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right="0" w:rightChars="0" w:firstLine="440" w:firstLineChars="10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2026年云南十里阳光发展有限公司草坪部果岭专用旗采购项目技术规范书</w:t>
      </w:r>
      <w:bookmarkStart w:id="0" w:name="_Toc441159752"/>
      <w:bookmarkEnd w:id="0"/>
    </w:p>
    <w:p>
      <w:pPr>
        <w:keepNext w:val="0"/>
        <w:keepLines w:val="0"/>
        <w:pageBreakBefore w:val="0"/>
        <w:widowControl/>
        <w:kinsoku/>
        <w:wordWrap/>
        <w:overflowPunct/>
        <w:topLinePunct w:val="0"/>
        <w:autoSpaceDE/>
        <w:autoSpaceDN/>
        <w:bidi w:val="0"/>
        <w:adjustRightInd w:val="0"/>
        <w:snapToGrid w:val="0"/>
        <w:spacing w:line="440" w:lineRule="exact"/>
        <w:ind w:right="0" w:rightChars="0" w:firstLine="612" w:firstLineChars="200"/>
        <w:jc w:val="left"/>
        <w:textAlignment w:val="auto"/>
        <w:outlineLvl w:val="9"/>
        <w:rPr>
          <w:rFonts w:hint="eastAsia" w:ascii="仿宋" w:hAnsi="仿宋" w:eastAsia="仿宋" w:cs="仿宋"/>
          <w:b w:val="0"/>
          <w:bCs w:val="0"/>
          <w:spacing w:val="-7"/>
          <w:kern w:val="0"/>
          <w:sz w:val="32"/>
          <w:szCs w:val="28"/>
          <w:lang w:val="en-US" w:eastAsia="zh-CN"/>
        </w:rPr>
      </w:pPr>
    </w:p>
    <w:p>
      <w:pPr>
        <w:keepNext w:val="0"/>
        <w:keepLines w:val="0"/>
        <w:pageBreakBefore w:val="0"/>
        <w:widowControl/>
        <w:kinsoku/>
        <w:wordWrap/>
        <w:overflowPunct/>
        <w:topLinePunct w:val="0"/>
        <w:autoSpaceDE/>
        <w:autoSpaceDN/>
        <w:bidi w:val="0"/>
        <w:adjustRightInd w:val="0"/>
        <w:snapToGrid w:val="0"/>
        <w:spacing w:line="578" w:lineRule="exact"/>
        <w:ind w:right="0" w:rightChars="0" w:firstLine="615" w:firstLineChars="200"/>
        <w:jc w:val="left"/>
        <w:textAlignment w:val="auto"/>
        <w:outlineLvl w:val="9"/>
        <w:rPr>
          <w:rFonts w:hint="eastAsia" w:ascii="仿宋" w:hAnsi="仿宋" w:eastAsia="仿宋" w:cs="仿宋"/>
          <w:b/>
          <w:bCs/>
          <w:spacing w:val="-7"/>
          <w:kern w:val="0"/>
          <w:sz w:val="32"/>
          <w:szCs w:val="28"/>
          <w:lang w:val="en-US" w:eastAsia="zh-CN"/>
        </w:rPr>
      </w:pPr>
      <w:r>
        <w:rPr>
          <w:rFonts w:hint="eastAsia" w:ascii="仿宋" w:hAnsi="仿宋" w:eastAsia="仿宋" w:cs="仿宋"/>
          <w:b/>
          <w:bCs/>
          <w:spacing w:val="-7"/>
          <w:kern w:val="0"/>
          <w:sz w:val="32"/>
          <w:szCs w:val="28"/>
          <w:lang w:val="en-US" w:eastAsia="zh-CN"/>
        </w:rPr>
        <w:t>一．项目概要</w:t>
      </w:r>
    </w:p>
    <w:p>
      <w:pPr>
        <w:keepNext w:val="0"/>
        <w:keepLines w:val="0"/>
        <w:pageBreakBefore w:val="0"/>
        <w:widowControl/>
        <w:kinsoku/>
        <w:wordWrap/>
        <w:overflowPunct/>
        <w:topLinePunct w:val="0"/>
        <w:autoSpaceDE/>
        <w:autoSpaceDN/>
        <w:bidi w:val="0"/>
        <w:adjustRightInd w:val="0"/>
        <w:snapToGrid w:val="0"/>
        <w:spacing w:line="578" w:lineRule="exact"/>
        <w:ind w:right="0" w:rightChars="0" w:firstLine="612" w:firstLineChars="200"/>
        <w:jc w:val="left"/>
        <w:textAlignment w:val="auto"/>
        <w:outlineLvl w:val="9"/>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云南十里阳光发展有限公司（以下简称：“公司”），为满足运营需求，需购买果岭旗。</w:t>
      </w: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5" w:firstLineChars="200"/>
        <w:jc w:val="left"/>
        <w:textAlignment w:val="auto"/>
        <w:outlineLvl w:val="9"/>
        <w:rPr>
          <w:rFonts w:hint="eastAsia" w:ascii="仿宋" w:hAnsi="仿宋" w:eastAsia="仿宋" w:cs="仿宋"/>
          <w:b/>
          <w:bCs w:val="0"/>
          <w:spacing w:val="-7"/>
          <w:kern w:val="0"/>
          <w:sz w:val="32"/>
          <w:szCs w:val="28"/>
          <w:lang w:val="en-US" w:eastAsia="zh-CN"/>
        </w:rPr>
      </w:pPr>
      <w:r>
        <w:rPr>
          <w:rFonts w:hint="eastAsia" w:ascii="仿宋" w:hAnsi="仿宋" w:eastAsia="仿宋" w:cs="仿宋"/>
          <w:b/>
          <w:bCs w:val="0"/>
          <w:spacing w:val="-7"/>
          <w:kern w:val="0"/>
          <w:sz w:val="32"/>
          <w:szCs w:val="28"/>
          <w:lang w:val="en-US" w:eastAsia="zh-CN"/>
        </w:rPr>
        <w:t>二.项目技术要求</w:t>
      </w: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2" w:firstLineChars="200"/>
        <w:jc w:val="left"/>
        <w:textAlignment w:val="auto"/>
        <w:outlineLvl w:val="9"/>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1.技术参数：</w:t>
      </w:r>
    </w:p>
    <w:p>
      <w:pPr>
        <w:pStyle w:val="5"/>
        <w:keepNext w:val="0"/>
        <w:keepLines w:val="0"/>
        <w:pageBreakBefore w:val="0"/>
        <w:numPr>
          <w:ilvl w:val="0"/>
          <w:numId w:val="0"/>
        </w:numPr>
        <w:kinsoku/>
        <w:wordWrap/>
        <w:overflowPunct/>
        <w:topLinePunct w:val="0"/>
        <w:autoSpaceDE/>
        <w:autoSpaceDN/>
        <w:bidi w:val="0"/>
        <w:spacing w:line="578" w:lineRule="exact"/>
        <w:ind w:firstLine="612" w:firstLineChars="200"/>
        <w:textAlignment w:val="auto"/>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1.1产品名称：果岭旗，定制果岭专用旗LOGO标识，旗布尺寸：长51cm*宽36.5，LOGO尺寸：高15cm*宽15cm，旗布套：内径：19.7mm、外径：22mm、封口内径：10mm。</w:t>
      </w:r>
    </w:p>
    <w:p>
      <w:pPr>
        <w:pStyle w:val="5"/>
        <w:keepNext w:val="0"/>
        <w:keepLines w:val="0"/>
        <w:pageBreakBefore w:val="0"/>
        <w:numPr>
          <w:ilvl w:val="0"/>
          <w:numId w:val="0"/>
        </w:numPr>
        <w:kinsoku/>
        <w:wordWrap/>
        <w:overflowPunct/>
        <w:topLinePunct w:val="0"/>
        <w:autoSpaceDE/>
        <w:autoSpaceDN/>
        <w:bidi w:val="0"/>
        <w:spacing w:line="578" w:lineRule="exact"/>
        <w:ind w:firstLine="612" w:firstLineChars="200"/>
        <w:textAlignment w:val="auto"/>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1.2颜色要求：纯色，无色差，按球场提供色号不偏色，不褪色。</w:t>
      </w:r>
    </w:p>
    <w:p>
      <w:pPr>
        <w:pStyle w:val="5"/>
        <w:keepNext w:val="0"/>
        <w:keepLines w:val="0"/>
        <w:pageBreakBefore w:val="0"/>
        <w:numPr>
          <w:ilvl w:val="0"/>
          <w:numId w:val="0"/>
        </w:numPr>
        <w:kinsoku/>
        <w:wordWrap/>
        <w:overflowPunct/>
        <w:topLinePunct w:val="0"/>
        <w:autoSpaceDE/>
        <w:autoSpaceDN/>
        <w:bidi w:val="0"/>
        <w:spacing w:line="578" w:lineRule="exact"/>
        <w:ind w:firstLine="612" w:firstLineChars="200"/>
        <w:textAlignment w:val="auto"/>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1.3交货时间：收到成交通知书后30日内送到云南十里阳光发展有限公司。报价期间若有不清楚的请联系项目联系人：毕晓丽18288627295。</w:t>
      </w:r>
    </w:p>
    <w:p>
      <w:pPr>
        <w:spacing w:before="0" w:after="0" w:line="360" w:lineRule="auto"/>
        <w:ind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1.4所需配件清单</w:t>
      </w:r>
    </w:p>
    <w:tbl>
      <w:tblPr>
        <w:tblStyle w:val="11"/>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1155"/>
        <w:gridCol w:w="2370"/>
        <w:gridCol w:w="2610"/>
        <w:gridCol w:w="855"/>
        <w:gridCol w:w="981"/>
        <w:gridCol w:w="9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货品编码</w:t>
            </w: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采购项目</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规格及技术要求</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预估采购单价(元)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红旗</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仿宋" w:hAnsi="仿宋" w:eastAsia="仿宋" w:cs="仿宋"/>
                <w:b w:val="0"/>
                <w:bCs w:val="0"/>
                <w:spacing w:val="-7"/>
                <w:kern w:val="0"/>
                <w:sz w:val="32"/>
                <w:szCs w:val="28"/>
                <w:lang w:val="en-US" w:eastAsia="zh-CN"/>
              </w:rPr>
              <w:t>定制专用果岭旗</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528"/>
              </w:tabs>
              <w:ind w:firstLine="201" w:firstLineChars="100"/>
              <w:jc w:val="both"/>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288"/>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面</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白旗</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507"/>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仿宋" w:hAnsi="仿宋" w:eastAsia="仿宋" w:cs="仿宋"/>
                <w:b w:val="0"/>
                <w:bCs w:val="0"/>
                <w:spacing w:val="-7"/>
                <w:kern w:val="0"/>
                <w:sz w:val="32"/>
                <w:szCs w:val="28"/>
                <w:lang w:val="en-US" w:eastAsia="zh-CN"/>
              </w:rPr>
              <w:t>定制专用果岭旗</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273"/>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面</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312"/>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黄旗</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507"/>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仿宋" w:hAnsi="仿宋" w:eastAsia="仿宋" w:cs="仿宋"/>
                <w:b w:val="0"/>
                <w:bCs w:val="0"/>
                <w:spacing w:val="-7"/>
                <w:kern w:val="0"/>
                <w:sz w:val="32"/>
                <w:szCs w:val="28"/>
                <w:lang w:val="en-US" w:eastAsia="zh-CN"/>
              </w:rPr>
              <w:t>定制专用果岭旗</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273"/>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面</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312"/>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640</w:t>
            </w:r>
          </w:p>
        </w:tc>
      </w:tr>
    </w:tbl>
    <w:p>
      <w:pPr>
        <w:pStyle w:val="5"/>
        <w:keepNext w:val="0"/>
        <w:keepLines w:val="0"/>
        <w:pageBreakBefore w:val="0"/>
        <w:numPr>
          <w:numId w:val="0"/>
        </w:numPr>
        <w:kinsoku/>
        <w:wordWrap/>
        <w:overflowPunct/>
        <w:topLinePunct w:val="0"/>
        <w:autoSpaceDE/>
        <w:autoSpaceDN/>
        <w:bidi w:val="0"/>
        <w:spacing w:line="578" w:lineRule="exact"/>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5" w:firstLineChars="200"/>
        <w:jc w:val="left"/>
        <w:textAlignment w:val="auto"/>
        <w:outlineLvl w:val="9"/>
        <w:rPr>
          <w:rFonts w:hint="eastAsia" w:ascii="仿宋" w:hAnsi="仿宋" w:eastAsia="仿宋" w:cs="仿宋"/>
          <w:b/>
          <w:bCs w:val="0"/>
          <w:spacing w:val="-7"/>
          <w:kern w:val="0"/>
          <w:sz w:val="32"/>
          <w:szCs w:val="28"/>
          <w:lang w:val="en-US" w:eastAsia="zh-CN"/>
        </w:rPr>
      </w:pPr>
      <w:r>
        <w:rPr>
          <w:rFonts w:hint="eastAsia" w:ascii="仿宋" w:hAnsi="仿宋" w:eastAsia="仿宋" w:cs="仿宋"/>
          <w:b/>
          <w:bCs w:val="0"/>
          <w:spacing w:val="-7"/>
          <w:kern w:val="0"/>
          <w:sz w:val="32"/>
          <w:szCs w:val="28"/>
          <w:lang w:val="en-US" w:eastAsia="zh-CN"/>
        </w:rPr>
        <w:t>三.质量保证</w:t>
      </w:r>
    </w:p>
    <w:p>
      <w:pPr>
        <w:pageBreakBefore w:val="0"/>
        <w:numPr>
          <w:ilvl w:val="0"/>
          <w:numId w:val="0"/>
        </w:numPr>
        <w:tabs>
          <w:tab w:val="left" w:pos="312"/>
        </w:tabs>
        <w:kinsoku/>
        <w:wordWrap/>
        <w:overflowPunct/>
        <w:topLinePunct w:val="0"/>
        <w:autoSpaceDE/>
        <w:autoSpaceDN/>
        <w:bidi w:val="0"/>
        <w:adjustRightInd w:val="0"/>
        <w:snapToGrid w:val="0"/>
        <w:spacing w:line="578" w:lineRule="exact"/>
        <w:ind w:left="0" w:leftChars="0" w:firstLine="612" w:firstLineChars="200"/>
        <w:jc w:val="left"/>
        <w:textAlignment w:val="auto"/>
        <w:rPr>
          <w:rFonts w:hint="eastAsia" w:ascii="仿宋" w:hAnsi="仿宋" w:eastAsia="仿宋" w:cs="仿宋"/>
          <w:b w:val="0"/>
          <w:bCs w:val="0"/>
          <w:spacing w:val="-7"/>
          <w:kern w:val="0"/>
          <w:sz w:val="32"/>
          <w:szCs w:val="32"/>
          <w:lang w:val="en-US" w:eastAsia="zh-CN"/>
        </w:rPr>
      </w:pPr>
      <w:r>
        <w:rPr>
          <w:rFonts w:hint="eastAsia" w:ascii="仿宋" w:hAnsi="仿宋" w:eastAsia="仿宋" w:cs="仿宋"/>
          <w:b w:val="0"/>
          <w:bCs w:val="0"/>
          <w:spacing w:val="-7"/>
          <w:kern w:val="0"/>
          <w:sz w:val="32"/>
          <w:szCs w:val="32"/>
          <w:lang w:val="en-US" w:eastAsia="zh-CN"/>
        </w:rPr>
        <w:t xml:space="preserve">1.耐用性：正常户外悬挂使用，不开线、不撕裂、不褪色、适配球场现有标准旗杆，无需改装即可直接使用。 </w:t>
      </w: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2" w:firstLineChars="200"/>
        <w:jc w:val="left"/>
        <w:textAlignment w:val="auto"/>
        <w:outlineLvl w:val="9"/>
        <w:rPr>
          <w:rFonts w:hint="eastAsia" w:ascii="仿宋" w:hAnsi="仿宋" w:eastAsia="仿宋" w:cs="仿宋"/>
          <w:b w:val="0"/>
          <w:bCs w:val="0"/>
          <w:spacing w:val="-7"/>
          <w:kern w:val="0"/>
          <w:sz w:val="32"/>
          <w:szCs w:val="32"/>
          <w:lang w:val="en-US" w:eastAsia="zh-CN"/>
        </w:rPr>
      </w:pPr>
      <w:r>
        <w:rPr>
          <w:rFonts w:hint="eastAsia" w:ascii="仿宋" w:hAnsi="仿宋" w:eastAsia="仿宋" w:cs="仿宋"/>
          <w:b w:val="0"/>
          <w:bCs w:val="0"/>
          <w:spacing w:val="-7"/>
          <w:kern w:val="0"/>
          <w:sz w:val="32"/>
          <w:szCs w:val="32"/>
          <w:lang w:val="en-US" w:eastAsia="zh-CN"/>
        </w:rPr>
        <w:t>2.形态稳定性：长期悬挂不收缩、不变形、不卷曲、不褶皱，始终保持平整规整</w:t>
      </w: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2" w:firstLineChars="200"/>
        <w:jc w:val="left"/>
        <w:textAlignment w:val="auto"/>
        <w:outlineLvl w:val="9"/>
        <w:rPr>
          <w:rFonts w:hint="eastAsia" w:ascii="仿宋" w:hAnsi="仿宋" w:eastAsia="仿宋" w:cs="仿宋"/>
          <w:b w:val="0"/>
          <w:bCs w:val="0"/>
          <w:spacing w:val="-7"/>
          <w:kern w:val="0"/>
          <w:sz w:val="32"/>
          <w:szCs w:val="32"/>
          <w:lang w:val="en-US" w:eastAsia="zh-CN"/>
        </w:rPr>
      </w:pPr>
      <w:r>
        <w:rPr>
          <w:rFonts w:hint="eastAsia" w:ascii="仿宋" w:hAnsi="仿宋" w:eastAsia="仿宋" w:cs="仿宋"/>
          <w:b w:val="0"/>
          <w:bCs w:val="0"/>
          <w:spacing w:val="-7"/>
          <w:kern w:val="0"/>
          <w:sz w:val="32"/>
          <w:szCs w:val="32"/>
          <w:lang w:val="en-US" w:eastAsia="zh-CN"/>
        </w:rPr>
        <w:t>3.抗风性：大风天气，旗布不撕裂、旗边不开裂、缝线不断裂</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right="0" w:rightChars="0" w:firstLine="307" w:firstLineChars="100"/>
        <w:jc w:val="left"/>
        <w:textAlignment w:val="auto"/>
        <w:outlineLvl w:val="9"/>
        <w:rPr>
          <w:rFonts w:hint="eastAsia" w:ascii="仿宋" w:hAnsi="仿宋" w:eastAsia="仿宋" w:cs="仿宋"/>
          <w:b/>
          <w:bCs/>
          <w:spacing w:val="-7"/>
          <w:kern w:val="0"/>
          <w:sz w:val="32"/>
          <w:szCs w:val="32"/>
          <w:lang w:val="en-US" w:eastAsia="zh-CN"/>
        </w:rPr>
      </w:pPr>
      <w:r>
        <w:rPr>
          <w:rFonts w:hint="eastAsia" w:ascii="仿宋" w:hAnsi="仿宋" w:eastAsia="仿宋" w:cs="仿宋"/>
          <w:b/>
          <w:bCs/>
          <w:spacing w:val="-7"/>
          <w:kern w:val="0"/>
          <w:sz w:val="32"/>
          <w:szCs w:val="32"/>
          <w:lang w:val="en-US" w:eastAsia="zh-CN"/>
        </w:rPr>
        <w:t>四.结算方式</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0" w:leftChars="0" w:firstLine="612" w:firstLineChars="200"/>
        <w:textAlignment w:val="auto"/>
        <w:outlineLvl w:val="9"/>
        <w:rPr>
          <w:rFonts w:hint="eastAsia" w:ascii="仿宋" w:hAnsi="仿宋" w:eastAsia="仿宋" w:cs="仿宋"/>
          <w:color w:val="auto"/>
          <w:spacing w:val="-7"/>
          <w:kern w:val="0"/>
          <w:sz w:val="32"/>
          <w:szCs w:val="32"/>
          <w:lang w:val="en-US" w:eastAsia="zh-CN" w:bidi="ar-SA"/>
        </w:rPr>
      </w:pPr>
      <w:r>
        <w:rPr>
          <w:rFonts w:hint="eastAsia" w:ascii="仿宋" w:hAnsi="仿宋" w:eastAsia="仿宋" w:cs="仿宋"/>
          <w:spacing w:val="-7"/>
          <w:kern w:val="0"/>
          <w:sz w:val="32"/>
          <w:szCs w:val="32"/>
          <w:lang w:val="en-US" w:eastAsia="zh-CN" w:bidi="ar-SA"/>
        </w:rPr>
        <w:t>货品验收合格</w:t>
      </w:r>
      <w:r>
        <w:rPr>
          <w:rFonts w:hint="eastAsia" w:ascii="仿宋" w:hAnsi="仿宋" w:eastAsia="仿宋" w:cs="仿宋"/>
          <w:color w:val="auto"/>
          <w:spacing w:val="-7"/>
          <w:kern w:val="0"/>
          <w:sz w:val="32"/>
          <w:szCs w:val="32"/>
          <w:lang w:val="en-US" w:eastAsia="zh-CN" w:bidi="ar-SA"/>
        </w:rPr>
        <w:t>且供方按要求开具增值税专用发票后</w:t>
      </w:r>
      <w:bookmarkStart w:id="1" w:name="_GoBack"/>
      <w:r>
        <w:rPr>
          <w:rFonts w:hint="eastAsia" w:ascii="仿宋" w:hAnsi="仿宋" w:eastAsia="仿宋" w:cs="仿宋"/>
          <w:color w:val="auto"/>
          <w:spacing w:val="-7"/>
          <w:kern w:val="0"/>
          <w:sz w:val="32"/>
          <w:szCs w:val="32"/>
          <w:lang w:val="en-US" w:eastAsia="zh-CN" w:bidi="ar-SA"/>
        </w:rPr>
        <w:t>25</w:t>
      </w:r>
      <w:bookmarkEnd w:id="1"/>
      <w:r>
        <w:rPr>
          <w:rFonts w:hint="eastAsia" w:ascii="仿宋" w:hAnsi="仿宋" w:eastAsia="仿宋" w:cs="仿宋"/>
          <w:color w:val="auto"/>
          <w:spacing w:val="-7"/>
          <w:kern w:val="0"/>
          <w:sz w:val="32"/>
          <w:szCs w:val="32"/>
          <w:lang w:val="en-US" w:eastAsia="zh-CN" w:bidi="ar-SA"/>
        </w:rPr>
        <w:t>个工作日内支付该货品总价款的100%。</w:t>
      </w:r>
    </w:p>
    <w:p>
      <w:pPr>
        <w:pageBreakBefore w:val="0"/>
        <w:kinsoku/>
        <w:wordWrap/>
        <w:overflowPunct/>
        <w:topLinePunct w:val="0"/>
        <w:autoSpaceDE/>
        <w:autoSpaceDN/>
        <w:bidi w:val="0"/>
        <w:spacing w:line="560" w:lineRule="exact"/>
        <w:ind w:left="0" w:leftChars="0" w:firstLine="612" w:firstLineChars="200"/>
        <w:textAlignment w:val="auto"/>
        <w:rPr>
          <w:rFonts w:hint="eastAsia" w:ascii="仿宋" w:hAnsi="仿宋" w:eastAsia="仿宋" w:cs="仿宋"/>
          <w:spacing w:val="-7"/>
          <w:sz w:val="32"/>
          <w:szCs w:val="32"/>
          <w:lang w:val="en-US" w:eastAsia="zh-CN"/>
        </w:rPr>
      </w:pPr>
    </w:p>
    <w:p>
      <w:pPr>
        <w:ind w:firstLine="612" w:firstLineChars="200"/>
        <w:rPr>
          <w:rFonts w:hint="eastAsia" w:ascii="仿宋" w:hAnsi="仿宋" w:eastAsia="仿宋" w:cs="仿宋"/>
          <w:spacing w:val="-7"/>
          <w:sz w:val="32"/>
          <w:szCs w:val="32"/>
        </w:rPr>
      </w:pPr>
    </w:p>
    <w:sectPr>
      <w:footerReference r:id="rId3" w:type="default"/>
      <w:pgSz w:w="11906" w:h="16838"/>
      <w:pgMar w:top="2098" w:right="1531" w:bottom="1985" w:left="1588" w:header="851" w:footer="150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after="0" w:afterLines="0"/>
      <w:ind w:left="315" w:leftChars="150" w:right="315" w:rightChars="150" w:firstLine="0" w:firstLineChars="0"/>
      <w:rPr>
        <w:rFonts w:hint="eastAsia" w:eastAsia="宋体"/>
        <w:lang w:eastAsia="zh-CN"/>
      </w:rPr>
    </w:pPr>
    <w:r>
      <w:rPr>
        <w:rStyle w:val="14"/>
        <w:rFonts w:hint="eastAsia" w:ascii="宋体" w:hAnsi="宋体" w:eastAsia="宋体" w:cs="宋体"/>
        <w:sz w:val="28"/>
        <w:lang w:eastAsia="zh-CN"/>
      </w:rPr>
      <w:t xml:space="preserve">— </w:t>
    </w:r>
    <w:r>
      <w:rPr>
        <w:rStyle w:val="14"/>
        <w:rFonts w:hint="eastAsia" w:ascii="宋体" w:hAnsi="宋体" w:eastAsia="宋体" w:cs="宋体"/>
        <w:sz w:val="28"/>
      </w:rPr>
      <w:fldChar w:fldCharType="begin"/>
    </w:r>
    <w:r>
      <w:rPr>
        <w:rStyle w:val="14"/>
        <w:rFonts w:hint="eastAsia" w:ascii="宋体" w:hAnsi="宋体" w:eastAsia="宋体" w:cs="宋体"/>
        <w:sz w:val="28"/>
      </w:rPr>
      <w:instrText xml:space="preserve"> PAGE  </w:instrText>
    </w:r>
    <w:r>
      <w:rPr>
        <w:rStyle w:val="14"/>
        <w:rFonts w:hint="eastAsia" w:ascii="宋体" w:hAnsi="宋体" w:eastAsia="宋体" w:cs="宋体"/>
        <w:sz w:val="28"/>
      </w:rPr>
      <w:fldChar w:fldCharType="separate"/>
    </w:r>
    <w:r>
      <w:rPr>
        <w:rStyle w:val="14"/>
        <w:rFonts w:hint="eastAsia" w:ascii="宋体" w:hAnsi="宋体" w:eastAsia="宋体" w:cs="宋体"/>
        <w:sz w:val="28"/>
      </w:rPr>
      <w:t>1</w:t>
    </w:r>
    <w:r>
      <w:rPr>
        <w:rStyle w:val="14"/>
        <w:rFonts w:hint="eastAsia" w:ascii="宋体" w:hAnsi="宋体" w:eastAsia="宋体" w:cs="宋体"/>
        <w:sz w:val="28"/>
      </w:rPr>
      <w:fldChar w:fldCharType="end"/>
    </w:r>
    <w:r>
      <w:rPr>
        <w:rStyle w:val="14"/>
        <w:rFonts w:hint="eastAsia" w:ascii="宋体" w:hAnsi="宋体" w:eastAsia="宋体" w:cs="宋体"/>
        <w:sz w:val="28"/>
        <w:lang w:eastAsia="zh-CN"/>
      </w:rPr>
      <w:t xml:space="preserve"> —</w:t>
    </w:r>
  </w:p>
  <w:p>
    <w:pPr>
      <w:pStyle w:val="9"/>
      <w:ind w:right="360" w:firstLine="360" w:firstLineChars="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zMGNjOWIzNjU2OWM0OGExMGE1YjhhMzYzODIxZGMifQ=="/>
  </w:docVars>
  <w:rsids>
    <w:rsidRoot w:val="18793D0A"/>
    <w:rsid w:val="00082338"/>
    <w:rsid w:val="0023433D"/>
    <w:rsid w:val="005201F0"/>
    <w:rsid w:val="008C102D"/>
    <w:rsid w:val="008D650F"/>
    <w:rsid w:val="009574E0"/>
    <w:rsid w:val="00B542E6"/>
    <w:rsid w:val="00C43CAF"/>
    <w:rsid w:val="00D21971"/>
    <w:rsid w:val="00D50529"/>
    <w:rsid w:val="00DE0CC0"/>
    <w:rsid w:val="00E62C5C"/>
    <w:rsid w:val="012C6926"/>
    <w:rsid w:val="01435B0B"/>
    <w:rsid w:val="01490B2D"/>
    <w:rsid w:val="01531028"/>
    <w:rsid w:val="018E5A9F"/>
    <w:rsid w:val="018F78E0"/>
    <w:rsid w:val="01A76282"/>
    <w:rsid w:val="01B65E1D"/>
    <w:rsid w:val="01C915BC"/>
    <w:rsid w:val="0231501F"/>
    <w:rsid w:val="023344BD"/>
    <w:rsid w:val="028A753C"/>
    <w:rsid w:val="02B651BA"/>
    <w:rsid w:val="02BC4E83"/>
    <w:rsid w:val="02CD522C"/>
    <w:rsid w:val="02D35985"/>
    <w:rsid w:val="02DA51D8"/>
    <w:rsid w:val="02EB7B9C"/>
    <w:rsid w:val="03214319"/>
    <w:rsid w:val="034F7F96"/>
    <w:rsid w:val="03672850"/>
    <w:rsid w:val="037C1861"/>
    <w:rsid w:val="038D5B2A"/>
    <w:rsid w:val="03A6405A"/>
    <w:rsid w:val="03BF6687"/>
    <w:rsid w:val="044100E3"/>
    <w:rsid w:val="04536CBD"/>
    <w:rsid w:val="047E0A15"/>
    <w:rsid w:val="04B525EF"/>
    <w:rsid w:val="04DC19E7"/>
    <w:rsid w:val="05204D6B"/>
    <w:rsid w:val="052B3FBC"/>
    <w:rsid w:val="05533DB5"/>
    <w:rsid w:val="056B4C8E"/>
    <w:rsid w:val="05B631AC"/>
    <w:rsid w:val="05B82010"/>
    <w:rsid w:val="06361E10"/>
    <w:rsid w:val="063C3591"/>
    <w:rsid w:val="0664580A"/>
    <w:rsid w:val="066F6169"/>
    <w:rsid w:val="06715813"/>
    <w:rsid w:val="06FA4822"/>
    <w:rsid w:val="07020B38"/>
    <w:rsid w:val="071B5AAD"/>
    <w:rsid w:val="075602F1"/>
    <w:rsid w:val="075B3D96"/>
    <w:rsid w:val="0764176E"/>
    <w:rsid w:val="07725C30"/>
    <w:rsid w:val="07743884"/>
    <w:rsid w:val="077D60FF"/>
    <w:rsid w:val="07A665DD"/>
    <w:rsid w:val="07A73B86"/>
    <w:rsid w:val="07B77AF1"/>
    <w:rsid w:val="07BA1166"/>
    <w:rsid w:val="07D16227"/>
    <w:rsid w:val="07E170F3"/>
    <w:rsid w:val="081828D6"/>
    <w:rsid w:val="08234A8D"/>
    <w:rsid w:val="08503801"/>
    <w:rsid w:val="08561633"/>
    <w:rsid w:val="087878A9"/>
    <w:rsid w:val="088C15C0"/>
    <w:rsid w:val="08E87F74"/>
    <w:rsid w:val="091E1D86"/>
    <w:rsid w:val="09521377"/>
    <w:rsid w:val="096F64E0"/>
    <w:rsid w:val="0991094D"/>
    <w:rsid w:val="09B71B05"/>
    <w:rsid w:val="09CA62E2"/>
    <w:rsid w:val="09E90817"/>
    <w:rsid w:val="09EF6B8F"/>
    <w:rsid w:val="09F64142"/>
    <w:rsid w:val="0A6230EC"/>
    <w:rsid w:val="0AB757A6"/>
    <w:rsid w:val="0AB91331"/>
    <w:rsid w:val="0ABD26D6"/>
    <w:rsid w:val="0AD351C5"/>
    <w:rsid w:val="0AD401CD"/>
    <w:rsid w:val="0AED1B36"/>
    <w:rsid w:val="0B02141F"/>
    <w:rsid w:val="0B0F6A77"/>
    <w:rsid w:val="0B484A1D"/>
    <w:rsid w:val="0B5C431B"/>
    <w:rsid w:val="0B7A1777"/>
    <w:rsid w:val="0BB66ADA"/>
    <w:rsid w:val="0BD16D24"/>
    <w:rsid w:val="0BD528D0"/>
    <w:rsid w:val="0BDC019F"/>
    <w:rsid w:val="0C0E4C6E"/>
    <w:rsid w:val="0C230CB9"/>
    <w:rsid w:val="0C293BEA"/>
    <w:rsid w:val="0C2B1F51"/>
    <w:rsid w:val="0C2B6507"/>
    <w:rsid w:val="0C651A63"/>
    <w:rsid w:val="0C661C04"/>
    <w:rsid w:val="0CA5486A"/>
    <w:rsid w:val="0CAD5B64"/>
    <w:rsid w:val="0CEB45F0"/>
    <w:rsid w:val="0D3B5D0C"/>
    <w:rsid w:val="0D3C58D5"/>
    <w:rsid w:val="0D9A5CB6"/>
    <w:rsid w:val="0DBC0B8E"/>
    <w:rsid w:val="0E2433C9"/>
    <w:rsid w:val="0E492FFD"/>
    <w:rsid w:val="0E5F0CDD"/>
    <w:rsid w:val="0E861D22"/>
    <w:rsid w:val="0F020A6B"/>
    <w:rsid w:val="0F0C13FF"/>
    <w:rsid w:val="0F3420A0"/>
    <w:rsid w:val="0F44150F"/>
    <w:rsid w:val="0F6817C1"/>
    <w:rsid w:val="0F9E5EEF"/>
    <w:rsid w:val="10505D66"/>
    <w:rsid w:val="10577AC3"/>
    <w:rsid w:val="106524EE"/>
    <w:rsid w:val="106C4699"/>
    <w:rsid w:val="10D1399C"/>
    <w:rsid w:val="10FC73A8"/>
    <w:rsid w:val="11136B97"/>
    <w:rsid w:val="111D799D"/>
    <w:rsid w:val="114A5FC7"/>
    <w:rsid w:val="115F75BC"/>
    <w:rsid w:val="118B0EF9"/>
    <w:rsid w:val="11A4044D"/>
    <w:rsid w:val="120D3002"/>
    <w:rsid w:val="12205C74"/>
    <w:rsid w:val="12560711"/>
    <w:rsid w:val="1269431B"/>
    <w:rsid w:val="12784D7C"/>
    <w:rsid w:val="12EA4E28"/>
    <w:rsid w:val="12F476FC"/>
    <w:rsid w:val="13152C88"/>
    <w:rsid w:val="13207159"/>
    <w:rsid w:val="133D2018"/>
    <w:rsid w:val="13482637"/>
    <w:rsid w:val="13993843"/>
    <w:rsid w:val="13A82AA3"/>
    <w:rsid w:val="13F41354"/>
    <w:rsid w:val="140336FC"/>
    <w:rsid w:val="14205290"/>
    <w:rsid w:val="142B0973"/>
    <w:rsid w:val="14587A70"/>
    <w:rsid w:val="1492331E"/>
    <w:rsid w:val="14BB6BBD"/>
    <w:rsid w:val="14CE73F1"/>
    <w:rsid w:val="15033F8E"/>
    <w:rsid w:val="15193226"/>
    <w:rsid w:val="1550010D"/>
    <w:rsid w:val="15535CDA"/>
    <w:rsid w:val="15616830"/>
    <w:rsid w:val="15873137"/>
    <w:rsid w:val="15AD0808"/>
    <w:rsid w:val="15B730CA"/>
    <w:rsid w:val="15F155CF"/>
    <w:rsid w:val="15F4257F"/>
    <w:rsid w:val="162414BB"/>
    <w:rsid w:val="162A2130"/>
    <w:rsid w:val="162C2683"/>
    <w:rsid w:val="16423855"/>
    <w:rsid w:val="164B2985"/>
    <w:rsid w:val="167B5366"/>
    <w:rsid w:val="16964572"/>
    <w:rsid w:val="16977761"/>
    <w:rsid w:val="16FF51DA"/>
    <w:rsid w:val="174107B0"/>
    <w:rsid w:val="17627A64"/>
    <w:rsid w:val="177454D8"/>
    <w:rsid w:val="17A859C5"/>
    <w:rsid w:val="17B43889"/>
    <w:rsid w:val="17B45400"/>
    <w:rsid w:val="17C22CBE"/>
    <w:rsid w:val="17CA1F0E"/>
    <w:rsid w:val="17DE4CBB"/>
    <w:rsid w:val="181D2A18"/>
    <w:rsid w:val="1856580B"/>
    <w:rsid w:val="185C33F4"/>
    <w:rsid w:val="18630693"/>
    <w:rsid w:val="18793D0A"/>
    <w:rsid w:val="187C5523"/>
    <w:rsid w:val="18B65188"/>
    <w:rsid w:val="18CC55F4"/>
    <w:rsid w:val="18DE56D1"/>
    <w:rsid w:val="18F067ED"/>
    <w:rsid w:val="18F500BD"/>
    <w:rsid w:val="197B6C68"/>
    <w:rsid w:val="19B8508B"/>
    <w:rsid w:val="19C72F08"/>
    <w:rsid w:val="19FA6704"/>
    <w:rsid w:val="1A2861F9"/>
    <w:rsid w:val="1A350B09"/>
    <w:rsid w:val="1A375729"/>
    <w:rsid w:val="1A46797E"/>
    <w:rsid w:val="1A4C1B0C"/>
    <w:rsid w:val="1A603BA2"/>
    <w:rsid w:val="1A621FC3"/>
    <w:rsid w:val="1AFE3404"/>
    <w:rsid w:val="1B0C2ECB"/>
    <w:rsid w:val="1B195A92"/>
    <w:rsid w:val="1B5B4A49"/>
    <w:rsid w:val="1BBF0BA4"/>
    <w:rsid w:val="1BC27911"/>
    <w:rsid w:val="1BC64258"/>
    <w:rsid w:val="1BE65A44"/>
    <w:rsid w:val="1BFE6028"/>
    <w:rsid w:val="1C4C41B4"/>
    <w:rsid w:val="1C890FF0"/>
    <w:rsid w:val="1C995734"/>
    <w:rsid w:val="1C9F0509"/>
    <w:rsid w:val="1CA22C8C"/>
    <w:rsid w:val="1CA934C5"/>
    <w:rsid w:val="1CF1376A"/>
    <w:rsid w:val="1D120966"/>
    <w:rsid w:val="1D152442"/>
    <w:rsid w:val="1D821606"/>
    <w:rsid w:val="1DA418B9"/>
    <w:rsid w:val="1DCA5076"/>
    <w:rsid w:val="1DD84885"/>
    <w:rsid w:val="1DDB4E66"/>
    <w:rsid w:val="1DEB77DF"/>
    <w:rsid w:val="1DED7323"/>
    <w:rsid w:val="1E301958"/>
    <w:rsid w:val="1E4278F1"/>
    <w:rsid w:val="1E576EDF"/>
    <w:rsid w:val="1E747B7E"/>
    <w:rsid w:val="1E924A71"/>
    <w:rsid w:val="1EB124B4"/>
    <w:rsid w:val="1F014E5C"/>
    <w:rsid w:val="1F043A51"/>
    <w:rsid w:val="1F326F1D"/>
    <w:rsid w:val="1F384E3E"/>
    <w:rsid w:val="1F3918CC"/>
    <w:rsid w:val="1F5C0F25"/>
    <w:rsid w:val="1F8F0C90"/>
    <w:rsid w:val="1F9332C5"/>
    <w:rsid w:val="1F983244"/>
    <w:rsid w:val="1FB02003"/>
    <w:rsid w:val="1FB74EA7"/>
    <w:rsid w:val="1FB908D0"/>
    <w:rsid w:val="1FBC61CA"/>
    <w:rsid w:val="1FCF4486"/>
    <w:rsid w:val="20042E80"/>
    <w:rsid w:val="2020130E"/>
    <w:rsid w:val="204F35BF"/>
    <w:rsid w:val="2057794B"/>
    <w:rsid w:val="20626BCC"/>
    <w:rsid w:val="207532B2"/>
    <w:rsid w:val="208820C3"/>
    <w:rsid w:val="210C07DF"/>
    <w:rsid w:val="211B74F9"/>
    <w:rsid w:val="212E1F52"/>
    <w:rsid w:val="21476514"/>
    <w:rsid w:val="21487A06"/>
    <w:rsid w:val="21532346"/>
    <w:rsid w:val="215633E3"/>
    <w:rsid w:val="216675ED"/>
    <w:rsid w:val="218024BF"/>
    <w:rsid w:val="2184194E"/>
    <w:rsid w:val="21863E23"/>
    <w:rsid w:val="21A85A1F"/>
    <w:rsid w:val="21B66542"/>
    <w:rsid w:val="21C27F35"/>
    <w:rsid w:val="21D17EB7"/>
    <w:rsid w:val="21EC7D96"/>
    <w:rsid w:val="22210AEE"/>
    <w:rsid w:val="22240B48"/>
    <w:rsid w:val="222D0322"/>
    <w:rsid w:val="22316BD5"/>
    <w:rsid w:val="22377EE0"/>
    <w:rsid w:val="223D715C"/>
    <w:rsid w:val="223F29B1"/>
    <w:rsid w:val="2291408A"/>
    <w:rsid w:val="229D1E95"/>
    <w:rsid w:val="22A15FDD"/>
    <w:rsid w:val="22A331FE"/>
    <w:rsid w:val="22F23E26"/>
    <w:rsid w:val="22FF61D6"/>
    <w:rsid w:val="23001FD7"/>
    <w:rsid w:val="231E043B"/>
    <w:rsid w:val="23843C63"/>
    <w:rsid w:val="23BC1F1C"/>
    <w:rsid w:val="23F60A03"/>
    <w:rsid w:val="23FA7FD5"/>
    <w:rsid w:val="23FC43F0"/>
    <w:rsid w:val="244362CE"/>
    <w:rsid w:val="244C35D2"/>
    <w:rsid w:val="24725638"/>
    <w:rsid w:val="24A50D67"/>
    <w:rsid w:val="24CA2A3C"/>
    <w:rsid w:val="24D24ABB"/>
    <w:rsid w:val="24F33146"/>
    <w:rsid w:val="25222A27"/>
    <w:rsid w:val="25230C87"/>
    <w:rsid w:val="253571FE"/>
    <w:rsid w:val="25421BDB"/>
    <w:rsid w:val="256A343C"/>
    <w:rsid w:val="256C67E2"/>
    <w:rsid w:val="25767D3B"/>
    <w:rsid w:val="25960953"/>
    <w:rsid w:val="25A5057F"/>
    <w:rsid w:val="25CD7834"/>
    <w:rsid w:val="25E442E5"/>
    <w:rsid w:val="260C7094"/>
    <w:rsid w:val="2656492D"/>
    <w:rsid w:val="265C2F65"/>
    <w:rsid w:val="26672840"/>
    <w:rsid w:val="266F5A31"/>
    <w:rsid w:val="26884E59"/>
    <w:rsid w:val="269A6703"/>
    <w:rsid w:val="26A770D8"/>
    <w:rsid w:val="26B9578A"/>
    <w:rsid w:val="270465E1"/>
    <w:rsid w:val="271868C1"/>
    <w:rsid w:val="271C2EDC"/>
    <w:rsid w:val="272D0B98"/>
    <w:rsid w:val="273A3695"/>
    <w:rsid w:val="274F1207"/>
    <w:rsid w:val="27627978"/>
    <w:rsid w:val="27C742F1"/>
    <w:rsid w:val="27C9274A"/>
    <w:rsid w:val="27E63995"/>
    <w:rsid w:val="27F13ED1"/>
    <w:rsid w:val="27F65B27"/>
    <w:rsid w:val="2825058B"/>
    <w:rsid w:val="283842CB"/>
    <w:rsid w:val="28531869"/>
    <w:rsid w:val="285B5572"/>
    <w:rsid w:val="289E0FA9"/>
    <w:rsid w:val="28EE0465"/>
    <w:rsid w:val="28F77B41"/>
    <w:rsid w:val="291243ED"/>
    <w:rsid w:val="29666158"/>
    <w:rsid w:val="29787C50"/>
    <w:rsid w:val="29A472ED"/>
    <w:rsid w:val="2A001F88"/>
    <w:rsid w:val="2A25223C"/>
    <w:rsid w:val="2A2B5F17"/>
    <w:rsid w:val="2A6B3972"/>
    <w:rsid w:val="2A6C1160"/>
    <w:rsid w:val="2AB57E7F"/>
    <w:rsid w:val="2ABA6E9C"/>
    <w:rsid w:val="2AD0253B"/>
    <w:rsid w:val="2AD23587"/>
    <w:rsid w:val="2B4C6A97"/>
    <w:rsid w:val="2B781206"/>
    <w:rsid w:val="2B9459A7"/>
    <w:rsid w:val="2BB415A1"/>
    <w:rsid w:val="2BCD07F6"/>
    <w:rsid w:val="2C0A6B7D"/>
    <w:rsid w:val="2C192C0D"/>
    <w:rsid w:val="2C510F2C"/>
    <w:rsid w:val="2C5334DE"/>
    <w:rsid w:val="2C90397D"/>
    <w:rsid w:val="2CA37AB6"/>
    <w:rsid w:val="2CE576B8"/>
    <w:rsid w:val="2CE93549"/>
    <w:rsid w:val="2CF61960"/>
    <w:rsid w:val="2D1B631B"/>
    <w:rsid w:val="2D251447"/>
    <w:rsid w:val="2D4F58D0"/>
    <w:rsid w:val="2D6771F1"/>
    <w:rsid w:val="2D795231"/>
    <w:rsid w:val="2D861EBB"/>
    <w:rsid w:val="2D9061C8"/>
    <w:rsid w:val="2D9B31DE"/>
    <w:rsid w:val="2D9F1AFD"/>
    <w:rsid w:val="2DC378A2"/>
    <w:rsid w:val="2DC96132"/>
    <w:rsid w:val="2DD37A37"/>
    <w:rsid w:val="2DD66BDF"/>
    <w:rsid w:val="2DD96D09"/>
    <w:rsid w:val="2DE974DF"/>
    <w:rsid w:val="2E241CB7"/>
    <w:rsid w:val="2E415E9D"/>
    <w:rsid w:val="2E4C5DE9"/>
    <w:rsid w:val="2E63146D"/>
    <w:rsid w:val="2EC67557"/>
    <w:rsid w:val="2EDF6241"/>
    <w:rsid w:val="2F1B5F06"/>
    <w:rsid w:val="2F444FDF"/>
    <w:rsid w:val="2F73184C"/>
    <w:rsid w:val="2FA638C8"/>
    <w:rsid w:val="2FD47068"/>
    <w:rsid w:val="30147271"/>
    <w:rsid w:val="30210CCE"/>
    <w:rsid w:val="303C0E60"/>
    <w:rsid w:val="307323B8"/>
    <w:rsid w:val="308A2DED"/>
    <w:rsid w:val="308A74FD"/>
    <w:rsid w:val="30A54412"/>
    <w:rsid w:val="30A56ABC"/>
    <w:rsid w:val="30AA7711"/>
    <w:rsid w:val="30AD291E"/>
    <w:rsid w:val="30B84D02"/>
    <w:rsid w:val="30E642C5"/>
    <w:rsid w:val="30E826F9"/>
    <w:rsid w:val="30EE7E68"/>
    <w:rsid w:val="30EF5C38"/>
    <w:rsid w:val="30FD3FA1"/>
    <w:rsid w:val="311C59AC"/>
    <w:rsid w:val="313E2B2A"/>
    <w:rsid w:val="31557925"/>
    <w:rsid w:val="3158724E"/>
    <w:rsid w:val="316424BD"/>
    <w:rsid w:val="317756C0"/>
    <w:rsid w:val="31A85246"/>
    <w:rsid w:val="31F71B6C"/>
    <w:rsid w:val="31F93693"/>
    <w:rsid w:val="320732FA"/>
    <w:rsid w:val="325C44CF"/>
    <w:rsid w:val="32711FE0"/>
    <w:rsid w:val="32726F65"/>
    <w:rsid w:val="32CC667F"/>
    <w:rsid w:val="32E07A15"/>
    <w:rsid w:val="33143539"/>
    <w:rsid w:val="3323657D"/>
    <w:rsid w:val="333D7EF3"/>
    <w:rsid w:val="33755EE4"/>
    <w:rsid w:val="337B28BA"/>
    <w:rsid w:val="338415AE"/>
    <w:rsid w:val="33A0165E"/>
    <w:rsid w:val="33A10943"/>
    <w:rsid w:val="33A3378B"/>
    <w:rsid w:val="33C83FC4"/>
    <w:rsid w:val="33CB7804"/>
    <w:rsid w:val="33E45752"/>
    <w:rsid w:val="341458DB"/>
    <w:rsid w:val="342C0999"/>
    <w:rsid w:val="34383656"/>
    <w:rsid w:val="343C683B"/>
    <w:rsid w:val="34450660"/>
    <w:rsid w:val="34B8691F"/>
    <w:rsid w:val="353B2199"/>
    <w:rsid w:val="35500C97"/>
    <w:rsid w:val="35560610"/>
    <w:rsid w:val="3559664A"/>
    <w:rsid w:val="356554B7"/>
    <w:rsid w:val="356D5576"/>
    <w:rsid w:val="35C85FB3"/>
    <w:rsid w:val="36103874"/>
    <w:rsid w:val="362066E6"/>
    <w:rsid w:val="36603814"/>
    <w:rsid w:val="36996173"/>
    <w:rsid w:val="369A0B60"/>
    <w:rsid w:val="369E3D95"/>
    <w:rsid w:val="36B7469D"/>
    <w:rsid w:val="36CC5017"/>
    <w:rsid w:val="36E4707C"/>
    <w:rsid w:val="371402A6"/>
    <w:rsid w:val="371F4799"/>
    <w:rsid w:val="37273885"/>
    <w:rsid w:val="37CB530C"/>
    <w:rsid w:val="37D40685"/>
    <w:rsid w:val="37E70F79"/>
    <w:rsid w:val="37E77C83"/>
    <w:rsid w:val="37F752B6"/>
    <w:rsid w:val="38765C85"/>
    <w:rsid w:val="38876202"/>
    <w:rsid w:val="388D0F67"/>
    <w:rsid w:val="38970392"/>
    <w:rsid w:val="38C13CE3"/>
    <w:rsid w:val="3904084C"/>
    <w:rsid w:val="390F6359"/>
    <w:rsid w:val="39374EF5"/>
    <w:rsid w:val="393A3EE7"/>
    <w:rsid w:val="393B7151"/>
    <w:rsid w:val="395B5EC2"/>
    <w:rsid w:val="397970D8"/>
    <w:rsid w:val="39BF4120"/>
    <w:rsid w:val="39F411B7"/>
    <w:rsid w:val="39FC1553"/>
    <w:rsid w:val="3A0B72E9"/>
    <w:rsid w:val="3A0D2A6D"/>
    <w:rsid w:val="3A1838AA"/>
    <w:rsid w:val="3A622262"/>
    <w:rsid w:val="3A6D5978"/>
    <w:rsid w:val="3A91193C"/>
    <w:rsid w:val="3A9221C2"/>
    <w:rsid w:val="3AA023F3"/>
    <w:rsid w:val="3AB61307"/>
    <w:rsid w:val="3ABE2D53"/>
    <w:rsid w:val="3ADD314D"/>
    <w:rsid w:val="3AF01941"/>
    <w:rsid w:val="3AF47A24"/>
    <w:rsid w:val="3AFB0559"/>
    <w:rsid w:val="3AFB2115"/>
    <w:rsid w:val="3B0F04A6"/>
    <w:rsid w:val="3B236A63"/>
    <w:rsid w:val="3B3A02E6"/>
    <w:rsid w:val="3B640E7E"/>
    <w:rsid w:val="3B6A4A5A"/>
    <w:rsid w:val="3B7B7178"/>
    <w:rsid w:val="3B8A1AD9"/>
    <w:rsid w:val="3B90241B"/>
    <w:rsid w:val="3BA17396"/>
    <w:rsid w:val="3BA228C4"/>
    <w:rsid w:val="3BA43136"/>
    <w:rsid w:val="3BA449A3"/>
    <w:rsid w:val="3BE55882"/>
    <w:rsid w:val="3C217192"/>
    <w:rsid w:val="3C251013"/>
    <w:rsid w:val="3C360230"/>
    <w:rsid w:val="3CCA2996"/>
    <w:rsid w:val="3CDB1896"/>
    <w:rsid w:val="3CE51FB0"/>
    <w:rsid w:val="3D11650B"/>
    <w:rsid w:val="3D297B81"/>
    <w:rsid w:val="3D572A81"/>
    <w:rsid w:val="3D6057CC"/>
    <w:rsid w:val="3D7B2C46"/>
    <w:rsid w:val="3D8E1058"/>
    <w:rsid w:val="3D9C4308"/>
    <w:rsid w:val="3DCE5A3B"/>
    <w:rsid w:val="3DE130F7"/>
    <w:rsid w:val="3E383127"/>
    <w:rsid w:val="3E45138E"/>
    <w:rsid w:val="3E6B1313"/>
    <w:rsid w:val="3EB116B1"/>
    <w:rsid w:val="3EDB2465"/>
    <w:rsid w:val="3F497CEA"/>
    <w:rsid w:val="40225A46"/>
    <w:rsid w:val="403F5FC0"/>
    <w:rsid w:val="404A0E2C"/>
    <w:rsid w:val="40785E85"/>
    <w:rsid w:val="40811AC4"/>
    <w:rsid w:val="40AB6A92"/>
    <w:rsid w:val="40B37905"/>
    <w:rsid w:val="40C215F1"/>
    <w:rsid w:val="40D3344E"/>
    <w:rsid w:val="40F81220"/>
    <w:rsid w:val="41300A96"/>
    <w:rsid w:val="41737BDA"/>
    <w:rsid w:val="4179219E"/>
    <w:rsid w:val="419E59CB"/>
    <w:rsid w:val="41D7415C"/>
    <w:rsid w:val="41F30051"/>
    <w:rsid w:val="41F677E4"/>
    <w:rsid w:val="42381CEF"/>
    <w:rsid w:val="424D0140"/>
    <w:rsid w:val="426A79B7"/>
    <w:rsid w:val="426F5EA1"/>
    <w:rsid w:val="426F72F4"/>
    <w:rsid w:val="4288275C"/>
    <w:rsid w:val="42BA23D7"/>
    <w:rsid w:val="42C97C42"/>
    <w:rsid w:val="42F06870"/>
    <w:rsid w:val="42F657F8"/>
    <w:rsid w:val="43567EB3"/>
    <w:rsid w:val="436C7778"/>
    <w:rsid w:val="43C241CB"/>
    <w:rsid w:val="43ED6BD3"/>
    <w:rsid w:val="44306D9F"/>
    <w:rsid w:val="446B38E7"/>
    <w:rsid w:val="44901E6D"/>
    <w:rsid w:val="45703911"/>
    <w:rsid w:val="457F5E8B"/>
    <w:rsid w:val="458D3243"/>
    <w:rsid w:val="45A530D5"/>
    <w:rsid w:val="45B672A1"/>
    <w:rsid w:val="45D20C82"/>
    <w:rsid w:val="46000FEE"/>
    <w:rsid w:val="462265CB"/>
    <w:rsid w:val="46611C14"/>
    <w:rsid w:val="466A2B2C"/>
    <w:rsid w:val="467122EA"/>
    <w:rsid w:val="46B72C42"/>
    <w:rsid w:val="46C94AED"/>
    <w:rsid w:val="46DF04FC"/>
    <w:rsid w:val="46FD158A"/>
    <w:rsid w:val="46FE6248"/>
    <w:rsid w:val="47184B1F"/>
    <w:rsid w:val="471D1489"/>
    <w:rsid w:val="47261C4E"/>
    <w:rsid w:val="472675AB"/>
    <w:rsid w:val="47372D8A"/>
    <w:rsid w:val="474F0CF3"/>
    <w:rsid w:val="474F11A6"/>
    <w:rsid w:val="475159A9"/>
    <w:rsid w:val="4756045C"/>
    <w:rsid w:val="47965586"/>
    <w:rsid w:val="479D7D1C"/>
    <w:rsid w:val="47A81340"/>
    <w:rsid w:val="47C70515"/>
    <w:rsid w:val="47E02EE3"/>
    <w:rsid w:val="481E6C2B"/>
    <w:rsid w:val="485101F4"/>
    <w:rsid w:val="485257CB"/>
    <w:rsid w:val="486B107A"/>
    <w:rsid w:val="487A1EC8"/>
    <w:rsid w:val="488E25B7"/>
    <w:rsid w:val="48A63967"/>
    <w:rsid w:val="48A732C9"/>
    <w:rsid w:val="48AC58AF"/>
    <w:rsid w:val="49301E5E"/>
    <w:rsid w:val="495D5918"/>
    <w:rsid w:val="496245E7"/>
    <w:rsid w:val="49741E3A"/>
    <w:rsid w:val="497647CC"/>
    <w:rsid w:val="49795C6A"/>
    <w:rsid w:val="498B034F"/>
    <w:rsid w:val="49C53449"/>
    <w:rsid w:val="49FD041A"/>
    <w:rsid w:val="4A023E54"/>
    <w:rsid w:val="4A40757B"/>
    <w:rsid w:val="4A492A41"/>
    <w:rsid w:val="4A4A45E4"/>
    <w:rsid w:val="4A6603DD"/>
    <w:rsid w:val="4A6C3251"/>
    <w:rsid w:val="4A6F3006"/>
    <w:rsid w:val="4AAB4CA3"/>
    <w:rsid w:val="4AB273B3"/>
    <w:rsid w:val="4ACD2AA1"/>
    <w:rsid w:val="4ACF569E"/>
    <w:rsid w:val="4AD641AD"/>
    <w:rsid w:val="4AE74DEF"/>
    <w:rsid w:val="4AFC46CC"/>
    <w:rsid w:val="4B154074"/>
    <w:rsid w:val="4B3F0367"/>
    <w:rsid w:val="4B4E19D0"/>
    <w:rsid w:val="4B9B7BAE"/>
    <w:rsid w:val="4BB10B9A"/>
    <w:rsid w:val="4BB318A5"/>
    <w:rsid w:val="4BE67F9D"/>
    <w:rsid w:val="4BEE3E16"/>
    <w:rsid w:val="4BF122FA"/>
    <w:rsid w:val="4C066E13"/>
    <w:rsid w:val="4C142B81"/>
    <w:rsid w:val="4C4C7F83"/>
    <w:rsid w:val="4C6F2B46"/>
    <w:rsid w:val="4C7968AD"/>
    <w:rsid w:val="4C8E7EEF"/>
    <w:rsid w:val="4CA63944"/>
    <w:rsid w:val="4CA95AD9"/>
    <w:rsid w:val="4CDA4A32"/>
    <w:rsid w:val="4D2A57A3"/>
    <w:rsid w:val="4D3E3E1E"/>
    <w:rsid w:val="4DC9732B"/>
    <w:rsid w:val="4DF73814"/>
    <w:rsid w:val="4E0C10BA"/>
    <w:rsid w:val="4E294BB0"/>
    <w:rsid w:val="4E5D2840"/>
    <w:rsid w:val="4E5F4BDD"/>
    <w:rsid w:val="4E680243"/>
    <w:rsid w:val="4EA95D90"/>
    <w:rsid w:val="4EAE7A08"/>
    <w:rsid w:val="4EE20A81"/>
    <w:rsid w:val="4F1B5974"/>
    <w:rsid w:val="4F3B549E"/>
    <w:rsid w:val="4F48466D"/>
    <w:rsid w:val="4F52376C"/>
    <w:rsid w:val="4F5748DE"/>
    <w:rsid w:val="4F6A4A79"/>
    <w:rsid w:val="4F711494"/>
    <w:rsid w:val="4F740B04"/>
    <w:rsid w:val="4F755363"/>
    <w:rsid w:val="4F945C0C"/>
    <w:rsid w:val="4F98223B"/>
    <w:rsid w:val="4FA924F8"/>
    <w:rsid w:val="4FC7733C"/>
    <w:rsid w:val="4FEA3114"/>
    <w:rsid w:val="50124769"/>
    <w:rsid w:val="50306048"/>
    <w:rsid w:val="506F4022"/>
    <w:rsid w:val="50A57C1D"/>
    <w:rsid w:val="50AF1ECF"/>
    <w:rsid w:val="50C368C9"/>
    <w:rsid w:val="50E02605"/>
    <w:rsid w:val="50EA1E25"/>
    <w:rsid w:val="50F26A49"/>
    <w:rsid w:val="50F35EFB"/>
    <w:rsid w:val="511213F9"/>
    <w:rsid w:val="511B2A47"/>
    <w:rsid w:val="516215E2"/>
    <w:rsid w:val="517171A8"/>
    <w:rsid w:val="51933696"/>
    <w:rsid w:val="51C967BE"/>
    <w:rsid w:val="51D214EF"/>
    <w:rsid w:val="51E03B8D"/>
    <w:rsid w:val="51F117AE"/>
    <w:rsid w:val="51F27405"/>
    <w:rsid w:val="51F72B22"/>
    <w:rsid w:val="520115EA"/>
    <w:rsid w:val="52122C13"/>
    <w:rsid w:val="521A6FE6"/>
    <w:rsid w:val="521E49DD"/>
    <w:rsid w:val="52346B84"/>
    <w:rsid w:val="52435B3C"/>
    <w:rsid w:val="52444CBF"/>
    <w:rsid w:val="524A0F27"/>
    <w:rsid w:val="52513D86"/>
    <w:rsid w:val="52567BB9"/>
    <w:rsid w:val="52733AF0"/>
    <w:rsid w:val="529C79B3"/>
    <w:rsid w:val="53102186"/>
    <w:rsid w:val="53185999"/>
    <w:rsid w:val="531B65FB"/>
    <w:rsid w:val="532B50E1"/>
    <w:rsid w:val="5360293F"/>
    <w:rsid w:val="536532A8"/>
    <w:rsid w:val="53726295"/>
    <w:rsid w:val="537A6F8F"/>
    <w:rsid w:val="538B7AAA"/>
    <w:rsid w:val="53963605"/>
    <w:rsid w:val="539E32A6"/>
    <w:rsid w:val="53AE15D6"/>
    <w:rsid w:val="53B4549D"/>
    <w:rsid w:val="53D5534A"/>
    <w:rsid w:val="53D7204C"/>
    <w:rsid w:val="53DA3342"/>
    <w:rsid w:val="53F300D0"/>
    <w:rsid w:val="54144AC4"/>
    <w:rsid w:val="541F541B"/>
    <w:rsid w:val="545D1CD7"/>
    <w:rsid w:val="54785A4E"/>
    <w:rsid w:val="5482572C"/>
    <w:rsid w:val="54D265FA"/>
    <w:rsid w:val="54DD5531"/>
    <w:rsid w:val="55261FB1"/>
    <w:rsid w:val="55337752"/>
    <w:rsid w:val="553A11BD"/>
    <w:rsid w:val="55515714"/>
    <w:rsid w:val="558F0AF3"/>
    <w:rsid w:val="55995E92"/>
    <w:rsid w:val="559D5068"/>
    <w:rsid w:val="55F877FB"/>
    <w:rsid w:val="56030463"/>
    <w:rsid w:val="5637731D"/>
    <w:rsid w:val="563E5064"/>
    <w:rsid w:val="568519CE"/>
    <w:rsid w:val="56867742"/>
    <w:rsid w:val="568718A6"/>
    <w:rsid w:val="56AD50B9"/>
    <w:rsid w:val="56B05FB6"/>
    <w:rsid w:val="56B43647"/>
    <w:rsid w:val="56CF1993"/>
    <w:rsid w:val="56DF2712"/>
    <w:rsid w:val="571202B9"/>
    <w:rsid w:val="57350F22"/>
    <w:rsid w:val="57442C4C"/>
    <w:rsid w:val="575675D3"/>
    <w:rsid w:val="5758593B"/>
    <w:rsid w:val="5763110C"/>
    <w:rsid w:val="576612AD"/>
    <w:rsid w:val="579E4C1C"/>
    <w:rsid w:val="57B02B3E"/>
    <w:rsid w:val="57B30158"/>
    <w:rsid w:val="57C13A8F"/>
    <w:rsid w:val="583A44C6"/>
    <w:rsid w:val="586E52D7"/>
    <w:rsid w:val="588C20A2"/>
    <w:rsid w:val="58AD0D56"/>
    <w:rsid w:val="58B717CA"/>
    <w:rsid w:val="58B939D2"/>
    <w:rsid w:val="58C727FC"/>
    <w:rsid w:val="58E630F9"/>
    <w:rsid w:val="58F75F58"/>
    <w:rsid w:val="58F867F6"/>
    <w:rsid w:val="59500B6D"/>
    <w:rsid w:val="59524E89"/>
    <w:rsid w:val="59800601"/>
    <w:rsid w:val="59A6262A"/>
    <w:rsid w:val="59AE280E"/>
    <w:rsid w:val="59B12FF0"/>
    <w:rsid w:val="59CD6A73"/>
    <w:rsid w:val="59EA5D18"/>
    <w:rsid w:val="59F81702"/>
    <w:rsid w:val="5A096C8D"/>
    <w:rsid w:val="5A3516FD"/>
    <w:rsid w:val="5A362896"/>
    <w:rsid w:val="5A3A1C58"/>
    <w:rsid w:val="5A41072D"/>
    <w:rsid w:val="5A8231A8"/>
    <w:rsid w:val="5A977772"/>
    <w:rsid w:val="5A9C6520"/>
    <w:rsid w:val="5A9C6B6F"/>
    <w:rsid w:val="5AB2144C"/>
    <w:rsid w:val="5AC82837"/>
    <w:rsid w:val="5B02463C"/>
    <w:rsid w:val="5B192BDE"/>
    <w:rsid w:val="5B263667"/>
    <w:rsid w:val="5B6D63A4"/>
    <w:rsid w:val="5B8B570A"/>
    <w:rsid w:val="5B9D716E"/>
    <w:rsid w:val="5BBA30B6"/>
    <w:rsid w:val="5C2B2C98"/>
    <w:rsid w:val="5C4A6D87"/>
    <w:rsid w:val="5C5740D0"/>
    <w:rsid w:val="5C6728C0"/>
    <w:rsid w:val="5C78410F"/>
    <w:rsid w:val="5C7A0EC1"/>
    <w:rsid w:val="5CBE7F06"/>
    <w:rsid w:val="5CCC4A96"/>
    <w:rsid w:val="5CDF7A5E"/>
    <w:rsid w:val="5CEF017C"/>
    <w:rsid w:val="5D567896"/>
    <w:rsid w:val="5D7076B4"/>
    <w:rsid w:val="5D7D1DF3"/>
    <w:rsid w:val="5D81410C"/>
    <w:rsid w:val="5D991850"/>
    <w:rsid w:val="5E4803DF"/>
    <w:rsid w:val="5E735956"/>
    <w:rsid w:val="5EBF3DCC"/>
    <w:rsid w:val="5EEA6F7D"/>
    <w:rsid w:val="5EF64031"/>
    <w:rsid w:val="5F116D76"/>
    <w:rsid w:val="5F403377"/>
    <w:rsid w:val="5F4B1D15"/>
    <w:rsid w:val="5F877CE5"/>
    <w:rsid w:val="5FA25D97"/>
    <w:rsid w:val="5FBE6C0A"/>
    <w:rsid w:val="5FC30E75"/>
    <w:rsid w:val="5FE54786"/>
    <w:rsid w:val="5FEA3DE7"/>
    <w:rsid w:val="5FFC3909"/>
    <w:rsid w:val="600F6C27"/>
    <w:rsid w:val="602B58C8"/>
    <w:rsid w:val="603B56D6"/>
    <w:rsid w:val="60B640DD"/>
    <w:rsid w:val="614556CF"/>
    <w:rsid w:val="619F23FF"/>
    <w:rsid w:val="61CE2A11"/>
    <w:rsid w:val="61F07514"/>
    <w:rsid w:val="61F87F66"/>
    <w:rsid w:val="622F4B23"/>
    <w:rsid w:val="623F3078"/>
    <w:rsid w:val="629C4C71"/>
    <w:rsid w:val="62D858F4"/>
    <w:rsid w:val="63342965"/>
    <w:rsid w:val="633435CE"/>
    <w:rsid w:val="638725B1"/>
    <w:rsid w:val="6395502F"/>
    <w:rsid w:val="63D7631F"/>
    <w:rsid w:val="63DD0DA9"/>
    <w:rsid w:val="63DE2CC3"/>
    <w:rsid w:val="64282BA4"/>
    <w:rsid w:val="646247B5"/>
    <w:rsid w:val="6485419D"/>
    <w:rsid w:val="649717FA"/>
    <w:rsid w:val="649C3E34"/>
    <w:rsid w:val="649C7972"/>
    <w:rsid w:val="64A35DBA"/>
    <w:rsid w:val="64D4743F"/>
    <w:rsid w:val="64F90677"/>
    <w:rsid w:val="656136E1"/>
    <w:rsid w:val="657D196F"/>
    <w:rsid w:val="65A33E40"/>
    <w:rsid w:val="65AB6943"/>
    <w:rsid w:val="65B15BB5"/>
    <w:rsid w:val="65CE730A"/>
    <w:rsid w:val="65D573A4"/>
    <w:rsid w:val="65D65628"/>
    <w:rsid w:val="65DB2310"/>
    <w:rsid w:val="65E060DE"/>
    <w:rsid w:val="65EC748A"/>
    <w:rsid w:val="65FD1169"/>
    <w:rsid w:val="660E306D"/>
    <w:rsid w:val="66110838"/>
    <w:rsid w:val="66183289"/>
    <w:rsid w:val="664A7129"/>
    <w:rsid w:val="665413D5"/>
    <w:rsid w:val="666C6AF3"/>
    <w:rsid w:val="666E5E35"/>
    <w:rsid w:val="666F0D75"/>
    <w:rsid w:val="667C4DDA"/>
    <w:rsid w:val="66D913D4"/>
    <w:rsid w:val="66DB0723"/>
    <w:rsid w:val="66E91413"/>
    <w:rsid w:val="673B1EF5"/>
    <w:rsid w:val="674845E1"/>
    <w:rsid w:val="676F05B4"/>
    <w:rsid w:val="67960AC1"/>
    <w:rsid w:val="679F3832"/>
    <w:rsid w:val="67B659F8"/>
    <w:rsid w:val="67C53E47"/>
    <w:rsid w:val="67D61135"/>
    <w:rsid w:val="67ED3ADA"/>
    <w:rsid w:val="687B78B7"/>
    <w:rsid w:val="68B074DA"/>
    <w:rsid w:val="68B50CF0"/>
    <w:rsid w:val="68D10741"/>
    <w:rsid w:val="692D2D7C"/>
    <w:rsid w:val="692E2E88"/>
    <w:rsid w:val="6944691D"/>
    <w:rsid w:val="69600C34"/>
    <w:rsid w:val="69683239"/>
    <w:rsid w:val="696E0A38"/>
    <w:rsid w:val="696E50AB"/>
    <w:rsid w:val="69B03B45"/>
    <w:rsid w:val="69C93631"/>
    <w:rsid w:val="69DD07FE"/>
    <w:rsid w:val="6A1204C9"/>
    <w:rsid w:val="6A1419DC"/>
    <w:rsid w:val="6A153C13"/>
    <w:rsid w:val="6A244C5F"/>
    <w:rsid w:val="6A2D4189"/>
    <w:rsid w:val="6A313EAA"/>
    <w:rsid w:val="6A434ABC"/>
    <w:rsid w:val="6A4B48D2"/>
    <w:rsid w:val="6A576A87"/>
    <w:rsid w:val="6A6268F1"/>
    <w:rsid w:val="6A9C0684"/>
    <w:rsid w:val="6AA73DB5"/>
    <w:rsid w:val="6AD614BB"/>
    <w:rsid w:val="6AE735FA"/>
    <w:rsid w:val="6AF61273"/>
    <w:rsid w:val="6AF80AEA"/>
    <w:rsid w:val="6B640EDA"/>
    <w:rsid w:val="6B676906"/>
    <w:rsid w:val="6C15467B"/>
    <w:rsid w:val="6CA906A5"/>
    <w:rsid w:val="6CAE0019"/>
    <w:rsid w:val="6CCE1A40"/>
    <w:rsid w:val="6D2D53BB"/>
    <w:rsid w:val="6D647E86"/>
    <w:rsid w:val="6D983412"/>
    <w:rsid w:val="6DD81EEA"/>
    <w:rsid w:val="6E3C55F8"/>
    <w:rsid w:val="6E4F6D7B"/>
    <w:rsid w:val="6E55708F"/>
    <w:rsid w:val="6E5656F4"/>
    <w:rsid w:val="6E68505A"/>
    <w:rsid w:val="6E982F5E"/>
    <w:rsid w:val="6F0216CC"/>
    <w:rsid w:val="6F3A78DF"/>
    <w:rsid w:val="6F3C69D5"/>
    <w:rsid w:val="6F5F4B9B"/>
    <w:rsid w:val="6F664E3F"/>
    <w:rsid w:val="6F7622D4"/>
    <w:rsid w:val="6F874EBD"/>
    <w:rsid w:val="6F910699"/>
    <w:rsid w:val="6F9F450B"/>
    <w:rsid w:val="6FC14505"/>
    <w:rsid w:val="6FE02C5F"/>
    <w:rsid w:val="701D7423"/>
    <w:rsid w:val="70260BD6"/>
    <w:rsid w:val="702C6A0B"/>
    <w:rsid w:val="7048767B"/>
    <w:rsid w:val="705325D6"/>
    <w:rsid w:val="7060445C"/>
    <w:rsid w:val="70606FEC"/>
    <w:rsid w:val="708B00CD"/>
    <w:rsid w:val="70B4428D"/>
    <w:rsid w:val="70C27549"/>
    <w:rsid w:val="71131ABA"/>
    <w:rsid w:val="713117B6"/>
    <w:rsid w:val="71482B17"/>
    <w:rsid w:val="7150517E"/>
    <w:rsid w:val="71532CBB"/>
    <w:rsid w:val="715E5C5A"/>
    <w:rsid w:val="71670F93"/>
    <w:rsid w:val="716927C2"/>
    <w:rsid w:val="717F0F97"/>
    <w:rsid w:val="718B1DE8"/>
    <w:rsid w:val="71E42214"/>
    <w:rsid w:val="722464AA"/>
    <w:rsid w:val="722A4EF6"/>
    <w:rsid w:val="7270676B"/>
    <w:rsid w:val="727775B2"/>
    <w:rsid w:val="728C0CEC"/>
    <w:rsid w:val="72A47D8C"/>
    <w:rsid w:val="72BA307B"/>
    <w:rsid w:val="72E20886"/>
    <w:rsid w:val="73830876"/>
    <w:rsid w:val="73B46FFD"/>
    <w:rsid w:val="73B91149"/>
    <w:rsid w:val="740F4A32"/>
    <w:rsid w:val="74182DCC"/>
    <w:rsid w:val="742535E3"/>
    <w:rsid w:val="74322CB0"/>
    <w:rsid w:val="743D519B"/>
    <w:rsid w:val="744044A3"/>
    <w:rsid w:val="744269F3"/>
    <w:rsid w:val="74452048"/>
    <w:rsid w:val="74860ADD"/>
    <w:rsid w:val="748D2AE6"/>
    <w:rsid w:val="74A8571F"/>
    <w:rsid w:val="74E27573"/>
    <w:rsid w:val="75421168"/>
    <w:rsid w:val="75560805"/>
    <w:rsid w:val="75614C26"/>
    <w:rsid w:val="757F147D"/>
    <w:rsid w:val="758802A6"/>
    <w:rsid w:val="758E0A85"/>
    <w:rsid w:val="75CA26F8"/>
    <w:rsid w:val="75D16252"/>
    <w:rsid w:val="76214FE8"/>
    <w:rsid w:val="76532A46"/>
    <w:rsid w:val="7676224A"/>
    <w:rsid w:val="76867AC1"/>
    <w:rsid w:val="76E32F41"/>
    <w:rsid w:val="76F66E3D"/>
    <w:rsid w:val="772301DD"/>
    <w:rsid w:val="77317FD5"/>
    <w:rsid w:val="773C4ADD"/>
    <w:rsid w:val="77472BE1"/>
    <w:rsid w:val="777126C9"/>
    <w:rsid w:val="77726B95"/>
    <w:rsid w:val="77767B9F"/>
    <w:rsid w:val="7778063F"/>
    <w:rsid w:val="77863ED8"/>
    <w:rsid w:val="77891A9E"/>
    <w:rsid w:val="77A72C87"/>
    <w:rsid w:val="77AC4E9F"/>
    <w:rsid w:val="77DF28C8"/>
    <w:rsid w:val="77F23296"/>
    <w:rsid w:val="789B3625"/>
    <w:rsid w:val="78D04893"/>
    <w:rsid w:val="78E22A05"/>
    <w:rsid w:val="78F66631"/>
    <w:rsid w:val="790C1996"/>
    <w:rsid w:val="797109A3"/>
    <w:rsid w:val="799240B3"/>
    <w:rsid w:val="79A85103"/>
    <w:rsid w:val="79AA7D38"/>
    <w:rsid w:val="79AF7924"/>
    <w:rsid w:val="79B446C2"/>
    <w:rsid w:val="79D3452A"/>
    <w:rsid w:val="79E774AC"/>
    <w:rsid w:val="79E81BBC"/>
    <w:rsid w:val="79F61834"/>
    <w:rsid w:val="7A020BDF"/>
    <w:rsid w:val="7A172570"/>
    <w:rsid w:val="7A670539"/>
    <w:rsid w:val="7A685E98"/>
    <w:rsid w:val="7A6900C6"/>
    <w:rsid w:val="7AA649CE"/>
    <w:rsid w:val="7AC75271"/>
    <w:rsid w:val="7AE65972"/>
    <w:rsid w:val="7B386404"/>
    <w:rsid w:val="7B56550D"/>
    <w:rsid w:val="7B9020B5"/>
    <w:rsid w:val="7BA04888"/>
    <w:rsid w:val="7BCE388C"/>
    <w:rsid w:val="7C1D20B2"/>
    <w:rsid w:val="7C265DEF"/>
    <w:rsid w:val="7C2D7AB5"/>
    <w:rsid w:val="7C3C3758"/>
    <w:rsid w:val="7C4B6203"/>
    <w:rsid w:val="7C6A0B81"/>
    <w:rsid w:val="7C733075"/>
    <w:rsid w:val="7C7E2AE6"/>
    <w:rsid w:val="7CC91ED0"/>
    <w:rsid w:val="7D066167"/>
    <w:rsid w:val="7D222048"/>
    <w:rsid w:val="7D222067"/>
    <w:rsid w:val="7D7621F1"/>
    <w:rsid w:val="7D9B7164"/>
    <w:rsid w:val="7DD975D3"/>
    <w:rsid w:val="7DF6765D"/>
    <w:rsid w:val="7EB450BD"/>
    <w:rsid w:val="7EBE1834"/>
    <w:rsid w:val="7EBF192E"/>
    <w:rsid w:val="7ED00DE9"/>
    <w:rsid w:val="7ED678F9"/>
    <w:rsid w:val="7ED83136"/>
    <w:rsid w:val="7EE13744"/>
    <w:rsid w:val="7F037161"/>
    <w:rsid w:val="7F4A11C5"/>
    <w:rsid w:val="7F8D392D"/>
    <w:rsid w:val="7F96797E"/>
    <w:rsid w:val="7F9C5EF2"/>
    <w:rsid w:val="7FDD378A"/>
    <w:rsid w:val="7FEB2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6"/>
    <w:qFormat/>
    <w:uiPriority w:val="0"/>
    <w:pPr>
      <w:jc w:val="left"/>
    </w:pPr>
    <w:rPr>
      <w:rFonts w:ascii="楷体_GB2312" w:hAnsi="Times New Roman" w:eastAsia="楷体_GB2312"/>
      <w:sz w:val="28"/>
      <w:szCs w:val="24"/>
    </w:r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 w:type="paragraph" w:styleId="7">
    <w:name w:val="toc 3"/>
    <w:basedOn w:val="1"/>
    <w:next w:val="1"/>
    <w:qFormat/>
    <w:uiPriority w:val="0"/>
    <w:pPr>
      <w:ind w:left="840" w:leftChars="400"/>
    </w:pPr>
  </w:style>
  <w:style w:type="paragraph" w:styleId="8">
    <w:name w:val="Plain Text"/>
    <w:basedOn w:val="1"/>
    <w:qFormat/>
    <w:uiPriority w:val="0"/>
    <w:rPr>
      <w:rFonts w:ascii="宋体" w:hAnsi="Courier New"/>
      <w:szCs w:val="21"/>
    </w:rPr>
  </w:style>
  <w:style w:type="paragraph" w:styleId="9">
    <w:name w:val="footer"/>
    <w:basedOn w:val="1"/>
    <w:qFormat/>
    <w:uiPriority w:val="0"/>
    <w:pPr>
      <w:tabs>
        <w:tab w:val="center" w:pos="4153"/>
        <w:tab w:val="right" w:pos="8306"/>
      </w:tabs>
      <w:snapToGrid w:val="0"/>
      <w:jc w:val="left"/>
    </w:pPr>
    <w:rPr>
      <w:kern w:val="0"/>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paragraph" w:customStyle="1" w:styleId="15">
    <w:name w:val="GEDI正文样式"/>
    <w:basedOn w:val="1"/>
    <w:qFormat/>
    <w:uiPriority w:val="0"/>
    <w:pPr>
      <w:adjustRightInd w:val="0"/>
      <w:snapToGrid w:val="0"/>
      <w:spacing w:line="480" w:lineRule="atLeast"/>
      <w:ind w:firstLine="480" w:firstLineChars="200"/>
    </w:pPr>
    <w:rPr>
      <w:szCs w:val="24"/>
    </w:rPr>
  </w:style>
  <w:style w:type="paragraph" w:customStyle="1" w:styleId="16">
    <w:name w:val="Plain Text1"/>
    <w:basedOn w:val="1"/>
    <w:qFormat/>
    <w:uiPriority w:val="0"/>
    <w:pPr>
      <w:adjustRightInd w:val="0"/>
      <w:textAlignment w:val="baseline"/>
    </w:pPr>
    <w:rPr>
      <w:rFonts w:ascii="宋体" w:hAnsi="Courier New"/>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4</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2022-03-24T05:36:00Z</dcterms:created>
  <dc:creator>王继刚10:15:31</dc:creator>
  <cp:lastModifiedBy>戴兴奎</cp:lastModifiedBy>
  <dcterms:modified xsi:type="dcterms:W3CDTF">2026-05-21T06:02:01Z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231BD6B4B8C041F5A16E89A2D54E6AC7</vt:lpwstr>
  </property>
</Properties>
</file>