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9B774">
      <w:pPr>
        <w:keepNext w:val="0"/>
        <w:keepLines w:val="0"/>
        <w:pageBreakBefore w:val="0"/>
        <w:kinsoku/>
        <w:wordWrap/>
        <w:overflowPunct/>
        <w:topLinePunct w:val="0"/>
        <w:bidi w:val="0"/>
        <w:spacing w:afterAutospacing="0" w:line="540" w:lineRule="exact"/>
        <w:ind w:righ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附件：廉洁协议</w:t>
      </w:r>
    </w:p>
    <w:p w14:paraId="6DB66E47">
      <w:pPr>
        <w:pStyle w:val="2"/>
        <w:keepNext w:val="0"/>
        <w:keepLines w:val="0"/>
        <w:pageBreakBefore w:val="0"/>
        <w:kinsoku/>
        <w:wordWrap/>
        <w:overflowPunct/>
        <w:topLinePunct w:val="0"/>
        <w:bidi w:val="0"/>
        <w:spacing w:after="0" w:afterAutospacing="0" w:line="540" w:lineRule="exact"/>
        <w:ind w:right="0" w:firstLine="420" w:firstLineChars="200"/>
        <w:rPr>
          <w:rFonts w:hint="eastAsia" w:ascii="宋体" w:hAnsi="宋体" w:eastAsia="宋体" w:cs="宋体"/>
          <w:color w:val="auto"/>
          <w:highlight w:val="none"/>
          <w:shd w:val="clear" w:color="auto" w:fill="auto"/>
        </w:rPr>
      </w:pPr>
    </w:p>
    <w:p w14:paraId="77AAB49C">
      <w:pPr>
        <w:keepNext w:val="0"/>
        <w:keepLines w:val="0"/>
        <w:pageBreakBefore w:val="0"/>
        <w:kinsoku/>
        <w:wordWrap/>
        <w:overflowPunct/>
        <w:topLinePunct w:val="0"/>
        <w:bidi w:val="0"/>
        <w:spacing w:afterAutospacing="0" w:line="540" w:lineRule="exact"/>
        <w:ind w:right="0" w:firstLine="883" w:firstLineChars="200"/>
        <w:jc w:val="center"/>
        <w:rPr>
          <w:rFonts w:hint="eastAsia" w:ascii="宋体" w:hAnsi="宋体" w:eastAsia="宋体" w:cs="宋体"/>
          <w:color w:val="auto"/>
          <w:sz w:val="44"/>
          <w:szCs w:val="44"/>
          <w:highlight w:val="none"/>
          <w:shd w:val="clear" w:color="auto" w:fill="auto"/>
        </w:rPr>
      </w:pPr>
      <w:r>
        <w:rPr>
          <w:rFonts w:hint="eastAsia" w:ascii="宋体" w:hAnsi="宋体" w:eastAsia="宋体" w:cs="宋体"/>
          <w:b/>
          <w:bCs/>
          <w:color w:val="auto"/>
          <w:sz w:val="44"/>
          <w:szCs w:val="44"/>
          <w:highlight w:val="none"/>
          <w:shd w:val="clear" w:color="auto" w:fill="auto"/>
        </w:rPr>
        <w:t>廉洁协议</w:t>
      </w:r>
    </w:p>
    <w:p w14:paraId="0F58505D">
      <w:pPr>
        <w:keepNext w:val="0"/>
        <w:keepLines w:val="0"/>
        <w:pageBreakBefore w:val="0"/>
        <w:kinsoku/>
        <w:wordWrap/>
        <w:overflowPunct/>
        <w:topLinePunct w:val="0"/>
        <w:bidi w:val="0"/>
        <w:spacing w:afterAutospacing="0" w:line="540" w:lineRule="exact"/>
        <w:ind w:right="0" w:firstLine="42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Cs w:val="21"/>
          <w:highlight w:val="none"/>
          <w:shd w:val="clear" w:color="auto" w:fill="auto"/>
        </w:rPr>
        <w:t xml:space="preserve">    </w:t>
      </w:r>
    </w:p>
    <w:p w14:paraId="59D7EEF4">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w:t>
      </w:r>
    </w:p>
    <w:p w14:paraId="7FD8E157">
      <w:pPr>
        <w:keepNext w:val="0"/>
        <w:keepLines w:val="0"/>
        <w:pageBreakBefore w:val="0"/>
        <w:kinsoku/>
        <w:wordWrap/>
        <w:overflowPunct/>
        <w:topLinePunct w:val="0"/>
        <w:autoSpaceDE w:val="0"/>
        <w:autoSpaceDN w:val="0"/>
        <w:bidi w:val="0"/>
        <w:spacing w:afterAutospacing="0" w:line="540" w:lineRule="exact"/>
        <w:ind w:right="0" w:firstLine="562"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第一条 甲、乙双方的共同责任</w:t>
      </w:r>
    </w:p>
    <w:p w14:paraId="245C397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（一）严格遵守国家关于市场准入、招标投标、工程建设、物资采购等市场经济活动的法律法规、政策以及廉洁建设规定，在合同/协议的订立、履行过程中廉洁自律。</w:t>
      </w:r>
    </w:p>
    <w:p w14:paraId="64F8F6E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（二）严格履行合同/协议约定，自觉承担合同/协议义务。</w:t>
      </w:r>
    </w:p>
    <w:p w14:paraId="0FDF255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（三）业务活动必须坚持公平、公正、公开和诚实守信的原则（除法律法规另有规定者外），不得为获取不正当利益，损害国家、集体和对方利益，不违反招标投标、工程建设管理、物资采购等方面的规章制度。</w:t>
      </w:r>
    </w:p>
    <w:p w14:paraId="2AB13F9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（四）建立健全自我制约制度，开展廉洁教育，公布举报方式，监督并认真查处违法违纪行为。</w:t>
      </w:r>
    </w:p>
    <w:p w14:paraId="7C0CC801">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（五）发现对方在业务活动中有违规、违纪、违法行为的，应及时提醒对方，情节严重的，应向有关纪检监察部门举报。</w:t>
      </w:r>
    </w:p>
    <w:p w14:paraId="02CC045E">
      <w:pPr>
        <w:keepNext w:val="0"/>
        <w:keepLines w:val="0"/>
        <w:pageBreakBefore w:val="0"/>
        <w:kinsoku/>
        <w:wordWrap/>
        <w:overflowPunct/>
        <w:topLinePunct w:val="0"/>
        <w:autoSpaceDE w:val="0"/>
        <w:autoSpaceDN w:val="0"/>
        <w:bidi w:val="0"/>
        <w:spacing w:afterAutospacing="0" w:line="540" w:lineRule="exact"/>
        <w:ind w:right="0"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第二条 甲方的责任</w:t>
      </w:r>
    </w:p>
    <w:p w14:paraId="7C99E3B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甲方相关工作人员，在业务活动的事前、事中、事后，应遵守以下规定：</w:t>
      </w:r>
    </w:p>
    <w:p w14:paraId="1EB47AB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（一）贯彻落实中国南方电网有限责任公司有关党风廉政建设责任制及廉洁从业的规定，建立企业诚信档案； </w:t>
      </w:r>
    </w:p>
    <w:p w14:paraId="4A0B3FF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（二）按照公平、公正、公开和诚实守信的原则开展各项业务活动，为乙方提供公平的竞争环境与平台； </w:t>
      </w:r>
    </w:p>
    <w:p w14:paraId="0AB2649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（三）不准向乙方泄露涉及有关业务活动的秘密； </w:t>
      </w:r>
    </w:p>
    <w:p w14:paraId="581209B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（四）不准向乙方和相关单位索要或接受回扣、红包、礼金、购物卡、有价证券、贵重物品和好处费、感谢费等； </w:t>
      </w:r>
    </w:p>
    <w:p w14:paraId="1941C51C">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（五）不准在乙方和相关单位报销任何应由甲方或个人支付的费用；</w:t>
      </w:r>
    </w:p>
    <w:p w14:paraId="44B8CC6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（六）不准要求、暗示或接受乙方和相关单位为个人装修住房、婚丧嫁娶、配偶子女的工作安排以及境内外旅游等提供方便；</w:t>
      </w:r>
    </w:p>
    <w:p w14:paraId="735E7B67">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（七）不准向乙方介绍配偶、子女、亲属参与与甲方有关的经济活动，不得以任何理由向乙方和相关单位推荐第三方单位；</w:t>
      </w:r>
    </w:p>
    <w:p w14:paraId="5176FA0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（八）不准参与影响相关工作正常和公正开展的其他活动；</w:t>
      </w:r>
    </w:p>
    <w:p w14:paraId="7453D954">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（九）不准违反《中共中央纪委关于严格禁止利用职务上的便利谋取不正当利益的若干规定》的内容。</w:t>
      </w:r>
    </w:p>
    <w:p w14:paraId="2F3B1CBD">
      <w:pPr>
        <w:keepNext w:val="0"/>
        <w:keepLines w:val="0"/>
        <w:pageBreakBefore w:val="0"/>
        <w:kinsoku/>
        <w:wordWrap/>
        <w:overflowPunct/>
        <w:topLinePunct w:val="0"/>
        <w:autoSpaceDE w:val="0"/>
        <w:autoSpaceDN w:val="0"/>
        <w:bidi w:val="0"/>
        <w:spacing w:afterAutospacing="0" w:line="540" w:lineRule="exact"/>
        <w:ind w:right="0"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第三条 乙方的责任</w:t>
      </w:r>
    </w:p>
    <w:p w14:paraId="6907A53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在与甲方业务交往过程中，按照有关法律法规和程序开展工作，严格执行国家的有关方针、政策，并遵守以下规定：</w:t>
      </w:r>
    </w:p>
    <w:p w14:paraId="219CFA10">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（一）不准以任何理由为甲方和相关单位报销应由对方或个人支付的费用；</w:t>
      </w:r>
    </w:p>
    <w:p w14:paraId="45EC44D6">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（二）不准以任何理由向甲方负责人及其工作人员赠送回扣、红包、礼金、购物卡、有价证券、贵重物品和好处费、感谢费等；</w:t>
      </w:r>
    </w:p>
    <w:p w14:paraId="26BADF23">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（三）不准以任何理由为甲方、与甲方相关的单位或个人提供高消费宴请及娱乐活动；</w:t>
      </w:r>
    </w:p>
    <w:p w14:paraId="75F4D477">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（四）不准以任何理由为甲方、与甲方相关的单位或个人购置或提供通讯工具、交通工具和高档办公用品；</w:t>
      </w:r>
    </w:p>
    <w:p w14:paraId="35092AF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（五）不准接受或暗示为甲方、与甲方相关的单位或个人装修住房、婚丧嫁娶、配偶子女的工作安排以及境内外旅游等提供方便；</w:t>
      </w:r>
    </w:p>
    <w:p w14:paraId="2F20971E">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（六）不准以谋取非正当利益为目的，擅自与甲方工作人员就业务问题进行私下商谈或者达成利益默契；</w:t>
      </w:r>
    </w:p>
    <w:p w14:paraId="5DA5ED05">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（七）乙方不得接受甲方工作人员介绍的家属或者亲友从事与合同/协议相关的业务。</w:t>
      </w:r>
    </w:p>
    <w:p w14:paraId="3BF48CAF">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（八）发现甲方工作人员有违反本廉洁协议规定的，应向甲方单位【</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】投诉。通讯地址：【</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；举报邮箱：【</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14:paraId="7B9445DC">
      <w:pPr>
        <w:keepNext w:val="0"/>
        <w:keepLines w:val="0"/>
        <w:pageBreakBefore w:val="0"/>
        <w:kinsoku/>
        <w:wordWrap/>
        <w:overflowPunct/>
        <w:topLinePunct w:val="0"/>
        <w:autoSpaceDE w:val="0"/>
        <w:autoSpaceDN w:val="0"/>
        <w:bidi w:val="0"/>
        <w:spacing w:afterAutospacing="0" w:line="540" w:lineRule="exact"/>
        <w:ind w:right="0"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第四条 相关责任</w:t>
      </w:r>
    </w:p>
    <w:p w14:paraId="5E97966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甲方有违反本廉洁协议第一、二条规定的，严格按照管理权限，依据有关法律法规和规章制度给予纪律处分或组织处理；涉嫌犯罪的，移送司法机关依法追究刑事责任；给乙方单位造成经济损失的，应依法予以赔偿。</w:t>
      </w:r>
    </w:p>
    <w:p w14:paraId="4AAB3F92">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（二）乙方违反本廉洁协议第一、三条规定的，根据国家和南方电网公司招投标等有关规定，对乙方进行处理；涉嫌犯罪的，移送司法机关依法追究刑事责任；给甲方单位造成经济损失的，应依法予以赔偿。</w:t>
      </w:r>
    </w:p>
    <w:p w14:paraId="3B270CA0">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乙方违反本廉洁协议第一、三条规定，发生行贿行为，经政府有关执纪执法部门或甲方纪检监察机构查证属实，甲方根据《中国南方电网有限责任公司供应商行贿行为信息记录及处置办法》（已在电子商务平台公布）及其它有关规定，视情节轻重对乙方实施一定期限的市场禁入。乙方的委托人、代理人或与乙方有销售、劳务或服务关系的其他主体在参加南方电网公司系统的招投标活动或经济往来等过程中发生行贿行为的，视同乙方单位行为。</w:t>
      </w:r>
    </w:p>
    <w:p w14:paraId="53F986B1">
      <w:pPr>
        <w:keepNext w:val="0"/>
        <w:keepLines w:val="0"/>
        <w:pageBreakBefore w:val="0"/>
        <w:kinsoku/>
        <w:wordWrap/>
        <w:overflowPunct/>
        <w:topLinePunct w:val="0"/>
        <w:autoSpaceDE w:val="0"/>
        <w:autoSpaceDN w:val="0"/>
        <w:bidi w:val="0"/>
        <w:spacing w:afterAutospacing="0" w:line="540" w:lineRule="exact"/>
        <w:ind w:right="0" w:firstLine="562"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第五条 协议生效及法律效力</w:t>
      </w:r>
    </w:p>
    <w:p w14:paraId="097F1AED">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（一）本廉洁协议作为合同/协议的附件，与合同/协议具有同等法律效力，</w:t>
      </w:r>
      <w:r>
        <w:rPr>
          <w:rFonts w:hint="eastAsia" w:ascii="宋体" w:hAnsi="宋体" w:eastAsia="宋体" w:cs="宋体"/>
          <w:color w:val="auto"/>
          <w:sz w:val="28"/>
          <w:szCs w:val="28"/>
          <w:highlight w:val="none"/>
          <w:shd w:val="clear" w:color="auto" w:fill="auto"/>
          <w:lang w:val="en-US" w:eastAsia="zh-CN"/>
        </w:rPr>
        <w:t>与合同同时</w:t>
      </w:r>
      <w:r>
        <w:rPr>
          <w:rFonts w:hint="eastAsia" w:ascii="宋体" w:hAnsi="宋体" w:eastAsia="宋体" w:cs="宋体"/>
          <w:color w:val="auto"/>
          <w:sz w:val="28"/>
          <w:szCs w:val="28"/>
          <w:highlight w:val="none"/>
          <w:shd w:val="clear" w:color="auto" w:fill="auto"/>
        </w:rPr>
        <w:t>生效。</w:t>
      </w:r>
    </w:p>
    <w:p w14:paraId="1B5F6208">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（二）除非甲乙双方另行签订新的廉洁协议，否则本廉洁协议在甲方与乙方存在业务关系期间均对双方产生约束力。</w:t>
      </w:r>
    </w:p>
    <w:p w14:paraId="774588C9">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甲乙双方确认对</w:t>
      </w:r>
      <w:r>
        <w:rPr>
          <w:rFonts w:hint="eastAsia" w:ascii="宋体" w:hAnsi="宋体" w:eastAsia="宋体" w:cs="宋体"/>
          <w:color w:val="auto"/>
          <w:sz w:val="28"/>
          <w:szCs w:val="28"/>
          <w:highlight w:val="none"/>
          <w:shd w:val="clear" w:color="auto" w:fill="auto"/>
          <w:lang w:val="en-US" w:eastAsia="zh-CN"/>
        </w:rPr>
        <w:t>违反</w:t>
      </w:r>
      <w:r>
        <w:rPr>
          <w:rFonts w:hint="eastAsia" w:ascii="宋体" w:hAnsi="宋体" w:eastAsia="宋体" w:cs="宋体"/>
          <w:color w:val="auto"/>
          <w:sz w:val="28"/>
          <w:szCs w:val="28"/>
          <w:highlight w:val="none"/>
          <w:shd w:val="clear" w:color="auto" w:fill="auto"/>
        </w:rPr>
        <w:t>本廉洁协议所产生的法律责任已清楚知悉并承诺遵守。</w:t>
      </w:r>
      <w:r>
        <w:rPr>
          <w:rFonts w:hint="eastAsia" w:ascii="宋体" w:hAnsi="宋体" w:eastAsia="宋体" w:cs="宋体"/>
          <w:color w:val="auto"/>
          <w:sz w:val="28"/>
          <w:szCs w:val="28"/>
          <w:highlight w:val="none"/>
          <w:shd w:val="clear" w:color="auto" w:fill="auto"/>
          <w:lang w:val="en-US" w:eastAsia="zh-CN"/>
        </w:rPr>
        <w:t xml:space="preserve">本廉洁协议与《车辆运营委托服务合同》为同一整体合同文件。 </w:t>
      </w:r>
    </w:p>
    <w:p w14:paraId="7570C041">
      <w:pPr>
        <w:keepNext w:val="0"/>
        <w:keepLines w:val="0"/>
        <w:pageBreakBefore w:val="0"/>
        <w:kinsoku/>
        <w:wordWrap/>
        <w:overflowPunct/>
        <w:topLinePunct w:val="0"/>
        <w:autoSpaceDE w:val="0"/>
        <w:autoSpaceDN w:val="0"/>
        <w:bidi w:val="0"/>
        <w:spacing w:afterAutospacing="0" w:line="540" w:lineRule="exact"/>
        <w:ind w:right="0"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t>）</w:t>
      </w:r>
    </w:p>
    <w:p w14:paraId="70C91133">
      <w:pPr>
        <w:tabs>
          <w:tab w:val="left" w:pos="671"/>
        </w:tabs>
        <w:bidi w:val="0"/>
        <w:jc w:val="left"/>
        <w:rPr>
          <w:rFonts w:hint="eastAsia" w:eastAsiaTheme="minorEastAsia"/>
          <w:color w:val="auto"/>
          <w:highlight w:val="none"/>
          <w:shd w:val="clear" w:color="auto" w:fill="auto"/>
          <w:lang w:eastAsia="zh-CN"/>
        </w:rPr>
      </w:pPr>
    </w:p>
    <w:p w14:paraId="5DAD3CA1">
      <w:bookmarkStart w:id="0" w:name="_GoBack"/>
      <w:bookmarkEnd w:id="0"/>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9A056">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632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363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2D6FB8">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19</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19</w:t>
                          </w:r>
                          <w:r>
                            <w:rPr>
                              <w:sz w:val="18"/>
                            </w:rPr>
                            <w:fldChar w:fldCharType="end"/>
                          </w:r>
                          <w:r>
                            <w:rPr>
                              <w:sz w:val="18"/>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81.6pt;mso-position-horizontal:center;mso-position-horizontal-relative:margin;z-index:251659264;mso-width-relative:page;mso-height-relative:page;" filled="f" stroked="f" coordsize="21600,21600" o:gfxdata="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ScfwdQAAAAFAQAADwAAAAAAAAABACAAAAAiAAAAZHJzL2Rvd25yZXYueG1sUEsB&#10;AhQAFAAAAAgAh07iQOHcyNcyAgAAVwQAAA4AAAAAAAAAAQAgAAAAIwEAAGRycy9lMm9Eb2MueG1s&#10;UEsFBgAAAAAGAAYAWQEAAMcFAAAAAA==&#10;">
              <v:fill on="f" focussize="0,0"/>
              <v:stroke on="f" weight="0.5pt"/>
              <v:imagedata o:title=""/>
              <o:lock v:ext="edit" aspectratio="f"/>
              <v:textbox inset="0mm,0mm,0mm,0mm" style="mso-fit-shape-to-text:t;">
                <w:txbxContent>
                  <w:p w14:paraId="442D6FB8">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19</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19</w:t>
                    </w:r>
                    <w:r>
                      <w:rPr>
                        <w:sz w:val="18"/>
                      </w:rPr>
                      <w:fldChar w:fldCharType="end"/>
                    </w:r>
                    <w:r>
                      <w:rPr>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910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4">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2026-05-08T07:50:58Z</dcterms:created>
  <dc:creator>admin</dc:creator>
  <cp:lastModifiedBy>马一鸣</cp:lastModifiedBy>
  <dcterms:modified xsi:type="dcterms:W3CDTF">2026-05-08T07:51:13Z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DFABF52F079140C0834C44A3B7437968_12</vt:lpwstr>
  </property>
</Properties>
</file>