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color w:val="auto"/>
          <w:sz w:val="32"/>
          <w:szCs w:val="32"/>
          <w:highlight w:val="none"/>
          <w:lang w:val="en-US" w:eastAsia="zh-CN"/>
        </w:rPr>
        <w:t>报价明细表</w:t>
      </w:r>
    </w:p>
    <w:tbl>
      <w:tblPr>
        <w:tblStyle w:val="4"/>
        <w:tblW w:w="1151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39"/>
        <w:gridCol w:w="2093"/>
        <w:gridCol w:w="2675"/>
        <w:gridCol w:w="738"/>
        <w:gridCol w:w="758"/>
        <w:gridCol w:w="1097"/>
        <w:gridCol w:w="1097"/>
        <w:gridCol w:w="1157"/>
        <w:gridCol w:w="115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49" w:hRule="atLeast"/>
          <w:tblHeader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规格型号/主要技术、商务要求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需求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计量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限价单价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响应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响应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（元）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5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0" w:name="OLE_LINK1" w:colFirst="7" w:colLast="7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8"/>
                <w:rFonts w:hint="default"/>
                <w:sz w:val="18"/>
                <w:szCs w:val="18"/>
                <w:lang w:bidi="ar"/>
              </w:rPr>
              <w:t>氟化硫酰（SO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F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）/He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2250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含气瓶，气瓶有效期2年以上，标气有效期1年以上,并附带标准证书。需委托具有危化品道路运输许可证的经营机构配送,并负有安全责任。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2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8"/>
                <w:rFonts w:hint="default"/>
                <w:sz w:val="18"/>
                <w:szCs w:val="18"/>
                <w:lang w:bidi="ar"/>
              </w:rPr>
              <w:t>氟化硫酰（SO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F</w:t>
            </w:r>
            <w:r>
              <w:rPr>
                <w:rStyle w:val="8"/>
                <w:rFonts w:hint="default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Style w:val="8"/>
                <w:rFonts w:hint="default"/>
                <w:sz w:val="18"/>
                <w:szCs w:val="18"/>
                <w:lang w:bidi="ar"/>
              </w:rPr>
              <w:t>）/He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2250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2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jc w:val="center"/>
              <w:textAlignment w:val="top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硫化氢(H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S)/He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2850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282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硫化氢(H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vertAlign w:val="subscript"/>
                <w:lang w:val="en-US" w:eastAsia="zh-CN"/>
              </w:rPr>
              <w:t>2</w:t>
            </w:r>
            <w: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S)/He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2450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8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二氧化硫（SO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vertAlign w:val="subscript"/>
                <w:lang w:val="en-US" w:eastAsia="zh-CN" w:bidi="ar"/>
              </w:rPr>
              <w:t>2</w:t>
            </w:r>
            <w:r>
              <w:rPr>
                <w:rStyle w:val="8"/>
                <w:rFonts w:hint="default" w:ascii="宋体" w:hAnsi="宋体" w:eastAsia="宋体" w:cs="宋体"/>
                <w:sz w:val="18"/>
                <w:szCs w:val="18"/>
                <w:lang w:val="en-US" w:eastAsia="zh-CN" w:bidi="ar"/>
              </w:rPr>
              <w:t>）/He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1650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5"/>
                <w:szCs w:val="15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7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</w:rPr>
              <w:t>羰基硫（</w:t>
            </w:r>
            <w:r>
              <w:rPr>
                <w:rStyle w:val="8"/>
                <w:sz w:val="18"/>
                <w:szCs w:val="18"/>
                <w:lang w:bidi="ar"/>
              </w:rPr>
              <w:t>COS</w:t>
            </w:r>
            <w:r>
              <w:rPr>
                <w:rFonts w:hint="eastAsia"/>
                <w:sz w:val="18"/>
                <w:szCs w:val="18"/>
              </w:rPr>
              <w:t>）</w:t>
            </w:r>
            <w:r>
              <w:rPr>
                <w:rStyle w:val="6"/>
                <w:rFonts w:hint="default"/>
                <w:sz w:val="18"/>
                <w:szCs w:val="18"/>
                <w:lang w:bidi="ar"/>
              </w:rPr>
              <w:t>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2450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7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/>
                <w:sz w:val="18"/>
                <w:szCs w:val="18"/>
              </w:rPr>
              <w:t>二硫化碳（</w:t>
            </w:r>
            <w:r>
              <w:rPr>
                <w:rStyle w:val="8"/>
                <w:sz w:val="18"/>
                <w:szCs w:val="18"/>
                <w:lang w:bidi="ar"/>
              </w:rPr>
              <w:t>CS</w:t>
            </w:r>
            <w:r>
              <w:rPr>
                <w:rStyle w:val="8"/>
                <w:sz w:val="18"/>
                <w:szCs w:val="18"/>
                <w:vertAlign w:val="subscript"/>
                <w:lang w:bidi="ar"/>
              </w:rPr>
              <w:t>2</w:t>
            </w:r>
            <w:r>
              <w:rPr>
                <w:rFonts w:hint="eastAsia"/>
                <w:sz w:val="18"/>
                <w:szCs w:val="18"/>
              </w:rPr>
              <w:t>）</w:t>
            </w:r>
            <w:r>
              <w:rPr>
                <w:rStyle w:val="6"/>
                <w:rFonts w:hint="default"/>
                <w:sz w:val="18"/>
                <w:szCs w:val="18"/>
                <w:lang w:bidi="ar"/>
              </w:rPr>
              <w:t>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2450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15"/>
                <w:szCs w:val="15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3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18"/>
                <w:szCs w:val="18"/>
              </w:rPr>
              <w:t>八氟丙烷（C</w:t>
            </w:r>
            <w:r>
              <w:rPr>
                <w:rFonts w:hint="default"/>
                <w:sz w:val="18"/>
                <w:szCs w:val="18"/>
                <w:vertAlign w:val="subscript"/>
              </w:rPr>
              <w:t>3</w:t>
            </w:r>
            <w:r>
              <w:rPr>
                <w:rFonts w:hint="default"/>
                <w:sz w:val="18"/>
                <w:szCs w:val="18"/>
              </w:rPr>
              <w:t>F</w:t>
            </w:r>
            <w:r>
              <w:rPr>
                <w:rFonts w:hint="default"/>
                <w:sz w:val="18"/>
                <w:szCs w:val="18"/>
                <w:vertAlign w:val="subscript"/>
              </w:rPr>
              <w:t>8</w:t>
            </w:r>
            <w:r>
              <w:rPr>
                <w:rFonts w:hint="default"/>
                <w:sz w:val="18"/>
                <w:szCs w:val="18"/>
              </w:rPr>
              <w:t>）/He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2150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default"/>
                <w:sz w:val="18"/>
                <w:szCs w:val="18"/>
              </w:rPr>
              <w:t>八氟丙烷（C</w:t>
            </w:r>
            <w:r>
              <w:rPr>
                <w:rFonts w:hint="default"/>
                <w:sz w:val="18"/>
                <w:szCs w:val="18"/>
                <w:vertAlign w:val="subscript"/>
              </w:rPr>
              <w:t>3</w:t>
            </w:r>
            <w:r>
              <w:rPr>
                <w:rFonts w:hint="default"/>
                <w:sz w:val="18"/>
                <w:szCs w:val="18"/>
              </w:rPr>
              <w:t>F</w:t>
            </w:r>
            <w:r>
              <w:rPr>
                <w:rFonts w:hint="default"/>
                <w:sz w:val="18"/>
                <w:szCs w:val="18"/>
                <w:vertAlign w:val="subscript"/>
              </w:rPr>
              <w:t>8</w:t>
            </w:r>
            <w:r>
              <w:rPr>
                <w:rFonts w:hint="default"/>
                <w:sz w:val="18"/>
                <w:szCs w:val="18"/>
              </w:rPr>
              <w:t>）/He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2150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一氧化碳(CO)/He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Arial" w:hAnsi="Arial" w:eastAsia="宋体" w:cs="Times New Roman"/>
                <w:b/>
                <w:bCs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&lt;100ppm，4L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1850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9" w:hRule="atLeast"/>
          <w:jc w:val="center"/>
        </w:trPr>
        <w:tc>
          <w:tcPr>
            <w:tcW w:w="73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11</w:t>
            </w:r>
          </w:p>
        </w:tc>
        <w:tc>
          <w:tcPr>
            <w:tcW w:w="209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变压器油色谱标准气体</w:t>
            </w:r>
          </w:p>
        </w:tc>
        <w:tc>
          <w:tcPr>
            <w:tcW w:w="26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已有瓶，本次仅买标气。H2:500ppm;CO:200ppm;CO2:700ppm;CH4:50ppm;C2H6:50ppm;C2H2:20ppm;C2H4:50ppm;O2:1000ppm;N2:5000ppm;Ar平衡，8L</w:t>
            </w:r>
          </w:p>
        </w:tc>
        <w:tc>
          <w:tcPr>
            <w:tcW w:w="73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75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瓶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2300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不含标气（新标气送达时取走我们的旧气瓶），气瓶有效期2年以上，标气有效期1年以上，并附带标准证书。需委托具有危化品道路运输许可证的经营机构配送,并负有安全责任。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08" w:hRule="atLeast"/>
          <w:jc w:val="center"/>
        </w:trPr>
        <w:tc>
          <w:tcPr>
            <w:tcW w:w="700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Style w:val="6"/>
                <w:rFonts w:hint="default" w:ascii="宋体" w:hAnsi="宋体" w:cs="宋体"/>
                <w:i w:val="0"/>
                <w:iCs w:val="0"/>
                <w:color w:val="00000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09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5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bookmarkEnd w:id="0"/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</w:t>
      </w:r>
      <w:r>
        <w:rPr>
          <w:rFonts w:hint="eastAsia" w:eastAsia="宋体"/>
          <w:lang w:val="en-US" w:eastAsia="zh-CN"/>
        </w:rPr>
        <w:t>：1.各响应单</w:t>
      </w:r>
      <w:r>
        <w:rPr>
          <w:rFonts w:hint="eastAsia"/>
          <w:lang w:val="en-US" w:eastAsia="zh-CN"/>
        </w:rPr>
        <w:t>价不应超出单价限价，否则视为无效报价。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2.本次采购货物均一次性送货上门，成交供应商应委托有危化品运输资质的送货商提供配送服务。</w:t>
      </w:r>
    </w:p>
    <w:p>
      <w:pPr>
        <w:pStyle w:val="2"/>
        <w:rPr>
          <w:rFonts w:hint="default"/>
          <w:lang w:val="en-US" w:eastAsia="zh-CN"/>
        </w:rPr>
      </w:pPr>
      <w:bookmarkStart w:id="1" w:name="_GoBack"/>
      <w:bookmarkEnd w:id="1"/>
    </w:p>
    <w:p>
      <w:pPr>
        <w:tabs>
          <w:tab w:val="left" w:pos="5049"/>
        </w:tabs>
        <w:bidi w:val="0"/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</w: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>供应商（盖章）：</w:t>
      </w:r>
    </w:p>
    <w:p>
      <w:pPr>
        <w:tabs>
          <w:tab w:val="left" w:pos="5064"/>
        </w:tabs>
        <w:bidi w:val="0"/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</w: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>报价日期：</w:t>
      </w:r>
    </w:p>
    <w:p>
      <w:pPr>
        <w:tabs>
          <w:tab w:val="left" w:pos="5034"/>
        </w:tabs>
        <w:bidi w:val="0"/>
        <w:jc w:val="left"/>
        <w:rPr>
          <w:rFonts w:hint="default" w:ascii="Times New Roman" w:hAnsi="Times New Roman" w:eastAsia="宋体" w:cs="Times New Roman"/>
          <w:kern w:val="2"/>
          <w:sz w:val="21"/>
          <w:szCs w:val="22"/>
          <w:lang w:val="en-US" w:eastAsia="zh-CN" w:bidi="ar-SA"/>
        </w:rPr>
      </w:pP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ab/>
      </w:r>
      <w:r>
        <w:rPr>
          <w:rFonts w:hint="eastAsia" w:cs="Times New Roman"/>
          <w:kern w:val="2"/>
          <w:sz w:val="21"/>
          <w:szCs w:val="22"/>
          <w:lang w:val="en-US" w:eastAsia="zh-CN" w:bidi="ar-SA"/>
        </w:rPr>
        <w:t>报价有效期：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0YzIwMmMyYjc2MWUyNTNiYmZlMjMwMDY2YTQyYTYifQ=="/>
  </w:docVars>
  <w:rsids>
    <w:rsidRoot w:val="00000000"/>
    <w:rsid w:val="0016534D"/>
    <w:rsid w:val="001C31DF"/>
    <w:rsid w:val="00261772"/>
    <w:rsid w:val="0036699B"/>
    <w:rsid w:val="00441FF6"/>
    <w:rsid w:val="00A17A7F"/>
    <w:rsid w:val="00BE7CCD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753C88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355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B838E3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5A7A7E"/>
    <w:rsid w:val="09AA20C6"/>
    <w:rsid w:val="09BA6DF9"/>
    <w:rsid w:val="0A1569A5"/>
    <w:rsid w:val="0A3F0E84"/>
    <w:rsid w:val="0A8B49E7"/>
    <w:rsid w:val="0AA13877"/>
    <w:rsid w:val="0AC725A6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172A20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206F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306828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B422D"/>
    <w:rsid w:val="1D2D1991"/>
    <w:rsid w:val="1D671A74"/>
    <w:rsid w:val="1D6848B1"/>
    <w:rsid w:val="1D955B57"/>
    <w:rsid w:val="1DB40BC2"/>
    <w:rsid w:val="1DDE14F9"/>
    <w:rsid w:val="1DFA46BD"/>
    <w:rsid w:val="1E2713BC"/>
    <w:rsid w:val="1E32167D"/>
    <w:rsid w:val="1E553C29"/>
    <w:rsid w:val="1EAA6EA3"/>
    <w:rsid w:val="1EBA3005"/>
    <w:rsid w:val="1EBF4978"/>
    <w:rsid w:val="1EC65F2B"/>
    <w:rsid w:val="1ED5429A"/>
    <w:rsid w:val="1EEA2AE5"/>
    <w:rsid w:val="1EF779ED"/>
    <w:rsid w:val="1EFD452C"/>
    <w:rsid w:val="1F1E0604"/>
    <w:rsid w:val="1F394A1A"/>
    <w:rsid w:val="1F4C7B7C"/>
    <w:rsid w:val="1F5D1205"/>
    <w:rsid w:val="1F9B28EC"/>
    <w:rsid w:val="20207C57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24887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1460E0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148F2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4E6C4F"/>
    <w:rsid w:val="3A78089B"/>
    <w:rsid w:val="3A7A3E35"/>
    <w:rsid w:val="3A92327C"/>
    <w:rsid w:val="3AAE4F47"/>
    <w:rsid w:val="3ABD0833"/>
    <w:rsid w:val="3ABF661E"/>
    <w:rsid w:val="3B12375F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05962"/>
    <w:rsid w:val="3F710124"/>
    <w:rsid w:val="3FBB51A3"/>
    <w:rsid w:val="3FDF25E9"/>
    <w:rsid w:val="3FF07D85"/>
    <w:rsid w:val="3FF1642A"/>
    <w:rsid w:val="3FFE26F4"/>
    <w:rsid w:val="40282EED"/>
    <w:rsid w:val="403C1224"/>
    <w:rsid w:val="40641248"/>
    <w:rsid w:val="40831863"/>
    <w:rsid w:val="40894C4D"/>
    <w:rsid w:val="412679DC"/>
    <w:rsid w:val="41517F9D"/>
    <w:rsid w:val="416A3034"/>
    <w:rsid w:val="417D1029"/>
    <w:rsid w:val="41CA50F2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C5755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536C4"/>
    <w:rsid w:val="4E7724EA"/>
    <w:rsid w:val="4EC46589"/>
    <w:rsid w:val="4ECD720D"/>
    <w:rsid w:val="4ED4505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844ED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4EB56DC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848DF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D42852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DD7B1A"/>
    <w:rsid w:val="5E233FBF"/>
    <w:rsid w:val="5E2576CD"/>
    <w:rsid w:val="5E702CEC"/>
    <w:rsid w:val="5E7C0E23"/>
    <w:rsid w:val="5E8D1877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28579D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82AF3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281197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684502"/>
    <w:rsid w:val="6B715BAF"/>
    <w:rsid w:val="6B8B3DF7"/>
    <w:rsid w:val="6BF27B47"/>
    <w:rsid w:val="6C110E17"/>
    <w:rsid w:val="6C112F6C"/>
    <w:rsid w:val="6C2708F2"/>
    <w:rsid w:val="6C490D2F"/>
    <w:rsid w:val="6C82470C"/>
    <w:rsid w:val="6C8E60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565071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9F3183"/>
    <w:rsid w:val="76FA7507"/>
    <w:rsid w:val="771410A0"/>
    <w:rsid w:val="77553F90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B68A8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7161C3"/>
    <w:rsid w:val="7D975BC1"/>
    <w:rsid w:val="7D977F48"/>
    <w:rsid w:val="7DBF6346"/>
    <w:rsid w:val="7DEC7618"/>
    <w:rsid w:val="7E0004E7"/>
    <w:rsid w:val="7E453CD4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11"/>
    <w:basedOn w:val="5"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8">
    <w:name w:val="font0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韩来君</cp:lastModifiedBy>
  <cp:lastPrinted>2024-03-19T08:18:00Z</cp:lastPrinted>
  <dcterms:modified xsi:type="dcterms:W3CDTF">2026-06-01T09:15:43Z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FB002D28CDBD4CB883D7FFC635AFC7E4</vt:lpwstr>
  </property>
</Properties>
</file>