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63DBCC">
      <w:pPr>
        <w:adjustRightInd w:val="0"/>
        <w:spacing w:line="360" w:lineRule="auto"/>
        <w:jc w:val="center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lang w:val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（正安供电局202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年房屋租赁）技术要求</w:t>
      </w:r>
    </w:p>
    <w:p w14:paraId="44876622">
      <w:pPr>
        <w:tabs>
          <w:tab w:val="left" w:pos="570"/>
        </w:tabs>
        <w:autoSpaceDE w:val="0"/>
        <w:autoSpaceDN w:val="0"/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>1  项目概况</w:t>
      </w:r>
    </w:p>
    <w:p w14:paraId="76CC85BC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1.1  项目名称:正安供电局202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年房屋租赁（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第7</w:t>
      </w:r>
      <w:bookmarkStart w:id="0" w:name="_GoBack"/>
      <w:bookmarkEnd w:id="0"/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套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）</w:t>
      </w:r>
    </w:p>
    <w:p w14:paraId="7FC00DC3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1.2  项目简述:租赁周转房住房一套</w:t>
      </w:r>
    </w:p>
    <w:p w14:paraId="66CEA3F6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1.3  项目地点：贵州省遵义市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正安县城区（解放街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周边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）</w:t>
      </w:r>
    </w:p>
    <w:p w14:paraId="45A062DC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 xml:space="preserve">  对承包商的资质等级要求</w:t>
      </w:r>
    </w:p>
    <w:p w14:paraId="4892ABD3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outlineLvl w:val="9"/>
        <w:rPr>
          <w:rFonts w:hint="default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zh-CN"/>
        </w:rPr>
        <w:t xml:space="preserve">.1 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资质等级：房屋需有合法的权属证明（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产权证书或者购房合同等能够证明权属的文件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）。</w:t>
      </w:r>
    </w:p>
    <w:p w14:paraId="397FFBB5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  项目租赁期</w:t>
      </w:r>
    </w:p>
    <w:p w14:paraId="3A99A230">
      <w:pPr>
        <w:tabs>
          <w:tab w:val="left" w:pos="360"/>
        </w:tabs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计划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租赁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日期：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自合同签订履行之日起，租赁12个月</w:t>
      </w:r>
    </w:p>
    <w:p w14:paraId="7880ABB5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  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  <w:t>房屋租金支付及相关费用</w:t>
      </w:r>
    </w:p>
    <w:p w14:paraId="66DA2591"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房租支付方式：转账，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按年度一次性支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付。</w:t>
      </w:r>
    </w:p>
    <w:p w14:paraId="3FCC03EF"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房租支付时间：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自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租赁合同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签订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生效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之日起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60个工作日内。</w:t>
      </w:r>
    </w:p>
    <w:p w14:paraId="717E9A34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相关费用：租赁房屋的物业管理费、因装饰装修及房屋设施物品的维修费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、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发票税费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等费用应由供应商自行负担。</w:t>
      </w:r>
    </w:p>
    <w:p w14:paraId="539A5847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  <w:t>5</w:t>
      </w: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 xml:space="preserve">  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lang w:eastAsia="zh-CN"/>
        </w:rPr>
        <w:t>房屋配置标准</w:t>
      </w:r>
    </w:p>
    <w:tbl>
      <w:tblPr>
        <w:tblStyle w:val="6"/>
        <w:tblW w:w="8459" w:type="dxa"/>
        <w:tblInd w:w="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0"/>
        <w:gridCol w:w="877"/>
        <w:gridCol w:w="3688"/>
        <w:gridCol w:w="2034"/>
      </w:tblGrid>
      <w:tr w14:paraId="3F30A9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086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04B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员工周转房配置标准</w:t>
            </w:r>
          </w:p>
        </w:tc>
      </w:tr>
      <w:tr w14:paraId="561067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1EC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单套房屋使用原则及户型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935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两室一厅一卫一厨，确保卧室单人单间</w:t>
            </w:r>
          </w:p>
        </w:tc>
      </w:tr>
      <w:tr w14:paraId="5340CB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542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房屋建筑面积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3314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面积不超过100平方米</w:t>
            </w:r>
          </w:p>
        </w:tc>
      </w:tr>
      <w:tr w14:paraId="266637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58D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物业服务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7972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小区公共区域卫生、安保</w:t>
            </w:r>
          </w:p>
        </w:tc>
      </w:tr>
      <w:tr w14:paraId="265D38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845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C31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房屋内基础物品配置标准</w:t>
            </w:r>
          </w:p>
        </w:tc>
      </w:tr>
      <w:tr w14:paraId="487AEF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exact"/>
          <w:tblHeader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12E0AF3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</w:rPr>
              <w:t>序号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09EAD566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eastAsia="zh-CN"/>
              </w:rPr>
              <w:t>应配物品</w:t>
            </w:r>
          </w:p>
        </w:tc>
        <w:tc>
          <w:tcPr>
            <w:tcW w:w="2034" w:type="dxa"/>
            <w:shd w:val="clear" w:color="auto" w:fill="auto"/>
            <w:vAlign w:val="center"/>
          </w:tcPr>
          <w:p w14:paraId="3D3233B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eastAsia="zh-CN"/>
              </w:rPr>
              <w:t>类型</w:t>
            </w:r>
          </w:p>
        </w:tc>
      </w:tr>
      <w:tr w14:paraId="1451AB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35C0452A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D9B2186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床（含床垫）</w:t>
            </w:r>
          </w:p>
        </w:tc>
        <w:tc>
          <w:tcPr>
            <w:tcW w:w="2034" w:type="dxa"/>
            <w:vMerge w:val="restart"/>
            <w:shd w:val="clear" w:color="auto" w:fill="auto"/>
            <w:vAlign w:val="center"/>
          </w:tcPr>
          <w:p w14:paraId="014AD65C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家具</w:t>
            </w:r>
          </w:p>
        </w:tc>
      </w:tr>
      <w:tr w14:paraId="29214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4C2AA041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2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340BD43B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衣柜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23AC77D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BA809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7E1ED4EA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3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0C813216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桌（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书桌、餐桌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）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4F86D2D1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72BBE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68DB823B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4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C2218DE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椅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子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0C1BCFA9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00DA86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21F25CB5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5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04070477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空调</w:t>
            </w:r>
          </w:p>
        </w:tc>
        <w:tc>
          <w:tcPr>
            <w:tcW w:w="2034" w:type="dxa"/>
            <w:vMerge w:val="restart"/>
            <w:shd w:val="clear" w:color="auto" w:fill="auto"/>
            <w:vAlign w:val="center"/>
          </w:tcPr>
          <w:p w14:paraId="39D9A6BD">
            <w:pPr>
              <w:spacing w:line="24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家电</w:t>
            </w:r>
          </w:p>
        </w:tc>
      </w:tr>
      <w:tr w14:paraId="43BA07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6753B52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6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51D13C2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洗衣机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3F4F9525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6BBC8F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7BE5961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7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A487C0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热水器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0974240E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B4572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0FB4381D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8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7A40BAB3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烧水壶</w:t>
            </w:r>
          </w:p>
        </w:tc>
        <w:tc>
          <w:tcPr>
            <w:tcW w:w="2034" w:type="dxa"/>
            <w:vMerge w:val="restart"/>
            <w:shd w:val="clear" w:color="auto" w:fill="auto"/>
            <w:vAlign w:val="center"/>
          </w:tcPr>
          <w:p w14:paraId="0C492C11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生活用品</w:t>
            </w:r>
          </w:p>
        </w:tc>
      </w:tr>
      <w:tr w14:paraId="3A97A7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3C31C7F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9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6BA1FA5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窗帘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077D5C4D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098E6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24BA812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10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2869435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垃圾桶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6EB6799F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</w:tbl>
    <w:p w14:paraId="29BAF750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</w:pPr>
    </w:p>
    <w:p w14:paraId="613A8D83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 xml:space="preserve">  踏勘现场</w:t>
      </w:r>
    </w:p>
    <w:p w14:paraId="3C329FB9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snapToGrid w:val="0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>.1  踏勘现场：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合同签订前，正安</w:t>
      </w:r>
      <w:r>
        <w:rPr>
          <w:rFonts w:hint="eastAsia" w:ascii="宋体" w:hAnsi="宋体" w:eastAsia="宋体" w:cs="宋体"/>
          <w:snapToGrid w:val="0"/>
          <w:kern w:val="0"/>
          <w:sz w:val="24"/>
          <w:lang w:eastAsia="zh-CN"/>
        </w:rPr>
        <w:t>供电局工作人员现场查看房产证明及房屋配套实施等是否符合要求。</w:t>
      </w:r>
      <w:r>
        <w:rPr>
          <w:rFonts w:hint="eastAsia" w:eastAsia="宋体" w:cs="Calibri"/>
          <w:snapToGrid w:val="0"/>
          <w:kern w:val="0"/>
          <w:sz w:val="24"/>
          <w:lang w:eastAsia="zh-CN"/>
        </w:rPr>
        <w:t>双方核对水电气起始示度。</w:t>
      </w:r>
    </w:p>
    <w:p w14:paraId="78B4342C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  技术标准</w:t>
      </w:r>
    </w:p>
    <w:p w14:paraId="1EF44E70">
      <w:pPr>
        <w:adjustRightInd w:val="0"/>
        <w:snapToGrid w:val="0"/>
        <w:spacing w:line="360" w:lineRule="auto"/>
        <w:ind w:firstLine="480" w:firstLineChars="200"/>
        <w:outlineLvl w:val="9"/>
        <w:rPr>
          <w:rFonts w:hint="default" w:ascii="宋体" w:hAnsi="宋体" w:eastAsia="宋体" w:cs="宋体"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 xml:space="preserve">.1  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房屋位置：贵州省遵义市正安县城区范围内，距离入住人工作地点（</w:t>
      </w:r>
      <w:r>
        <w:rPr>
          <w:rFonts w:hint="eastAsia" w:ascii="宋体" w:hAnsi="宋体" w:eastAsia="宋体" w:cs="宋体"/>
          <w:snapToGrid w:val="0"/>
          <w:kern w:val="0"/>
          <w:sz w:val="24"/>
          <w:u w:val="single"/>
          <w:lang w:val="en-US" w:eastAsia="zh-CN"/>
        </w:rPr>
        <w:t>解放街南门坡正安供电局办公楼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）步行不超过30分钟。</w:t>
      </w:r>
    </w:p>
    <w:p w14:paraId="7178523E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snapToGrid w:val="0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 xml:space="preserve">.2  </w:t>
      </w:r>
      <w:r>
        <w:rPr>
          <w:rFonts w:hint="eastAsia" w:ascii="宋体" w:hAnsi="宋体" w:eastAsia="宋体" w:cs="宋体"/>
          <w:snapToGrid w:val="0"/>
          <w:kern w:val="0"/>
          <w:sz w:val="24"/>
          <w:lang w:eastAsia="zh-CN"/>
        </w:rPr>
        <w:t>房屋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物业服务：具备完善的小区卫生、安保服务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5BED12FA">
      <w:pPr>
        <w:pStyle w:val="2"/>
        <w:ind w:firstLine="480" w:firstLineChars="200"/>
        <w:rPr>
          <w:color w:val="FF0000"/>
        </w:rPr>
      </w:pPr>
      <w:r>
        <w:rPr>
          <w:rFonts w:hint="eastAsia" w:ascii="宋体" w:hAnsi="宋体" w:eastAsia="宋体" w:cs="宋体"/>
          <w:b w:val="0"/>
          <w:bCs/>
          <w:snapToGrid w:val="0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b w:val="0"/>
          <w:bCs/>
          <w:snapToGrid w:val="0"/>
          <w:kern w:val="0"/>
          <w:sz w:val="24"/>
        </w:rPr>
        <w:t>.3</w:t>
      </w:r>
      <w:r>
        <w:rPr>
          <w:rFonts w:hint="eastAsia" w:ascii="宋体" w:hAnsi="宋体" w:eastAsia="宋体" w:cs="宋体"/>
          <w:b w:val="0"/>
          <w:bCs/>
          <w:snapToGrid w:val="0"/>
          <w:kern w:val="0"/>
          <w:sz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snapToGrid w:val="0"/>
          <w:color w:val="auto"/>
          <w:kern w:val="0"/>
          <w:sz w:val="24"/>
          <w:szCs w:val="24"/>
          <w:lang w:val="en-US" w:eastAsia="zh-CN" w:bidi="ar-SA"/>
        </w:rPr>
        <w:t>供应商应确保所提供的房屋无产权争议等权利瑕疵，房屋结构设施安全，周边环境卫生良好，此外，供应商应向采购方开具增值税专票，有关税率符合国家规定。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EF6C9A"/>
    <w:rsid w:val="014506BE"/>
    <w:rsid w:val="017D31AE"/>
    <w:rsid w:val="01D34AB4"/>
    <w:rsid w:val="020025F1"/>
    <w:rsid w:val="021402C7"/>
    <w:rsid w:val="02F8266E"/>
    <w:rsid w:val="035C0F1F"/>
    <w:rsid w:val="03C50E3C"/>
    <w:rsid w:val="04823734"/>
    <w:rsid w:val="05965F58"/>
    <w:rsid w:val="05D46B0E"/>
    <w:rsid w:val="066F6E3E"/>
    <w:rsid w:val="069B6FAD"/>
    <w:rsid w:val="06C23F67"/>
    <w:rsid w:val="07884FBE"/>
    <w:rsid w:val="07C42B04"/>
    <w:rsid w:val="07CD605A"/>
    <w:rsid w:val="07DE24CD"/>
    <w:rsid w:val="08346591"/>
    <w:rsid w:val="08BC6070"/>
    <w:rsid w:val="0A4F2D2D"/>
    <w:rsid w:val="0AC0235E"/>
    <w:rsid w:val="0AC30636"/>
    <w:rsid w:val="0B611233"/>
    <w:rsid w:val="0B6C26C4"/>
    <w:rsid w:val="0BC754EB"/>
    <w:rsid w:val="0C0B7EC0"/>
    <w:rsid w:val="0CAA0BCF"/>
    <w:rsid w:val="0CE75980"/>
    <w:rsid w:val="0D125F2B"/>
    <w:rsid w:val="0D8B6C53"/>
    <w:rsid w:val="0DD51C7C"/>
    <w:rsid w:val="0E5071E6"/>
    <w:rsid w:val="0EBB70C4"/>
    <w:rsid w:val="0F112EFD"/>
    <w:rsid w:val="0F362BEE"/>
    <w:rsid w:val="0F76748F"/>
    <w:rsid w:val="0F93489C"/>
    <w:rsid w:val="10314DF1"/>
    <w:rsid w:val="104E002B"/>
    <w:rsid w:val="10B56D77"/>
    <w:rsid w:val="111220DC"/>
    <w:rsid w:val="115064FD"/>
    <w:rsid w:val="117652FE"/>
    <w:rsid w:val="11D261E9"/>
    <w:rsid w:val="1240138C"/>
    <w:rsid w:val="12605A80"/>
    <w:rsid w:val="12782A3F"/>
    <w:rsid w:val="13092D9D"/>
    <w:rsid w:val="13B56007"/>
    <w:rsid w:val="13EF6C9A"/>
    <w:rsid w:val="140E1078"/>
    <w:rsid w:val="1441391C"/>
    <w:rsid w:val="146305B8"/>
    <w:rsid w:val="147C0084"/>
    <w:rsid w:val="148F61D7"/>
    <w:rsid w:val="14926B64"/>
    <w:rsid w:val="14A32FC1"/>
    <w:rsid w:val="14A625C4"/>
    <w:rsid w:val="150572EB"/>
    <w:rsid w:val="15154D22"/>
    <w:rsid w:val="15396C74"/>
    <w:rsid w:val="15872361"/>
    <w:rsid w:val="15D849FF"/>
    <w:rsid w:val="15DD2016"/>
    <w:rsid w:val="166149F5"/>
    <w:rsid w:val="16832381"/>
    <w:rsid w:val="17160280"/>
    <w:rsid w:val="175C05FE"/>
    <w:rsid w:val="182D2D36"/>
    <w:rsid w:val="18332C0E"/>
    <w:rsid w:val="186C304B"/>
    <w:rsid w:val="18CC46DD"/>
    <w:rsid w:val="194358A1"/>
    <w:rsid w:val="19783916"/>
    <w:rsid w:val="1A0F145C"/>
    <w:rsid w:val="1A905DA4"/>
    <w:rsid w:val="1AAC1E50"/>
    <w:rsid w:val="1AD67034"/>
    <w:rsid w:val="1AE649D0"/>
    <w:rsid w:val="1B0E7879"/>
    <w:rsid w:val="1C205E70"/>
    <w:rsid w:val="1C391D6E"/>
    <w:rsid w:val="1C6C6EC6"/>
    <w:rsid w:val="1C8431EB"/>
    <w:rsid w:val="1CC64FCE"/>
    <w:rsid w:val="1D3111EA"/>
    <w:rsid w:val="1D3B5982"/>
    <w:rsid w:val="1E6756F9"/>
    <w:rsid w:val="1ECC7721"/>
    <w:rsid w:val="1F1545CE"/>
    <w:rsid w:val="1F2159B8"/>
    <w:rsid w:val="1FD9384E"/>
    <w:rsid w:val="1FDB321D"/>
    <w:rsid w:val="20075B68"/>
    <w:rsid w:val="201E3773"/>
    <w:rsid w:val="207C3B0F"/>
    <w:rsid w:val="21850DA4"/>
    <w:rsid w:val="21FF1D90"/>
    <w:rsid w:val="220C0F2A"/>
    <w:rsid w:val="225C65A2"/>
    <w:rsid w:val="226E29B9"/>
    <w:rsid w:val="230327EB"/>
    <w:rsid w:val="232B2612"/>
    <w:rsid w:val="23BE39DC"/>
    <w:rsid w:val="23CE7431"/>
    <w:rsid w:val="24217E53"/>
    <w:rsid w:val="24816BA0"/>
    <w:rsid w:val="24950212"/>
    <w:rsid w:val="24C774F3"/>
    <w:rsid w:val="24CD1739"/>
    <w:rsid w:val="25247191"/>
    <w:rsid w:val="25333A00"/>
    <w:rsid w:val="2541759E"/>
    <w:rsid w:val="25733DFD"/>
    <w:rsid w:val="270F48B4"/>
    <w:rsid w:val="27507E22"/>
    <w:rsid w:val="276969B7"/>
    <w:rsid w:val="280D24E3"/>
    <w:rsid w:val="28373D5D"/>
    <w:rsid w:val="291D29FD"/>
    <w:rsid w:val="295E0530"/>
    <w:rsid w:val="2975284D"/>
    <w:rsid w:val="29C77067"/>
    <w:rsid w:val="2A005E7B"/>
    <w:rsid w:val="2A583806"/>
    <w:rsid w:val="2A81520E"/>
    <w:rsid w:val="2AB85B20"/>
    <w:rsid w:val="2BB976CD"/>
    <w:rsid w:val="2BD31E24"/>
    <w:rsid w:val="2C0559CB"/>
    <w:rsid w:val="2C6E3E20"/>
    <w:rsid w:val="2CB70C0B"/>
    <w:rsid w:val="2D3D6E32"/>
    <w:rsid w:val="2D7B08C0"/>
    <w:rsid w:val="2DB54CC0"/>
    <w:rsid w:val="2F181DB2"/>
    <w:rsid w:val="2F4C4206"/>
    <w:rsid w:val="2FB32CCE"/>
    <w:rsid w:val="305A4537"/>
    <w:rsid w:val="30A720EF"/>
    <w:rsid w:val="30E044D8"/>
    <w:rsid w:val="30E52042"/>
    <w:rsid w:val="31A87524"/>
    <w:rsid w:val="32832337"/>
    <w:rsid w:val="32BC46AF"/>
    <w:rsid w:val="32DB6438"/>
    <w:rsid w:val="3300592E"/>
    <w:rsid w:val="33C2127A"/>
    <w:rsid w:val="34A82B6D"/>
    <w:rsid w:val="362215E2"/>
    <w:rsid w:val="364F30D0"/>
    <w:rsid w:val="36C76FDA"/>
    <w:rsid w:val="372018AA"/>
    <w:rsid w:val="37D90437"/>
    <w:rsid w:val="3851071E"/>
    <w:rsid w:val="389B0F95"/>
    <w:rsid w:val="38BC72FE"/>
    <w:rsid w:val="394A2C6F"/>
    <w:rsid w:val="39F26CBE"/>
    <w:rsid w:val="3A625E21"/>
    <w:rsid w:val="3A856A0F"/>
    <w:rsid w:val="3A985A30"/>
    <w:rsid w:val="3B2C5B93"/>
    <w:rsid w:val="3C4E2C1F"/>
    <w:rsid w:val="3CA63156"/>
    <w:rsid w:val="3DBD7EB3"/>
    <w:rsid w:val="3EEE60E1"/>
    <w:rsid w:val="3F6076B7"/>
    <w:rsid w:val="3F7D500C"/>
    <w:rsid w:val="3FC3156D"/>
    <w:rsid w:val="3FD81FED"/>
    <w:rsid w:val="4047499E"/>
    <w:rsid w:val="40634F2B"/>
    <w:rsid w:val="40795053"/>
    <w:rsid w:val="41395AA3"/>
    <w:rsid w:val="42791A43"/>
    <w:rsid w:val="427935C3"/>
    <w:rsid w:val="43162BCD"/>
    <w:rsid w:val="43B63024"/>
    <w:rsid w:val="443B7D84"/>
    <w:rsid w:val="44782D86"/>
    <w:rsid w:val="44CF4395"/>
    <w:rsid w:val="45376685"/>
    <w:rsid w:val="459029F6"/>
    <w:rsid w:val="45D708D2"/>
    <w:rsid w:val="45D87F80"/>
    <w:rsid w:val="460744D3"/>
    <w:rsid w:val="46393225"/>
    <w:rsid w:val="467C4AB1"/>
    <w:rsid w:val="46B21FDA"/>
    <w:rsid w:val="46E62F8C"/>
    <w:rsid w:val="46FF1807"/>
    <w:rsid w:val="47187BBD"/>
    <w:rsid w:val="47613E2A"/>
    <w:rsid w:val="476D3469"/>
    <w:rsid w:val="478F628A"/>
    <w:rsid w:val="480F634D"/>
    <w:rsid w:val="488A4B91"/>
    <w:rsid w:val="48C31006"/>
    <w:rsid w:val="49EC7E2B"/>
    <w:rsid w:val="4A084BC2"/>
    <w:rsid w:val="4A647FF2"/>
    <w:rsid w:val="4A7C2DC2"/>
    <w:rsid w:val="4AAB3275"/>
    <w:rsid w:val="4AC05B8B"/>
    <w:rsid w:val="4AC42881"/>
    <w:rsid w:val="4AD21AAC"/>
    <w:rsid w:val="4B2C18E1"/>
    <w:rsid w:val="4B555142"/>
    <w:rsid w:val="4B6E32AC"/>
    <w:rsid w:val="4BAB57EF"/>
    <w:rsid w:val="4C2F01CE"/>
    <w:rsid w:val="4CEA5AF5"/>
    <w:rsid w:val="4CF05BAE"/>
    <w:rsid w:val="4CF24856"/>
    <w:rsid w:val="4D1C14D9"/>
    <w:rsid w:val="4D6B76F0"/>
    <w:rsid w:val="4E3221F7"/>
    <w:rsid w:val="4EE2777A"/>
    <w:rsid w:val="4F035942"/>
    <w:rsid w:val="4F9359D3"/>
    <w:rsid w:val="502C7E1F"/>
    <w:rsid w:val="508F42FD"/>
    <w:rsid w:val="50CC119E"/>
    <w:rsid w:val="50D61560"/>
    <w:rsid w:val="50F75D12"/>
    <w:rsid w:val="51B1103D"/>
    <w:rsid w:val="51BC33A4"/>
    <w:rsid w:val="52422C1B"/>
    <w:rsid w:val="52BE22AC"/>
    <w:rsid w:val="52D8651E"/>
    <w:rsid w:val="53727B97"/>
    <w:rsid w:val="537B1F4B"/>
    <w:rsid w:val="547036DB"/>
    <w:rsid w:val="55376345"/>
    <w:rsid w:val="55673B3A"/>
    <w:rsid w:val="55751BD1"/>
    <w:rsid w:val="55B61960"/>
    <w:rsid w:val="561A6073"/>
    <w:rsid w:val="56220DA3"/>
    <w:rsid w:val="56464A92"/>
    <w:rsid w:val="56607210"/>
    <w:rsid w:val="56CE4726"/>
    <w:rsid w:val="578F0174"/>
    <w:rsid w:val="582974E8"/>
    <w:rsid w:val="58AE2DC2"/>
    <w:rsid w:val="59057C26"/>
    <w:rsid w:val="592D6D59"/>
    <w:rsid w:val="59376914"/>
    <w:rsid w:val="597D37A2"/>
    <w:rsid w:val="59F3561D"/>
    <w:rsid w:val="59FC4403"/>
    <w:rsid w:val="5A886859"/>
    <w:rsid w:val="5A971076"/>
    <w:rsid w:val="5AE1122D"/>
    <w:rsid w:val="5AFA5E4B"/>
    <w:rsid w:val="5B322A66"/>
    <w:rsid w:val="5B6830E6"/>
    <w:rsid w:val="5CDD77D2"/>
    <w:rsid w:val="5CFF3959"/>
    <w:rsid w:val="5D036CEF"/>
    <w:rsid w:val="5D1E0517"/>
    <w:rsid w:val="5D597F2E"/>
    <w:rsid w:val="5D810CED"/>
    <w:rsid w:val="5DEA5C4E"/>
    <w:rsid w:val="5F0652FB"/>
    <w:rsid w:val="5F3B5A4A"/>
    <w:rsid w:val="5FB65600"/>
    <w:rsid w:val="60BD7D68"/>
    <w:rsid w:val="60FD0443"/>
    <w:rsid w:val="613E3F16"/>
    <w:rsid w:val="61FC06FB"/>
    <w:rsid w:val="620B1C6F"/>
    <w:rsid w:val="62600C89"/>
    <w:rsid w:val="62770008"/>
    <w:rsid w:val="62974D45"/>
    <w:rsid w:val="62AE1806"/>
    <w:rsid w:val="632618FC"/>
    <w:rsid w:val="63303373"/>
    <w:rsid w:val="63D67991"/>
    <w:rsid w:val="649E05DF"/>
    <w:rsid w:val="64BC1E26"/>
    <w:rsid w:val="64C157E5"/>
    <w:rsid w:val="65A236C9"/>
    <w:rsid w:val="65E240AB"/>
    <w:rsid w:val="66180CDB"/>
    <w:rsid w:val="664A2F83"/>
    <w:rsid w:val="668B04BA"/>
    <w:rsid w:val="66B141AA"/>
    <w:rsid w:val="66BC21C0"/>
    <w:rsid w:val="671978A3"/>
    <w:rsid w:val="67430AB1"/>
    <w:rsid w:val="676743CE"/>
    <w:rsid w:val="67742983"/>
    <w:rsid w:val="6781265A"/>
    <w:rsid w:val="67D51C9E"/>
    <w:rsid w:val="67D94EB2"/>
    <w:rsid w:val="681364CD"/>
    <w:rsid w:val="681D4E21"/>
    <w:rsid w:val="683055A2"/>
    <w:rsid w:val="68592584"/>
    <w:rsid w:val="68663822"/>
    <w:rsid w:val="686F0DE5"/>
    <w:rsid w:val="68D30BEE"/>
    <w:rsid w:val="68E87BDD"/>
    <w:rsid w:val="68E9328A"/>
    <w:rsid w:val="69163B88"/>
    <w:rsid w:val="69547629"/>
    <w:rsid w:val="69570731"/>
    <w:rsid w:val="6A694589"/>
    <w:rsid w:val="6B245322"/>
    <w:rsid w:val="6BD51472"/>
    <w:rsid w:val="6BFC4839"/>
    <w:rsid w:val="6C1A459F"/>
    <w:rsid w:val="6C471101"/>
    <w:rsid w:val="6D361A37"/>
    <w:rsid w:val="6D3B4EE3"/>
    <w:rsid w:val="6D3F2F95"/>
    <w:rsid w:val="6D610023"/>
    <w:rsid w:val="6D6261FE"/>
    <w:rsid w:val="6D714693"/>
    <w:rsid w:val="6DA7611E"/>
    <w:rsid w:val="6DE41798"/>
    <w:rsid w:val="6ECE50E0"/>
    <w:rsid w:val="6F284A88"/>
    <w:rsid w:val="6F8304B9"/>
    <w:rsid w:val="6F98148E"/>
    <w:rsid w:val="6F9B2BBD"/>
    <w:rsid w:val="70391B71"/>
    <w:rsid w:val="706C583F"/>
    <w:rsid w:val="706F2421"/>
    <w:rsid w:val="70824C88"/>
    <w:rsid w:val="70C32306"/>
    <w:rsid w:val="71055FB1"/>
    <w:rsid w:val="71D81C5A"/>
    <w:rsid w:val="71F873EA"/>
    <w:rsid w:val="721B37E0"/>
    <w:rsid w:val="72662355"/>
    <w:rsid w:val="726F4EC1"/>
    <w:rsid w:val="72D51F74"/>
    <w:rsid w:val="72F765F2"/>
    <w:rsid w:val="7310610B"/>
    <w:rsid w:val="73166260"/>
    <w:rsid w:val="733046A8"/>
    <w:rsid w:val="736D0D91"/>
    <w:rsid w:val="7382754A"/>
    <w:rsid w:val="73B23415"/>
    <w:rsid w:val="73C44DF0"/>
    <w:rsid w:val="73C6500C"/>
    <w:rsid w:val="7427277C"/>
    <w:rsid w:val="74722C9A"/>
    <w:rsid w:val="74A55EF5"/>
    <w:rsid w:val="74BD4012"/>
    <w:rsid w:val="74BE7A11"/>
    <w:rsid w:val="74DF6275"/>
    <w:rsid w:val="74E67714"/>
    <w:rsid w:val="7540682A"/>
    <w:rsid w:val="754522EE"/>
    <w:rsid w:val="75DA0060"/>
    <w:rsid w:val="75F40407"/>
    <w:rsid w:val="766B2E8E"/>
    <w:rsid w:val="76CF06B9"/>
    <w:rsid w:val="77534E09"/>
    <w:rsid w:val="78E73BC7"/>
    <w:rsid w:val="794F29B1"/>
    <w:rsid w:val="79C53438"/>
    <w:rsid w:val="79DD6035"/>
    <w:rsid w:val="7A97500D"/>
    <w:rsid w:val="7ABF07F0"/>
    <w:rsid w:val="7AC4607A"/>
    <w:rsid w:val="7ACC2F0F"/>
    <w:rsid w:val="7B5C40A8"/>
    <w:rsid w:val="7B7913BB"/>
    <w:rsid w:val="7B7F6D37"/>
    <w:rsid w:val="7CB9602C"/>
    <w:rsid w:val="7D4F7B9B"/>
    <w:rsid w:val="7DD43D8E"/>
    <w:rsid w:val="7DF43264"/>
    <w:rsid w:val="7E0429B9"/>
    <w:rsid w:val="7E652153"/>
    <w:rsid w:val="7E955D07"/>
    <w:rsid w:val="7ED3411D"/>
    <w:rsid w:val="7F0F26CB"/>
    <w:rsid w:val="7FBC2001"/>
    <w:rsid w:val="7FD5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jc w:val="left"/>
      <w:outlineLvl w:val="0"/>
    </w:pPr>
    <w:rPr>
      <w:rFonts w:eastAsia="黑体"/>
      <w:b/>
      <w:kern w:val="44"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8">
    <w:name w:val="三级内容"/>
    <w:qFormat/>
    <w:uiPriority w:val="0"/>
    <w:pPr>
      <w:tabs>
        <w:tab w:val="left" w:pos="0"/>
      </w:tabs>
      <w:outlineLvl w:val="2"/>
    </w:pPr>
    <w:rPr>
      <w:rFonts w:ascii="Times New Roman" w:hAnsi="Times New Roman" w:eastAsia="宋体" w:cs="Times New Roman"/>
      <w:kern w:val="44"/>
      <w:sz w:val="21"/>
      <w:lang w:val="en-US" w:eastAsia="zh-CN" w:bidi="ar-SA"/>
    </w:rPr>
  </w:style>
  <w:style w:type="paragraph" w:customStyle="1" w:styleId="9">
    <w:name w:val="附录标识"/>
    <w:basedOn w:val="1"/>
    <w:qFormat/>
    <w:uiPriority w:val="0"/>
    <w:pPr>
      <w:widowControl/>
      <w:shd w:val="clear" w:color="FFFFFF" w:fill="FFFFFF"/>
      <w:tabs>
        <w:tab w:val="left" w:pos="360"/>
        <w:tab w:val="left" w:pos="6405"/>
      </w:tabs>
      <w:spacing w:before="640" w:after="200"/>
      <w:jc w:val="center"/>
      <w:outlineLvl w:val="0"/>
    </w:pPr>
    <w:rPr>
      <w:rFonts w:ascii="黑体" w:eastAsia="黑体"/>
      <w:kern w:val="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638</Words>
  <Characters>674</Characters>
  <Lines>0</Lines>
  <Paragraphs>0</Paragraphs>
  <TotalTime>2</TotalTime>
  <ScaleCrop>false</ScaleCrop>
  <LinksUpToDate>false</LinksUpToDate>
  <CharactersWithSpaces>712</CharactersWithSpaces>
  <Application>WPS Office_12.1.0.24655_F1E327BC-269C-435d-A152-05C5408002CA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2024-01-24T08:21:00Z</dcterms:created>
  <dc:creator>纵瑞瑾</dc:creator>
  <cp:lastModifiedBy>余攀</cp:lastModifiedBy>
  <dcterms:modified xsi:type="dcterms:W3CDTF">2026-05-28T03:21:00Z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2052-12.1.0.24655</vt:lpwstr>
  </property>
  <property fmtid="{D5CDD505-2E9C-101B-9397-08002B2CF9AE}" pid="3" name="ICV">
    <vt:lpwstr>06C74C120E0942A9B165643B7209E020</vt:lpwstr>
  </property>
  <property fmtid="{D5CDD505-2E9C-101B-9397-08002B2CF9AE}" pid="4" name="KSOTemplateDocerSaveRecord">
    <vt:lpwstr>eyJoZGlkIjoiN2FmNzI0NGRlOGYwMTg1YWRhOGM0ZDU4ZmVhM2JjZDUiLCJ1c2VySWQiOiIxMDU3MDI1NjQxIn0=</vt:lpwstr>
  </property>
</Properties>
</file>