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before="78" w:line="183" w:lineRule="auto"/>
        <w:ind w:left="6563"/>
        <w:rPr>
          <w:rFonts w:ascii="宋体" w:hAnsi="宋体" w:eastAsia="宋体" w:cs="宋体"/>
          <w:b/>
          <w:bCs/>
          <w:sz w:val="24"/>
          <w:szCs w:val="24"/>
        </w:rPr>
      </w:pPr>
      <w:r>
        <w:rPr>
          <w:rFonts w:ascii="宋体" w:hAnsi="宋体" w:eastAsia="宋体" w:cs="宋体"/>
          <w:b/>
          <w:bCs/>
          <w:sz w:val="24"/>
          <w:szCs w:val="24"/>
        </w:rPr>
        <w:t>6</w:t>
      </w:r>
    </w:p>
    <w:p>
      <w:pPr>
        <w:sectPr>
          <w:headerReference r:id="rId5" w:type="default"/>
          <w:pgSz w:w="11909" w:h="16849"/>
          <w:pgMar w:top="400" w:right="0" w:bottom="0" w:left="0" w:header="0" w:footer="0" w:gutter="0"/>
          <w:cols w:space="720" w:num="1"/>
        </w:sectPr>
      </w:pPr>
      <w:bookmarkStart w:id="0" w:name="_GoBack"/>
      <w:bookmarkEnd w:id="0"/>
    </w:p>
    <w:p>
      <w:pPr>
        <w:spacing w:line="384" w:lineRule="auto"/>
        <w:rPr>
          <w:rFonts w:ascii="Arial"/>
          <w:sz w:val="21"/>
        </w:rPr>
      </w:pPr>
    </w:p>
    <w:sdt>
      <w:sdtPr>
        <w:rPr>
          <w:rFonts w:ascii="宋体" w:hAnsi="宋体" w:eastAsia="宋体" w:cs="宋体"/>
          <w:sz w:val="28"/>
          <w:szCs w:val="28"/>
        </w:rPr>
        <w:id w:val="1"/>
        <w:docPartObj>
          <w:docPartGallery w:val="Table of Contents"/>
          <w:docPartUnique/>
        </w:docPartObj>
      </w:sdtPr>
      <w:sdtEndPr>
        <w:rPr>
          <w:rFonts w:ascii="Calibri" w:hAnsi="Calibri" w:eastAsia="Calibri" w:cs="Calibri"/>
          <w:sz w:val="19"/>
          <w:szCs w:val="19"/>
        </w:rPr>
      </w:sdtEndPr>
      <w:sdtContent>
        <w:p>
          <w:pPr>
            <w:spacing w:before="91" w:line="222" w:lineRule="auto"/>
            <w:ind w:left="4608"/>
            <w:rPr>
              <w:rFonts w:ascii="宋体" w:hAnsi="宋体" w:eastAsia="宋体" w:cs="宋体"/>
              <w:sz w:val="28"/>
              <w:szCs w:val="28"/>
            </w:rPr>
          </w:pPr>
          <w:r>
            <w:rPr>
              <w:rFonts w:ascii="宋体" w:hAnsi="宋体" w:eastAsia="宋体" w:cs="宋体"/>
              <w:spacing w:val="-30"/>
              <w:sz w:val="28"/>
              <w:szCs w:val="28"/>
              <w14:textOutline w14:w="5103" w14:cap="sq" w14:cmpd="sng">
                <w14:solidFill>
                  <w14:srgbClr w14:val="000000"/>
                </w14:solidFill>
                <w14:prstDash w14:val="solid"/>
                <w14:bevel/>
              </w14:textOutline>
            </w:rPr>
            <w:t>目</w:t>
          </w:r>
          <w:r>
            <w:rPr>
              <w:rFonts w:ascii="宋体" w:hAnsi="宋体" w:eastAsia="宋体" w:cs="宋体"/>
              <w:spacing w:val="-29"/>
              <w:sz w:val="28"/>
              <w:szCs w:val="28"/>
              <w14:textOutline w14:w="5103" w14:cap="sq" w14:cmpd="sng">
                <w14:solidFill>
                  <w14:srgbClr w14:val="000000"/>
                </w14:solidFill>
                <w14:prstDash w14:val="solid"/>
                <w14:bevel/>
              </w14:textOutline>
            </w:rPr>
            <w:t>录</w:t>
          </w:r>
        </w:p>
        <w:p>
          <w:pPr>
            <w:tabs>
              <w:tab w:val="right" w:leader="dot" w:pos="9180"/>
            </w:tabs>
            <w:spacing w:before="182" w:line="229" w:lineRule="auto"/>
            <w:ind w:left="220"/>
            <w:rPr>
              <w:rFonts w:ascii="Calibri" w:hAnsi="Calibri" w:eastAsia="Calibri" w:cs="Calibri"/>
              <w:sz w:val="19"/>
              <w:szCs w:val="19"/>
            </w:rPr>
          </w:pPr>
          <w:r>
            <w:rPr>
              <w:rFonts w:ascii="宋体" w:hAnsi="宋体" w:eastAsia="宋体" w:cs="宋体"/>
              <w:spacing w:val="-19"/>
              <w:sz w:val="19"/>
              <w:szCs w:val="19"/>
            </w:rPr>
            <w:t>一</w:t>
          </w:r>
          <w:r>
            <w:rPr>
              <w:rFonts w:ascii="宋体" w:hAnsi="宋体" w:eastAsia="宋体" w:cs="宋体"/>
              <w:spacing w:val="-14"/>
              <w:sz w:val="19"/>
              <w:szCs w:val="19"/>
            </w:rPr>
            <w:t xml:space="preserve">、  总则 </w:t>
          </w:r>
          <w:r>
            <w:rPr>
              <w:rFonts w:ascii="宋体" w:hAnsi="宋体" w:eastAsia="宋体" w:cs="宋体"/>
              <w:sz w:val="19"/>
              <w:szCs w:val="19"/>
            </w:rPr>
            <w:tab/>
          </w:r>
          <w:r>
            <w:rPr>
              <w:rFonts w:ascii="Calibri" w:hAnsi="Calibri" w:eastAsia="Calibri" w:cs="Calibri"/>
              <w:spacing w:val="-14"/>
              <w:sz w:val="19"/>
              <w:szCs w:val="19"/>
            </w:rPr>
            <w:t>3</w:t>
          </w:r>
        </w:p>
        <w:p>
          <w:pPr>
            <w:tabs>
              <w:tab w:val="right" w:leader="dot" w:pos="9180"/>
            </w:tabs>
            <w:spacing w:before="81" w:line="219" w:lineRule="auto"/>
            <w:ind w:left="429"/>
            <w:rPr>
              <w:rFonts w:ascii="Calibri" w:hAnsi="Calibri" w:eastAsia="Calibri" w:cs="Calibri"/>
              <w:sz w:val="19"/>
              <w:szCs w:val="19"/>
            </w:rPr>
          </w:pPr>
          <w:r>
            <w:rPr>
              <w:rFonts w:ascii="Calibri" w:hAnsi="Calibri" w:eastAsia="Calibri" w:cs="Calibri"/>
              <w:i/>
              <w:iCs/>
              <w:spacing w:val="10"/>
              <w:sz w:val="19"/>
              <w:szCs w:val="19"/>
            </w:rPr>
            <w:t>1</w:t>
          </w:r>
          <w:r>
            <w:rPr>
              <w:rFonts w:ascii="Calibri" w:hAnsi="Calibri" w:eastAsia="Calibri" w:cs="Calibri"/>
              <w:i/>
              <w:iCs/>
              <w:spacing w:val="6"/>
              <w:sz w:val="19"/>
              <w:szCs w:val="19"/>
            </w:rPr>
            <w:t>.</w:t>
          </w:r>
          <w:r>
            <w:rPr>
              <w:rFonts w:ascii="Calibri" w:hAnsi="Calibri" w:eastAsia="Calibri" w:cs="Calibri"/>
              <w:i/>
              <w:iCs/>
              <w:spacing w:val="5"/>
              <w:sz w:val="19"/>
              <w:szCs w:val="19"/>
            </w:rPr>
            <w:t>1</w:t>
          </w:r>
          <w:r>
            <w:rPr>
              <w:rFonts w:ascii="Calibri" w:hAnsi="Calibri" w:eastAsia="Calibri" w:cs="Calibri"/>
              <w:spacing w:val="5"/>
              <w:sz w:val="19"/>
              <w:szCs w:val="19"/>
            </w:rPr>
            <w:t xml:space="preserve">   </w:t>
          </w:r>
          <w:r>
            <w:rPr>
              <w:rFonts w:ascii="宋体" w:hAnsi="宋体" w:eastAsia="宋体" w:cs="宋体"/>
              <w:i/>
              <w:iCs/>
              <w:spacing w:val="5"/>
              <w:sz w:val="20"/>
              <w:szCs w:val="20"/>
            </w:rPr>
            <w:t>适用范围</w:t>
          </w:r>
          <w:r>
            <w:rPr>
              <w:rFonts w:ascii="Calibri" w:hAnsi="Calibri" w:eastAsia="Calibri" w:cs="Calibri"/>
              <w:sz w:val="19"/>
              <w:szCs w:val="19"/>
            </w:rPr>
            <w:tab/>
          </w:r>
          <w:r>
            <w:rPr>
              <w:rFonts w:ascii="Calibri" w:hAnsi="Calibri" w:eastAsia="Calibri" w:cs="Calibri"/>
              <w:i/>
              <w:iCs/>
              <w:spacing w:val="5"/>
              <w:sz w:val="19"/>
              <w:szCs w:val="19"/>
            </w:rPr>
            <w:t>3</w:t>
          </w:r>
        </w:p>
        <w:p>
          <w:pPr>
            <w:tabs>
              <w:tab w:val="right" w:leader="dot" w:pos="9180"/>
            </w:tabs>
            <w:spacing w:before="81" w:line="218" w:lineRule="auto"/>
            <w:ind w:left="429"/>
            <w:rPr>
              <w:rFonts w:ascii="Calibri" w:hAnsi="Calibri" w:eastAsia="Calibri" w:cs="Calibri"/>
              <w:sz w:val="19"/>
              <w:szCs w:val="19"/>
            </w:rPr>
          </w:pPr>
          <w:r>
            <w:rPr>
              <w:rFonts w:ascii="Calibri" w:hAnsi="Calibri" w:eastAsia="Calibri" w:cs="Calibri"/>
              <w:i/>
              <w:iCs/>
              <w:spacing w:val="13"/>
              <w:sz w:val="19"/>
              <w:szCs w:val="19"/>
            </w:rPr>
            <w:t>1</w:t>
          </w:r>
          <w:r>
            <w:rPr>
              <w:rFonts w:ascii="Calibri" w:hAnsi="Calibri" w:eastAsia="Calibri" w:cs="Calibri"/>
              <w:i/>
              <w:iCs/>
              <w:spacing w:val="7"/>
              <w:sz w:val="19"/>
              <w:szCs w:val="19"/>
            </w:rPr>
            <w:t>.2</w:t>
          </w:r>
          <w:r>
            <w:rPr>
              <w:rFonts w:ascii="Calibri" w:hAnsi="Calibri" w:eastAsia="Calibri" w:cs="Calibri"/>
              <w:spacing w:val="7"/>
              <w:sz w:val="19"/>
              <w:szCs w:val="19"/>
            </w:rPr>
            <w:t xml:space="preserve">   </w:t>
          </w:r>
          <w:r>
            <w:rPr>
              <w:rFonts w:ascii="宋体" w:hAnsi="宋体" w:eastAsia="宋体" w:cs="宋体"/>
              <w:i/>
              <w:iCs/>
              <w:spacing w:val="7"/>
              <w:sz w:val="20"/>
              <w:szCs w:val="20"/>
            </w:rPr>
            <w:t>依据的标准和规范</w:t>
          </w:r>
          <w:r>
            <w:rPr>
              <w:rFonts w:ascii="Calibri" w:hAnsi="Calibri" w:eastAsia="Calibri" w:cs="Calibri"/>
              <w:sz w:val="19"/>
              <w:szCs w:val="19"/>
            </w:rPr>
            <w:tab/>
          </w:r>
          <w:r>
            <w:rPr>
              <w:rFonts w:ascii="Calibri" w:hAnsi="Calibri" w:eastAsia="Calibri" w:cs="Calibri"/>
              <w:i/>
              <w:iCs/>
              <w:spacing w:val="7"/>
              <w:sz w:val="19"/>
              <w:szCs w:val="19"/>
            </w:rPr>
            <w:t>3</w:t>
          </w:r>
        </w:p>
        <w:p>
          <w:pPr>
            <w:tabs>
              <w:tab w:val="right" w:leader="dot" w:pos="9180"/>
            </w:tabs>
            <w:spacing w:before="80" w:line="229" w:lineRule="auto"/>
            <w:ind w:left="220"/>
            <w:rPr>
              <w:rFonts w:ascii="Calibri" w:hAnsi="Calibri" w:eastAsia="Calibri" w:cs="Calibri"/>
              <w:sz w:val="19"/>
              <w:szCs w:val="19"/>
            </w:rPr>
          </w:pPr>
          <w:r>
            <w:rPr>
              <w:rFonts w:ascii="宋体" w:hAnsi="宋体" w:eastAsia="宋体" w:cs="宋体"/>
              <w:spacing w:val="-8"/>
              <w:sz w:val="19"/>
              <w:szCs w:val="19"/>
            </w:rPr>
            <w:t>二</w:t>
          </w:r>
          <w:r>
            <w:rPr>
              <w:rFonts w:ascii="宋体" w:hAnsi="宋体" w:eastAsia="宋体" w:cs="宋体"/>
              <w:spacing w:val="-6"/>
              <w:sz w:val="19"/>
              <w:szCs w:val="19"/>
            </w:rPr>
            <w:t>、</w:t>
          </w:r>
          <w:r>
            <w:rPr>
              <w:rFonts w:ascii="宋体" w:hAnsi="宋体" w:eastAsia="宋体" w:cs="宋体"/>
              <w:spacing w:val="-4"/>
              <w:sz w:val="19"/>
              <w:szCs w:val="19"/>
            </w:rPr>
            <w:t xml:space="preserve">  项目描述 </w:t>
          </w:r>
          <w:r>
            <w:rPr>
              <w:rFonts w:ascii="宋体" w:hAnsi="宋体" w:eastAsia="宋体" w:cs="宋体"/>
              <w:sz w:val="19"/>
              <w:szCs w:val="19"/>
            </w:rPr>
            <w:tab/>
          </w:r>
          <w:r>
            <w:rPr>
              <w:rFonts w:ascii="Calibri" w:hAnsi="Calibri" w:eastAsia="Calibri" w:cs="Calibri"/>
              <w:spacing w:val="-4"/>
              <w:sz w:val="19"/>
              <w:szCs w:val="19"/>
            </w:rPr>
            <w:t>3</w:t>
          </w:r>
        </w:p>
        <w:p>
          <w:pPr>
            <w:tabs>
              <w:tab w:val="right" w:leader="dot" w:pos="9180"/>
            </w:tabs>
            <w:spacing w:before="84" w:line="218" w:lineRule="auto"/>
            <w:ind w:left="423"/>
            <w:rPr>
              <w:rFonts w:ascii="Calibri" w:hAnsi="Calibri" w:eastAsia="Calibri" w:cs="Calibri"/>
              <w:sz w:val="19"/>
              <w:szCs w:val="19"/>
            </w:rPr>
          </w:pPr>
          <w:r>
            <w:rPr>
              <w:rFonts w:ascii="Calibri" w:hAnsi="Calibri" w:eastAsia="Calibri" w:cs="Calibri"/>
              <w:i/>
              <w:iCs/>
              <w:spacing w:val="7"/>
              <w:sz w:val="19"/>
              <w:szCs w:val="19"/>
            </w:rPr>
            <w:t>2</w:t>
          </w:r>
          <w:r>
            <w:rPr>
              <w:rFonts w:ascii="Calibri" w:hAnsi="Calibri" w:eastAsia="Calibri" w:cs="Calibri"/>
              <w:i/>
              <w:iCs/>
              <w:spacing w:val="6"/>
              <w:sz w:val="19"/>
              <w:szCs w:val="19"/>
            </w:rPr>
            <w:t>.1</w:t>
          </w:r>
          <w:r>
            <w:rPr>
              <w:rFonts w:ascii="Calibri" w:hAnsi="Calibri" w:eastAsia="Calibri" w:cs="Calibri"/>
              <w:spacing w:val="6"/>
              <w:sz w:val="19"/>
              <w:szCs w:val="19"/>
            </w:rPr>
            <w:t xml:space="preserve">   </w:t>
          </w:r>
          <w:r>
            <w:rPr>
              <w:rFonts w:ascii="宋体" w:hAnsi="宋体" w:eastAsia="宋体" w:cs="宋体"/>
              <w:i/>
              <w:iCs/>
              <w:spacing w:val="6"/>
              <w:sz w:val="20"/>
              <w:szCs w:val="20"/>
            </w:rPr>
            <w:t>项目背景</w:t>
          </w:r>
          <w:r>
            <w:rPr>
              <w:rFonts w:ascii="Calibri" w:hAnsi="Calibri" w:eastAsia="Calibri" w:cs="Calibri"/>
              <w:sz w:val="19"/>
              <w:szCs w:val="19"/>
            </w:rPr>
            <w:tab/>
          </w:r>
          <w:r>
            <w:rPr>
              <w:rFonts w:ascii="Calibri" w:hAnsi="Calibri" w:eastAsia="Calibri" w:cs="Calibri"/>
              <w:i/>
              <w:iCs/>
              <w:spacing w:val="6"/>
              <w:sz w:val="19"/>
              <w:szCs w:val="19"/>
            </w:rPr>
            <w:t>3</w:t>
          </w:r>
        </w:p>
        <w:p>
          <w:pPr>
            <w:tabs>
              <w:tab w:val="right" w:leader="dot" w:pos="9180"/>
            </w:tabs>
            <w:spacing w:before="80" w:line="219" w:lineRule="auto"/>
            <w:ind w:left="423"/>
            <w:rPr>
              <w:rFonts w:ascii="Calibri" w:hAnsi="Calibri" w:eastAsia="Calibri" w:cs="Calibri"/>
              <w:sz w:val="19"/>
              <w:szCs w:val="19"/>
            </w:rPr>
          </w:pPr>
          <w:r>
            <w:rPr>
              <w:rFonts w:ascii="Calibri" w:hAnsi="Calibri" w:eastAsia="Calibri" w:cs="Calibri"/>
              <w:i/>
              <w:iCs/>
              <w:spacing w:val="7"/>
              <w:sz w:val="19"/>
              <w:szCs w:val="19"/>
            </w:rPr>
            <w:t>2</w:t>
          </w:r>
          <w:r>
            <w:rPr>
              <w:rFonts w:ascii="Calibri" w:hAnsi="Calibri" w:eastAsia="Calibri" w:cs="Calibri"/>
              <w:i/>
              <w:iCs/>
              <w:spacing w:val="6"/>
              <w:sz w:val="19"/>
              <w:szCs w:val="19"/>
            </w:rPr>
            <w:t>.2</w:t>
          </w:r>
          <w:r>
            <w:rPr>
              <w:rFonts w:ascii="Calibri" w:hAnsi="Calibri" w:eastAsia="Calibri" w:cs="Calibri"/>
              <w:spacing w:val="6"/>
              <w:sz w:val="19"/>
              <w:szCs w:val="19"/>
            </w:rPr>
            <w:t xml:space="preserve">   </w:t>
          </w:r>
          <w:r>
            <w:rPr>
              <w:rFonts w:ascii="宋体" w:hAnsi="宋体" w:eastAsia="宋体" w:cs="宋体"/>
              <w:i/>
              <w:iCs/>
              <w:spacing w:val="6"/>
              <w:sz w:val="20"/>
              <w:szCs w:val="20"/>
            </w:rPr>
            <w:t>项目目标</w:t>
          </w:r>
          <w:r>
            <w:rPr>
              <w:rFonts w:ascii="Calibri" w:hAnsi="Calibri" w:eastAsia="Calibri" w:cs="Calibri"/>
              <w:sz w:val="19"/>
              <w:szCs w:val="19"/>
            </w:rPr>
            <w:tab/>
          </w:r>
          <w:r>
            <w:rPr>
              <w:rFonts w:ascii="Calibri" w:hAnsi="Calibri" w:eastAsia="Calibri" w:cs="Calibri"/>
              <w:i/>
              <w:iCs/>
              <w:spacing w:val="6"/>
              <w:sz w:val="19"/>
              <w:szCs w:val="19"/>
            </w:rPr>
            <w:t>4</w:t>
          </w:r>
        </w:p>
        <w:p>
          <w:pPr>
            <w:tabs>
              <w:tab w:val="right" w:leader="dot" w:pos="9180"/>
            </w:tabs>
            <w:spacing w:before="82" w:line="219" w:lineRule="auto"/>
            <w:ind w:left="423"/>
            <w:rPr>
              <w:rFonts w:ascii="Calibri" w:hAnsi="Calibri" w:eastAsia="Calibri" w:cs="Calibri"/>
              <w:sz w:val="19"/>
              <w:szCs w:val="19"/>
            </w:rPr>
          </w:pPr>
          <w:r>
            <w:rPr>
              <w:rFonts w:ascii="Calibri" w:hAnsi="Calibri" w:eastAsia="Calibri" w:cs="Calibri"/>
              <w:i/>
              <w:iCs/>
              <w:spacing w:val="7"/>
              <w:sz w:val="19"/>
              <w:szCs w:val="19"/>
            </w:rPr>
            <w:t>2</w:t>
          </w:r>
          <w:r>
            <w:rPr>
              <w:rFonts w:ascii="Calibri" w:hAnsi="Calibri" w:eastAsia="Calibri" w:cs="Calibri"/>
              <w:i/>
              <w:iCs/>
              <w:spacing w:val="6"/>
              <w:sz w:val="19"/>
              <w:szCs w:val="19"/>
            </w:rPr>
            <w:t>.3</w:t>
          </w:r>
          <w:r>
            <w:rPr>
              <w:rFonts w:ascii="Calibri" w:hAnsi="Calibri" w:eastAsia="Calibri" w:cs="Calibri"/>
              <w:spacing w:val="6"/>
              <w:sz w:val="19"/>
              <w:szCs w:val="19"/>
            </w:rPr>
            <w:t xml:space="preserve">   </w:t>
          </w:r>
          <w:r>
            <w:rPr>
              <w:rFonts w:ascii="宋体" w:hAnsi="宋体" w:eastAsia="宋体" w:cs="宋体"/>
              <w:i/>
              <w:iCs/>
              <w:spacing w:val="6"/>
              <w:sz w:val="20"/>
              <w:szCs w:val="20"/>
            </w:rPr>
            <w:t>项目范围</w:t>
          </w:r>
          <w:r>
            <w:rPr>
              <w:rFonts w:ascii="Calibri" w:hAnsi="Calibri" w:eastAsia="Calibri" w:cs="Calibri"/>
              <w:sz w:val="19"/>
              <w:szCs w:val="19"/>
            </w:rPr>
            <w:tab/>
          </w:r>
          <w:r>
            <w:rPr>
              <w:rFonts w:ascii="Calibri" w:hAnsi="Calibri" w:eastAsia="Calibri" w:cs="Calibri"/>
              <w:i/>
              <w:iCs/>
              <w:spacing w:val="6"/>
              <w:sz w:val="19"/>
              <w:szCs w:val="19"/>
            </w:rPr>
            <w:t>4</w:t>
          </w:r>
        </w:p>
        <w:p>
          <w:pPr>
            <w:tabs>
              <w:tab w:val="right" w:leader="dot" w:pos="9180"/>
            </w:tabs>
            <w:spacing w:before="79" w:line="219" w:lineRule="auto"/>
            <w:ind w:left="423"/>
            <w:rPr>
              <w:rFonts w:ascii="Calibri" w:hAnsi="Calibri" w:eastAsia="Calibri" w:cs="Calibri"/>
              <w:sz w:val="19"/>
              <w:szCs w:val="19"/>
            </w:rPr>
          </w:pPr>
          <w:r>
            <w:rPr>
              <w:rFonts w:ascii="Calibri" w:hAnsi="Calibri" w:eastAsia="Calibri" w:cs="Calibri"/>
              <w:i/>
              <w:iCs/>
              <w:spacing w:val="7"/>
              <w:sz w:val="19"/>
              <w:szCs w:val="19"/>
            </w:rPr>
            <w:t>2</w:t>
          </w:r>
          <w:r>
            <w:rPr>
              <w:rFonts w:ascii="Calibri" w:hAnsi="Calibri" w:eastAsia="Calibri" w:cs="Calibri"/>
              <w:i/>
              <w:iCs/>
              <w:spacing w:val="6"/>
              <w:sz w:val="19"/>
              <w:szCs w:val="19"/>
            </w:rPr>
            <w:t>.4</w:t>
          </w:r>
          <w:r>
            <w:rPr>
              <w:rFonts w:ascii="Calibri" w:hAnsi="Calibri" w:eastAsia="Calibri" w:cs="Calibri"/>
              <w:spacing w:val="6"/>
              <w:sz w:val="19"/>
              <w:szCs w:val="19"/>
            </w:rPr>
            <w:t xml:space="preserve">   </w:t>
          </w:r>
          <w:r>
            <w:rPr>
              <w:rFonts w:ascii="宋体" w:hAnsi="宋体" w:eastAsia="宋体" w:cs="宋体"/>
              <w:i/>
              <w:iCs/>
              <w:spacing w:val="6"/>
              <w:sz w:val="20"/>
              <w:szCs w:val="20"/>
            </w:rPr>
            <w:t>项目工期</w:t>
          </w:r>
          <w:r>
            <w:rPr>
              <w:rFonts w:ascii="Calibri" w:hAnsi="Calibri" w:eastAsia="Calibri" w:cs="Calibri"/>
              <w:sz w:val="19"/>
              <w:szCs w:val="19"/>
            </w:rPr>
            <w:tab/>
          </w:r>
          <w:r>
            <w:rPr>
              <w:rFonts w:ascii="Calibri" w:hAnsi="Calibri" w:eastAsia="Calibri" w:cs="Calibri"/>
              <w:i/>
              <w:iCs/>
              <w:spacing w:val="6"/>
              <w:sz w:val="19"/>
              <w:szCs w:val="19"/>
            </w:rPr>
            <w:t>4</w:t>
          </w:r>
        </w:p>
        <w:p>
          <w:pPr>
            <w:tabs>
              <w:tab w:val="right" w:leader="dot" w:pos="9180"/>
            </w:tabs>
            <w:spacing w:before="82" w:line="228" w:lineRule="auto"/>
            <w:ind w:left="217"/>
            <w:rPr>
              <w:rFonts w:ascii="Calibri" w:hAnsi="Calibri" w:eastAsia="Calibri" w:cs="Calibri"/>
              <w:sz w:val="19"/>
              <w:szCs w:val="19"/>
            </w:rPr>
          </w:pPr>
          <w:r>
            <w:rPr>
              <w:rFonts w:ascii="宋体" w:hAnsi="宋体" w:eastAsia="宋体" w:cs="宋体"/>
              <w:spacing w:val="-1"/>
              <w:sz w:val="19"/>
              <w:szCs w:val="19"/>
            </w:rPr>
            <w:t xml:space="preserve">三、  项目内容与要求 </w:t>
          </w:r>
          <w:r>
            <w:rPr>
              <w:rFonts w:ascii="宋体" w:hAnsi="宋体" w:eastAsia="宋体" w:cs="宋体"/>
              <w:sz w:val="19"/>
              <w:szCs w:val="19"/>
            </w:rPr>
            <w:tab/>
          </w:r>
          <w:r>
            <w:rPr>
              <w:rFonts w:ascii="Calibri" w:hAnsi="Calibri" w:eastAsia="Calibri" w:cs="Calibri"/>
              <w:spacing w:val="-1"/>
              <w:sz w:val="19"/>
              <w:szCs w:val="19"/>
            </w:rPr>
            <w:t>4</w:t>
          </w:r>
        </w:p>
        <w:p>
          <w:pPr>
            <w:tabs>
              <w:tab w:val="right" w:leader="dot" w:pos="9180"/>
            </w:tabs>
            <w:spacing w:before="83" w:line="218" w:lineRule="auto"/>
            <w:ind w:left="424"/>
            <w:rPr>
              <w:rFonts w:ascii="Calibri" w:hAnsi="Calibri" w:eastAsia="Calibri" w:cs="Calibri"/>
              <w:sz w:val="19"/>
              <w:szCs w:val="19"/>
            </w:rPr>
          </w:pPr>
          <w:r>
            <w:rPr>
              <w:rFonts w:ascii="Calibri" w:hAnsi="Calibri" w:eastAsia="Calibri" w:cs="Calibri"/>
              <w:i/>
              <w:iCs/>
              <w:spacing w:val="6"/>
              <w:sz w:val="19"/>
              <w:szCs w:val="19"/>
            </w:rPr>
            <w:t>3.1</w:t>
          </w:r>
          <w:r>
            <w:rPr>
              <w:rFonts w:ascii="Calibri" w:hAnsi="Calibri" w:eastAsia="Calibri" w:cs="Calibri"/>
              <w:spacing w:val="6"/>
              <w:sz w:val="19"/>
              <w:szCs w:val="19"/>
            </w:rPr>
            <w:t xml:space="preserve">   </w:t>
          </w:r>
          <w:r>
            <w:rPr>
              <w:rFonts w:ascii="宋体" w:hAnsi="宋体" w:eastAsia="宋体" w:cs="宋体"/>
              <w:i/>
              <w:iCs/>
              <w:spacing w:val="6"/>
              <w:sz w:val="20"/>
              <w:szCs w:val="20"/>
            </w:rPr>
            <w:t>项目内容</w:t>
          </w:r>
          <w:r>
            <w:rPr>
              <w:rFonts w:ascii="Calibri" w:hAnsi="Calibri" w:eastAsia="Calibri" w:cs="Calibri"/>
              <w:sz w:val="19"/>
              <w:szCs w:val="19"/>
            </w:rPr>
            <w:tab/>
          </w:r>
          <w:r>
            <w:rPr>
              <w:rFonts w:ascii="Calibri" w:hAnsi="Calibri" w:eastAsia="Calibri" w:cs="Calibri"/>
              <w:i/>
              <w:iCs/>
              <w:spacing w:val="6"/>
              <w:sz w:val="19"/>
              <w:szCs w:val="19"/>
            </w:rPr>
            <w:t>4</w:t>
          </w:r>
        </w:p>
        <w:p>
          <w:pPr>
            <w:tabs>
              <w:tab w:val="right" w:leader="dot" w:pos="9180"/>
            </w:tabs>
            <w:spacing w:before="83" w:line="219" w:lineRule="auto"/>
            <w:ind w:left="424"/>
            <w:rPr>
              <w:rFonts w:ascii="Calibri" w:hAnsi="Calibri" w:eastAsia="Calibri" w:cs="Calibri"/>
              <w:sz w:val="19"/>
              <w:szCs w:val="19"/>
            </w:rPr>
          </w:pPr>
          <w:r>
            <w:rPr>
              <w:rFonts w:ascii="Calibri" w:hAnsi="Calibri" w:eastAsia="Calibri" w:cs="Calibri"/>
              <w:i/>
              <w:iCs/>
              <w:spacing w:val="14"/>
              <w:sz w:val="19"/>
              <w:szCs w:val="19"/>
            </w:rPr>
            <w:t>3</w:t>
          </w:r>
          <w:r>
            <w:rPr>
              <w:rFonts w:ascii="Calibri" w:hAnsi="Calibri" w:eastAsia="Calibri" w:cs="Calibri"/>
              <w:i/>
              <w:iCs/>
              <w:spacing w:val="11"/>
              <w:sz w:val="19"/>
              <w:szCs w:val="19"/>
            </w:rPr>
            <w:t>.</w:t>
          </w:r>
          <w:r>
            <w:rPr>
              <w:rFonts w:ascii="Calibri" w:hAnsi="Calibri" w:eastAsia="Calibri" w:cs="Calibri"/>
              <w:i/>
              <w:iCs/>
              <w:spacing w:val="7"/>
              <w:sz w:val="19"/>
              <w:szCs w:val="19"/>
            </w:rPr>
            <w:t>2</w:t>
          </w:r>
          <w:r>
            <w:rPr>
              <w:rFonts w:ascii="Calibri" w:hAnsi="Calibri" w:eastAsia="Calibri" w:cs="Calibri"/>
              <w:spacing w:val="7"/>
              <w:sz w:val="19"/>
              <w:szCs w:val="19"/>
            </w:rPr>
            <w:t xml:space="preserve">   </w:t>
          </w:r>
          <w:r>
            <w:rPr>
              <w:rFonts w:ascii="宋体" w:hAnsi="宋体" w:eastAsia="宋体" w:cs="宋体"/>
              <w:i/>
              <w:iCs/>
              <w:spacing w:val="7"/>
              <w:sz w:val="20"/>
              <w:szCs w:val="20"/>
            </w:rPr>
            <w:t>项目准备工作要求</w:t>
          </w:r>
          <w:r>
            <w:rPr>
              <w:rFonts w:ascii="Calibri" w:hAnsi="Calibri" w:eastAsia="Calibri" w:cs="Calibri"/>
              <w:sz w:val="19"/>
              <w:szCs w:val="19"/>
            </w:rPr>
            <w:tab/>
          </w:r>
          <w:r>
            <w:rPr>
              <w:rFonts w:ascii="Calibri" w:hAnsi="Calibri" w:eastAsia="Calibri" w:cs="Calibri"/>
              <w:i/>
              <w:iCs/>
              <w:spacing w:val="7"/>
              <w:sz w:val="19"/>
              <w:szCs w:val="19"/>
            </w:rPr>
            <w:t>5</w:t>
          </w:r>
        </w:p>
        <w:p>
          <w:pPr>
            <w:tabs>
              <w:tab w:val="right" w:leader="dot" w:pos="9180"/>
            </w:tabs>
            <w:spacing w:before="79" w:line="218" w:lineRule="auto"/>
            <w:ind w:left="424"/>
            <w:rPr>
              <w:rFonts w:ascii="Calibri" w:hAnsi="Calibri" w:eastAsia="Calibri" w:cs="Calibri"/>
              <w:sz w:val="19"/>
              <w:szCs w:val="19"/>
            </w:rPr>
          </w:pPr>
          <w:r>
            <w:rPr>
              <w:rFonts w:ascii="Calibri" w:hAnsi="Calibri" w:eastAsia="Calibri" w:cs="Calibri"/>
              <w:i/>
              <w:iCs/>
              <w:spacing w:val="6"/>
              <w:sz w:val="19"/>
              <w:szCs w:val="19"/>
            </w:rPr>
            <w:t>3</w:t>
          </w:r>
          <w:r>
            <w:rPr>
              <w:rFonts w:ascii="Calibri" w:hAnsi="Calibri" w:eastAsia="Calibri" w:cs="Calibri"/>
              <w:i/>
              <w:iCs/>
              <w:spacing w:val="5"/>
              <w:sz w:val="19"/>
              <w:szCs w:val="19"/>
            </w:rPr>
            <w:t>.3</w:t>
          </w:r>
          <w:r>
            <w:rPr>
              <w:rFonts w:ascii="Calibri" w:hAnsi="Calibri" w:eastAsia="Calibri" w:cs="Calibri"/>
              <w:spacing w:val="5"/>
              <w:sz w:val="19"/>
              <w:szCs w:val="19"/>
            </w:rPr>
            <w:t xml:space="preserve">   </w:t>
          </w:r>
          <w:r>
            <w:rPr>
              <w:rFonts w:ascii="宋体" w:hAnsi="宋体" w:eastAsia="宋体" w:cs="宋体"/>
              <w:i/>
              <w:iCs/>
              <w:spacing w:val="5"/>
              <w:sz w:val="20"/>
              <w:szCs w:val="20"/>
            </w:rPr>
            <w:t>项目管理要求</w:t>
          </w:r>
          <w:r>
            <w:rPr>
              <w:rFonts w:ascii="Calibri" w:hAnsi="Calibri" w:eastAsia="Calibri" w:cs="Calibri"/>
              <w:sz w:val="19"/>
              <w:szCs w:val="19"/>
            </w:rPr>
            <w:tab/>
          </w:r>
          <w:r>
            <w:rPr>
              <w:rFonts w:ascii="Calibri" w:hAnsi="Calibri" w:eastAsia="Calibri" w:cs="Calibri"/>
              <w:i/>
              <w:iCs/>
              <w:spacing w:val="5"/>
              <w:sz w:val="19"/>
              <w:szCs w:val="19"/>
            </w:rPr>
            <w:t>5</w:t>
          </w:r>
        </w:p>
        <w:p>
          <w:pPr>
            <w:tabs>
              <w:tab w:val="right" w:leader="dot" w:pos="9180"/>
            </w:tabs>
            <w:spacing w:before="83" w:line="219" w:lineRule="auto"/>
            <w:ind w:left="424"/>
            <w:rPr>
              <w:rFonts w:ascii="Calibri" w:hAnsi="Calibri" w:eastAsia="Calibri" w:cs="Calibri"/>
              <w:sz w:val="19"/>
              <w:szCs w:val="19"/>
            </w:rPr>
          </w:pPr>
          <w:r>
            <w:rPr>
              <w:rFonts w:ascii="Calibri" w:hAnsi="Calibri" w:eastAsia="Calibri" w:cs="Calibri"/>
              <w:i/>
              <w:iCs/>
              <w:spacing w:val="14"/>
              <w:sz w:val="19"/>
              <w:szCs w:val="19"/>
            </w:rPr>
            <w:t>3</w:t>
          </w:r>
          <w:r>
            <w:rPr>
              <w:rFonts w:ascii="Calibri" w:hAnsi="Calibri" w:eastAsia="Calibri" w:cs="Calibri"/>
              <w:i/>
              <w:iCs/>
              <w:spacing w:val="11"/>
              <w:sz w:val="19"/>
              <w:szCs w:val="19"/>
            </w:rPr>
            <w:t>.</w:t>
          </w:r>
          <w:r>
            <w:rPr>
              <w:rFonts w:ascii="Calibri" w:hAnsi="Calibri" w:eastAsia="Calibri" w:cs="Calibri"/>
              <w:i/>
              <w:iCs/>
              <w:spacing w:val="7"/>
              <w:sz w:val="19"/>
              <w:szCs w:val="19"/>
            </w:rPr>
            <w:t>4</w:t>
          </w:r>
          <w:r>
            <w:rPr>
              <w:rFonts w:ascii="Calibri" w:hAnsi="Calibri" w:eastAsia="Calibri" w:cs="Calibri"/>
              <w:spacing w:val="7"/>
              <w:sz w:val="19"/>
              <w:szCs w:val="19"/>
            </w:rPr>
            <w:t xml:space="preserve">   </w:t>
          </w:r>
          <w:r>
            <w:rPr>
              <w:rFonts w:ascii="宋体" w:hAnsi="宋体" w:eastAsia="宋体" w:cs="宋体"/>
              <w:i/>
              <w:iCs/>
              <w:spacing w:val="7"/>
              <w:sz w:val="20"/>
              <w:szCs w:val="20"/>
            </w:rPr>
            <w:t>项目参与人员要求</w:t>
          </w:r>
          <w:r>
            <w:rPr>
              <w:rFonts w:ascii="Calibri" w:hAnsi="Calibri" w:eastAsia="Calibri" w:cs="Calibri"/>
              <w:sz w:val="19"/>
              <w:szCs w:val="19"/>
            </w:rPr>
            <w:tab/>
          </w:r>
          <w:r>
            <w:rPr>
              <w:rFonts w:ascii="Calibri" w:hAnsi="Calibri" w:eastAsia="Calibri" w:cs="Calibri"/>
              <w:i/>
              <w:iCs/>
              <w:spacing w:val="7"/>
              <w:sz w:val="19"/>
              <w:szCs w:val="19"/>
            </w:rPr>
            <w:t>5</w:t>
          </w:r>
        </w:p>
        <w:p>
          <w:pPr>
            <w:tabs>
              <w:tab w:val="right" w:leader="dot" w:pos="9185"/>
            </w:tabs>
            <w:spacing w:before="80" w:line="219" w:lineRule="auto"/>
            <w:ind w:left="424"/>
            <w:rPr>
              <w:rFonts w:ascii="Calibri" w:hAnsi="Calibri" w:eastAsia="Calibri" w:cs="Calibri"/>
              <w:sz w:val="19"/>
              <w:szCs w:val="19"/>
            </w:rPr>
          </w:pPr>
          <w:r>
            <w:rPr>
              <w:rFonts w:ascii="Calibri" w:hAnsi="Calibri" w:eastAsia="Calibri" w:cs="Calibri"/>
              <w:i/>
              <w:iCs/>
              <w:spacing w:val="12"/>
              <w:sz w:val="19"/>
              <w:szCs w:val="19"/>
            </w:rPr>
            <w:t>3</w:t>
          </w:r>
          <w:r>
            <w:rPr>
              <w:rFonts w:ascii="Calibri" w:hAnsi="Calibri" w:eastAsia="Calibri" w:cs="Calibri"/>
              <w:i/>
              <w:iCs/>
              <w:spacing w:val="6"/>
              <w:sz w:val="19"/>
              <w:szCs w:val="19"/>
            </w:rPr>
            <w:t>.5</w:t>
          </w:r>
          <w:r>
            <w:rPr>
              <w:rFonts w:ascii="Calibri" w:hAnsi="Calibri" w:eastAsia="Calibri" w:cs="Calibri"/>
              <w:spacing w:val="6"/>
              <w:sz w:val="19"/>
              <w:szCs w:val="19"/>
            </w:rPr>
            <w:t xml:space="preserve">   </w:t>
          </w:r>
          <w:r>
            <w:rPr>
              <w:rFonts w:ascii="宋体" w:hAnsi="宋体" w:eastAsia="宋体" w:cs="宋体"/>
              <w:i/>
              <w:iCs/>
              <w:spacing w:val="6"/>
              <w:sz w:val="20"/>
              <w:szCs w:val="20"/>
            </w:rPr>
            <w:t>工程保证</w:t>
          </w:r>
          <w:r>
            <w:rPr>
              <w:rFonts w:ascii="Calibri" w:hAnsi="Calibri" w:eastAsia="Calibri" w:cs="Calibri"/>
              <w:sz w:val="19"/>
              <w:szCs w:val="19"/>
            </w:rPr>
            <w:tab/>
          </w:r>
          <w:r>
            <w:rPr>
              <w:rFonts w:ascii="Calibri" w:hAnsi="Calibri" w:eastAsia="Calibri" w:cs="Calibri"/>
              <w:i/>
              <w:iCs/>
              <w:spacing w:val="6"/>
              <w:sz w:val="19"/>
              <w:szCs w:val="19"/>
            </w:rPr>
            <w:t>7</w:t>
          </w:r>
        </w:p>
        <w:p>
          <w:pPr>
            <w:tabs>
              <w:tab w:val="right" w:leader="dot" w:pos="9185"/>
            </w:tabs>
            <w:spacing w:before="82" w:line="218" w:lineRule="auto"/>
            <w:ind w:left="424"/>
            <w:rPr>
              <w:rFonts w:ascii="Calibri" w:hAnsi="Calibri" w:eastAsia="Calibri" w:cs="Calibri"/>
              <w:sz w:val="19"/>
              <w:szCs w:val="19"/>
            </w:rPr>
          </w:pPr>
          <w:r>
            <w:rPr>
              <w:rFonts w:ascii="Calibri" w:hAnsi="Calibri" w:eastAsia="Calibri" w:cs="Calibri"/>
              <w:i/>
              <w:iCs/>
              <w:spacing w:val="10"/>
              <w:sz w:val="19"/>
              <w:szCs w:val="19"/>
            </w:rPr>
            <w:t>3</w:t>
          </w:r>
          <w:r>
            <w:rPr>
              <w:rFonts w:ascii="Calibri" w:hAnsi="Calibri" w:eastAsia="Calibri" w:cs="Calibri"/>
              <w:i/>
              <w:iCs/>
              <w:spacing w:val="8"/>
              <w:sz w:val="19"/>
              <w:szCs w:val="19"/>
            </w:rPr>
            <w:t>.6</w:t>
          </w:r>
          <w:r>
            <w:rPr>
              <w:rFonts w:ascii="Calibri" w:hAnsi="Calibri" w:eastAsia="Calibri" w:cs="Calibri"/>
              <w:spacing w:val="8"/>
              <w:sz w:val="19"/>
              <w:szCs w:val="19"/>
            </w:rPr>
            <w:t xml:space="preserve">   </w:t>
          </w:r>
          <w:r>
            <w:rPr>
              <w:rFonts w:ascii="宋体" w:hAnsi="宋体" w:eastAsia="宋体" w:cs="宋体"/>
              <w:i/>
              <w:iCs/>
              <w:spacing w:val="8"/>
              <w:sz w:val="20"/>
              <w:szCs w:val="20"/>
            </w:rPr>
            <w:t>施工部分技术要求</w:t>
          </w:r>
          <w:r>
            <w:rPr>
              <w:rFonts w:ascii="Calibri" w:hAnsi="Calibri" w:eastAsia="Calibri" w:cs="Calibri"/>
              <w:sz w:val="19"/>
              <w:szCs w:val="19"/>
            </w:rPr>
            <w:tab/>
          </w:r>
          <w:r>
            <w:rPr>
              <w:rFonts w:ascii="Calibri" w:hAnsi="Calibri" w:eastAsia="Calibri" w:cs="Calibri"/>
              <w:i/>
              <w:iCs/>
              <w:spacing w:val="8"/>
              <w:sz w:val="19"/>
              <w:szCs w:val="19"/>
            </w:rPr>
            <w:t>7</w:t>
          </w:r>
        </w:p>
        <w:p>
          <w:pPr>
            <w:tabs>
              <w:tab w:val="right" w:leader="dot" w:pos="9180"/>
            </w:tabs>
            <w:spacing w:before="80" w:line="218" w:lineRule="auto"/>
            <w:ind w:left="424"/>
            <w:rPr>
              <w:rFonts w:ascii="Calibri" w:hAnsi="Calibri" w:eastAsia="Calibri" w:cs="Calibri"/>
              <w:sz w:val="19"/>
              <w:szCs w:val="19"/>
            </w:rPr>
          </w:pPr>
          <w:r>
            <w:rPr>
              <w:rFonts w:ascii="Calibri" w:hAnsi="Calibri" w:eastAsia="Calibri" w:cs="Calibri"/>
              <w:i/>
              <w:iCs/>
              <w:spacing w:val="8"/>
              <w:sz w:val="19"/>
              <w:szCs w:val="19"/>
            </w:rPr>
            <w:t>3.</w:t>
          </w:r>
          <w:r>
            <w:rPr>
              <w:rFonts w:ascii="Calibri" w:hAnsi="Calibri" w:eastAsia="Calibri" w:cs="Calibri"/>
              <w:i/>
              <w:iCs/>
              <w:spacing w:val="6"/>
              <w:sz w:val="19"/>
              <w:szCs w:val="19"/>
            </w:rPr>
            <w:t>7</w:t>
          </w:r>
          <w:r>
            <w:rPr>
              <w:rFonts w:ascii="Calibri" w:hAnsi="Calibri" w:eastAsia="Calibri" w:cs="Calibri"/>
              <w:spacing w:val="4"/>
              <w:sz w:val="19"/>
              <w:szCs w:val="19"/>
            </w:rPr>
            <w:t xml:space="preserve">   </w:t>
          </w:r>
          <w:r>
            <w:rPr>
              <w:rFonts w:ascii="宋体" w:hAnsi="宋体" w:eastAsia="宋体" w:cs="宋体"/>
              <w:i/>
              <w:iCs/>
              <w:spacing w:val="4"/>
              <w:sz w:val="20"/>
              <w:szCs w:val="20"/>
            </w:rPr>
            <w:t>材料清单及要求</w:t>
          </w:r>
          <w:r>
            <w:rPr>
              <w:rFonts w:ascii="Calibri" w:hAnsi="Calibri" w:eastAsia="Calibri" w:cs="Calibri"/>
              <w:sz w:val="19"/>
              <w:szCs w:val="19"/>
            </w:rPr>
            <w:tab/>
          </w:r>
          <w:r>
            <w:rPr>
              <w:rFonts w:ascii="Calibri" w:hAnsi="Calibri" w:eastAsia="Calibri" w:cs="Calibri"/>
              <w:i/>
              <w:iCs/>
              <w:spacing w:val="4"/>
              <w:sz w:val="19"/>
              <w:szCs w:val="19"/>
            </w:rPr>
            <w:t>8</w:t>
          </w:r>
        </w:p>
        <w:p>
          <w:pPr>
            <w:tabs>
              <w:tab w:val="right" w:leader="dot" w:pos="9180"/>
            </w:tabs>
            <w:spacing w:before="83" w:line="219" w:lineRule="auto"/>
            <w:ind w:left="424"/>
            <w:rPr>
              <w:rFonts w:ascii="Calibri" w:hAnsi="Calibri" w:eastAsia="Calibri" w:cs="Calibri"/>
              <w:sz w:val="19"/>
              <w:szCs w:val="19"/>
            </w:rPr>
          </w:pPr>
          <w:r>
            <w:rPr>
              <w:rFonts w:ascii="Calibri" w:hAnsi="Calibri" w:eastAsia="Calibri" w:cs="Calibri"/>
              <w:i/>
              <w:iCs/>
              <w:spacing w:val="8"/>
              <w:sz w:val="19"/>
              <w:szCs w:val="19"/>
            </w:rPr>
            <w:t>3.</w:t>
          </w:r>
          <w:r>
            <w:rPr>
              <w:rFonts w:ascii="Calibri" w:hAnsi="Calibri" w:eastAsia="Calibri" w:cs="Calibri"/>
              <w:i/>
              <w:iCs/>
              <w:spacing w:val="6"/>
              <w:sz w:val="19"/>
              <w:szCs w:val="19"/>
            </w:rPr>
            <w:t>8</w:t>
          </w:r>
          <w:r>
            <w:rPr>
              <w:rFonts w:ascii="Calibri" w:hAnsi="Calibri" w:eastAsia="Calibri" w:cs="Calibri"/>
              <w:spacing w:val="4"/>
              <w:sz w:val="19"/>
              <w:szCs w:val="19"/>
            </w:rPr>
            <w:t xml:space="preserve">   </w:t>
          </w:r>
          <w:r>
            <w:rPr>
              <w:rFonts w:ascii="宋体" w:hAnsi="宋体" w:eastAsia="宋体" w:cs="宋体"/>
              <w:i/>
              <w:iCs/>
              <w:spacing w:val="4"/>
              <w:sz w:val="20"/>
              <w:szCs w:val="20"/>
            </w:rPr>
            <w:t>项目转分包要求</w:t>
          </w:r>
          <w:r>
            <w:rPr>
              <w:rFonts w:ascii="Calibri" w:hAnsi="Calibri" w:eastAsia="Calibri" w:cs="Calibri"/>
              <w:sz w:val="19"/>
              <w:szCs w:val="19"/>
            </w:rPr>
            <w:tab/>
          </w:r>
          <w:r>
            <w:rPr>
              <w:rFonts w:ascii="Calibri" w:hAnsi="Calibri" w:eastAsia="Calibri" w:cs="Calibri"/>
              <w:i/>
              <w:iCs/>
              <w:spacing w:val="4"/>
              <w:sz w:val="19"/>
              <w:szCs w:val="19"/>
            </w:rPr>
            <w:t>9</w:t>
          </w:r>
        </w:p>
        <w:p>
          <w:pPr>
            <w:tabs>
              <w:tab w:val="right" w:leader="dot" w:pos="9180"/>
            </w:tabs>
            <w:spacing w:before="80" w:line="218" w:lineRule="auto"/>
            <w:ind w:left="424"/>
            <w:rPr>
              <w:rFonts w:ascii="Calibri" w:hAnsi="Calibri" w:eastAsia="Calibri" w:cs="Calibri"/>
              <w:sz w:val="19"/>
              <w:szCs w:val="19"/>
            </w:rPr>
          </w:pPr>
          <w:r>
            <w:rPr>
              <w:rFonts w:ascii="Calibri" w:hAnsi="Calibri" w:eastAsia="Calibri" w:cs="Calibri"/>
              <w:i/>
              <w:iCs/>
              <w:spacing w:val="7"/>
              <w:sz w:val="19"/>
              <w:szCs w:val="19"/>
            </w:rPr>
            <w:t>3.9</w:t>
          </w:r>
          <w:r>
            <w:rPr>
              <w:rFonts w:ascii="Calibri" w:hAnsi="Calibri" w:eastAsia="Calibri" w:cs="Calibri"/>
              <w:spacing w:val="7"/>
              <w:sz w:val="19"/>
              <w:szCs w:val="19"/>
            </w:rPr>
            <w:t xml:space="preserve">   </w:t>
          </w:r>
          <w:r>
            <w:rPr>
              <w:rFonts w:ascii="宋体" w:hAnsi="宋体" w:eastAsia="宋体" w:cs="宋体"/>
              <w:i/>
              <w:iCs/>
              <w:spacing w:val="7"/>
              <w:sz w:val="20"/>
              <w:szCs w:val="20"/>
            </w:rPr>
            <w:t>施工建设安全管理要求</w:t>
          </w:r>
          <w:r>
            <w:rPr>
              <w:rFonts w:ascii="Calibri" w:hAnsi="Calibri" w:eastAsia="Calibri" w:cs="Calibri"/>
              <w:sz w:val="19"/>
              <w:szCs w:val="19"/>
            </w:rPr>
            <w:tab/>
          </w:r>
          <w:r>
            <w:rPr>
              <w:rFonts w:ascii="Calibri" w:hAnsi="Calibri" w:eastAsia="Calibri" w:cs="Calibri"/>
              <w:i/>
              <w:iCs/>
              <w:spacing w:val="4"/>
              <w:sz w:val="19"/>
              <w:szCs w:val="19"/>
            </w:rPr>
            <w:t>9</w:t>
          </w:r>
        </w:p>
        <w:p>
          <w:pPr>
            <w:tabs>
              <w:tab w:val="right" w:leader="dot" w:pos="9180"/>
            </w:tabs>
            <w:spacing w:before="83" w:line="229" w:lineRule="auto"/>
            <w:ind w:left="236"/>
            <w:rPr>
              <w:rFonts w:ascii="Calibri" w:hAnsi="Calibri" w:eastAsia="Calibri" w:cs="Calibri"/>
              <w:sz w:val="19"/>
              <w:szCs w:val="19"/>
            </w:rPr>
          </w:pPr>
          <w:r>
            <w:rPr>
              <w:rFonts w:ascii="宋体" w:hAnsi="宋体" w:eastAsia="宋体" w:cs="宋体"/>
              <w:spacing w:val="-8"/>
              <w:sz w:val="19"/>
              <w:szCs w:val="19"/>
            </w:rPr>
            <w:t>四</w:t>
          </w:r>
          <w:r>
            <w:rPr>
              <w:rFonts w:ascii="宋体" w:hAnsi="宋体" w:eastAsia="宋体" w:cs="宋体"/>
              <w:spacing w:val="-6"/>
              <w:sz w:val="19"/>
              <w:szCs w:val="19"/>
            </w:rPr>
            <w:t xml:space="preserve">、  项目实施 </w:t>
          </w:r>
          <w:r>
            <w:rPr>
              <w:rFonts w:ascii="宋体" w:hAnsi="宋体" w:eastAsia="宋体" w:cs="宋体"/>
              <w:sz w:val="19"/>
              <w:szCs w:val="19"/>
            </w:rPr>
            <w:tab/>
          </w:r>
          <w:r>
            <w:rPr>
              <w:rFonts w:ascii="Calibri" w:hAnsi="Calibri" w:eastAsia="Calibri" w:cs="Calibri"/>
              <w:spacing w:val="-6"/>
              <w:sz w:val="19"/>
              <w:szCs w:val="19"/>
            </w:rPr>
            <w:t>9</w:t>
          </w:r>
        </w:p>
        <w:p>
          <w:pPr>
            <w:tabs>
              <w:tab w:val="right" w:leader="dot" w:pos="9180"/>
            </w:tabs>
            <w:spacing w:before="81" w:line="218" w:lineRule="auto"/>
            <w:ind w:left="423"/>
            <w:rPr>
              <w:rFonts w:ascii="Calibri" w:hAnsi="Calibri" w:eastAsia="Calibri" w:cs="Calibri"/>
              <w:sz w:val="19"/>
              <w:szCs w:val="19"/>
            </w:rPr>
          </w:pPr>
          <w:r>
            <w:rPr>
              <w:rFonts w:ascii="Calibri" w:hAnsi="Calibri" w:eastAsia="Calibri" w:cs="Calibri"/>
              <w:i/>
              <w:iCs/>
              <w:spacing w:val="12"/>
              <w:sz w:val="19"/>
              <w:szCs w:val="19"/>
            </w:rPr>
            <w:t>4</w:t>
          </w:r>
          <w:r>
            <w:rPr>
              <w:rFonts w:ascii="Calibri" w:hAnsi="Calibri" w:eastAsia="Calibri" w:cs="Calibri"/>
              <w:i/>
              <w:iCs/>
              <w:spacing w:val="7"/>
              <w:sz w:val="19"/>
              <w:szCs w:val="19"/>
            </w:rPr>
            <w:t>.1</w:t>
          </w:r>
          <w:r>
            <w:rPr>
              <w:rFonts w:ascii="Calibri" w:hAnsi="Calibri" w:eastAsia="Calibri" w:cs="Calibri"/>
              <w:spacing w:val="7"/>
              <w:sz w:val="19"/>
              <w:szCs w:val="19"/>
            </w:rPr>
            <w:t xml:space="preserve">   </w:t>
          </w:r>
          <w:r>
            <w:rPr>
              <w:rFonts w:ascii="宋体" w:hAnsi="宋体" w:eastAsia="宋体" w:cs="宋体"/>
              <w:i/>
              <w:iCs/>
              <w:spacing w:val="7"/>
              <w:sz w:val="20"/>
              <w:szCs w:val="20"/>
            </w:rPr>
            <w:t>验收</w:t>
          </w:r>
          <w:r>
            <w:rPr>
              <w:rFonts w:ascii="Calibri" w:hAnsi="Calibri" w:eastAsia="Calibri" w:cs="Calibri"/>
              <w:sz w:val="19"/>
              <w:szCs w:val="19"/>
            </w:rPr>
            <w:tab/>
          </w:r>
          <w:r>
            <w:rPr>
              <w:rFonts w:ascii="Calibri" w:hAnsi="Calibri" w:eastAsia="Calibri" w:cs="Calibri"/>
              <w:i/>
              <w:iCs/>
              <w:spacing w:val="7"/>
              <w:sz w:val="19"/>
              <w:szCs w:val="19"/>
            </w:rPr>
            <w:t>9</w:t>
          </w:r>
        </w:p>
        <w:p>
          <w:pPr>
            <w:tabs>
              <w:tab w:val="right" w:leader="dot" w:pos="9177"/>
            </w:tabs>
            <w:spacing w:before="83" w:line="218" w:lineRule="auto"/>
            <w:ind w:left="423"/>
            <w:rPr>
              <w:rFonts w:ascii="Calibri" w:hAnsi="Calibri" w:eastAsia="Calibri" w:cs="Calibri"/>
              <w:sz w:val="19"/>
              <w:szCs w:val="19"/>
            </w:rPr>
          </w:pPr>
          <w:r>
            <w:rPr>
              <w:rFonts w:ascii="Calibri" w:hAnsi="Calibri" w:eastAsia="Calibri" w:cs="Calibri"/>
              <w:i/>
              <w:iCs/>
              <w:spacing w:val="9"/>
              <w:sz w:val="19"/>
              <w:szCs w:val="19"/>
            </w:rPr>
            <w:t>4</w:t>
          </w:r>
          <w:r>
            <w:rPr>
              <w:rFonts w:ascii="Calibri" w:hAnsi="Calibri" w:eastAsia="Calibri" w:cs="Calibri"/>
              <w:i/>
              <w:iCs/>
              <w:spacing w:val="5"/>
              <w:sz w:val="19"/>
              <w:szCs w:val="19"/>
            </w:rPr>
            <w:t>.2</w:t>
          </w:r>
          <w:r>
            <w:rPr>
              <w:rFonts w:ascii="Calibri" w:hAnsi="Calibri" w:eastAsia="Calibri" w:cs="Calibri"/>
              <w:spacing w:val="5"/>
              <w:sz w:val="19"/>
              <w:szCs w:val="19"/>
            </w:rPr>
            <w:t xml:space="preserve">   </w:t>
          </w:r>
          <w:r>
            <w:rPr>
              <w:rFonts w:ascii="宋体" w:hAnsi="宋体" w:eastAsia="宋体" w:cs="宋体"/>
              <w:i/>
              <w:iCs/>
              <w:spacing w:val="5"/>
              <w:sz w:val="20"/>
              <w:szCs w:val="20"/>
            </w:rPr>
            <w:t>项目交付项</w:t>
          </w:r>
          <w:r>
            <w:rPr>
              <w:rFonts w:ascii="Calibri" w:hAnsi="Calibri" w:eastAsia="Calibri" w:cs="Calibri"/>
              <w:sz w:val="19"/>
              <w:szCs w:val="19"/>
            </w:rPr>
            <w:tab/>
          </w:r>
          <w:r>
            <w:rPr>
              <w:rFonts w:ascii="Calibri" w:hAnsi="Calibri" w:eastAsia="Calibri" w:cs="Calibri"/>
              <w:i/>
              <w:iCs/>
              <w:spacing w:val="5"/>
              <w:sz w:val="19"/>
              <w:szCs w:val="19"/>
            </w:rPr>
            <w:t>10</w:t>
          </w:r>
        </w:p>
        <w:p>
          <w:pPr>
            <w:tabs>
              <w:tab w:val="right" w:leader="dot" w:pos="9177"/>
            </w:tabs>
            <w:spacing w:before="81" w:line="218" w:lineRule="auto"/>
            <w:ind w:left="423"/>
            <w:rPr>
              <w:rFonts w:ascii="Calibri" w:hAnsi="Calibri" w:eastAsia="Calibri" w:cs="Calibri"/>
              <w:sz w:val="19"/>
              <w:szCs w:val="19"/>
            </w:rPr>
          </w:pPr>
          <w:r>
            <w:rPr>
              <w:rFonts w:ascii="Calibri" w:hAnsi="Calibri" w:eastAsia="Calibri" w:cs="Calibri"/>
              <w:i/>
              <w:iCs/>
              <w:spacing w:val="2"/>
              <w:sz w:val="19"/>
              <w:szCs w:val="19"/>
            </w:rPr>
            <w:t>4.3</w:t>
          </w:r>
          <w:r>
            <w:rPr>
              <w:rFonts w:ascii="Calibri" w:hAnsi="Calibri" w:eastAsia="Calibri" w:cs="Calibri"/>
              <w:spacing w:val="2"/>
              <w:sz w:val="19"/>
              <w:szCs w:val="19"/>
            </w:rPr>
            <w:t xml:space="preserve">    </w:t>
          </w:r>
          <w:r>
            <w:rPr>
              <w:rFonts w:ascii="宋体" w:hAnsi="宋体" w:eastAsia="宋体" w:cs="宋体"/>
              <w:i/>
              <w:iCs/>
              <w:spacing w:val="2"/>
              <w:sz w:val="20"/>
              <w:szCs w:val="20"/>
            </w:rPr>
            <w:t>知识产权</w:t>
          </w:r>
          <w:r>
            <w:rPr>
              <w:rFonts w:ascii="宋体" w:hAnsi="宋体" w:eastAsia="宋体" w:cs="宋体"/>
              <w:i/>
              <w:iCs/>
              <w:spacing w:val="1"/>
              <w:sz w:val="20"/>
              <w:szCs w:val="20"/>
            </w:rPr>
            <w:t>要求</w:t>
          </w:r>
          <w:r>
            <w:rPr>
              <w:rFonts w:ascii="Calibri" w:hAnsi="Calibri" w:eastAsia="Calibri" w:cs="Calibri"/>
              <w:sz w:val="19"/>
              <w:szCs w:val="19"/>
            </w:rPr>
            <w:tab/>
          </w:r>
          <w:r>
            <w:rPr>
              <w:rFonts w:ascii="Calibri" w:hAnsi="Calibri" w:eastAsia="Calibri" w:cs="Calibri"/>
              <w:i/>
              <w:iCs/>
              <w:spacing w:val="1"/>
              <w:sz w:val="19"/>
              <w:szCs w:val="19"/>
            </w:rPr>
            <w:t>11</w:t>
          </w:r>
        </w:p>
        <w:p>
          <w:pPr>
            <w:tabs>
              <w:tab w:val="right" w:leader="dot" w:pos="9177"/>
            </w:tabs>
            <w:spacing w:before="83" w:line="228" w:lineRule="auto"/>
            <w:ind w:left="220"/>
            <w:rPr>
              <w:rFonts w:ascii="Calibri" w:hAnsi="Calibri" w:eastAsia="Calibri" w:cs="Calibri"/>
              <w:sz w:val="19"/>
              <w:szCs w:val="19"/>
            </w:rPr>
          </w:pPr>
          <w:r>
            <w:rPr>
              <w:rFonts w:ascii="宋体" w:hAnsi="宋体" w:eastAsia="宋体" w:cs="宋体"/>
              <w:spacing w:val="1"/>
              <w:sz w:val="19"/>
              <w:szCs w:val="19"/>
            </w:rPr>
            <w:t>五、  售</w:t>
          </w:r>
          <w:r>
            <w:rPr>
              <w:rFonts w:ascii="宋体" w:hAnsi="宋体" w:eastAsia="宋体" w:cs="宋体"/>
              <w:sz w:val="19"/>
              <w:szCs w:val="19"/>
            </w:rPr>
            <w:t xml:space="preserve">后服务和技术支持 </w:t>
          </w:r>
          <w:r>
            <w:rPr>
              <w:rFonts w:ascii="宋体" w:hAnsi="宋体" w:eastAsia="宋体" w:cs="宋体"/>
              <w:sz w:val="19"/>
              <w:szCs w:val="19"/>
            </w:rPr>
            <w:tab/>
          </w:r>
          <w:r>
            <w:rPr>
              <w:rFonts w:ascii="Calibri" w:hAnsi="Calibri" w:eastAsia="Calibri" w:cs="Calibri"/>
              <w:sz w:val="19"/>
              <w:szCs w:val="19"/>
            </w:rPr>
            <w:t>11</w:t>
          </w:r>
        </w:p>
        <w:p>
          <w:pPr>
            <w:tabs>
              <w:tab w:val="right" w:leader="dot" w:pos="9177"/>
            </w:tabs>
            <w:spacing w:before="82" w:line="218" w:lineRule="auto"/>
            <w:ind w:left="423"/>
            <w:rPr>
              <w:rFonts w:ascii="Calibri" w:hAnsi="Calibri" w:eastAsia="Calibri" w:cs="Calibri"/>
              <w:sz w:val="19"/>
              <w:szCs w:val="19"/>
            </w:rPr>
          </w:pPr>
          <w:r>
            <w:rPr>
              <w:rFonts w:ascii="Calibri" w:hAnsi="Calibri" w:eastAsia="Calibri" w:cs="Calibri"/>
              <w:i/>
              <w:iCs/>
              <w:spacing w:val="8"/>
              <w:sz w:val="19"/>
              <w:szCs w:val="19"/>
            </w:rPr>
            <w:t>5.1</w:t>
          </w:r>
          <w:r>
            <w:rPr>
              <w:rFonts w:ascii="Calibri" w:hAnsi="Calibri" w:eastAsia="Calibri" w:cs="Calibri"/>
              <w:spacing w:val="8"/>
              <w:sz w:val="19"/>
              <w:szCs w:val="19"/>
            </w:rPr>
            <w:t xml:space="preserve">   </w:t>
          </w:r>
          <w:r>
            <w:rPr>
              <w:rFonts w:ascii="宋体" w:hAnsi="宋体" w:eastAsia="宋体" w:cs="宋体"/>
              <w:i/>
              <w:iCs/>
              <w:spacing w:val="8"/>
              <w:sz w:val="20"/>
              <w:szCs w:val="20"/>
            </w:rPr>
            <w:t>质保期服务内容</w:t>
          </w:r>
          <w:r>
            <w:rPr>
              <w:rFonts w:ascii="Calibri" w:hAnsi="Calibri" w:eastAsia="Calibri" w:cs="Calibri"/>
              <w:sz w:val="19"/>
              <w:szCs w:val="19"/>
            </w:rPr>
            <w:tab/>
          </w:r>
          <w:r>
            <w:rPr>
              <w:rFonts w:ascii="Calibri" w:hAnsi="Calibri" w:eastAsia="Calibri" w:cs="Calibri"/>
              <w:i/>
              <w:iCs/>
              <w:spacing w:val="8"/>
              <w:sz w:val="19"/>
              <w:szCs w:val="19"/>
            </w:rPr>
            <w:t>1</w:t>
          </w:r>
          <w:r>
            <w:rPr>
              <w:rFonts w:ascii="Calibri" w:hAnsi="Calibri" w:eastAsia="Calibri" w:cs="Calibri"/>
              <w:i/>
              <w:iCs/>
              <w:spacing w:val="6"/>
              <w:sz w:val="19"/>
              <w:szCs w:val="19"/>
            </w:rPr>
            <w:t>1</w:t>
          </w:r>
        </w:p>
        <w:p>
          <w:pPr>
            <w:tabs>
              <w:tab w:val="right" w:leader="dot" w:pos="9177"/>
            </w:tabs>
            <w:spacing w:before="83" w:line="218" w:lineRule="auto"/>
            <w:ind w:left="423"/>
            <w:rPr>
              <w:rFonts w:ascii="Calibri" w:hAnsi="Calibri" w:eastAsia="Calibri" w:cs="Calibri"/>
              <w:sz w:val="19"/>
              <w:szCs w:val="19"/>
            </w:rPr>
          </w:pPr>
          <w:r>
            <w:rPr>
              <w:rFonts w:ascii="Calibri" w:hAnsi="Calibri" w:eastAsia="Calibri" w:cs="Calibri"/>
              <w:i/>
              <w:iCs/>
              <w:spacing w:val="10"/>
              <w:sz w:val="19"/>
              <w:szCs w:val="19"/>
            </w:rPr>
            <w:t>5</w:t>
          </w:r>
          <w:r>
            <w:rPr>
              <w:rFonts w:ascii="Calibri" w:hAnsi="Calibri" w:eastAsia="Calibri" w:cs="Calibri"/>
              <w:i/>
              <w:iCs/>
              <w:spacing w:val="8"/>
              <w:sz w:val="19"/>
              <w:szCs w:val="19"/>
            </w:rPr>
            <w:t>.</w:t>
          </w:r>
          <w:r>
            <w:rPr>
              <w:rFonts w:ascii="Calibri" w:hAnsi="Calibri" w:eastAsia="Calibri" w:cs="Calibri"/>
              <w:i/>
              <w:iCs/>
              <w:spacing w:val="5"/>
              <w:sz w:val="19"/>
              <w:szCs w:val="19"/>
            </w:rPr>
            <w:t>2</w:t>
          </w:r>
          <w:r>
            <w:rPr>
              <w:rFonts w:ascii="Calibri" w:hAnsi="Calibri" w:eastAsia="Calibri" w:cs="Calibri"/>
              <w:spacing w:val="5"/>
              <w:sz w:val="19"/>
              <w:szCs w:val="19"/>
            </w:rPr>
            <w:t xml:space="preserve">   </w:t>
          </w:r>
          <w:r>
            <w:rPr>
              <w:rFonts w:ascii="宋体" w:hAnsi="宋体" w:eastAsia="宋体" w:cs="宋体"/>
              <w:i/>
              <w:iCs/>
              <w:spacing w:val="5"/>
              <w:sz w:val="20"/>
              <w:szCs w:val="20"/>
            </w:rPr>
            <w:t>技术支持</w:t>
          </w:r>
          <w:r>
            <w:rPr>
              <w:rFonts w:ascii="Calibri" w:hAnsi="Calibri" w:eastAsia="Calibri" w:cs="Calibri"/>
              <w:sz w:val="19"/>
              <w:szCs w:val="19"/>
            </w:rPr>
            <w:tab/>
          </w:r>
          <w:r>
            <w:rPr>
              <w:rFonts w:ascii="Calibri" w:hAnsi="Calibri" w:eastAsia="Calibri" w:cs="Calibri"/>
              <w:i/>
              <w:iCs/>
              <w:spacing w:val="5"/>
              <w:sz w:val="19"/>
              <w:szCs w:val="19"/>
            </w:rPr>
            <w:t>11</w:t>
          </w:r>
        </w:p>
        <w:p>
          <w:pPr>
            <w:tabs>
              <w:tab w:val="right" w:leader="dot" w:pos="9177"/>
            </w:tabs>
            <w:spacing w:before="80" w:line="227" w:lineRule="auto"/>
            <w:ind w:left="218"/>
            <w:rPr>
              <w:rFonts w:ascii="Calibri" w:hAnsi="Calibri" w:eastAsia="Calibri" w:cs="Calibri"/>
              <w:sz w:val="19"/>
              <w:szCs w:val="19"/>
            </w:rPr>
          </w:pPr>
          <w:r>
            <w:rPr>
              <w:rFonts w:ascii="宋体" w:hAnsi="宋体" w:eastAsia="宋体" w:cs="宋体"/>
              <w:spacing w:val="2"/>
              <w:sz w:val="19"/>
              <w:szCs w:val="19"/>
            </w:rPr>
            <w:t>六、  响应要求</w:t>
          </w:r>
          <w:r>
            <w:rPr>
              <w:rFonts w:ascii="宋体" w:hAnsi="宋体" w:eastAsia="宋体" w:cs="宋体"/>
              <w:spacing w:val="1"/>
              <w:sz w:val="19"/>
              <w:szCs w:val="19"/>
            </w:rPr>
            <w:t xml:space="preserve">及服务评价标准 </w:t>
          </w:r>
          <w:r>
            <w:rPr>
              <w:rFonts w:ascii="宋体" w:hAnsi="宋体" w:eastAsia="宋体" w:cs="宋体"/>
              <w:sz w:val="19"/>
              <w:szCs w:val="19"/>
            </w:rPr>
            <w:tab/>
          </w:r>
          <w:r>
            <w:rPr>
              <w:rFonts w:ascii="Calibri" w:hAnsi="Calibri" w:eastAsia="Calibri" w:cs="Calibri"/>
              <w:spacing w:val="1"/>
              <w:sz w:val="19"/>
              <w:szCs w:val="19"/>
            </w:rPr>
            <w:t>11</w:t>
          </w:r>
        </w:p>
        <w:p>
          <w:pPr>
            <w:tabs>
              <w:tab w:val="right" w:leader="dot" w:pos="9177"/>
            </w:tabs>
            <w:spacing w:before="86" w:line="218" w:lineRule="auto"/>
            <w:ind w:left="431"/>
            <w:rPr>
              <w:rFonts w:ascii="Calibri" w:hAnsi="Calibri" w:eastAsia="Calibri" w:cs="Calibri"/>
              <w:sz w:val="19"/>
              <w:szCs w:val="19"/>
            </w:rPr>
          </w:pPr>
          <w:r>
            <w:rPr>
              <w:rFonts w:ascii="Calibri" w:hAnsi="Calibri" w:eastAsia="Calibri" w:cs="Calibri"/>
              <w:i/>
              <w:iCs/>
              <w:spacing w:val="7"/>
              <w:sz w:val="19"/>
              <w:szCs w:val="19"/>
            </w:rPr>
            <w:t>6.1</w:t>
          </w:r>
          <w:r>
            <w:rPr>
              <w:rFonts w:ascii="Calibri" w:hAnsi="Calibri" w:eastAsia="Calibri" w:cs="Calibri"/>
              <w:spacing w:val="7"/>
              <w:sz w:val="19"/>
              <w:szCs w:val="19"/>
            </w:rPr>
            <w:t xml:space="preserve">   </w:t>
          </w:r>
          <w:r>
            <w:rPr>
              <w:rFonts w:ascii="宋体" w:hAnsi="宋体" w:eastAsia="宋体" w:cs="宋体"/>
              <w:i/>
              <w:iCs/>
              <w:spacing w:val="7"/>
              <w:sz w:val="20"/>
              <w:szCs w:val="20"/>
            </w:rPr>
            <w:t>事件响应服务要求</w:t>
          </w:r>
          <w:r>
            <w:rPr>
              <w:rFonts w:ascii="Calibri" w:hAnsi="Calibri" w:eastAsia="Calibri" w:cs="Calibri"/>
              <w:sz w:val="19"/>
              <w:szCs w:val="19"/>
            </w:rPr>
            <w:tab/>
          </w:r>
          <w:r>
            <w:rPr>
              <w:rFonts w:ascii="Calibri" w:hAnsi="Calibri" w:eastAsia="Calibri" w:cs="Calibri"/>
              <w:i/>
              <w:iCs/>
              <w:spacing w:val="7"/>
              <w:sz w:val="19"/>
              <w:szCs w:val="19"/>
            </w:rPr>
            <w:t>1</w:t>
          </w:r>
          <w:r>
            <w:rPr>
              <w:rFonts w:ascii="Calibri" w:hAnsi="Calibri" w:eastAsia="Calibri" w:cs="Calibri"/>
              <w:i/>
              <w:iCs/>
              <w:spacing w:val="6"/>
              <w:sz w:val="19"/>
              <w:szCs w:val="19"/>
            </w:rPr>
            <w:t>1</w:t>
          </w:r>
        </w:p>
        <w:p>
          <w:pPr>
            <w:tabs>
              <w:tab w:val="right" w:leader="dot" w:pos="9177"/>
            </w:tabs>
            <w:spacing w:before="81" w:line="228" w:lineRule="auto"/>
            <w:ind w:left="216"/>
            <w:rPr>
              <w:rFonts w:ascii="Calibri" w:hAnsi="Calibri" w:eastAsia="Calibri" w:cs="Calibri"/>
              <w:sz w:val="19"/>
              <w:szCs w:val="19"/>
            </w:rPr>
          </w:pPr>
          <w:r>
            <w:rPr>
              <w:rFonts w:ascii="宋体" w:hAnsi="宋体" w:eastAsia="宋体" w:cs="宋体"/>
              <w:spacing w:val="1"/>
              <w:sz w:val="19"/>
              <w:szCs w:val="19"/>
            </w:rPr>
            <w:t>七、  服务团队优</w:t>
          </w:r>
          <w:r>
            <w:rPr>
              <w:rFonts w:ascii="宋体" w:hAnsi="宋体" w:eastAsia="宋体" w:cs="宋体"/>
              <w:sz w:val="19"/>
              <w:szCs w:val="19"/>
            </w:rPr>
            <w:t xml:space="preserve">异性表格 </w:t>
          </w:r>
          <w:r>
            <w:rPr>
              <w:rFonts w:ascii="宋体" w:hAnsi="宋体" w:eastAsia="宋体" w:cs="宋体"/>
              <w:sz w:val="19"/>
              <w:szCs w:val="19"/>
            </w:rPr>
            <w:tab/>
          </w:r>
          <w:r>
            <w:rPr>
              <w:rFonts w:ascii="Calibri" w:hAnsi="Calibri" w:eastAsia="Calibri" w:cs="Calibri"/>
              <w:sz w:val="19"/>
              <w:szCs w:val="19"/>
            </w:rPr>
            <w:t>12</w:t>
          </w:r>
        </w:p>
        <w:p>
          <w:pPr>
            <w:tabs>
              <w:tab w:val="right" w:leader="dot" w:pos="9177"/>
            </w:tabs>
            <w:spacing w:before="48" w:line="291" w:lineRule="exact"/>
            <w:ind w:left="436"/>
            <w:rPr>
              <w:rFonts w:ascii="Calibri" w:hAnsi="Calibri" w:eastAsia="Calibri" w:cs="Calibri"/>
              <w:sz w:val="19"/>
              <w:szCs w:val="19"/>
            </w:rPr>
          </w:pPr>
          <w:r>
            <w:rPr>
              <w:rFonts w:ascii="Calibri" w:hAnsi="Calibri" w:eastAsia="Calibri" w:cs="Calibri"/>
              <w:i/>
              <w:iCs/>
              <w:spacing w:val="6"/>
              <w:position w:val="2"/>
              <w:sz w:val="19"/>
              <w:szCs w:val="19"/>
            </w:rPr>
            <w:t>7.1</w:t>
          </w:r>
          <w:r>
            <w:rPr>
              <w:rFonts w:ascii="Calibri" w:hAnsi="Calibri" w:eastAsia="Calibri" w:cs="Calibri"/>
              <w:spacing w:val="6"/>
              <w:position w:val="2"/>
              <w:sz w:val="19"/>
              <w:szCs w:val="19"/>
            </w:rPr>
            <w:t xml:space="preserve"> </w:t>
          </w:r>
          <w:r>
            <w:rPr>
              <w:rFonts w:ascii="Calibri" w:hAnsi="Calibri" w:eastAsia="Calibri" w:cs="Calibri"/>
              <w:spacing w:val="3"/>
              <w:position w:val="2"/>
              <w:sz w:val="19"/>
              <w:szCs w:val="19"/>
            </w:rPr>
            <w:t xml:space="preserve"> </w:t>
          </w:r>
          <w:r>
            <w:rPr>
              <w:rFonts w:ascii="宋体" w:hAnsi="宋体" w:eastAsia="宋体" w:cs="宋体"/>
              <w:i/>
              <w:iCs/>
              <w:spacing w:val="3"/>
              <w:position w:val="2"/>
              <w:sz w:val="20"/>
              <w:szCs w:val="20"/>
            </w:rPr>
            <w:t>一般服务团队条款</w:t>
          </w:r>
          <w:r>
            <w:rPr>
              <w:rFonts w:ascii="Calibri" w:hAnsi="Calibri" w:eastAsia="Calibri" w:cs="Calibri"/>
              <w:i/>
              <w:iCs/>
              <w:spacing w:val="3"/>
              <w:position w:val="2"/>
              <w:sz w:val="19"/>
              <w:szCs w:val="19"/>
            </w:rPr>
            <w:t>/</w:t>
          </w:r>
          <w:r>
            <w:rPr>
              <w:rFonts w:ascii="宋体" w:hAnsi="宋体" w:eastAsia="宋体" w:cs="宋体"/>
              <w:i/>
              <w:iCs/>
              <w:spacing w:val="3"/>
              <w:position w:val="2"/>
              <w:sz w:val="20"/>
              <w:szCs w:val="20"/>
            </w:rPr>
            <w:t>参数表格</w:t>
          </w:r>
          <w:r>
            <w:rPr>
              <w:rFonts w:ascii="Calibri" w:hAnsi="Calibri" w:eastAsia="Calibri" w:cs="Calibri"/>
              <w:position w:val="2"/>
              <w:sz w:val="19"/>
              <w:szCs w:val="19"/>
            </w:rPr>
            <w:tab/>
          </w:r>
          <w:r>
            <w:rPr>
              <w:rFonts w:ascii="Calibri" w:hAnsi="Calibri" w:eastAsia="Calibri" w:cs="Calibri"/>
              <w:i/>
              <w:iCs/>
              <w:spacing w:val="3"/>
              <w:position w:val="2"/>
              <w:sz w:val="19"/>
              <w:szCs w:val="19"/>
            </w:rPr>
            <w:t>12</w:t>
          </w:r>
        </w:p>
        <w:p>
          <w:pPr>
            <w:tabs>
              <w:tab w:val="right" w:leader="dot" w:pos="9177"/>
            </w:tabs>
            <w:spacing w:before="62" w:line="218" w:lineRule="auto"/>
            <w:ind w:left="436"/>
            <w:rPr>
              <w:rFonts w:ascii="Calibri" w:hAnsi="Calibri" w:eastAsia="Calibri" w:cs="Calibri"/>
              <w:sz w:val="19"/>
              <w:szCs w:val="19"/>
            </w:rPr>
          </w:pPr>
          <w:r>
            <w:rPr>
              <w:rFonts w:ascii="Calibri" w:hAnsi="Calibri" w:eastAsia="Calibri" w:cs="Calibri"/>
              <w:i/>
              <w:iCs/>
              <w:spacing w:val="8"/>
              <w:sz w:val="19"/>
              <w:szCs w:val="19"/>
            </w:rPr>
            <w:t>7</w:t>
          </w:r>
          <w:r>
            <w:rPr>
              <w:rFonts w:ascii="Calibri" w:hAnsi="Calibri" w:eastAsia="Calibri" w:cs="Calibri"/>
              <w:i/>
              <w:iCs/>
              <w:spacing w:val="6"/>
              <w:sz w:val="19"/>
              <w:szCs w:val="19"/>
            </w:rPr>
            <w:t>.2</w:t>
          </w:r>
          <w:r>
            <w:rPr>
              <w:rFonts w:ascii="Calibri" w:hAnsi="Calibri" w:eastAsia="Calibri" w:cs="Calibri"/>
              <w:spacing w:val="6"/>
              <w:sz w:val="19"/>
              <w:szCs w:val="19"/>
            </w:rPr>
            <w:t xml:space="preserve">  </w:t>
          </w:r>
          <w:r>
            <w:rPr>
              <w:rFonts w:ascii="宋体" w:hAnsi="宋体" w:eastAsia="宋体" w:cs="宋体"/>
              <w:i/>
              <w:iCs/>
              <w:spacing w:val="6"/>
              <w:sz w:val="20"/>
              <w:szCs w:val="20"/>
            </w:rPr>
            <w:t>服务团队优异性表格</w:t>
          </w:r>
          <w:r>
            <w:rPr>
              <w:rFonts w:ascii="Calibri" w:hAnsi="Calibri" w:eastAsia="Calibri" w:cs="Calibri"/>
              <w:sz w:val="19"/>
              <w:szCs w:val="19"/>
            </w:rPr>
            <w:tab/>
          </w:r>
          <w:r>
            <w:rPr>
              <w:rFonts w:ascii="Calibri" w:hAnsi="Calibri" w:eastAsia="Calibri" w:cs="Calibri"/>
              <w:i/>
              <w:iCs/>
              <w:spacing w:val="6"/>
              <w:sz w:val="19"/>
              <w:szCs w:val="19"/>
            </w:rPr>
            <w:t>13</w:t>
          </w:r>
        </w:p>
        <w:p>
          <w:pPr>
            <w:tabs>
              <w:tab w:val="right" w:leader="dot" w:pos="9177"/>
            </w:tabs>
            <w:spacing w:before="83" w:line="228" w:lineRule="auto"/>
            <w:ind w:left="220"/>
            <w:rPr>
              <w:rFonts w:ascii="Calibri" w:hAnsi="Calibri" w:eastAsia="Calibri" w:cs="Calibri"/>
              <w:sz w:val="19"/>
              <w:szCs w:val="19"/>
            </w:rPr>
          </w:pPr>
          <w:r>
            <w:rPr>
              <w:rFonts w:ascii="宋体" w:hAnsi="宋体" w:eastAsia="宋体" w:cs="宋体"/>
              <w:spacing w:val="4"/>
              <w:sz w:val="19"/>
              <w:szCs w:val="19"/>
            </w:rPr>
            <w:t>八、  技术条款</w:t>
          </w:r>
          <w:r>
            <w:rPr>
              <w:rFonts w:ascii="宋体" w:hAnsi="宋体" w:eastAsia="宋体" w:cs="宋体"/>
              <w:spacing w:val="2"/>
              <w:sz w:val="19"/>
              <w:szCs w:val="19"/>
            </w:rPr>
            <w:t xml:space="preserve">/技术参数点对点应答表 </w:t>
          </w:r>
          <w:r>
            <w:rPr>
              <w:rFonts w:ascii="宋体" w:hAnsi="宋体" w:eastAsia="宋体" w:cs="宋体"/>
              <w:sz w:val="19"/>
              <w:szCs w:val="19"/>
            </w:rPr>
            <w:tab/>
          </w:r>
          <w:r>
            <w:rPr>
              <w:rFonts w:ascii="Calibri" w:hAnsi="Calibri" w:eastAsia="Calibri" w:cs="Calibri"/>
              <w:spacing w:val="2"/>
              <w:sz w:val="19"/>
              <w:szCs w:val="19"/>
            </w:rPr>
            <w:t>14</w:t>
          </w:r>
        </w:p>
        <w:p>
          <w:pPr>
            <w:tabs>
              <w:tab w:val="right" w:leader="dot" w:pos="9177"/>
            </w:tabs>
            <w:spacing w:before="82" w:line="228" w:lineRule="auto"/>
            <w:ind w:left="222"/>
            <w:rPr>
              <w:rFonts w:ascii="Calibri" w:hAnsi="Calibri" w:eastAsia="Calibri" w:cs="Calibri"/>
              <w:sz w:val="19"/>
              <w:szCs w:val="19"/>
            </w:rPr>
          </w:pPr>
          <w:r>
            <w:rPr>
              <w:rFonts w:ascii="宋体" w:hAnsi="宋体" w:eastAsia="宋体" w:cs="宋体"/>
              <w:spacing w:val="2"/>
              <w:sz w:val="19"/>
              <w:szCs w:val="19"/>
            </w:rPr>
            <w:t>九、  主要条款/</w:t>
          </w:r>
          <w:r>
            <w:rPr>
              <w:rFonts w:ascii="宋体" w:hAnsi="宋体" w:eastAsia="宋体" w:cs="宋体"/>
              <w:spacing w:val="1"/>
              <w:sz w:val="19"/>
              <w:szCs w:val="19"/>
            </w:rPr>
            <w:t xml:space="preserve">参数优异性表格 </w:t>
          </w:r>
          <w:r>
            <w:rPr>
              <w:rFonts w:ascii="宋体" w:hAnsi="宋体" w:eastAsia="宋体" w:cs="宋体"/>
              <w:sz w:val="19"/>
              <w:szCs w:val="19"/>
            </w:rPr>
            <w:tab/>
          </w:r>
          <w:r>
            <w:rPr>
              <w:rFonts w:ascii="Calibri" w:hAnsi="Calibri" w:eastAsia="Calibri" w:cs="Calibri"/>
              <w:spacing w:val="1"/>
              <w:sz w:val="19"/>
              <w:szCs w:val="19"/>
            </w:rPr>
            <w:t>14</w:t>
          </w:r>
        </w:p>
        <w:p>
          <w:pPr>
            <w:tabs>
              <w:tab w:val="right" w:leader="dot" w:pos="9177"/>
            </w:tabs>
            <w:spacing w:before="84" w:line="227" w:lineRule="auto"/>
            <w:ind w:left="218"/>
            <w:rPr>
              <w:rFonts w:ascii="Calibri" w:hAnsi="Calibri" w:eastAsia="Calibri" w:cs="Calibri"/>
              <w:sz w:val="19"/>
              <w:szCs w:val="19"/>
            </w:rPr>
          </w:pPr>
          <w:r>
            <w:rPr>
              <w:rFonts w:ascii="宋体" w:hAnsi="宋体" w:eastAsia="宋体" w:cs="宋体"/>
              <w:spacing w:val="-4"/>
              <w:sz w:val="19"/>
              <w:szCs w:val="19"/>
            </w:rPr>
            <w:t xml:space="preserve">十、  评价申辩 </w:t>
          </w:r>
          <w:r>
            <w:rPr>
              <w:rFonts w:ascii="宋体" w:hAnsi="宋体" w:eastAsia="宋体" w:cs="宋体"/>
              <w:sz w:val="19"/>
              <w:szCs w:val="19"/>
            </w:rPr>
            <w:tab/>
          </w:r>
          <w:r>
            <w:rPr>
              <w:rFonts w:ascii="Calibri" w:hAnsi="Calibri" w:eastAsia="Calibri" w:cs="Calibri"/>
              <w:spacing w:val="-4"/>
              <w:sz w:val="19"/>
              <w:szCs w:val="19"/>
            </w:rPr>
            <w:t>1</w:t>
          </w:r>
          <w:r>
            <w:rPr>
              <w:rFonts w:ascii="Calibri" w:hAnsi="Calibri" w:eastAsia="Calibri" w:cs="Calibri"/>
              <w:spacing w:val="-2"/>
              <w:sz w:val="19"/>
              <w:szCs w:val="19"/>
            </w:rPr>
            <w:t>5</w:t>
          </w:r>
        </w:p>
        <w:p>
          <w:pPr>
            <w:tabs>
              <w:tab w:val="right" w:leader="dot" w:pos="9177"/>
            </w:tabs>
            <w:spacing w:before="84" w:line="228" w:lineRule="auto"/>
            <w:ind w:left="218"/>
            <w:rPr>
              <w:rFonts w:ascii="Calibri" w:hAnsi="Calibri" w:eastAsia="Calibri" w:cs="Calibri"/>
              <w:sz w:val="19"/>
              <w:szCs w:val="19"/>
            </w:rPr>
          </w:pPr>
          <w:r>
            <w:rPr>
              <w:rFonts w:ascii="宋体" w:hAnsi="宋体" w:eastAsia="宋体" w:cs="宋体"/>
              <w:spacing w:val="-4"/>
              <w:sz w:val="19"/>
              <w:szCs w:val="19"/>
            </w:rPr>
            <w:t xml:space="preserve">十一、 </w:t>
          </w:r>
          <w:r>
            <w:rPr>
              <w:rFonts w:ascii="宋体" w:hAnsi="宋体" w:eastAsia="宋体" w:cs="宋体"/>
              <w:spacing w:val="-2"/>
              <w:sz w:val="19"/>
              <w:szCs w:val="19"/>
            </w:rPr>
            <w:t xml:space="preserve"> 违约责任 </w:t>
          </w:r>
          <w:r>
            <w:rPr>
              <w:rFonts w:ascii="宋体" w:hAnsi="宋体" w:eastAsia="宋体" w:cs="宋体"/>
              <w:sz w:val="19"/>
              <w:szCs w:val="19"/>
            </w:rPr>
            <w:tab/>
          </w:r>
          <w:r>
            <w:rPr>
              <w:rFonts w:ascii="Calibri" w:hAnsi="Calibri" w:eastAsia="Calibri" w:cs="Calibri"/>
              <w:spacing w:val="-2"/>
              <w:sz w:val="19"/>
              <w:szCs w:val="19"/>
            </w:rPr>
            <w:t>15</w:t>
          </w:r>
        </w:p>
        <w:p>
          <w:pPr>
            <w:tabs>
              <w:tab w:val="right" w:leader="dot" w:pos="9177"/>
            </w:tabs>
            <w:spacing w:before="85" w:line="218" w:lineRule="auto"/>
            <w:ind w:left="429"/>
            <w:rPr>
              <w:rFonts w:ascii="Calibri" w:hAnsi="Calibri" w:eastAsia="Calibri" w:cs="Calibri"/>
              <w:sz w:val="19"/>
              <w:szCs w:val="19"/>
            </w:rPr>
          </w:pPr>
          <w:r>
            <w:rPr>
              <w:rFonts w:ascii="Calibri" w:hAnsi="Calibri" w:eastAsia="Calibri" w:cs="Calibri"/>
              <w:i/>
              <w:iCs/>
              <w:spacing w:val="7"/>
              <w:sz w:val="19"/>
              <w:szCs w:val="19"/>
            </w:rPr>
            <w:t>1</w:t>
          </w:r>
          <w:r>
            <w:rPr>
              <w:rFonts w:ascii="Calibri" w:hAnsi="Calibri" w:eastAsia="Calibri" w:cs="Calibri"/>
              <w:i/>
              <w:iCs/>
              <w:spacing w:val="4"/>
              <w:sz w:val="19"/>
              <w:szCs w:val="19"/>
            </w:rPr>
            <w:t>1.1</w:t>
          </w:r>
          <w:r>
            <w:rPr>
              <w:rFonts w:ascii="Calibri" w:hAnsi="Calibri" w:eastAsia="Calibri" w:cs="Calibri"/>
              <w:spacing w:val="4"/>
              <w:sz w:val="19"/>
              <w:szCs w:val="19"/>
            </w:rPr>
            <w:t xml:space="preserve">  </w:t>
          </w:r>
          <w:r>
            <w:rPr>
              <w:rFonts w:ascii="宋体" w:hAnsi="宋体" w:eastAsia="宋体" w:cs="宋体"/>
              <w:i/>
              <w:iCs/>
              <w:spacing w:val="4"/>
              <w:sz w:val="20"/>
              <w:szCs w:val="20"/>
            </w:rPr>
            <w:t>合同终止条款</w:t>
          </w:r>
          <w:r>
            <w:rPr>
              <w:rFonts w:ascii="Calibri" w:hAnsi="Calibri" w:eastAsia="Calibri" w:cs="Calibri"/>
              <w:sz w:val="19"/>
              <w:szCs w:val="19"/>
            </w:rPr>
            <w:tab/>
          </w:r>
          <w:r>
            <w:rPr>
              <w:rFonts w:ascii="Calibri" w:hAnsi="Calibri" w:eastAsia="Calibri" w:cs="Calibri"/>
              <w:i/>
              <w:iCs/>
              <w:spacing w:val="4"/>
              <w:sz w:val="19"/>
              <w:szCs w:val="19"/>
            </w:rPr>
            <w:t>15</w:t>
          </w:r>
        </w:p>
        <w:p>
          <w:pPr>
            <w:tabs>
              <w:tab w:val="right" w:leader="dot" w:pos="9177"/>
            </w:tabs>
            <w:spacing w:before="80" w:line="218" w:lineRule="auto"/>
            <w:ind w:left="429"/>
            <w:rPr>
              <w:rFonts w:ascii="Calibri" w:hAnsi="Calibri" w:eastAsia="Calibri" w:cs="Calibri"/>
              <w:sz w:val="19"/>
              <w:szCs w:val="19"/>
            </w:rPr>
          </w:pPr>
          <w:r>
            <w:rPr>
              <w:rFonts w:ascii="Calibri" w:hAnsi="Calibri" w:eastAsia="Calibri" w:cs="Calibri"/>
              <w:i/>
              <w:iCs/>
              <w:spacing w:val="8"/>
              <w:sz w:val="19"/>
              <w:szCs w:val="19"/>
            </w:rPr>
            <w:t>1</w:t>
          </w:r>
          <w:r>
            <w:rPr>
              <w:rFonts w:ascii="Calibri" w:hAnsi="Calibri" w:eastAsia="Calibri" w:cs="Calibri"/>
              <w:i/>
              <w:iCs/>
              <w:spacing w:val="4"/>
              <w:sz w:val="19"/>
              <w:szCs w:val="19"/>
            </w:rPr>
            <w:t>1.2</w:t>
          </w:r>
          <w:r>
            <w:rPr>
              <w:rFonts w:ascii="Calibri" w:hAnsi="Calibri" w:eastAsia="Calibri" w:cs="Calibri"/>
              <w:spacing w:val="4"/>
              <w:sz w:val="19"/>
              <w:szCs w:val="19"/>
            </w:rPr>
            <w:t xml:space="preserve">  </w:t>
          </w:r>
          <w:r>
            <w:rPr>
              <w:rFonts w:ascii="宋体" w:hAnsi="宋体" w:eastAsia="宋体" w:cs="宋体"/>
              <w:i/>
              <w:iCs/>
              <w:spacing w:val="4"/>
              <w:sz w:val="20"/>
              <w:szCs w:val="20"/>
            </w:rPr>
            <w:t>评分扣款说明</w:t>
          </w:r>
          <w:r>
            <w:rPr>
              <w:rFonts w:ascii="Calibri" w:hAnsi="Calibri" w:eastAsia="Calibri" w:cs="Calibri"/>
              <w:sz w:val="19"/>
              <w:szCs w:val="19"/>
            </w:rPr>
            <w:tab/>
          </w:r>
          <w:r>
            <w:rPr>
              <w:rFonts w:ascii="Calibri" w:hAnsi="Calibri" w:eastAsia="Calibri" w:cs="Calibri"/>
              <w:i/>
              <w:iCs/>
              <w:spacing w:val="4"/>
              <w:sz w:val="19"/>
              <w:szCs w:val="19"/>
            </w:rPr>
            <w:t>16</w:t>
          </w:r>
        </w:p>
        <w:p>
          <w:pPr>
            <w:tabs>
              <w:tab w:val="right" w:leader="dot" w:pos="9177"/>
            </w:tabs>
            <w:spacing w:before="83" w:line="228" w:lineRule="auto"/>
            <w:ind w:left="218"/>
            <w:rPr>
              <w:rFonts w:ascii="Calibri" w:hAnsi="Calibri" w:eastAsia="Calibri" w:cs="Calibri"/>
              <w:sz w:val="19"/>
              <w:szCs w:val="19"/>
            </w:rPr>
          </w:pPr>
          <w:r>
            <w:rPr>
              <w:rFonts w:ascii="宋体" w:hAnsi="宋体" w:eastAsia="宋体" w:cs="宋体"/>
              <w:spacing w:val="-4"/>
              <w:sz w:val="19"/>
              <w:szCs w:val="19"/>
            </w:rPr>
            <w:t xml:space="preserve">十二、 </w:t>
          </w:r>
          <w:r>
            <w:rPr>
              <w:rFonts w:ascii="宋体" w:hAnsi="宋体" w:eastAsia="宋体" w:cs="宋体"/>
              <w:spacing w:val="-2"/>
              <w:sz w:val="19"/>
              <w:szCs w:val="19"/>
            </w:rPr>
            <w:t xml:space="preserve"> 效力说明 </w:t>
          </w:r>
          <w:r>
            <w:rPr>
              <w:rFonts w:ascii="宋体" w:hAnsi="宋体" w:eastAsia="宋体" w:cs="宋体"/>
              <w:sz w:val="19"/>
              <w:szCs w:val="19"/>
            </w:rPr>
            <w:tab/>
          </w:r>
          <w:r>
            <w:rPr>
              <w:rFonts w:ascii="Calibri" w:hAnsi="Calibri" w:eastAsia="Calibri" w:cs="Calibri"/>
              <w:spacing w:val="-2"/>
              <w:sz w:val="19"/>
              <w:szCs w:val="19"/>
            </w:rPr>
            <w:t>16</w:t>
          </w:r>
        </w:p>
      </w:sdtContent>
    </w:sdt>
    <w:p>
      <w:pPr>
        <w:sectPr>
          <w:headerReference r:id="rId6" w:type="default"/>
          <w:footerReference r:id="rId7" w:type="default"/>
          <w:pgSz w:w="11906" w:h="16839"/>
          <w:pgMar w:top="1118" w:right="1131" w:bottom="750" w:left="1588" w:header="878" w:footer="538" w:gutter="0"/>
          <w:cols w:space="720" w:num="1"/>
        </w:sectPr>
      </w:pPr>
    </w:p>
    <w:p>
      <w:pPr>
        <w:spacing w:line="400" w:lineRule="auto"/>
        <w:rPr>
          <w:rFonts w:ascii="Arial"/>
          <w:sz w:val="21"/>
        </w:rPr>
      </w:pPr>
    </w:p>
    <w:p>
      <w:pPr>
        <w:spacing w:before="91" w:line="468" w:lineRule="exact"/>
        <w:ind w:left="14"/>
        <w:outlineLvl w:val="0"/>
        <w:rPr>
          <w:rFonts w:ascii="宋体" w:hAnsi="宋体" w:eastAsia="宋体" w:cs="宋体"/>
          <w:sz w:val="28"/>
          <w:szCs w:val="28"/>
        </w:rPr>
      </w:pPr>
      <w:r>
        <w:rPr>
          <w:rFonts w:ascii="宋体" w:hAnsi="宋体" w:eastAsia="宋体" w:cs="宋体"/>
          <w:spacing w:val="-4"/>
          <w:position w:val="2"/>
          <w:sz w:val="28"/>
          <w:szCs w:val="28"/>
          <w14:textOutline w14:w="5103" w14:cap="sq" w14:cmpd="sng">
            <w14:solidFill>
              <w14:srgbClr w14:val="000000"/>
            </w14:solidFill>
            <w14:prstDash w14:val="solid"/>
            <w14:bevel/>
          </w14:textOutline>
        </w:rPr>
        <w:t>一</w:t>
      </w:r>
      <w:r>
        <w:rPr>
          <w:rFonts w:ascii="宋体" w:hAnsi="宋体" w:eastAsia="宋体" w:cs="宋体"/>
          <w:spacing w:val="-2"/>
          <w:position w:val="2"/>
          <w:sz w:val="28"/>
          <w:szCs w:val="28"/>
          <w14:textOutline w14:w="5103" w14:cap="sq" w14:cmpd="sng">
            <w14:solidFill>
              <w14:srgbClr w14:val="000000"/>
            </w14:solidFill>
            <w14:prstDash w14:val="solid"/>
            <w14:bevel/>
          </w14:textOutline>
        </w:rPr>
        <w:t>、总则</w:t>
      </w:r>
    </w:p>
    <w:p>
      <w:pPr>
        <w:spacing w:before="112" w:line="228" w:lineRule="auto"/>
        <w:ind w:left="22"/>
        <w:outlineLvl w:val="1"/>
        <w:rPr>
          <w:rFonts w:ascii="宋体" w:hAnsi="宋体" w:eastAsia="宋体" w:cs="宋体"/>
          <w:sz w:val="20"/>
          <w:szCs w:val="20"/>
        </w:rPr>
      </w:pPr>
      <w:r>
        <w:rPr>
          <w:rFonts w:ascii="宋体" w:hAnsi="宋体" w:eastAsia="宋体" w:cs="宋体"/>
          <w:spacing w:val="10"/>
          <w:sz w:val="20"/>
          <w:szCs w:val="20"/>
          <w14:textOutline w14:w="3795" w14:cap="sq" w14:cmpd="sng">
            <w14:solidFill>
              <w14:srgbClr w14:val="000000"/>
            </w14:solidFill>
            <w14:prstDash w14:val="solid"/>
            <w14:bevel/>
          </w14:textOutline>
        </w:rPr>
        <w:t>1</w:t>
      </w:r>
      <w:r>
        <w:rPr>
          <w:rFonts w:ascii="宋体" w:hAnsi="宋体" w:eastAsia="宋体" w:cs="宋体"/>
          <w:spacing w:val="6"/>
          <w:sz w:val="20"/>
          <w:szCs w:val="20"/>
          <w14:textOutline w14:w="3795" w14:cap="sq" w14:cmpd="sng">
            <w14:solidFill>
              <w14:srgbClr w14:val="000000"/>
            </w14:solidFill>
            <w14:prstDash w14:val="solid"/>
            <w14:bevel/>
          </w14:textOutline>
        </w:rPr>
        <w:t>.</w:t>
      </w:r>
      <w:r>
        <w:rPr>
          <w:rFonts w:ascii="宋体" w:hAnsi="宋体" w:eastAsia="宋体" w:cs="宋体"/>
          <w:spacing w:val="5"/>
          <w:sz w:val="20"/>
          <w:szCs w:val="20"/>
          <w14:textOutline w14:w="3795" w14:cap="sq" w14:cmpd="sng">
            <w14:solidFill>
              <w14:srgbClr w14:val="000000"/>
            </w14:solidFill>
            <w14:prstDash w14:val="solid"/>
            <w14:bevel/>
          </w14:textOutline>
        </w:rPr>
        <w:t>1</w:t>
      </w:r>
      <w:r>
        <w:rPr>
          <w:rFonts w:ascii="宋体" w:hAnsi="宋体" w:eastAsia="宋体" w:cs="宋体"/>
          <w:spacing w:val="5"/>
          <w:sz w:val="20"/>
          <w:szCs w:val="20"/>
        </w:rPr>
        <w:t xml:space="preserve"> </w:t>
      </w:r>
      <w:r>
        <w:rPr>
          <w:rFonts w:ascii="宋体" w:hAnsi="宋体" w:eastAsia="宋体" w:cs="宋体"/>
          <w:spacing w:val="5"/>
          <w:sz w:val="20"/>
          <w:szCs w:val="20"/>
          <w14:textOutline w14:w="3795" w14:cap="sq" w14:cmpd="sng">
            <w14:solidFill>
              <w14:srgbClr w14:val="000000"/>
            </w14:solidFill>
            <w14:prstDash w14:val="solid"/>
            <w14:bevel/>
          </w14:textOutline>
        </w:rPr>
        <w:t>适用范围</w:t>
      </w:r>
    </w:p>
    <w:p>
      <w:pPr>
        <w:spacing w:before="220" w:line="432" w:lineRule="auto"/>
        <w:ind w:left="9" w:right="2" w:firstLine="418"/>
        <w:rPr>
          <w:rFonts w:ascii="宋体" w:hAnsi="宋体" w:eastAsia="宋体" w:cs="宋体"/>
          <w:sz w:val="20"/>
          <w:szCs w:val="20"/>
        </w:rPr>
      </w:pPr>
      <w:r>
        <w:rPr>
          <w:rFonts w:ascii="宋体" w:hAnsi="宋体" w:eastAsia="宋体" w:cs="宋体"/>
          <w:spacing w:val="6"/>
          <w:sz w:val="20"/>
          <w:szCs w:val="20"/>
        </w:rPr>
        <w:t>本技术规范书适用于广东电网有限责任公司广州供电局的</w:t>
      </w:r>
      <w:r>
        <w:rPr>
          <w:rFonts w:ascii="宋体" w:hAnsi="宋体" w:eastAsia="宋体" w:cs="宋体"/>
          <w:spacing w:val="6"/>
          <w:sz w:val="20"/>
          <w:szCs w:val="20"/>
          <w:u w:val="single" w:color="auto"/>
        </w:rPr>
        <w:t xml:space="preserve">标的 </w:t>
      </w:r>
      <w:r>
        <w:rPr>
          <w:rFonts w:ascii="Times New Roman" w:hAnsi="Times New Roman" w:eastAsia="Times New Roman" w:cs="Times New Roman"/>
          <w:spacing w:val="6"/>
          <w:sz w:val="20"/>
          <w:szCs w:val="20"/>
          <w:u w:val="single" w:color="auto"/>
        </w:rPr>
        <w:t>1</w:t>
      </w:r>
      <w:r>
        <w:rPr>
          <w:rFonts w:ascii="宋体" w:hAnsi="宋体" w:eastAsia="宋体" w:cs="宋体"/>
          <w:spacing w:val="6"/>
          <w:sz w:val="20"/>
          <w:szCs w:val="20"/>
          <w:u w:val="single" w:color="auto"/>
        </w:rPr>
        <w:t>：2026 年基层单位信息设备间大修_</w:t>
      </w:r>
      <w:r>
        <w:rPr>
          <w:rFonts w:ascii="宋体" w:hAnsi="宋体" w:eastAsia="宋体" w:cs="宋体"/>
          <w:spacing w:val="4"/>
          <w:sz w:val="20"/>
          <w:szCs w:val="20"/>
          <w:u w:val="single" w:color="auto"/>
        </w:rPr>
        <w:t>番</w:t>
      </w:r>
      <w:r>
        <w:rPr>
          <w:rFonts w:ascii="宋体" w:hAnsi="宋体" w:eastAsia="宋体" w:cs="宋体"/>
          <w:sz w:val="20"/>
          <w:szCs w:val="20"/>
          <w:u w:val="single" w:color="auto"/>
        </w:rPr>
        <w:t>禺</w:t>
      </w:r>
      <w:r>
        <w:rPr>
          <w:rFonts w:ascii="宋体" w:hAnsi="宋体" w:eastAsia="宋体" w:cs="宋体"/>
          <w:sz w:val="20"/>
          <w:szCs w:val="20"/>
        </w:rPr>
        <w:t xml:space="preserve"> </w:t>
      </w:r>
      <w:r>
        <w:rPr>
          <w:rFonts w:ascii="宋体" w:hAnsi="宋体" w:eastAsia="宋体" w:cs="宋体"/>
          <w:spacing w:val="11"/>
          <w:sz w:val="20"/>
          <w:szCs w:val="20"/>
          <w:u w:val="single" w:color="auto"/>
        </w:rPr>
        <w:t>局</w:t>
      </w:r>
      <w:r>
        <w:rPr>
          <w:rFonts w:ascii="宋体" w:hAnsi="宋体" w:eastAsia="宋体" w:cs="宋体"/>
          <w:spacing w:val="9"/>
          <w:sz w:val="20"/>
          <w:szCs w:val="20"/>
          <w:u w:val="single" w:color="auto"/>
        </w:rPr>
        <w:t>项目</w:t>
      </w:r>
      <w:r>
        <w:rPr>
          <w:rFonts w:ascii="Times New Roman" w:hAnsi="Times New Roman" w:eastAsia="Times New Roman" w:cs="Times New Roman"/>
          <w:spacing w:val="9"/>
          <w:sz w:val="20"/>
          <w:szCs w:val="20"/>
          <w:u w:val="single" w:color="auto"/>
        </w:rPr>
        <w:t>-</w:t>
      </w:r>
      <w:r>
        <w:rPr>
          <w:rFonts w:ascii="宋体" w:hAnsi="宋体" w:eastAsia="宋体" w:cs="宋体"/>
          <w:spacing w:val="9"/>
          <w:sz w:val="20"/>
          <w:szCs w:val="20"/>
          <w:u w:val="single" w:color="auto"/>
        </w:rPr>
        <w:t>施工部分</w:t>
      </w:r>
      <w:r>
        <w:rPr>
          <w:rFonts w:ascii="宋体" w:hAnsi="宋体" w:eastAsia="宋体" w:cs="宋体"/>
          <w:spacing w:val="9"/>
          <w:sz w:val="20"/>
          <w:szCs w:val="20"/>
        </w:rPr>
        <w:t>，所有解释权归广东电网有限责任公司广州供电局。</w:t>
      </w:r>
    </w:p>
    <w:p>
      <w:pPr>
        <w:spacing w:line="226" w:lineRule="auto"/>
        <w:ind w:left="22"/>
        <w:outlineLvl w:val="1"/>
        <w:rPr>
          <w:rFonts w:ascii="宋体" w:hAnsi="宋体" w:eastAsia="宋体" w:cs="宋体"/>
          <w:sz w:val="20"/>
          <w:szCs w:val="20"/>
        </w:rPr>
      </w:pPr>
      <w:r>
        <w:rPr>
          <w:rFonts w:ascii="宋体" w:hAnsi="宋体" w:eastAsia="宋体" w:cs="宋体"/>
          <w:spacing w:val="11"/>
          <w:sz w:val="20"/>
          <w:szCs w:val="20"/>
          <w14:textOutline w14:w="3795" w14:cap="sq" w14:cmpd="sng">
            <w14:solidFill>
              <w14:srgbClr w14:val="000000"/>
            </w14:solidFill>
            <w14:prstDash w14:val="solid"/>
            <w14:bevel/>
          </w14:textOutline>
        </w:rPr>
        <w:t>1</w:t>
      </w:r>
      <w:r>
        <w:rPr>
          <w:rFonts w:ascii="宋体" w:hAnsi="宋体" w:eastAsia="宋体" w:cs="宋体"/>
          <w:spacing w:val="7"/>
          <w:sz w:val="20"/>
          <w:szCs w:val="20"/>
          <w14:textOutline w14:w="3795" w14:cap="sq" w14:cmpd="sng">
            <w14:solidFill>
              <w14:srgbClr w14:val="000000"/>
            </w14:solidFill>
            <w14:prstDash w14:val="solid"/>
            <w14:bevel/>
          </w14:textOutline>
        </w:rPr>
        <w:t>.2</w:t>
      </w:r>
      <w:r>
        <w:rPr>
          <w:rFonts w:ascii="宋体" w:hAnsi="宋体" w:eastAsia="宋体" w:cs="宋体"/>
          <w:spacing w:val="7"/>
          <w:sz w:val="20"/>
          <w:szCs w:val="20"/>
        </w:rPr>
        <w:t xml:space="preserve"> </w:t>
      </w:r>
      <w:r>
        <w:rPr>
          <w:rFonts w:ascii="宋体" w:hAnsi="宋体" w:eastAsia="宋体" w:cs="宋体"/>
          <w:spacing w:val="7"/>
          <w:sz w:val="20"/>
          <w:szCs w:val="20"/>
          <w14:textOutline w14:w="3795" w14:cap="sq" w14:cmpd="sng">
            <w14:solidFill>
              <w14:srgbClr w14:val="000000"/>
            </w14:solidFill>
            <w14:prstDash w14:val="solid"/>
            <w14:bevel/>
          </w14:textOutline>
        </w:rPr>
        <w:t>依据的标准和规范</w:t>
      </w:r>
    </w:p>
    <w:p>
      <w:pPr>
        <w:spacing w:before="222" w:line="432" w:lineRule="auto"/>
        <w:ind w:left="7" w:right="2" w:firstLine="427"/>
        <w:rPr>
          <w:rFonts w:ascii="宋体" w:hAnsi="宋体" w:eastAsia="宋体" w:cs="宋体"/>
          <w:sz w:val="20"/>
          <w:szCs w:val="20"/>
        </w:rPr>
      </w:pPr>
      <w:r>
        <w:rPr>
          <w:rFonts w:ascii="宋体" w:hAnsi="宋体" w:eastAsia="宋体" w:cs="宋体"/>
          <w:spacing w:val="16"/>
          <w:sz w:val="20"/>
          <w:szCs w:val="20"/>
        </w:rPr>
        <w:t>项目</w:t>
      </w:r>
      <w:r>
        <w:rPr>
          <w:rFonts w:ascii="宋体" w:hAnsi="宋体" w:eastAsia="宋体" w:cs="宋体"/>
          <w:spacing w:val="8"/>
          <w:sz w:val="20"/>
          <w:szCs w:val="20"/>
        </w:rPr>
        <w:t>建设应遵循国家标准、 电力行业标准、工信部、南方电网公司、广东电网公司、广州供电局颁布的</w:t>
      </w:r>
      <w:r>
        <w:rPr>
          <w:rFonts w:ascii="宋体" w:hAnsi="宋体" w:eastAsia="宋体" w:cs="宋体"/>
          <w:sz w:val="20"/>
          <w:szCs w:val="20"/>
        </w:rPr>
        <w:t xml:space="preserve"> </w:t>
      </w:r>
      <w:r>
        <w:rPr>
          <w:rFonts w:ascii="宋体" w:hAnsi="宋体" w:eastAsia="宋体" w:cs="宋体"/>
          <w:spacing w:val="20"/>
          <w:sz w:val="20"/>
          <w:szCs w:val="20"/>
        </w:rPr>
        <w:t>标准</w:t>
      </w:r>
      <w:r>
        <w:rPr>
          <w:rFonts w:ascii="宋体" w:hAnsi="宋体" w:eastAsia="宋体" w:cs="宋体"/>
          <w:spacing w:val="12"/>
          <w:sz w:val="20"/>
          <w:szCs w:val="20"/>
        </w:rPr>
        <w:t xml:space="preserve"> </w:t>
      </w:r>
      <w:r>
        <w:rPr>
          <w:rFonts w:ascii="宋体" w:hAnsi="宋体" w:eastAsia="宋体" w:cs="宋体"/>
          <w:spacing w:val="10"/>
          <w:sz w:val="20"/>
          <w:szCs w:val="20"/>
        </w:rPr>
        <w:t>(包括标准、制度、规范、管理办法) 开展本项目工作，本项目所有成果应符合上述标准要求。所用的</w:t>
      </w:r>
      <w:r>
        <w:rPr>
          <w:rFonts w:ascii="宋体" w:hAnsi="宋体" w:eastAsia="宋体" w:cs="宋体"/>
          <w:sz w:val="20"/>
          <w:szCs w:val="20"/>
        </w:rPr>
        <w:t xml:space="preserve"> </w:t>
      </w:r>
      <w:r>
        <w:rPr>
          <w:rFonts w:ascii="宋体" w:hAnsi="宋体" w:eastAsia="宋体" w:cs="宋体"/>
          <w:spacing w:val="11"/>
          <w:sz w:val="20"/>
          <w:szCs w:val="20"/>
        </w:rPr>
        <w:t>标准必须是最新版本，如果这些标准的内容有矛盾时，应按照最高标准的条款执行或按双方协商同意的标</w:t>
      </w:r>
      <w:r>
        <w:rPr>
          <w:rFonts w:ascii="宋体" w:hAnsi="宋体" w:eastAsia="宋体" w:cs="宋体"/>
          <w:spacing w:val="6"/>
          <w:sz w:val="20"/>
          <w:szCs w:val="20"/>
        </w:rPr>
        <w:t>准</w:t>
      </w:r>
      <w:r>
        <w:rPr>
          <w:rFonts w:ascii="宋体" w:hAnsi="宋体" w:eastAsia="宋体" w:cs="宋体"/>
          <w:sz w:val="20"/>
          <w:szCs w:val="20"/>
        </w:rPr>
        <w:t xml:space="preserve"> </w:t>
      </w:r>
      <w:r>
        <w:rPr>
          <w:rFonts w:ascii="宋体" w:hAnsi="宋体" w:eastAsia="宋体" w:cs="宋体"/>
          <w:spacing w:val="9"/>
          <w:sz w:val="20"/>
          <w:szCs w:val="20"/>
        </w:rPr>
        <w:t>或</w:t>
      </w:r>
      <w:r>
        <w:rPr>
          <w:rFonts w:ascii="宋体" w:hAnsi="宋体" w:eastAsia="宋体" w:cs="宋体"/>
          <w:spacing w:val="6"/>
          <w:sz w:val="20"/>
          <w:szCs w:val="20"/>
        </w:rPr>
        <w:t>条款执行。</w:t>
      </w:r>
    </w:p>
    <w:p>
      <w:pPr>
        <w:spacing w:before="1" w:line="226" w:lineRule="auto"/>
        <w:ind w:left="431"/>
        <w:rPr>
          <w:rFonts w:ascii="宋体" w:hAnsi="宋体" w:eastAsia="宋体" w:cs="宋体"/>
          <w:sz w:val="20"/>
          <w:szCs w:val="20"/>
        </w:rPr>
      </w:pPr>
      <w:r>
        <w:rPr>
          <w:rFonts w:ascii="宋体" w:hAnsi="宋体" w:eastAsia="宋体" w:cs="宋体"/>
          <w:spacing w:val="16"/>
          <w:sz w:val="20"/>
          <w:szCs w:val="20"/>
        </w:rPr>
        <w:t>相</w:t>
      </w:r>
      <w:r>
        <w:rPr>
          <w:rFonts w:ascii="宋体" w:hAnsi="宋体" w:eastAsia="宋体" w:cs="宋体"/>
          <w:spacing w:val="9"/>
          <w:sz w:val="20"/>
          <w:szCs w:val="20"/>
        </w:rPr>
        <w:t>关</w:t>
      </w:r>
      <w:r>
        <w:rPr>
          <w:rFonts w:ascii="宋体" w:hAnsi="宋体" w:eastAsia="宋体" w:cs="宋体"/>
          <w:spacing w:val="8"/>
          <w:sz w:val="20"/>
          <w:szCs w:val="20"/>
        </w:rPr>
        <w:t>标准包括但不限于以下几条：</w:t>
      </w:r>
    </w:p>
    <w:p>
      <w:pPr>
        <w:spacing w:before="185" w:line="281" w:lineRule="exact"/>
        <w:ind w:left="443"/>
        <w:rPr>
          <w:rFonts w:ascii="宋体" w:hAnsi="宋体" w:eastAsia="宋体" w:cs="宋体"/>
          <w:sz w:val="20"/>
          <w:szCs w:val="20"/>
        </w:rPr>
      </w:pPr>
      <w:r>
        <w:rPr>
          <w:rFonts w:ascii="Times New Roman" w:hAnsi="Times New Roman" w:eastAsia="Times New Roman" w:cs="Times New Roman"/>
          <w:spacing w:val="6"/>
          <w:position w:val="2"/>
          <w:sz w:val="20"/>
          <w:szCs w:val="20"/>
        </w:rPr>
        <w:t xml:space="preserve">1)  </w:t>
      </w:r>
      <w:r>
        <w:rPr>
          <w:rFonts w:ascii="Times New Roman" w:hAnsi="Times New Roman" w:eastAsia="Times New Roman" w:cs="Times New Roman"/>
          <w:spacing w:val="3"/>
          <w:position w:val="2"/>
          <w:sz w:val="20"/>
          <w:szCs w:val="20"/>
        </w:rPr>
        <w:t xml:space="preserve">     </w:t>
      </w:r>
      <w:r>
        <w:rPr>
          <w:rFonts w:ascii="宋体" w:hAnsi="宋体" w:eastAsia="宋体" w:cs="宋体"/>
          <w:spacing w:val="3"/>
          <w:position w:val="2"/>
          <w:sz w:val="20"/>
          <w:szCs w:val="20"/>
        </w:rPr>
        <w:t>《中国南方电网有限责任公司信息化工作管理规定》</w:t>
      </w:r>
    </w:p>
    <w:p>
      <w:pPr>
        <w:spacing w:before="224" w:line="228" w:lineRule="auto"/>
        <w:ind w:left="429"/>
        <w:rPr>
          <w:rFonts w:ascii="宋体" w:hAnsi="宋体" w:eastAsia="宋体" w:cs="宋体"/>
          <w:sz w:val="20"/>
          <w:szCs w:val="20"/>
        </w:rPr>
      </w:pPr>
      <w:r>
        <w:rPr>
          <w:rFonts w:ascii="宋体" w:hAnsi="宋体" w:eastAsia="宋体" w:cs="宋体"/>
          <w:spacing w:val="5"/>
          <w:sz w:val="20"/>
          <w:szCs w:val="20"/>
        </w:rPr>
        <w:t>2)   《中国南方电网有限责任公司信息化项目管理细则</w:t>
      </w:r>
      <w:r>
        <w:rPr>
          <w:rFonts w:ascii="宋体" w:hAnsi="宋体" w:eastAsia="宋体" w:cs="宋体"/>
          <w:spacing w:val="3"/>
          <w:sz w:val="20"/>
          <w:szCs w:val="20"/>
        </w:rPr>
        <w:t>》</w:t>
      </w:r>
    </w:p>
    <w:p>
      <w:pPr>
        <w:spacing w:before="221" w:line="228" w:lineRule="auto"/>
        <w:ind w:left="431"/>
        <w:rPr>
          <w:rFonts w:ascii="宋体" w:hAnsi="宋体" w:eastAsia="宋体" w:cs="宋体"/>
          <w:sz w:val="20"/>
          <w:szCs w:val="20"/>
        </w:rPr>
      </w:pPr>
      <w:r>
        <w:rPr>
          <w:rFonts w:ascii="宋体" w:hAnsi="宋体" w:eastAsia="宋体" w:cs="宋体"/>
          <w:spacing w:val="10"/>
          <w:sz w:val="20"/>
          <w:szCs w:val="20"/>
        </w:rPr>
        <w:t>3</w:t>
      </w:r>
      <w:r>
        <w:rPr>
          <w:rFonts w:ascii="宋体" w:hAnsi="宋体" w:eastAsia="宋体" w:cs="宋体"/>
          <w:spacing w:val="7"/>
          <w:sz w:val="20"/>
          <w:szCs w:val="20"/>
        </w:rPr>
        <w:t>)</w:t>
      </w:r>
      <w:r>
        <w:rPr>
          <w:rFonts w:ascii="宋体" w:hAnsi="宋体" w:eastAsia="宋体" w:cs="宋体"/>
          <w:spacing w:val="5"/>
          <w:sz w:val="20"/>
          <w:szCs w:val="20"/>
        </w:rPr>
        <w:t xml:space="preserve">   《中国南方电网有限责任公司信息化项目建设管理细则》</w:t>
      </w:r>
    </w:p>
    <w:p>
      <w:pPr>
        <w:spacing w:before="221" w:line="228" w:lineRule="auto"/>
        <w:ind w:left="426"/>
        <w:rPr>
          <w:rFonts w:ascii="宋体" w:hAnsi="宋体" w:eastAsia="宋体" w:cs="宋体"/>
          <w:sz w:val="20"/>
          <w:szCs w:val="20"/>
        </w:rPr>
      </w:pPr>
      <w:r>
        <w:rPr>
          <w:rFonts w:ascii="宋体" w:hAnsi="宋体" w:eastAsia="宋体" w:cs="宋体"/>
          <w:spacing w:val="10"/>
          <w:sz w:val="20"/>
          <w:szCs w:val="20"/>
        </w:rPr>
        <w:t>4</w:t>
      </w:r>
      <w:r>
        <w:rPr>
          <w:rFonts w:ascii="宋体" w:hAnsi="宋体" w:eastAsia="宋体" w:cs="宋体"/>
          <w:spacing w:val="6"/>
          <w:sz w:val="20"/>
          <w:szCs w:val="20"/>
        </w:rPr>
        <w:t>)</w:t>
      </w:r>
      <w:r>
        <w:rPr>
          <w:rFonts w:ascii="宋体" w:hAnsi="宋体" w:eastAsia="宋体" w:cs="宋体"/>
          <w:spacing w:val="5"/>
          <w:sz w:val="20"/>
          <w:szCs w:val="20"/>
        </w:rPr>
        <w:t xml:space="preserve">   《中国南方电网有限责任公司信息系统运行管理细则》</w:t>
      </w:r>
    </w:p>
    <w:p>
      <w:pPr>
        <w:spacing w:before="221" w:line="228" w:lineRule="auto"/>
        <w:ind w:left="431"/>
        <w:rPr>
          <w:rFonts w:ascii="宋体" w:hAnsi="宋体" w:eastAsia="宋体" w:cs="宋体"/>
          <w:sz w:val="20"/>
          <w:szCs w:val="20"/>
        </w:rPr>
      </w:pPr>
      <w:r>
        <w:rPr>
          <w:rFonts w:ascii="宋体" w:hAnsi="宋体" w:eastAsia="宋体" w:cs="宋体"/>
          <w:spacing w:val="10"/>
          <w:sz w:val="20"/>
          <w:szCs w:val="20"/>
        </w:rPr>
        <w:t>5)   《</w:t>
      </w:r>
      <w:r>
        <w:rPr>
          <w:rFonts w:ascii="宋体" w:hAnsi="宋体" w:eastAsia="宋体" w:cs="宋体"/>
          <w:spacing w:val="5"/>
          <w:sz w:val="20"/>
          <w:szCs w:val="20"/>
        </w:rPr>
        <w:t>南方电网公司信息化项目预算编制与计算方法 (</w:t>
      </w:r>
      <w:r>
        <w:rPr>
          <w:rFonts w:ascii="Times New Roman" w:hAnsi="Times New Roman" w:eastAsia="Times New Roman" w:cs="Times New Roman"/>
          <w:spacing w:val="5"/>
          <w:sz w:val="20"/>
          <w:szCs w:val="20"/>
        </w:rPr>
        <w:t xml:space="preserve">2020 </w:t>
      </w:r>
      <w:r>
        <w:rPr>
          <w:rFonts w:ascii="宋体" w:hAnsi="宋体" w:eastAsia="宋体" w:cs="宋体"/>
          <w:spacing w:val="5"/>
          <w:sz w:val="20"/>
          <w:szCs w:val="20"/>
        </w:rPr>
        <w:t>年修订版) 》</w:t>
      </w:r>
    </w:p>
    <w:p>
      <w:pPr>
        <w:spacing w:before="184" w:line="281" w:lineRule="exact"/>
        <w:ind w:left="427"/>
        <w:rPr>
          <w:rFonts w:ascii="宋体" w:hAnsi="宋体" w:eastAsia="宋体" w:cs="宋体"/>
          <w:sz w:val="20"/>
          <w:szCs w:val="20"/>
        </w:rPr>
      </w:pPr>
      <w:r>
        <w:rPr>
          <w:rFonts w:ascii="Times New Roman" w:hAnsi="Times New Roman" w:eastAsia="Times New Roman" w:cs="Times New Roman"/>
          <w:spacing w:val="5"/>
          <w:position w:val="2"/>
          <w:sz w:val="20"/>
          <w:szCs w:val="20"/>
        </w:rPr>
        <w:t xml:space="preserve">6)       </w:t>
      </w:r>
      <w:r>
        <w:rPr>
          <w:rFonts w:ascii="宋体" w:hAnsi="宋体" w:eastAsia="宋体" w:cs="宋体"/>
          <w:spacing w:val="5"/>
          <w:position w:val="2"/>
          <w:sz w:val="20"/>
          <w:szCs w:val="20"/>
        </w:rPr>
        <w:t xml:space="preserve">《南方电网公司数字南网建设技术架构管控工作指引 (试行) </w:t>
      </w:r>
      <w:r>
        <w:rPr>
          <w:rFonts w:ascii="宋体" w:hAnsi="宋体" w:eastAsia="宋体" w:cs="宋体"/>
          <w:spacing w:val="4"/>
          <w:position w:val="2"/>
          <w:sz w:val="20"/>
          <w:szCs w:val="20"/>
        </w:rPr>
        <w:t>》</w:t>
      </w:r>
    </w:p>
    <w:p>
      <w:pPr>
        <w:spacing w:before="187" w:line="281" w:lineRule="exact"/>
        <w:ind w:left="426"/>
        <w:rPr>
          <w:rFonts w:ascii="宋体" w:hAnsi="宋体" w:eastAsia="宋体" w:cs="宋体"/>
          <w:sz w:val="20"/>
          <w:szCs w:val="20"/>
        </w:rPr>
      </w:pPr>
      <w:r>
        <w:rPr>
          <w:rFonts w:ascii="Times New Roman" w:hAnsi="Times New Roman" w:eastAsia="Times New Roman" w:cs="Times New Roman"/>
          <w:spacing w:val="6"/>
          <w:position w:val="2"/>
          <w:sz w:val="20"/>
          <w:szCs w:val="20"/>
        </w:rPr>
        <w:t>7</w:t>
      </w:r>
      <w:r>
        <w:rPr>
          <w:rFonts w:ascii="Times New Roman" w:hAnsi="Times New Roman" w:eastAsia="Times New Roman" w:cs="Times New Roman"/>
          <w:spacing w:val="5"/>
          <w:position w:val="2"/>
          <w:sz w:val="20"/>
          <w:szCs w:val="20"/>
        </w:rPr>
        <w:t xml:space="preserve">)       </w:t>
      </w:r>
      <w:r>
        <w:rPr>
          <w:rFonts w:ascii="宋体" w:hAnsi="宋体" w:eastAsia="宋体" w:cs="宋体"/>
          <w:spacing w:val="5"/>
          <w:position w:val="2"/>
          <w:sz w:val="20"/>
          <w:szCs w:val="20"/>
        </w:rPr>
        <w:t>《中国南方电网有限责任公司软硬件平台架构和资源分配指导意见》</w:t>
      </w:r>
    </w:p>
    <w:p>
      <w:pPr>
        <w:spacing w:before="187" w:line="281" w:lineRule="exact"/>
        <w:ind w:left="431"/>
        <w:rPr>
          <w:rFonts w:ascii="宋体" w:hAnsi="宋体" w:eastAsia="宋体" w:cs="宋体"/>
          <w:sz w:val="20"/>
          <w:szCs w:val="20"/>
        </w:rPr>
      </w:pPr>
      <w:r>
        <w:rPr>
          <w:rFonts w:ascii="Times New Roman" w:hAnsi="Times New Roman" w:eastAsia="Times New Roman" w:cs="Times New Roman"/>
          <w:spacing w:val="6"/>
          <w:position w:val="2"/>
          <w:sz w:val="20"/>
          <w:szCs w:val="20"/>
        </w:rPr>
        <w:t>8</w:t>
      </w:r>
      <w:r>
        <w:rPr>
          <w:rFonts w:ascii="Times New Roman" w:hAnsi="Times New Roman" w:eastAsia="Times New Roman" w:cs="Times New Roman"/>
          <w:spacing w:val="4"/>
          <w:position w:val="2"/>
          <w:sz w:val="20"/>
          <w:szCs w:val="20"/>
        </w:rPr>
        <w:t>)</w:t>
      </w:r>
      <w:r>
        <w:rPr>
          <w:rFonts w:ascii="Times New Roman" w:hAnsi="Times New Roman" w:eastAsia="Times New Roman" w:cs="Times New Roman"/>
          <w:spacing w:val="3"/>
          <w:position w:val="2"/>
          <w:sz w:val="20"/>
          <w:szCs w:val="20"/>
        </w:rPr>
        <w:t xml:space="preserve">       </w:t>
      </w:r>
      <w:r>
        <w:rPr>
          <w:rFonts w:ascii="宋体" w:hAnsi="宋体" w:eastAsia="宋体" w:cs="宋体"/>
          <w:spacing w:val="3"/>
          <w:position w:val="2"/>
          <w:sz w:val="20"/>
          <w:szCs w:val="20"/>
        </w:rPr>
        <w:t>《南网数字化转型和数字南网建设工作方案》</w:t>
      </w:r>
    </w:p>
    <w:p>
      <w:pPr>
        <w:spacing w:before="187" w:line="281" w:lineRule="exact"/>
        <w:ind w:left="427"/>
        <w:rPr>
          <w:rFonts w:ascii="宋体" w:hAnsi="宋体" w:eastAsia="宋体" w:cs="宋体"/>
          <w:sz w:val="20"/>
          <w:szCs w:val="20"/>
        </w:rPr>
      </w:pPr>
      <w:r>
        <w:rPr>
          <w:rFonts w:ascii="Times New Roman" w:hAnsi="Times New Roman" w:eastAsia="Times New Roman" w:cs="Times New Roman"/>
          <w:spacing w:val="6"/>
          <w:position w:val="2"/>
          <w:sz w:val="20"/>
          <w:szCs w:val="20"/>
        </w:rPr>
        <w:t xml:space="preserve">9)     </w:t>
      </w:r>
      <w:r>
        <w:rPr>
          <w:rFonts w:ascii="Times New Roman" w:hAnsi="Times New Roman" w:eastAsia="Times New Roman" w:cs="Times New Roman"/>
          <w:spacing w:val="4"/>
          <w:position w:val="2"/>
          <w:sz w:val="20"/>
          <w:szCs w:val="20"/>
        </w:rPr>
        <w:t xml:space="preserve"> </w:t>
      </w:r>
      <w:r>
        <w:rPr>
          <w:rFonts w:ascii="Times New Roman" w:hAnsi="Times New Roman" w:eastAsia="Times New Roman" w:cs="Times New Roman"/>
          <w:spacing w:val="3"/>
          <w:position w:val="2"/>
          <w:sz w:val="20"/>
          <w:szCs w:val="20"/>
        </w:rPr>
        <w:t xml:space="preserve"> </w:t>
      </w:r>
      <w:r>
        <w:rPr>
          <w:rFonts w:ascii="宋体" w:hAnsi="宋体" w:eastAsia="宋体" w:cs="宋体"/>
          <w:spacing w:val="3"/>
          <w:position w:val="2"/>
          <w:sz w:val="20"/>
          <w:szCs w:val="20"/>
        </w:rPr>
        <w:t>《南方电网公司管理信息系统安全等级保护标准》</w:t>
      </w:r>
    </w:p>
    <w:p>
      <w:pPr>
        <w:spacing w:before="187" w:line="281" w:lineRule="exact"/>
        <w:ind w:left="443"/>
        <w:rPr>
          <w:rFonts w:ascii="宋体" w:hAnsi="宋体" w:eastAsia="宋体" w:cs="宋体"/>
          <w:sz w:val="20"/>
          <w:szCs w:val="20"/>
        </w:rPr>
      </w:pPr>
      <w:r>
        <w:rPr>
          <w:rFonts w:ascii="Times New Roman" w:hAnsi="Times New Roman" w:eastAsia="Times New Roman" w:cs="Times New Roman"/>
          <w:spacing w:val="2"/>
          <w:position w:val="2"/>
          <w:sz w:val="20"/>
          <w:szCs w:val="20"/>
        </w:rPr>
        <w:t xml:space="preserve">10)     </w:t>
      </w:r>
      <w:r>
        <w:rPr>
          <w:rFonts w:ascii="宋体" w:hAnsi="宋体" w:eastAsia="宋体" w:cs="宋体"/>
          <w:spacing w:val="2"/>
          <w:position w:val="2"/>
          <w:sz w:val="20"/>
          <w:szCs w:val="20"/>
        </w:rPr>
        <w:t>《信息安全技术网络安全等级保护基本要求》</w:t>
      </w:r>
      <w:r>
        <w:rPr>
          <w:rFonts w:ascii="宋体" w:hAnsi="宋体" w:eastAsia="宋体" w:cs="宋体"/>
          <w:spacing w:val="1"/>
          <w:position w:val="2"/>
          <w:sz w:val="20"/>
          <w:szCs w:val="20"/>
        </w:rPr>
        <w:t xml:space="preserve">  (</w:t>
      </w:r>
      <w:r>
        <w:rPr>
          <w:rFonts w:ascii="Times New Roman" w:hAnsi="Times New Roman" w:eastAsia="Times New Roman" w:cs="Times New Roman"/>
          <w:position w:val="2"/>
          <w:sz w:val="20"/>
          <w:szCs w:val="20"/>
        </w:rPr>
        <w:t>GB</w:t>
      </w:r>
      <w:r>
        <w:rPr>
          <w:rFonts w:ascii="Times New Roman" w:hAnsi="Times New Roman" w:eastAsia="Times New Roman" w:cs="Times New Roman"/>
          <w:spacing w:val="1"/>
          <w:position w:val="2"/>
          <w:sz w:val="20"/>
          <w:szCs w:val="20"/>
        </w:rPr>
        <w:t>/</w:t>
      </w:r>
      <w:r>
        <w:rPr>
          <w:rFonts w:ascii="Times New Roman" w:hAnsi="Times New Roman" w:eastAsia="Times New Roman" w:cs="Times New Roman"/>
          <w:position w:val="2"/>
          <w:sz w:val="20"/>
          <w:szCs w:val="20"/>
        </w:rPr>
        <w:t>T</w:t>
      </w:r>
      <w:r>
        <w:rPr>
          <w:rFonts w:ascii="Times New Roman" w:hAnsi="Times New Roman" w:eastAsia="Times New Roman" w:cs="Times New Roman"/>
          <w:spacing w:val="1"/>
          <w:position w:val="2"/>
          <w:sz w:val="20"/>
          <w:szCs w:val="20"/>
        </w:rPr>
        <w:t>22239-2019</w:t>
      </w:r>
      <w:r>
        <w:rPr>
          <w:rFonts w:ascii="宋体" w:hAnsi="宋体" w:eastAsia="宋体" w:cs="宋体"/>
          <w:spacing w:val="1"/>
          <w:position w:val="2"/>
          <w:sz w:val="20"/>
          <w:szCs w:val="20"/>
        </w:rPr>
        <w:t>)</w:t>
      </w:r>
    </w:p>
    <w:p>
      <w:pPr>
        <w:spacing w:before="187" w:line="281" w:lineRule="exact"/>
        <w:ind w:left="443"/>
        <w:rPr>
          <w:rFonts w:ascii="宋体" w:hAnsi="宋体" w:eastAsia="宋体" w:cs="宋体"/>
          <w:sz w:val="20"/>
          <w:szCs w:val="20"/>
        </w:rPr>
      </w:pPr>
      <w:r>
        <w:rPr>
          <w:rFonts w:ascii="Times New Roman" w:hAnsi="Times New Roman" w:eastAsia="Times New Roman" w:cs="Times New Roman"/>
          <w:spacing w:val="1"/>
          <w:position w:val="2"/>
          <w:sz w:val="20"/>
          <w:szCs w:val="20"/>
        </w:rPr>
        <w:t xml:space="preserve">11)     </w:t>
      </w:r>
      <w:r>
        <w:rPr>
          <w:rFonts w:ascii="宋体" w:hAnsi="宋体" w:eastAsia="宋体" w:cs="宋体"/>
          <w:spacing w:val="1"/>
          <w:position w:val="2"/>
          <w:sz w:val="20"/>
          <w:szCs w:val="20"/>
        </w:rPr>
        <w:t>《信息安全技术网络安全等级保护</w:t>
      </w:r>
      <w:r>
        <w:rPr>
          <w:rFonts w:ascii="宋体" w:hAnsi="宋体" w:eastAsia="宋体" w:cs="宋体"/>
          <w:position w:val="2"/>
          <w:sz w:val="20"/>
          <w:szCs w:val="20"/>
        </w:rPr>
        <w:t>定级指南》  (</w:t>
      </w:r>
      <w:r>
        <w:rPr>
          <w:rFonts w:ascii="Times New Roman" w:hAnsi="Times New Roman" w:eastAsia="Times New Roman" w:cs="Times New Roman"/>
          <w:position w:val="2"/>
          <w:sz w:val="20"/>
          <w:szCs w:val="20"/>
        </w:rPr>
        <w:t>GA_T_ 1389-2017</w:t>
      </w:r>
      <w:r>
        <w:rPr>
          <w:rFonts w:ascii="宋体" w:hAnsi="宋体" w:eastAsia="宋体" w:cs="宋体"/>
          <w:position w:val="2"/>
          <w:sz w:val="20"/>
          <w:szCs w:val="20"/>
        </w:rPr>
        <w:t>)</w:t>
      </w:r>
    </w:p>
    <w:p>
      <w:pPr>
        <w:spacing w:before="148" w:line="221" w:lineRule="auto"/>
        <w:ind w:left="442"/>
        <w:rPr>
          <w:rFonts w:ascii="宋体" w:hAnsi="宋体" w:eastAsia="宋体" w:cs="宋体"/>
          <w:sz w:val="20"/>
          <w:szCs w:val="20"/>
        </w:rPr>
      </w:pPr>
      <w:r>
        <w:rPr>
          <w:rFonts w:ascii="宋体" w:hAnsi="宋体" w:eastAsia="宋体" w:cs="宋体"/>
          <w:spacing w:val="2"/>
          <w:sz w:val="20"/>
          <w:szCs w:val="20"/>
        </w:rPr>
        <w:t>12)  《信息机房建设</w:t>
      </w:r>
      <w:r>
        <w:rPr>
          <w:rFonts w:ascii="宋体" w:hAnsi="宋体" w:eastAsia="宋体" w:cs="宋体"/>
          <w:spacing w:val="1"/>
          <w:sz w:val="20"/>
          <w:szCs w:val="20"/>
        </w:rPr>
        <w:t>技术规范 (试行) 》  (</w:t>
      </w:r>
      <w:r>
        <w:rPr>
          <w:rFonts w:ascii="Times New Roman" w:hAnsi="Times New Roman" w:eastAsia="Times New Roman" w:cs="Times New Roman"/>
          <w:sz w:val="20"/>
          <w:szCs w:val="20"/>
        </w:rPr>
        <w:t>QCSG</w:t>
      </w:r>
      <w:r>
        <w:rPr>
          <w:rFonts w:ascii="Times New Roman" w:hAnsi="Times New Roman" w:eastAsia="Times New Roman" w:cs="Times New Roman"/>
          <w:spacing w:val="1"/>
          <w:sz w:val="20"/>
          <w:szCs w:val="20"/>
        </w:rPr>
        <w:t>1210041-2020</w:t>
      </w:r>
      <w:r>
        <w:rPr>
          <w:rFonts w:ascii="宋体" w:hAnsi="宋体" w:eastAsia="宋体" w:cs="宋体"/>
          <w:spacing w:val="1"/>
          <w:sz w:val="20"/>
          <w:szCs w:val="20"/>
        </w:rPr>
        <w:t>)</w:t>
      </w:r>
    </w:p>
    <w:p>
      <w:pPr>
        <w:spacing w:before="313" w:line="371" w:lineRule="exact"/>
        <w:ind w:left="14"/>
        <w:outlineLvl w:val="0"/>
        <w:rPr>
          <w:rFonts w:ascii="宋体" w:hAnsi="宋体" w:eastAsia="宋体" w:cs="宋体"/>
          <w:sz w:val="28"/>
          <w:szCs w:val="28"/>
        </w:rPr>
      </w:pPr>
      <w:r>
        <w:rPr>
          <w:rFonts w:ascii="宋体" w:hAnsi="宋体" w:eastAsia="宋体" w:cs="宋体"/>
          <w:spacing w:val="-2"/>
          <w:position w:val="1"/>
          <w:sz w:val="28"/>
          <w:szCs w:val="28"/>
          <w14:textOutline w14:w="5103" w14:cap="sq" w14:cmpd="sng">
            <w14:solidFill>
              <w14:srgbClr w14:val="000000"/>
            </w14:solidFill>
            <w14:prstDash w14:val="solid"/>
            <w14:bevel/>
          </w14:textOutline>
        </w:rPr>
        <w:t>二、项</w:t>
      </w:r>
      <w:r>
        <w:rPr>
          <w:rFonts w:ascii="宋体" w:hAnsi="宋体" w:eastAsia="宋体" w:cs="宋体"/>
          <w:spacing w:val="-1"/>
          <w:position w:val="1"/>
          <w:sz w:val="28"/>
          <w:szCs w:val="28"/>
          <w14:textOutline w14:w="5103" w14:cap="sq" w14:cmpd="sng">
            <w14:solidFill>
              <w14:srgbClr w14:val="000000"/>
            </w14:solidFill>
            <w14:prstDash w14:val="solid"/>
            <w14:bevel/>
          </w14:textOutline>
        </w:rPr>
        <w:t>目描述</w:t>
      </w:r>
    </w:p>
    <w:p>
      <w:pPr>
        <w:spacing w:before="209" w:line="228" w:lineRule="auto"/>
        <w:ind w:left="9"/>
        <w:outlineLvl w:val="1"/>
        <w:rPr>
          <w:rFonts w:ascii="宋体" w:hAnsi="宋体" w:eastAsia="宋体" w:cs="宋体"/>
          <w:sz w:val="20"/>
          <w:szCs w:val="20"/>
        </w:rPr>
      </w:pPr>
      <w:r>
        <w:rPr>
          <w:rFonts w:ascii="宋体" w:hAnsi="宋体" w:eastAsia="宋体" w:cs="宋体"/>
          <w:spacing w:val="10"/>
          <w:sz w:val="20"/>
          <w:szCs w:val="20"/>
          <w14:textOutline w14:w="3795" w14:cap="sq" w14:cmpd="sng">
            <w14:solidFill>
              <w14:srgbClr w14:val="000000"/>
            </w14:solidFill>
            <w14:prstDash w14:val="solid"/>
            <w14:bevel/>
          </w14:textOutline>
        </w:rPr>
        <w:t>2</w:t>
      </w:r>
      <w:r>
        <w:rPr>
          <w:rFonts w:ascii="宋体" w:hAnsi="宋体" w:eastAsia="宋体" w:cs="宋体"/>
          <w:spacing w:val="7"/>
          <w:sz w:val="20"/>
          <w:szCs w:val="20"/>
          <w14:textOutline w14:w="3795" w14:cap="sq" w14:cmpd="sng">
            <w14:solidFill>
              <w14:srgbClr w14:val="000000"/>
            </w14:solidFill>
            <w14:prstDash w14:val="solid"/>
            <w14:bevel/>
          </w14:textOutline>
        </w:rPr>
        <w:t>.1</w:t>
      </w:r>
      <w:r>
        <w:rPr>
          <w:rFonts w:ascii="宋体" w:hAnsi="宋体" w:eastAsia="宋体" w:cs="宋体"/>
          <w:spacing w:val="7"/>
          <w:sz w:val="20"/>
          <w:szCs w:val="20"/>
        </w:rPr>
        <w:t xml:space="preserve"> </w:t>
      </w:r>
      <w:r>
        <w:rPr>
          <w:rFonts w:ascii="宋体" w:hAnsi="宋体" w:eastAsia="宋体" w:cs="宋体"/>
          <w:spacing w:val="7"/>
          <w:sz w:val="20"/>
          <w:szCs w:val="20"/>
          <w14:textOutline w14:w="3795" w14:cap="sq" w14:cmpd="sng">
            <w14:solidFill>
              <w14:srgbClr w14:val="000000"/>
            </w14:solidFill>
            <w14:prstDash w14:val="solid"/>
            <w14:bevel/>
          </w14:textOutline>
        </w:rPr>
        <w:t>项目背景</w:t>
      </w:r>
    </w:p>
    <w:p>
      <w:pPr>
        <w:spacing w:before="221" w:line="432" w:lineRule="auto"/>
        <w:ind w:left="6" w:firstLine="427"/>
        <w:rPr>
          <w:rFonts w:ascii="宋体" w:hAnsi="宋体" w:eastAsia="宋体" w:cs="宋体"/>
          <w:sz w:val="20"/>
          <w:szCs w:val="20"/>
        </w:rPr>
      </w:pPr>
      <w:r>
        <w:rPr>
          <w:rFonts w:ascii="宋体" w:hAnsi="宋体" w:eastAsia="宋体" w:cs="宋体"/>
          <w:spacing w:val="20"/>
          <w:sz w:val="20"/>
          <w:szCs w:val="20"/>
        </w:rPr>
        <w:t>为积极</w:t>
      </w:r>
      <w:r>
        <w:rPr>
          <w:rFonts w:ascii="宋体" w:hAnsi="宋体" w:eastAsia="宋体" w:cs="宋体"/>
          <w:spacing w:val="15"/>
          <w:sz w:val="20"/>
          <w:szCs w:val="20"/>
        </w:rPr>
        <w:t>响</w:t>
      </w:r>
      <w:r>
        <w:rPr>
          <w:rFonts w:ascii="宋体" w:hAnsi="宋体" w:eastAsia="宋体" w:cs="宋体"/>
          <w:spacing w:val="10"/>
          <w:sz w:val="20"/>
          <w:szCs w:val="20"/>
        </w:rPr>
        <w:t>应并贯彻党的二十大报告中关于加速建设网络强国、数字中国的重要战略部署，南方电网公司</w:t>
      </w:r>
      <w:r>
        <w:rPr>
          <w:rFonts w:ascii="宋体" w:hAnsi="宋体" w:eastAsia="宋体" w:cs="宋体"/>
          <w:sz w:val="20"/>
          <w:szCs w:val="20"/>
        </w:rPr>
        <w:t xml:space="preserve"> </w:t>
      </w:r>
      <w:r>
        <w:rPr>
          <w:rFonts w:ascii="宋体" w:hAnsi="宋体" w:eastAsia="宋体" w:cs="宋体"/>
          <w:spacing w:val="11"/>
          <w:sz w:val="20"/>
          <w:szCs w:val="20"/>
        </w:rPr>
        <w:t>聚焦构建包括新一代信息技术在内的新增长引擎。依据公司“十四五”信息化发展规划，随着信息化进程</w:t>
      </w:r>
      <w:r>
        <w:rPr>
          <w:rFonts w:ascii="宋体" w:hAnsi="宋体" w:eastAsia="宋体" w:cs="宋体"/>
          <w:spacing w:val="9"/>
          <w:sz w:val="20"/>
          <w:szCs w:val="20"/>
        </w:rPr>
        <w:t>的</w:t>
      </w:r>
      <w:r>
        <w:rPr>
          <w:rFonts w:ascii="宋体" w:hAnsi="宋体" w:eastAsia="宋体" w:cs="宋体"/>
          <w:sz w:val="20"/>
          <w:szCs w:val="20"/>
        </w:rPr>
        <w:t xml:space="preserve"> </w:t>
      </w:r>
      <w:r>
        <w:rPr>
          <w:rFonts w:ascii="宋体" w:hAnsi="宋体" w:eastAsia="宋体" w:cs="宋体"/>
          <w:spacing w:val="11"/>
          <w:sz w:val="20"/>
          <w:szCs w:val="20"/>
        </w:rPr>
        <w:t>推进，南方电网的信息化系统正逐步向集中化、高复杂性方向发展，对信息设备的可用性和可靠性提出了</w:t>
      </w:r>
      <w:r>
        <w:rPr>
          <w:rFonts w:ascii="宋体" w:hAnsi="宋体" w:eastAsia="宋体" w:cs="宋体"/>
          <w:spacing w:val="7"/>
          <w:sz w:val="20"/>
          <w:szCs w:val="20"/>
        </w:rPr>
        <w:t>更</w:t>
      </w:r>
      <w:r>
        <w:rPr>
          <w:rFonts w:ascii="宋体" w:hAnsi="宋体" w:eastAsia="宋体" w:cs="宋体"/>
          <w:sz w:val="20"/>
          <w:szCs w:val="20"/>
        </w:rPr>
        <w:t xml:space="preserve"> </w:t>
      </w:r>
      <w:r>
        <w:rPr>
          <w:rFonts w:ascii="宋体" w:hAnsi="宋体" w:eastAsia="宋体" w:cs="宋体"/>
          <w:spacing w:val="5"/>
          <w:sz w:val="20"/>
          <w:szCs w:val="20"/>
        </w:rPr>
        <w:t>高要求。</w:t>
      </w:r>
    </w:p>
    <w:p>
      <w:pPr>
        <w:spacing w:before="1" w:line="227" w:lineRule="auto"/>
        <w:ind w:left="428"/>
        <w:rPr>
          <w:rFonts w:ascii="宋体" w:hAnsi="宋体" w:eastAsia="宋体" w:cs="宋体"/>
          <w:sz w:val="20"/>
          <w:szCs w:val="20"/>
        </w:rPr>
      </w:pPr>
      <w:r>
        <w:rPr>
          <w:rFonts w:ascii="宋体" w:hAnsi="宋体" w:eastAsia="宋体" w:cs="宋体"/>
          <w:spacing w:val="11"/>
          <w:sz w:val="20"/>
          <w:szCs w:val="20"/>
        </w:rPr>
        <w:t>番禺局信息设备间作为区域网络业务的关键基础设施，其运行状态直接影响办公局域网的服务可用性</w:t>
      </w:r>
      <w:r>
        <w:rPr>
          <w:rFonts w:ascii="宋体" w:hAnsi="宋体" w:eastAsia="宋体" w:cs="宋体"/>
          <w:spacing w:val="7"/>
          <w:sz w:val="20"/>
          <w:szCs w:val="20"/>
        </w:rPr>
        <w:t>和</w:t>
      </w:r>
    </w:p>
    <w:p>
      <w:pPr>
        <w:sectPr>
          <w:headerReference r:id="rId8" w:type="default"/>
          <w:footerReference r:id="rId9" w:type="default"/>
          <w:pgSz w:w="11906" w:h="16839"/>
          <w:pgMar w:top="1118" w:right="849" w:bottom="1406" w:left="1134" w:header="878" w:footer="1194" w:gutter="0"/>
          <w:cols w:space="720" w:num="1"/>
        </w:sectPr>
      </w:pPr>
    </w:p>
    <w:p>
      <w:pPr>
        <w:spacing w:line="386" w:lineRule="auto"/>
        <w:rPr>
          <w:rFonts w:ascii="Arial"/>
          <w:sz w:val="21"/>
        </w:rPr>
      </w:pPr>
    </w:p>
    <w:p>
      <w:pPr>
        <w:spacing w:before="65" w:line="435" w:lineRule="auto"/>
        <w:ind w:left="7" w:right="2" w:hanging="1"/>
        <w:rPr>
          <w:rFonts w:ascii="宋体" w:hAnsi="宋体" w:eastAsia="宋体" w:cs="宋体"/>
          <w:sz w:val="20"/>
          <w:szCs w:val="20"/>
        </w:rPr>
      </w:pPr>
      <w:r>
        <w:rPr>
          <w:rFonts w:ascii="宋体" w:hAnsi="宋体" w:eastAsia="宋体" w:cs="宋体"/>
          <w:spacing w:val="11"/>
          <w:sz w:val="20"/>
          <w:szCs w:val="20"/>
        </w:rPr>
        <w:t>业务连续性。然而，该设备间在安全防护、物理环境标准、网络传输和运维管理效率等方面存在显著风险</w:t>
      </w:r>
      <w:r>
        <w:rPr>
          <w:rFonts w:ascii="宋体" w:hAnsi="宋体" w:eastAsia="宋体" w:cs="宋体"/>
          <w:spacing w:val="7"/>
          <w:sz w:val="20"/>
          <w:szCs w:val="20"/>
        </w:rPr>
        <w:t>。</w:t>
      </w:r>
      <w:r>
        <w:rPr>
          <w:rFonts w:ascii="宋体" w:hAnsi="宋体" w:eastAsia="宋体" w:cs="宋体"/>
          <w:sz w:val="20"/>
          <w:szCs w:val="20"/>
        </w:rPr>
        <w:t xml:space="preserve"> </w:t>
      </w:r>
      <w:r>
        <w:rPr>
          <w:rFonts w:ascii="宋体" w:hAnsi="宋体" w:eastAsia="宋体" w:cs="宋体"/>
          <w:spacing w:val="16"/>
          <w:sz w:val="20"/>
          <w:szCs w:val="20"/>
        </w:rPr>
        <w:t>具体问</w:t>
      </w:r>
      <w:r>
        <w:rPr>
          <w:rFonts w:ascii="宋体" w:hAnsi="宋体" w:eastAsia="宋体" w:cs="宋体"/>
          <w:spacing w:val="12"/>
          <w:sz w:val="20"/>
          <w:szCs w:val="20"/>
        </w:rPr>
        <w:t>题</w:t>
      </w:r>
      <w:r>
        <w:rPr>
          <w:rFonts w:ascii="宋体" w:hAnsi="宋体" w:eastAsia="宋体" w:cs="宋体"/>
          <w:spacing w:val="8"/>
          <w:sz w:val="20"/>
          <w:szCs w:val="20"/>
        </w:rPr>
        <w:t>包括安防措施不足、防火和防静电标准落后、网络链路中使用光电转换器导致的传输瓶颈， 以及非</w:t>
      </w:r>
      <w:r>
        <w:rPr>
          <w:rFonts w:ascii="宋体" w:hAnsi="宋体" w:eastAsia="宋体" w:cs="宋体"/>
          <w:sz w:val="20"/>
          <w:szCs w:val="20"/>
        </w:rPr>
        <w:t xml:space="preserve"> </w:t>
      </w:r>
      <w:r>
        <w:rPr>
          <w:rFonts w:ascii="宋体" w:hAnsi="宋体" w:eastAsia="宋体" w:cs="宋体"/>
          <w:spacing w:val="16"/>
          <w:sz w:val="20"/>
          <w:szCs w:val="20"/>
        </w:rPr>
        <w:t>标准化</w:t>
      </w:r>
      <w:r>
        <w:rPr>
          <w:rFonts w:ascii="宋体" w:hAnsi="宋体" w:eastAsia="宋体" w:cs="宋体"/>
          <w:spacing w:val="12"/>
          <w:sz w:val="20"/>
          <w:szCs w:val="20"/>
        </w:rPr>
        <w:t>环</w:t>
      </w:r>
      <w:r>
        <w:rPr>
          <w:rFonts w:ascii="宋体" w:hAnsi="宋体" w:eastAsia="宋体" w:cs="宋体"/>
          <w:spacing w:val="8"/>
          <w:sz w:val="20"/>
          <w:szCs w:val="20"/>
        </w:rPr>
        <w:t>境和布线造成的运维效率低下。因此，对信息设备间进行升级改造， 以消除安全隐患、保障业务稳</w:t>
      </w:r>
      <w:r>
        <w:rPr>
          <w:rFonts w:ascii="宋体" w:hAnsi="宋体" w:eastAsia="宋体" w:cs="宋体"/>
          <w:sz w:val="20"/>
          <w:szCs w:val="20"/>
        </w:rPr>
        <w:t xml:space="preserve"> </w:t>
      </w:r>
      <w:r>
        <w:rPr>
          <w:rFonts w:ascii="宋体" w:hAnsi="宋体" w:eastAsia="宋体" w:cs="宋体"/>
          <w:spacing w:val="12"/>
          <w:sz w:val="20"/>
          <w:szCs w:val="20"/>
        </w:rPr>
        <w:t>定</w:t>
      </w:r>
      <w:r>
        <w:rPr>
          <w:rFonts w:ascii="宋体" w:hAnsi="宋体" w:eastAsia="宋体" w:cs="宋体"/>
          <w:spacing w:val="9"/>
          <w:sz w:val="20"/>
          <w:szCs w:val="20"/>
        </w:rPr>
        <w:t>和提升运维效率，已成为当前的迫切需求和必要举措。</w:t>
      </w:r>
    </w:p>
    <w:p>
      <w:pPr>
        <w:spacing w:before="108" w:line="228" w:lineRule="auto"/>
        <w:ind w:left="9"/>
        <w:outlineLvl w:val="1"/>
        <w:rPr>
          <w:rFonts w:ascii="宋体" w:hAnsi="宋体" w:eastAsia="宋体" w:cs="宋体"/>
          <w:sz w:val="20"/>
          <w:szCs w:val="20"/>
        </w:rPr>
      </w:pPr>
      <w:r>
        <w:rPr>
          <w:rFonts w:ascii="宋体" w:hAnsi="宋体" w:eastAsia="宋体" w:cs="宋体"/>
          <w:spacing w:val="10"/>
          <w:sz w:val="20"/>
          <w:szCs w:val="20"/>
          <w14:textOutline w14:w="3795" w14:cap="sq" w14:cmpd="sng">
            <w14:solidFill>
              <w14:srgbClr w14:val="000000"/>
            </w14:solidFill>
            <w14:prstDash w14:val="solid"/>
            <w14:bevel/>
          </w14:textOutline>
        </w:rPr>
        <w:t>2</w:t>
      </w:r>
      <w:r>
        <w:rPr>
          <w:rFonts w:ascii="宋体" w:hAnsi="宋体" w:eastAsia="宋体" w:cs="宋体"/>
          <w:spacing w:val="7"/>
          <w:sz w:val="20"/>
          <w:szCs w:val="20"/>
          <w14:textOutline w14:w="3795" w14:cap="sq" w14:cmpd="sng">
            <w14:solidFill>
              <w14:srgbClr w14:val="000000"/>
            </w14:solidFill>
            <w14:prstDash w14:val="solid"/>
            <w14:bevel/>
          </w14:textOutline>
        </w:rPr>
        <w:t>.2</w:t>
      </w:r>
      <w:r>
        <w:rPr>
          <w:rFonts w:ascii="宋体" w:hAnsi="宋体" w:eastAsia="宋体" w:cs="宋体"/>
          <w:spacing w:val="7"/>
          <w:sz w:val="20"/>
          <w:szCs w:val="20"/>
        </w:rPr>
        <w:t xml:space="preserve"> </w:t>
      </w:r>
      <w:r>
        <w:rPr>
          <w:rFonts w:ascii="宋体" w:hAnsi="宋体" w:eastAsia="宋体" w:cs="宋体"/>
          <w:spacing w:val="7"/>
          <w:sz w:val="20"/>
          <w:szCs w:val="20"/>
          <w14:textOutline w14:w="3795" w14:cap="sq" w14:cmpd="sng">
            <w14:solidFill>
              <w14:srgbClr w14:val="000000"/>
            </w14:solidFill>
            <w14:prstDash w14:val="solid"/>
            <w14:bevel/>
          </w14:textOutline>
        </w:rPr>
        <w:t>项目目标</w:t>
      </w:r>
    </w:p>
    <w:p>
      <w:pPr>
        <w:spacing w:before="220" w:line="432" w:lineRule="auto"/>
        <w:ind w:left="6" w:firstLine="426"/>
        <w:rPr>
          <w:rFonts w:ascii="宋体" w:hAnsi="宋体" w:eastAsia="宋体" w:cs="宋体"/>
          <w:sz w:val="20"/>
          <w:szCs w:val="20"/>
        </w:rPr>
      </w:pPr>
      <w:r>
        <w:rPr>
          <w:rFonts w:ascii="宋体" w:hAnsi="宋体" w:eastAsia="宋体" w:cs="宋体"/>
          <w:spacing w:val="11"/>
          <w:sz w:val="20"/>
          <w:szCs w:val="20"/>
        </w:rPr>
        <w:t>本项目旨在对番禺局信息设备间进行升级改造，主要聚焦于安防系统、物理环境和网络链路三大模块</w:t>
      </w:r>
      <w:r>
        <w:rPr>
          <w:rFonts w:ascii="宋体" w:hAnsi="宋体" w:eastAsia="宋体" w:cs="宋体"/>
          <w:spacing w:val="6"/>
          <w:sz w:val="20"/>
          <w:szCs w:val="20"/>
        </w:rPr>
        <w:t>。</w:t>
      </w:r>
      <w:r>
        <w:rPr>
          <w:rFonts w:ascii="宋体" w:hAnsi="宋体" w:eastAsia="宋体" w:cs="宋体"/>
          <w:sz w:val="20"/>
          <w:szCs w:val="20"/>
        </w:rPr>
        <w:t xml:space="preserve"> </w:t>
      </w:r>
      <w:r>
        <w:rPr>
          <w:rFonts w:ascii="宋体" w:hAnsi="宋体" w:eastAsia="宋体" w:cs="宋体"/>
          <w:spacing w:val="12"/>
          <w:sz w:val="20"/>
          <w:szCs w:val="20"/>
        </w:rPr>
        <w:t>改造工作</w:t>
      </w:r>
      <w:r>
        <w:rPr>
          <w:rFonts w:ascii="宋体" w:hAnsi="宋体" w:eastAsia="宋体" w:cs="宋体"/>
          <w:spacing w:val="10"/>
          <w:sz w:val="20"/>
          <w:szCs w:val="20"/>
        </w:rPr>
        <w:t>将</w:t>
      </w:r>
      <w:r>
        <w:rPr>
          <w:rFonts w:ascii="宋体" w:hAnsi="宋体" w:eastAsia="宋体" w:cs="宋体"/>
          <w:spacing w:val="6"/>
          <w:sz w:val="20"/>
          <w:szCs w:val="20"/>
        </w:rPr>
        <w:t xml:space="preserve">在现有空间和基础设施上进行，涉及 </w:t>
      </w:r>
      <w:r>
        <w:rPr>
          <w:rFonts w:ascii="宋体" w:hAnsi="宋体" w:eastAsia="宋体" w:cs="宋体"/>
          <w:sz w:val="20"/>
          <w:szCs w:val="20"/>
        </w:rPr>
        <w:t>IP</w:t>
      </w:r>
      <w:r>
        <w:rPr>
          <w:rFonts w:ascii="宋体" w:hAnsi="宋体" w:eastAsia="宋体" w:cs="宋体"/>
          <w:spacing w:val="6"/>
          <w:sz w:val="20"/>
          <w:szCs w:val="20"/>
        </w:rPr>
        <w:t xml:space="preserve"> 摄像头采购与集成、防火门及墙面等的改造，以及电源线</w:t>
      </w:r>
      <w:r>
        <w:rPr>
          <w:rFonts w:ascii="宋体" w:hAnsi="宋体" w:eastAsia="宋体" w:cs="宋体"/>
          <w:sz w:val="20"/>
          <w:szCs w:val="20"/>
        </w:rPr>
        <w:t xml:space="preserve"> </w:t>
      </w:r>
      <w:r>
        <w:rPr>
          <w:rFonts w:ascii="宋体" w:hAnsi="宋体" w:eastAsia="宋体" w:cs="宋体"/>
          <w:spacing w:val="16"/>
          <w:sz w:val="20"/>
          <w:szCs w:val="20"/>
        </w:rPr>
        <w:t>与数据</w:t>
      </w:r>
      <w:r>
        <w:rPr>
          <w:rFonts w:ascii="宋体" w:hAnsi="宋体" w:eastAsia="宋体" w:cs="宋体"/>
          <w:spacing w:val="13"/>
          <w:sz w:val="20"/>
          <w:szCs w:val="20"/>
        </w:rPr>
        <w:t>线</w:t>
      </w:r>
      <w:r>
        <w:rPr>
          <w:rFonts w:ascii="宋体" w:hAnsi="宋体" w:eastAsia="宋体" w:cs="宋体"/>
          <w:spacing w:val="8"/>
          <w:sz w:val="20"/>
          <w:szCs w:val="20"/>
        </w:rPr>
        <w:t>的优化处理。但项目范围不包括建筑主体结构的变更、外部电源的改造、网络架构的重新设计， 以</w:t>
      </w:r>
      <w:r>
        <w:rPr>
          <w:rFonts w:ascii="宋体" w:hAnsi="宋体" w:eastAsia="宋体" w:cs="宋体"/>
          <w:sz w:val="20"/>
          <w:szCs w:val="20"/>
        </w:rPr>
        <w:t xml:space="preserve"> </w:t>
      </w:r>
      <w:r>
        <w:rPr>
          <w:rFonts w:ascii="宋体" w:hAnsi="宋体" w:eastAsia="宋体" w:cs="宋体"/>
          <w:spacing w:val="11"/>
          <w:sz w:val="20"/>
          <w:szCs w:val="20"/>
        </w:rPr>
        <w:t>及设备间外区域的网络布线和设备安装。最终交付成果是与当前综合监控系统实现无缝对接的、功能完备</w:t>
      </w:r>
      <w:r>
        <w:rPr>
          <w:rFonts w:ascii="宋体" w:hAnsi="宋体" w:eastAsia="宋体" w:cs="宋体"/>
          <w:spacing w:val="10"/>
          <w:sz w:val="20"/>
          <w:szCs w:val="20"/>
        </w:rPr>
        <w:t>的</w:t>
      </w:r>
      <w:r>
        <w:rPr>
          <w:rFonts w:ascii="宋体" w:hAnsi="宋体" w:eastAsia="宋体" w:cs="宋体"/>
          <w:sz w:val="20"/>
          <w:szCs w:val="20"/>
        </w:rPr>
        <w:t xml:space="preserve"> </w:t>
      </w:r>
      <w:r>
        <w:rPr>
          <w:rFonts w:ascii="宋体" w:hAnsi="宋体" w:eastAsia="宋体" w:cs="宋体"/>
          <w:spacing w:val="18"/>
          <w:sz w:val="20"/>
          <w:szCs w:val="20"/>
        </w:rPr>
        <w:t>视</w:t>
      </w:r>
      <w:r>
        <w:rPr>
          <w:rFonts w:ascii="宋体" w:hAnsi="宋体" w:eastAsia="宋体" w:cs="宋体"/>
          <w:spacing w:val="15"/>
          <w:sz w:val="20"/>
          <w:szCs w:val="20"/>
        </w:rPr>
        <w:t>频</w:t>
      </w:r>
      <w:r>
        <w:rPr>
          <w:rFonts w:ascii="宋体" w:hAnsi="宋体" w:eastAsia="宋体" w:cs="宋体"/>
          <w:spacing w:val="9"/>
          <w:sz w:val="20"/>
          <w:szCs w:val="20"/>
        </w:rPr>
        <w:t>采集装置、改造后的物理环境和优化的网络链路。修理后需满足以下目标：</w:t>
      </w:r>
    </w:p>
    <w:p>
      <w:pPr>
        <w:spacing w:line="430" w:lineRule="exact"/>
        <w:ind w:left="435"/>
        <w:rPr>
          <w:rFonts w:ascii="宋体" w:hAnsi="宋体" w:eastAsia="宋体" w:cs="宋体"/>
          <w:sz w:val="20"/>
          <w:szCs w:val="20"/>
        </w:rPr>
      </w:pPr>
      <w:r>
        <w:rPr>
          <w:rFonts w:ascii="宋体" w:hAnsi="宋体" w:eastAsia="宋体" w:cs="宋体"/>
          <w:spacing w:val="17"/>
          <w:position w:val="17"/>
          <w:sz w:val="20"/>
          <w:szCs w:val="20"/>
        </w:rPr>
        <w:t>安</w:t>
      </w:r>
      <w:r>
        <w:rPr>
          <w:rFonts w:ascii="宋体" w:hAnsi="宋体" w:eastAsia="宋体" w:cs="宋体"/>
          <w:spacing w:val="9"/>
          <w:position w:val="17"/>
          <w:sz w:val="20"/>
          <w:szCs w:val="20"/>
        </w:rPr>
        <w:t>全合规：更换电缆并升级配电箱控制模块，消除设备短路及火灾隐患；</w:t>
      </w:r>
    </w:p>
    <w:p>
      <w:pPr>
        <w:spacing w:line="281" w:lineRule="exact"/>
        <w:ind w:left="434"/>
        <w:rPr>
          <w:rFonts w:ascii="宋体" w:hAnsi="宋体" w:eastAsia="宋体" w:cs="宋体"/>
          <w:sz w:val="20"/>
          <w:szCs w:val="20"/>
        </w:rPr>
      </w:pPr>
      <w:r>
        <w:rPr>
          <w:rFonts w:ascii="宋体" w:hAnsi="宋体" w:eastAsia="宋体" w:cs="宋体"/>
          <w:spacing w:val="5"/>
          <w:position w:val="1"/>
          <w:sz w:val="20"/>
          <w:szCs w:val="20"/>
        </w:rPr>
        <w:t>性</w:t>
      </w:r>
      <w:r>
        <w:rPr>
          <w:rFonts w:ascii="宋体" w:hAnsi="宋体" w:eastAsia="宋体" w:cs="宋体"/>
          <w:spacing w:val="3"/>
          <w:position w:val="1"/>
          <w:sz w:val="20"/>
          <w:szCs w:val="20"/>
        </w:rPr>
        <w:t xml:space="preserve">能提升：预计网络可用率达到 </w:t>
      </w:r>
      <w:r>
        <w:rPr>
          <w:rFonts w:ascii="Times New Roman" w:hAnsi="Times New Roman" w:eastAsia="Times New Roman" w:cs="Times New Roman"/>
          <w:spacing w:val="3"/>
          <w:position w:val="1"/>
          <w:sz w:val="20"/>
          <w:szCs w:val="20"/>
        </w:rPr>
        <w:t xml:space="preserve">99% </w:t>
      </w:r>
      <w:r>
        <w:rPr>
          <w:rFonts w:ascii="宋体" w:hAnsi="宋体" w:eastAsia="宋体" w:cs="宋体"/>
          <w:spacing w:val="3"/>
          <w:position w:val="1"/>
          <w:sz w:val="20"/>
          <w:szCs w:val="20"/>
        </w:rPr>
        <w:t xml:space="preserve">，网络运行率达到 </w:t>
      </w:r>
      <w:r>
        <w:rPr>
          <w:rFonts w:ascii="Times New Roman" w:hAnsi="Times New Roman" w:eastAsia="Times New Roman" w:cs="Times New Roman"/>
          <w:spacing w:val="3"/>
          <w:position w:val="1"/>
          <w:sz w:val="20"/>
          <w:szCs w:val="20"/>
        </w:rPr>
        <w:t>99%</w:t>
      </w:r>
      <w:r>
        <w:rPr>
          <w:rFonts w:ascii="宋体" w:hAnsi="宋体" w:eastAsia="宋体" w:cs="宋体"/>
          <w:spacing w:val="3"/>
          <w:position w:val="1"/>
          <w:sz w:val="20"/>
          <w:szCs w:val="20"/>
        </w:rPr>
        <w:t>；</w:t>
      </w:r>
    </w:p>
    <w:p>
      <w:pPr>
        <w:spacing w:before="224" w:line="228" w:lineRule="auto"/>
        <w:ind w:left="430"/>
        <w:rPr>
          <w:rFonts w:ascii="宋体" w:hAnsi="宋体" w:eastAsia="宋体" w:cs="宋体"/>
          <w:sz w:val="20"/>
          <w:szCs w:val="20"/>
        </w:rPr>
      </w:pPr>
      <w:r>
        <w:rPr>
          <w:rFonts w:ascii="宋体" w:hAnsi="宋体" w:eastAsia="宋体" w:cs="宋体"/>
          <w:spacing w:val="9"/>
          <w:sz w:val="20"/>
          <w:szCs w:val="20"/>
        </w:rPr>
        <w:t xml:space="preserve">业务支撑：保障信息设备间 </w:t>
      </w:r>
      <w:r>
        <w:rPr>
          <w:rFonts w:ascii="Times New Roman" w:hAnsi="Times New Roman" w:eastAsia="Times New Roman" w:cs="Times New Roman"/>
          <w:spacing w:val="9"/>
          <w:sz w:val="20"/>
          <w:szCs w:val="20"/>
        </w:rPr>
        <w:t>7</w:t>
      </w:r>
      <w:r>
        <w:rPr>
          <w:rFonts w:ascii="宋体" w:hAnsi="宋体" w:eastAsia="宋体" w:cs="宋体"/>
          <w:spacing w:val="9"/>
          <w:sz w:val="20"/>
          <w:szCs w:val="20"/>
        </w:rPr>
        <w:t>×</w:t>
      </w:r>
      <w:r>
        <w:rPr>
          <w:rFonts w:ascii="Times New Roman" w:hAnsi="Times New Roman" w:eastAsia="Times New Roman" w:cs="Times New Roman"/>
          <w:spacing w:val="9"/>
          <w:sz w:val="20"/>
          <w:szCs w:val="20"/>
        </w:rPr>
        <w:t xml:space="preserve">24 </w:t>
      </w:r>
      <w:r>
        <w:rPr>
          <w:rFonts w:ascii="宋体" w:hAnsi="宋体" w:eastAsia="宋体" w:cs="宋体"/>
          <w:spacing w:val="9"/>
          <w:sz w:val="20"/>
          <w:szCs w:val="20"/>
        </w:rPr>
        <w:t>小时业务连续性，支撑局域网及信息系统稳定运行</w:t>
      </w:r>
      <w:r>
        <w:rPr>
          <w:rFonts w:ascii="宋体" w:hAnsi="宋体" w:eastAsia="宋体" w:cs="宋体"/>
          <w:spacing w:val="1"/>
          <w:sz w:val="20"/>
          <w:szCs w:val="20"/>
        </w:rPr>
        <w:t>。</w:t>
      </w:r>
    </w:p>
    <w:p>
      <w:pPr>
        <w:spacing w:before="222" w:line="228" w:lineRule="auto"/>
        <w:ind w:left="9"/>
        <w:outlineLvl w:val="1"/>
        <w:rPr>
          <w:rFonts w:ascii="宋体" w:hAnsi="宋体" w:eastAsia="宋体" w:cs="宋体"/>
          <w:sz w:val="20"/>
          <w:szCs w:val="20"/>
        </w:rPr>
      </w:pPr>
      <w:r>
        <w:rPr>
          <w:rFonts w:ascii="宋体" w:hAnsi="宋体" w:eastAsia="宋体" w:cs="宋体"/>
          <w:spacing w:val="10"/>
          <w:sz w:val="20"/>
          <w:szCs w:val="20"/>
          <w14:textOutline w14:w="3795" w14:cap="sq" w14:cmpd="sng">
            <w14:solidFill>
              <w14:srgbClr w14:val="000000"/>
            </w14:solidFill>
            <w14:prstDash w14:val="solid"/>
            <w14:bevel/>
          </w14:textOutline>
        </w:rPr>
        <w:t>2</w:t>
      </w:r>
      <w:r>
        <w:rPr>
          <w:rFonts w:ascii="宋体" w:hAnsi="宋体" w:eastAsia="宋体" w:cs="宋体"/>
          <w:spacing w:val="7"/>
          <w:sz w:val="20"/>
          <w:szCs w:val="20"/>
          <w14:textOutline w14:w="3795" w14:cap="sq" w14:cmpd="sng">
            <w14:solidFill>
              <w14:srgbClr w14:val="000000"/>
            </w14:solidFill>
            <w14:prstDash w14:val="solid"/>
            <w14:bevel/>
          </w14:textOutline>
        </w:rPr>
        <w:t>.3</w:t>
      </w:r>
      <w:r>
        <w:rPr>
          <w:rFonts w:ascii="宋体" w:hAnsi="宋体" w:eastAsia="宋体" w:cs="宋体"/>
          <w:spacing w:val="7"/>
          <w:sz w:val="20"/>
          <w:szCs w:val="20"/>
        </w:rPr>
        <w:t xml:space="preserve"> </w:t>
      </w:r>
      <w:r>
        <w:rPr>
          <w:rFonts w:ascii="宋体" w:hAnsi="宋体" w:eastAsia="宋体" w:cs="宋体"/>
          <w:spacing w:val="7"/>
          <w:sz w:val="20"/>
          <w:szCs w:val="20"/>
          <w14:textOutline w14:w="3795" w14:cap="sq" w14:cmpd="sng">
            <w14:solidFill>
              <w14:srgbClr w14:val="000000"/>
            </w14:solidFill>
            <w14:prstDash w14:val="solid"/>
            <w14:bevel/>
          </w14:textOutline>
        </w:rPr>
        <w:t>项目范围</w:t>
      </w:r>
    </w:p>
    <w:p>
      <w:pPr>
        <w:spacing w:before="220" w:line="432" w:lineRule="auto"/>
        <w:ind w:left="11" w:right="2" w:firstLine="419"/>
        <w:rPr>
          <w:rFonts w:ascii="宋体" w:hAnsi="宋体" w:eastAsia="宋体" w:cs="宋体"/>
          <w:sz w:val="20"/>
          <w:szCs w:val="20"/>
        </w:rPr>
      </w:pPr>
      <w:r>
        <w:rPr>
          <w:rFonts w:ascii="宋体" w:hAnsi="宋体" w:eastAsia="宋体" w:cs="宋体"/>
          <w:spacing w:val="22"/>
          <w:sz w:val="20"/>
          <w:szCs w:val="20"/>
        </w:rPr>
        <w:t>业</w:t>
      </w:r>
      <w:r>
        <w:rPr>
          <w:rFonts w:ascii="宋体" w:hAnsi="宋体" w:eastAsia="宋体" w:cs="宋体"/>
          <w:spacing w:val="11"/>
          <w:sz w:val="20"/>
          <w:szCs w:val="20"/>
        </w:rPr>
        <w:t>务范围：</w:t>
      </w:r>
      <w:r>
        <w:rPr>
          <w:rFonts w:ascii="Times New Roman" w:hAnsi="Times New Roman" w:eastAsia="Times New Roman" w:cs="Times New Roman"/>
          <w:spacing w:val="11"/>
          <w:sz w:val="20"/>
          <w:szCs w:val="20"/>
        </w:rPr>
        <w:t xml:space="preserve">2026 </w:t>
      </w:r>
      <w:r>
        <w:rPr>
          <w:rFonts w:ascii="宋体" w:hAnsi="宋体" w:eastAsia="宋体" w:cs="宋体"/>
          <w:spacing w:val="11"/>
          <w:sz w:val="20"/>
          <w:szCs w:val="20"/>
        </w:rPr>
        <w:t>年基层单位设备间大修</w:t>
      </w:r>
      <w:r>
        <w:rPr>
          <w:rFonts w:ascii="Times New Roman" w:hAnsi="Times New Roman" w:eastAsia="Times New Roman" w:cs="Times New Roman"/>
          <w:spacing w:val="11"/>
          <w:sz w:val="20"/>
          <w:szCs w:val="20"/>
        </w:rPr>
        <w:t>_</w:t>
      </w:r>
      <w:r>
        <w:rPr>
          <w:rFonts w:ascii="宋体" w:hAnsi="宋体" w:eastAsia="宋体" w:cs="宋体"/>
          <w:spacing w:val="11"/>
          <w:sz w:val="20"/>
          <w:szCs w:val="20"/>
        </w:rPr>
        <w:t>番禺局项目包含设备间内部所有新增设备的采购、安装、调试</w:t>
      </w:r>
      <w:r>
        <w:rPr>
          <w:rFonts w:ascii="宋体" w:hAnsi="宋体" w:eastAsia="宋体" w:cs="宋体"/>
          <w:sz w:val="20"/>
          <w:szCs w:val="20"/>
        </w:rPr>
        <w:t xml:space="preserve"> </w:t>
      </w:r>
      <w:r>
        <w:rPr>
          <w:rFonts w:ascii="宋体" w:hAnsi="宋体" w:eastAsia="宋体" w:cs="宋体"/>
          <w:spacing w:val="16"/>
          <w:sz w:val="20"/>
          <w:szCs w:val="20"/>
        </w:rPr>
        <w:t>与集成</w:t>
      </w:r>
      <w:r>
        <w:rPr>
          <w:rFonts w:ascii="宋体" w:hAnsi="宋体" w:eastAsia="宋体" w:cs="宋体"/>
          <w:spacing w:val="9"/>
          <w:sz w:val="20"/>
          <w:szCs w:val="20"/>
        </w:rPr>
        <w:t>；</w:t>
      </w:r>
      <w:r>
        <w:rPr>
          <w:rFonts w:ascii="宋体" w:hAnsi="宋体" w:eastAsia="宋体" w:cs="宋体"/>
          <w:spacing w:val="8"/>
          <w:sz w:val="20"/>
          <w:szCs w:val="20"/>
        </w:rPr>
        <w:t xml:space="preserve"> 同时，包括设备间内部防火门、地面、墙面、机柜底座的拆除与改造工程；次外，项目还涉及设备</w:t>
      </w:r>
      <w:r>
        <w:rPr>
          <w:rFonts w:ascii="宋体" w:hAnsi="宋体" w:eastAsia="宋体" w:cs="宋体"/>
          <w:sz w:val="20"/>
          <w:szCs w:val="20"/>
        </w:rPr>
        <w:t xml:space="preserve"> </w:t>
      </w:r>
      <w:r>
        <w:rPr>
          <w:rFonts w:ascii="宋体" w:hAnsi="宋体" w:eastAsia="宋体" w:cs="宋体"/>
          <w:spacing w:val="9"/>
          <w:sz w:val="20"/>
          <w:szCs w:val="20"/>
        </w:rPr>
        <w:t>间内部所有电源线与数据线的整理、更换与敷设</w:t>
      </w:r>
      <w:r>
        <w:rPr>
          <w:rFonts w:ascii="宋体" w:hAnsi="宋体" w:eastAsia="宋体" w:cs="宋体"/>
          <w:spacing w:val="7"/>
          <w:sz w:val="20"/>
          <w:szCs w:val="20"/>
        </w:rPr>
        <w:t>。</w:t>
      </w:r>
    </w:p>
    <w:p>
      <w:pPr>
        <w:spacing w:line="468" w:lineRule="exact"/>
        <w:ind w:left="443"/>
        <w:rPr>
          <w:rFonts w:ascii="宋体" w:hAnsi="宋体" w:eastAsia="宋体" w:cs="宋体"/>
          <w:sz w:val="20"/>
          <w:szCs w:val="20"/>
        </w:rPr>
      </w:pPr>
      <w:r>
        <w:rPr>
          <w:rFonts w:ascii="宋体" w:hAnsi="宋体" w:eastAsia="宋体" w:cs="宋体"/>
          <w:spacing w:val="13"/>
          <w:position w:val="20"/>
          <w:sz w:val="20"/>
          <w:szCs w:val="20"/>
        </w:rPr>
        <w:t>需</w:t>
      </w:r>
      <w:r>
        <w:rPr>
          <w:rFonts w:ascii="宋体" w:hAnsi="宋体" w:eastAsia="宋体" w:cs="宋体"/>
          <w:spacing w:val="8"/>
          <w:position w:val="20"/>
          <w:sz w:val="20"/>
          <w:szCs w:val="20"/>
        </w:rPr>
        <w:t>求提出单位 (部门) ：广东电网有限责任公司广州供电局。</w:t>
      </w:r>
    </w:p>
    <w:p>
      <w:pPr>
        <w:spacing w:before="1" w:line="228" w:lineRule="auto"/>
        <w:ind w:left="434"/>
        <w:rPr>
          <w:rFonts w:ascii="宋体" w:hAnsi="宋体" w:eastAsia="宋体" w:cs="宋体"/>
          <w:sz w:val="20"/>
          <w:szCs w:val="20"/>
        </w:rPr>
      </w:pPr>
      <w:r>
        <w:rPr>
          <w:rFonts w:ascii="宋体" w:hAnsi="宋体" w:eastAsia="宋体" w:cs="宋体"/>
          <w:spacing w:val="9"/>
          <w:sz w:val="20"/>
          <w:szCs w:val="20"/>
        </w:rPr>
        <w:t>建设单位：广东电网有限责任公司广州供电局</w:t>
      </w:r>
      <w:r>
        <w:rPr>
          <w:rFonts w:ascii="宋体" w:hAnsi="宋体" w:eastAsia="宋体" w:cs="宋体"/>
          <w:spacing w:val="7"/>
          <w:sz w:val="20"/>
          <w:szCs w:val="20"/>
        </w:rPr>
        <w:t>。</w:t>
      </w:r>
    </w:p>
    <w:p>
      <w:pPr>
        <w:spacing w:before="221" w:line="228" w:lineRule="auto"/>
        <w:ind w:left="431"/>
        <w:rPr>
          <w:rFonts w:ascii="宋体" w:hAnsi="宋体" w:eastAsia="宋体" w:cs="宋体"/>
          <w:sz w:val="20"/>
          <w:szCs w:val="20"/>
        </w:rPr>
      </w:pPr>
      <w:r>
        <w:rPr>
          <w:rFonts w:ascii="宋体" w:hAnsi="宋体" w:eastAsia="宋体" w:cs="宋体"/>
          <w:spacing w:val="13"/>
          <w:sz w:val="20"/>
          <w:szCs w:val="20"/>
        </w:rPr>
        <w:t>应</w:t>
      </w:r>
      <w:r>
        <w:rPr>
          <w:rFonts w:ascii="宋体" w:hAnsi="宋体" w:eastAsia="宋体" w:cs="宋体"/>
          <w:spacing w:val="9"/>
          <w:sz w:val="20"/>
          <w:szCs w:val="20"/>
        </w:rPr>
        <w:t>用范围：番禺供电局下属供电所及班组等办公场所。</w:t>
      </w:r>
    </w:p>
    <w:p>
      <w:pPr>
        <w:spacing w:before="221" w:line="228" w:lineRule="auto"/>
        <w:ind w:left="9"/>
        <w:outlineLvl w:val="1"/>
        <w:rPr>
          <w:rFonts w:ascii="宋体" w:hAnsi="宋体" w:eastAsia="宋体" w:cs="宋体"/>
          <w:sz w:val="20"/>
          <w:szCs w:val="20"/>
        </w:rPr>
      </w:pPr>
      <w:r>
        <w:rPr>
          <w:rFonts w:ascii="宋体" w:hAnsi="宋体" w:eastAsia="宋体" w:cs="宋体"/>
          <w:spacing w:val="10"/>
          <w:sz w:val="20"/>
          <w:szCs w:val="20"/>
          <w14:textOutline w14:w="3795" w14:cap="sq" w14:cmpd="sng">
            <w14:solidFill>
              <w14:srgbClr w14:val="000000"/>
            </w14:solidFill>
            <w14:prstDash w14:val="solid"/>
            <w14:bevel/>
          </w14:textOutline>
        </w:rPr>
        <w:t>2</w:t>
      </w:r>
      <w:r>
        <w:rPr>
          <w:rFonts w:ascii="宋体" w:hAnsi="宋体" w:eastAsia="宋体" w:cs="宋体"/>
          <w:spacing w:val="7"/>
          <w:sz w:val="20"/>
          <w:szCs w:val="20"/>
          <w14:textOutline w14:w="3795" w14:cap="sq" w14:cmpd="sng">
            <w14:solidFill>
              <w14:srgbClr w14:val="000000"/>
            </w14:solidFill>
            <w14:prstDash w14:val="solid"/>
            <w14:bevel/>
          </w14:textOutline>
        </w:rPr>
        <w:t>.4</w:t>
      </w:r>
      <w:r>
        <w:rPr>
          <w:rFonts w:ascii="宋体" w:hAnsi="宋体" w:eastAsia="宋体" w:cs="宋体"/>
          <w:spacing w:val="7"/>
          <w:sz w:val="20"/>
          <w:szCs w:val="20"/>
        </w:rPr>
        <w:t xml:space="preserve"> </w:t>
      </w:r>
      <w:r>
        <w:rPr>
          <w:rFonts w:ascii="宋体" w:hAnsi="宋体" w:eastAsia="宋体" w:cs="宋体"/>
          <w:spacing w:val="7"/>
          <w:sz w:val="20"/>
          <w:szCs w:val="20"/>
          <w14:textOutline w14:w="3795" w14:cap="sq" w14:cmpd="sng">
            <w14:solidFill>
              <w14:srgbClr w14:val="000000"/>
            </w14:solidFill>
            <w14:prstDash w14:val="solid"/>
            <w14:bevel/>
          </w14:textOutline>
        </w:rPr>
        <w:t>项目工期</w:t>
      </w:r>
    </w:p>
    <w:p>
      <w:pPr>
        <w:spacing w:before="220" w:line="228" w:lineRule="auto"/>
        <w:ind w:left="435"/>
        <w:rPr>
          <w:rFonts w:ascii="宋体" w:hAnsi="宋体" w:eastAsia="宋体" w:cs="宋体"/>
          <w:sz w:val="20"/>
          <w:szCs w:val="20"/>
        </w:rPr>
      </w:pPr>
      <w:r>
        <w:rPr>
          <w:rFonts w:ascii="宋体" w:hAnsi="宋体" w:eastAsia="宋体" w:cs="宋体"/>
          <w:spacing w:val="2"/>
          <w:sz w:val="20"/>
          <w:szCs w:val="20"/>
        </w:rPr>
        <w:t xml:space="preserve">项目工期自合同签订之日起至 </w:t>
      </w:r>
      <w:r>
        <w:rPr>
          <w:rFonts w:ascii="Times New Roman" w:hAnsi="Times New Roman" w:eastAsia="Times New Roman" w:cs="Times New Roman"/>
          <w:spacing w:val="2"/>
          <w:sz w:val="20"/>
          <w:szCs w:val="20"/>
        </w:rPr>
        <w:t xml:space="preserve">2026 </w:t>
      </w:r>
      <w:r>
        <w:rPr>
          <w:rFonts w:ascii="宋体" w:hAnsi="宋体" w:eastAsia="宋体" w:cs="宋体"/>
          <w:spacing w:val="2"/>
          <w:sz w:val="20"/>
          <w:szCs w:val="20"/>
        </w:rPr>
        <w:t xml:space="preserve">年 </w:t>
      </w:r>
      <w:r>
        <w:rPr>
          <w:rFonts w:ascii="Times New Roman" w:hAnsi="Times New Roman" w:eastAsia="Times New Roman" w:cs="Times New Roman"/>
          <w:spacing w:val="2"/>
          <w:sz w:val="20"/>
          <w:szCs w:val="20"/>
        </w:rPr>
        <w:t>1</w:t>
      </w:r>
      <w:r>
        <w:rPr>
          <w:rFonts w:ascii="Times New Roman" w:hAnsi="Times New Roman" w:eastAsia="Times New Roman" w:cs="Times New Roman"/>
          <w:spacing w:val="1"/>
          <w:sz w:val="20"/>
          <w:szCs w:val="20"/>
        </w:rPr>
        <w:t xml:space="preserve">2 </w:t>
      </w:r>
      <w:r>
        <w:rPr>
          <w:rFonts w:ascii="宋体" w:hAnsi="宋体" w:eastAsia="宋体" w:cs="宋体"/>
          <w:spacing w:val="1"/>
          <w:sz w:val="20"/>
          <w:szCs w:val="20"/>
        </w:rPr>
        <w:t xml:space="preserve">月 </w:t>
      </w:r>
      <w:r>
        <w:rPr>
          <w:rFonts w:ascii="Times New Roman" w:hAnsi="Times New Roman" w:eastAsia="Times New Roman" w:cs="Times New Roman"/>
          <w:spacing w:val="1"/>
          <w:sz w:val="20"/>
          <w:szCs w:val="20"/>
        </w:rPr>
        <w:t xml:space="preserve">31 </w:t>
      </w:r>
      <w:r>
        <w:rPr>
          <w:rFonts w:ascii="宋体" w:hAnsi="宋体" w:eastAsia="宋体" w:cs="宋体"/>
          <w:spacing w:val="1"/>
          <w:sz w:val="20"/>
          <w:szCs w:val="20"/>
        </w:rPr>
        <w:t>日。</w:t>
      </w:r>
    </w:p>
    <w:p>
      <w:pPr>
        <w:spacing w:line="241" w:lineRule="auto"/>
        <w:rPr>
          <w:rFonts w:ascii="Arial"/>
          <w:sz w:val="21"/>
        </w:rPr>
      </w:pPr>
    </w:p>
    <w:p>
      <w:pPr>
        <w:spacing w:line="242" w:lineRule="auto"/>
        <w:rPr>
          <w:rFonts w:ascii="Arial"/>
          <w:sz w:val="21"/>
        </w:rPr>
      </w:pPr>
    </w:p>
    <w:p>
      <w:pPr>
        <w:spacing w:before="91" w:line="237" w:lineRule="auto"/>
        <w:ind w:left="9"/>
        <w:outlineLvl w:val="0"/>
        <w:rPr>
          <w:rFonts w:ascii="宋体" w:hAnsi="宋体" w:eastAsia="宋体" w:cs="宋体"/>
          <w:sz w:val="28"/>
          <w:szCs w:val="28"/>
        </w:rPr>
      </w:pPr>
      <w:r>
        <w:rPr>
          <w:rFonts w:ascii="宋体" w:hAnsi="宋体" w:eastAsia="宋体" w:cs="宋体"/>
          <w:spacing w:val="1"/>
          <w:sz w:val="28"/>
          <w:szCs w:val="28"/>
          <w14:textOutline w14:w="5103" w14:cap="sq" w14:cmpd="sng">
            <w14:solidFill>
              <w14:srgbClr w14:val="000000"/>
            </w14:solidFill>
            <w14:prstDash w14:val="solid"/>
            <w14:bevel/>
          </w14:textOutline>
        </w:rPr>
        <w:t>三</w:t>
      </w:r>
      <w:r>
        <w:rPr>
          <w:rFonts w:ascii="宋体" w:hAnsi="宋体" w:eastAsia="宋体" w:cs="宋体"/>
          <w:sz w:val="28"/>
          <w:szCs w:val="28"/>
          <w14:textOutline w14:w="5103" w14:cap="sq" w14:cmpd="sng">
            <w14:solidFill>
              <w14:srgbClr w14:val="000000"/>
            </w14:solidFill>
            <w14:prstDash w14:val="solid"/>
            <w14:bevel/>
          </w14:textOutline>
        </w:rPr>
        <w:t>、项目内容与要求</w:t>
      </w:r>
    </w:p>
    <w:p>
      <w:pPr>
        <w:spacing w:before="220" w:line="228" w:lineRule="auto"/>
        <w:ind w:left="11"/>
        <w:outlineLvl w:val="1"/>
        <w:rPr>
          <w:rFonts w:ascii="宋体" w:hAnsi="宋体" w:eastAsia="宋体" w:cs="宋体"/>
          <w:sz w:val="20"/>
          <w:szCs w:val="20"/>
        </w:rPr>
      </w:pPr>
      <w:r>
        <w:rPr>
          <w:rFonts w:ascii="宋体" w:hAnsi="宋体" w:eastAsia="宋体" w:cs="宋体"/>
          <w:spacing w:val="8"/>
          <w:sz w:val="20"/>
          <w:szCs w:val="20"/>
          <w14:textOutline w14:w="3795" w14:cap="sq" w14:cmpd="sng">
            <w14:solidFill>
              <w14:srgbClr w14:val="000000"/>
            </w14:solidFill>
            <w14:prstDash w14:val="solid"/>
            <w14:bevel/>
          </w14:textOutline>
        </w:rPr>
        <w:t>3</w:t>
      </w:r>
      <w:r>
        <w:rPr>
          <w:rFonts w:ascii="宋体" w:hAnsi="宋体" w:eastAsia="宋体" w:cs="宋体"/>
          <w:spacing w:val="7"/>
          <w:sz w:val="20"/>
          <w:szCs w:val="20"/>
          <w14:textOutline w14:w="3795" w14:cap="sq" w14:cmpd="sng">
            <w14:solidFill>
              <w14:srgbClr w14:val="000000"/>
            </w14:solidFill>
            <w14:prstDash w14:val="solid"/>
            <w14:bevel/>
          </w14:textOutline>
        </w:rPr>
        <w:t>.1</w:t>
      </w:r>
      <w:r>
        <w:rPr>
          <w:rFonts w:ascii="宋体" w:hAnsi="宋体" w:eastAsia="宋体" w:cs="宋体"/>
          <w:spacing w:val="7"/>
          <w:sz w:val="20"/>
          <w:szCs w:val="20"/>
        </w:rPr>
        <w:t xml:space="preserve"> </w:t>
      </w:r>
      <w:r>
        <w:rPr>
          <w:rFonts w:ascii="宋体" w:hAnsi="宋体" w:eastAsia="宋体" w:cs="宋体"/>
          <w:spacing w:val="7"/>
          <w:sz w:val="20"/>
          <w:szCs w:val="20"/>
          <w14:textOutline w14:w="3795" w14:cap="sq" w14:cmpd="sng">
            <w14:solidFill>
              <w14:srgbClr w14:val="000000"/>
            </w14:solidFill>
            <w14:prstDash w14:val="solid"/>
            <w14:bevel/>
          </w14:textOutline>
        </w:rPr>
        <w:t>项目内容</w:t>
      </w:r>
    </w:p>
    <w:p>
      <w:pPr>
        <w:spacing w:before="222" w:line="432" w:lineRule="auto"/>
        <w:ind w:left="8" w:right="2" w:firstLine="423"/>
        <w:rPr>
          <w:rFonts w:ascii="宋体" w:hAnsi="宋体" w:eastAsia="宋体" w:cs="宋体"/>
          <w:sz w:val="20"/>
          <w:szCs w:val="20"/>
        </w:rPr>
      </w:pPr>
      <w:r>
        <w:rPr>
          <w:rFonts w:ascii="宋体" w:hAnsi="宋体" w:eastAsia="宋体" w:cs="宋体"/>
          <w:spacing w:val="16"/>
          <w:sz w:val="20"/>
          <w:szCs w:val="20"/>
        </w:rPr>
        <w:t>本次</w:t>
      </w:r>
      <w:r>
        <w:rPr>
          <w:rFonts w:ascii="宋体" w:hAnsi="宋体" w:eastAsia="宋体" w:cs="宋体"/>
          <w:spacing w:val="11"/>
          <w:sz w:val="20"/>
          <w:szCs w:val="20"/>
        </w:rPr>
        <w:t>项</w:t>
      </w:r>
      <w:r>
        <w:rPr>
          <w:rFonts w:ascii="宋体" w:hAnsi="宋体" w:eastAsia="宋体" w:cs="宋体"/>
          <w:spacing w:val="8"/>
          <w:sz w:val="20"/>
          <w:szCs w:val="20"/>
        </w:rPr>
        <w:t>目内容包含对广州供电局番禺局信息设备间进行全面的标准化升级改造， 以优化其运行环境、提</w:t>
      </w:r>
      <w:r>
        <w:rPr>
          <w:rFonts w:ascii="宋体" w:hAnsi="宋体" w:eastAsia="宋体" w:cs="宋体"/>
          <w:sz w:val="20"/>
          <w:szCs w:val="20"/>
        </w:rPr>
        <w:t xml:space="preserve"> </w:t>
      </w:r>
      <w:r>
        <w:rPr>
          <w:rFonts w:ascii="宋体" w:hAnsi="宋体" w:eastAsia="宋体" w:cs="宋体"/>
          <w:spacing w:val="13"/>
          <w:sz w:val="20"/>
          <w:szCs w:val="20"/>
        </w:rPr>
        <w:t>升</w:t>
      </w:r>
      <w:r>
        <w:rPr>
          <w:rFonts w:ascii="宋体" w:hAnsi="宋体" w:eastAsia="宋体" w:cs="宋体"/>
          <w:spacing w:val="9"/>
          <w:sz w:val="20"/>
          <w:szCs w:val="20"/>
        </w:rPr>
        <w:t>基础设施安全等级与网络传输效率，主要建设内容包含：</w:t>
      </w:r>
    </w:p>
    <w:p>
      <w:pPr>
        <w:spacing w:line="438" w:lineRule="auto"/>
        <w:ind w:left="11" w:firstLine="419"/>
        <w:rPr>
          <w:rFonts w:ascii="宋体" w:hAnsi="宋体" w:eastAsia="宋体" w:cs="宋体"/>
          <w:sz w:val="20"/>
          <w:szCs w:val="20"/>
        </w:rPr>
      </w:pPr>
      <w:r>
        <w:rPr>
          <w:rFonts w:ascii="宋体" w:hAnsi="宋体" w:eastAsia="宋体" w:cs="宋体"/>
          <w:spacing w:val="11"/>
          <w:sz w:val="20"/>
          <w:szCs w:val="20"/>
        </w:rPr>
        <w:t>物理环境改造包括防静电地板等，规范机柜布线，拆除老旧配线架，重新粘贴标签，墙面翻新级线缆</w:t>
      </w:r>
      <w:r>
        <w:rPr>
          <w:rFonts w:ascii="宋体" w:hAnsi="宋体" w:eastAsia="宋体" w:cs="宋体"/>
          <w:spacing w:val="7"/>
          <w:sz w:val="20"/>
          <w:szCs w:val="20"/>
        </w:rPr>
        <w:t>规</w:t>
      </w:r>
      <w:r>
        <w:rPr>
          <w:rFonts w:ascii="宋体" w:hAnsi="宋体" w:eastAsia="宋体" w:cs="宋体"/>
          <w:sz w:val="20"/>
          <w:szCs w:val="20"/>
        </w:rPr>
        <w:t xml:space="preserve"> </w:t>
      </w:r>
      <w:r>
        <w:rPr>
          <w:rFonts w:ascii="宋体" w:hAnsi="宋体" w:eastAsia="宋体" w:cs="宋体"/>
          <w:spacing w:val="5"/>
          <w:sz w:val="20"/>
          <w:szCs w:val="20"/>
        </w:rPr>
        <w:t>范化整治</w:t>
      </w:r>
      <w:r>
        <w:rPr>
          <w:rFonts w:ascii="宋体" w:hAnsi="宋体" w:eastAsia="宋体" w:cs="宋体"/>
          <w:spacing w:val="4"/>
          <w:sz w:val="20"/>
          <w:szCs w:val="20"/>
        </w:rPr>
        <w:t>。</w:t>
      </w:r>
    </w:p>
    <w:p>
      <w:pPr>
        <w:sectPr>
          <w:headerReference r:id="rId10" w:type="default"/>
          <w:footerReference r:id="rId11" w:type="default"/>
          <w:pgSz w:w="11906" w:h="16839"/>
          <w:pgMar w:top="1113" w:right="849" w:bottom="1195" w:left="1134" w:header="878" w:footer="949" w:gutter="0"/>
          <w:cols w:space="720" w:num="1"/>
        </w:sectPr>
      </w:pPr>
    </w:p>
    <w:p>
      <w:pPr>
        <w:spacing w:line="284" w:lineRule="auto"/>
        <w:rPr>
          <w:rFonts w:ascii="Arial"/>
          <w:sz w:val="21"/>
        </w:rPr>
      </w:pPr>
    </w:p>
    <w:p>
      <w:pPr>
        <w:spacing w:line="284" w:lineRule="auto"/>
        <w:rPr>
          <w:rFonts w:ascii="Arial"/>
          <w:sz w:val="21"/>
        </w:rPr>
      </w:pPr>
    </w:p>
    <w:p>
      <w:pPr>
        <w:spacing w:line="285" w:lineRule="auto"/>
        <w:rPr>
          <w:rFonts w:ascii="Arial"/>
          <w:sz w:val="21"/>
        </w:rPr>
      </w:pPr>
    </w:p>
    <w:p>
      <w:pPr>
        <w:spacing w:before="65" w:line="228" w:lineRule="auto"/>
        <w:ind w:left="11"/>
        <w:outlineLvl w:val="1"/>
        <w:rPr>
          <w:rFonts w:ascii="宋体" w:hAnsi="宋体" w:eastAsia="宋体" w:cs="宋体"/>
          <w:sz w:val="20"/>
          <w:szCs w:val="20"/>
        </w:rPr>
      </w:pPr>
      <w:r>
        <w:rPr>
          <w:rFonts w:ascii="宋体" w:hAnsi="宋体" w:eastAsia="宋体" w:cs="宋体"/>
          <w:spacing w:val="11"/>
          <w:sz w:val="20"/>
          <w:szCs w:val="20"/>
          <w14:textOutline w14:w="3795" w14:cap="sq" w14:cmpd="sng">
            <w14:solidFill>
              <w14:srgbClr w14:val="000000"/>
            </w14:solidFill>
            <w14:prstDash w14:val="solid"/>
            <w14:bevel/>
          </w14:textOutline>
        </w:rPr>
        <w:t>3</w:t>
      </w:r>
      <w:r>
        <w:rPr>
          <w:rFonts w:ascii="宋体" w:hAnsi="宋体" w:eastAsia="宋体" w:cs="宋体"/>
          <w:spacing w:val="8"/>
          <w:sz w:val="20"/>
          <w:szCs w:val="20"/>
          <w14:textOutline w14:w="3795" w14:cap="sq" w14:cmpd="sng">
            <w14:solidFill>
              <w14:srgbClr w14:val="000000"/>
            </w14:solidFill>
            <w14:prstDash w14:val="solid"/>
            <w14:bevel/>
          </w14:textOutline>
        </w:rPr>
        <w:t>.2</w:t>
      </w:r>
      <w:r>
        <w:rPr>
          <w:rFonts w:ascii="宋体" w:hAnsi="宋体" w:eastAsia="宋体" w:cs="宋体"/>
          <w:spacing w:val="8"/>
          <w:sz w:val="20"/>
          <w:szCs w:val="20"/>
        </w:rPr>
        <w:t xml:space="preserve"> </w:t>
      </w:r>
      <w:r>
        <w:rPr>
          <w:rFonts w:ascii="宋体" w:hAnsi="宋体" w:eastAsia="宋体" w:cs="宋体"/>
          <w:spacing w:val="8"/>
          <w:sz w:val="20"/>
          <w:szCs w:val="20"/>
          <w14:textOutline w14:w="3795" w14:cap="sq" w14:cmpd="sng">
            <w14:solidFill>
              <w14:srgbClr w14:val="000000"/>
            </w14:solidFill>
            <w14:prstDash w14:val="solid"/>
            <w14:bevel/>
          </w14:textOutline>
        </w:rPr>
        <w:t>项目准备工作要求</w:t>
      </w:r>
    </w:p>
    <w:p>
      <w:pPr>
        <w:spacing w:before="220" w:line="432" w:lineRule="auto"/>
        <w:ind w:left="8" w:right="2" w:firstLine="423"/>
        <w:rPr>
          <w:rFonts w:ascii="宋体" w:hAnsi="宋体" w:eastAsia="宋体" w:cs="宋体"/>
          <w:sz w:val="20"/>
          <w:szCs w:val="20"/>
        </w:rPr>
      </w:pPr>
      <w:r>
        <w:rPr>
          <w:rFonts w:ascii="宋体" w:hAnsi="宋体" w:eastAsia="宋体" w:cs="宋体"/>
          <w:spacing w:val="11"/>
          <w:sz w:val="20"/>
          <w:szCs w:val="20"/>
        </w:rPr>
        <w:t>开展项目准备，投标人须熟悉招标人在相关业务管理、信息技术管理、信息化项目管控方面的制度与</w:t>
      </w:r>
      <w:r>
        <w:rPr>
          <w:rFonts w:ascii="宋体" w:hAnsi="宋体" w:eastAsia="宋体" w:cs="宋体"/>
          <w:spacing w:val="3"/>
          <w:sz w:val="20"/>
          <w:szCs w:val="20"/>
        </w:rPr>
        <w:t>标</w:t>
      </w:r>
      <w:r>
        <w:rPr>
          <w:rFonts w:ascii="宋体" w:hAnsi="宋体" w:eastAsia="宋体" w:cs="宋体"/>
          <w:sz w:val="20"/>
          <w:szCs w:val="20"/>
        </w:rPr>
        <w:t xml:space="preserve"> </w:t>
      </w:r>
      <w:r>
        <w:rPr>
          <w:rFonts w:ascii="宋体" w:hAnsi="宋体" w:eastAsia="宋体" w:cs="宋体"/>
          <w:spacing w:val="18"/>
          <w:sz w:val="20"/>
          <w:szCs w:val="20"/>
        </w:rPr>
        <w:t>准规</w:t>
      </w:r>
      <w:r>
        <w:rPr>
          <w:rFonts w:ascii="宋体" w:hAnsi="宋体" w:eastAsia="宋体" w:cs="宋体"/>
          <w:spacing w:val="11"/>
          <w:sz w:val="20"/>
          <w:szCs w:val="20"/>
        </w:rPr>
        <w:t>范</w:t>
      </w:r>
      <w:r>
        <w:rPr>
          <w:rFonts w:ascii="宋体" w:hAnsi="宋体" w:eastAsia="宋体" w:cs="宋体"/>
          <w:spacing w:val="9"/>
          <w:sz w:val="20"/>
          <w:szCs w:val="20"/>
        </w:rPr>
        <w:t>，消化、吸收、评估、完善前期需求分析与概要设计阶段成果，并制定本项目管理章程。</w:t>
      </w:r>
    </w:p>
    <w:p>
      <w:pPr>
        <w:spacing w:line="227" w:lineRule="auto"/>
        <w:ind w:left="11"/>
        <w:outlineLvl w:val="1"/>
        <w:rPr>
          <w:rFonts w:ascii="宋体" w:hAnsi="宋体" w:eastAsia="宋体" w:cs="宋体"/>
          <w:sz w:val="20"/>
          <w:szCs w:val="20"/>
        </w:rPr>
      </w:pPr>
      <w:r>
        <w:rPr>
          <w:rFonts w:ascii="宋体" w:hAnsi="宋体" w:eastAsia="宋体" w:cs="宋体"/>
          <w:spacing w:val="14"/>
          <w:sz w:val="20"/>
          <w:szCs w:val="20"/>
          <w14:textOutline w14:w="3795" w14:cap="sq" w14:cmpd="sng">
            <w14:solidFill>
              <w14:srgbClr w14:val="000000"/>
            </w14:solidFill>
            <w14:prstDash w14:val="solid"/>
            <w14:bevel/>
          </w14:textOutline>
        </w:rPr>
        <w:t>3</w:t>
      </w:r>
      <w:r>
        <w:rPr>
          <w:rFonts w:ascii="宋体" w:hAnsi="宋体" w:eastAsia="宋体" w:cs="宋体"/>
          <w:spacing w:val="7"/>
          <w:sz w:val="20"/>
          <w:szCs w:val="20"/>
          <w14:textOutline w14:w="3795" w14:cap="sq" w14:cmpd="sng">
            <w14:solidFill>
              <w14:srgbClr w14:val="000000"/>
            </w14:solidFill>
            <w14:prstDash w14:val="solid"/>
            <w14:bevel/>
          </w14:textOutline>
        </w:rPr>
        <w:t>.3</w:t>
      </w:r>
      <w:r>
        <w:rPr>
          <w:rFonts w:ascii="宋体" w:hAnsi="宋体" w:eastAsia="宋体" w:cs="宋体"/>
          <w:spacing w:val="7"/>
          <w:sz w:val="20"/>
          <w:szCs w:val="20"/>
        </w:rPr>
        <w:t xml:space="preserve"> </w:t>
      </w:r>
      <w:r>
        <w:rPr>
          <w:rFonts w:ascii="宋体" w:hAnsi="宋体" w:eastAsia="宋体" w:cs="宋体"/>
          <w:spacing w:val="7"/>
          <w:sz w:val="20"/>
          <w:szCs w:val="20"/>
          <w14:textOutline w14:w="3795" w14:cap="sq" w14:cmpd="sng">
            <w14:solidFill>
              <w14:srgbClr w14:val="000000"/>
            </w14:solidFill>
            <w14:prstDash w14:val="solid"/>
            <w14:bevel/>
          </w14:textOutline>
        </w:rPr>
        <w:t>项目管理要求</w:t>
      </w:r>
    </w:p>
    <w:p>
      <w:pPr>
        <w:spacing w:before="220" w:line="228" w:lineRule="auto"/>
        <w:ind w:left="441"/>
        <w:rPr>
          <w:rFonts w:ascii="宋体" w:hAnsi="宋体" w:eastAsia="宋体" w:cs="宋体"/>
          <w:sz w:val="20"/>
          <w:szCs w:val="20"/>
        </w:rPr>
      </w:pPr>
      <w:r>
        <w:rPr>
          <w:rFonts w:ascii="宋体" w:hAnsi="宋体" w:eastAsia="宋体" w:cs="宋体"/>
          <w:spacing w:val="14"/>
          <w:sz w:val="20"/>
          <w:szCs w:val="20"/>
        </w:rPr>
        <w:t xml:space="preserve">( </w:t>
      </w:r>
      <w:r>
        <w:rPr>
          <w:rFonts w:ascii="宋体" w:hAnsi="宋体" w:eastAsia="宋体" w:cs="宋体"/>
          <w:spacing w:val="11"/>
          <w:sz w:val="20"/>
          <w:szCs w:val="20"/>
        </w:rPr>
        <w:t>一</w:t>
      </w:r>
      <w:r>
        <w:rPr>
          <w:rFonts w:ascii="宋体" w:hAnsi="宋体" w:eastAsia="宋体" w:cs="宋体"/>
          <w:spacing w:val="7"/>
          <w:sz w:val="20"/>
          <w:szCs w:val="20"/>
        </w:rPr>
        <w:t>) 协助招标人完成合同的各阶段支付工作；</w:t>
      </w:r>
    </w:p>
    <w:p>
      <w:pPr>
        <w:spacing w:before="221" w:line="432" w:lineRule="auto"/>
        <w:ind w:left="6" w:firstLine="435"/>
        <w:rPr>
          <w:rFonts w:ascii="宋体" w:hAnsi="宋体" w:eastAsia="宋体" w:cs="宋体"/>
          <w:sz w:val="20"/>
          <w:szCs w:val="20"/>
        </w:rPr>
      </w:pPr>
      <w:r>
        <w:rPr>
          <w:rFonts w:ascii="宋体" w:hAnsi="宋体" w:eastAsia="宋体" w:cs="宋体"/>
          <w:spacing w:val="16"/>
          <w:sz w:val="20"/>
          <w:szCs w:val="20"/>
        </w:rPr>
        <w:t xml:space="preserve">(二) </w:t>
      </w:r>
      <w:r>
        <w:rPr>
          <w:rFonts w:ascii="宋体" w:hAnsi="宋体" w:eastAsia="宋体" w:cs="宋体"/>
          <w:spacing w:val="15"/>
          <w:sz w:val="20"/>
          <w:szCs w:val="20"/>
        </w:rPr>
        <w:t>合</w:t>
      </w:r>
      <w:r>
        <w:rPr>
          <w:rFonts w:ascii="宋体" w:hAnsi="宋体" w:eastAsia="宋体" w:cs="宋体"/>
          <w:spacing w:val="8"/>
          <w:sz w:val="20"/>
          <w:szCs w:val="20"/>
        </w:rPr>
        <w:t xml:space="preserve">同签订日起 </w:t>
      </w:r>
      <w:r>
        <w:rPr>
          <w:rFonts w:ascii="Times New Roman" w:hAnsi="Times New Roman" w:eastAsia="Times New Roman" w:cs="Times New Roman"/>
          <w:spacing w:val="8"/>
          <w:sz w:val="20"/>
          <w:szCs w:val="20"/>
        </w:rPr>
        <w:t xml:space="preserve">10 </w:t>
      </w:r>
      <w:r>
        <w:rPr>
          <w:rFonts w:ascii="宋体" w:hAnsi="宋体" w:eastAsia="宋体" w:cs="宋体"/>
          <w:spacing w:val="8"/>
          <w:sz w:val="20"/>
          <w:szCs w:val="20"/>
        </w:rPr>
        <w:t>天内根据合同约定的项目时间制定好科学可行的工作计划，明确各阶段工作里程</w:t>
      </w:r>
      <w:r>
        <w:rPr>
          <w:rFonts w:ascii="宋体" w:hAnsi="宋体" w:eastAsia="宋体" w:cs="宋体"/>
          <w:sz w:val="20"/>
          <w:szCs w:val="20"/>
        </w:rPr>
        <w:t xml:space="preserve"> </w:t>
      </w:r>
      <w:r>
        <w:rPr>
          <w:rFonts w:ascii="宋体" w:hAnsi="宋体" w:eastAsia="宋体" w:cs="宋体"/>
          <w:spacing w:val="9"/>
          <w:sz w:val="20"/>
          <w:szCs w:val="20"/>
        </w:rPr>
        <w:t>碑交付物，由双方确认并遵照执行</w:t>
      </w:r>
      <w:r>
        <w:rPr>
          <w:rFonts w:ascii="宋体" w:hAnsi="宋体" w:eastAsia="宋体" w:cs="宋体"/>
          <w:spacing w:val="6"/>
          <w:sz w:val="20"/>
          <w:szCs w:val="20"/>
        </w:rPr>
        <w:t>。</w:t>
      </w:r>
    </w:p>
    <w:p>
      <w:pPr>
        <w:spacing w:before="1" w:line="227" w:lineRule="auto"/>
        <w:ind w:left="441"/>
        <w:rPr>
          <w:rFonts w:ascii="宋体" w:hAnsi="宋体" w:eastAsia="宋体" w:cs="宋体"/>
          <w:sz w:val="20"/>
          <w:szCs w:val="20"/>
        </w:rPr>
      </w:pPr>
      <w:r>
        <w:rPr>
          <w:rFonts w:ascii="宋体" w:hAnsi="宋体" w:eastAsia="宋体" w:cs="宋体"/>
          <w:spacing w:val="12"/>
          <w:sz w:val="20"/>
          <w:szCs w:val="20"/>
        </w:rPr>
        <w:t>(三) 按照工作计划，在规定的时间节点提交职责范围内的交付物</w:t>
      </w:r>
      <w:r>
        <w:rPr>
          <w:rFonts w:ascii="宋体" w:hAnsi="宋体" w:eastAsia="宋体" w:cs="宋体"/>
          <w:spacing w:val="10"/>
          <w:sz w:val="20"/>
          <w:szCs w:val="20"/>
        </w:rPr>
        <w:t>。</w:t>
      </w:r>
    </w:p>
    <w:p>
      <w:pPr>
        <w:spacing w:before="221" w:line="432" w:lineRule="auto"/>
        <w:ind w:left="11" w:right="2" w:firstLine="430"/>
        <w:rPr>
          <w:rFonts w:ascii="宋体" w:hAnsi="宋体" w:eastAsia="宋体" w:cs="宋体"/>
          <w:sz w:val="20"/>
          <w:szCs w:val="20"/>
        </w:rPr>
      </w:pPr>
      <w:r>
        <w:rPr>
          <w:rFonts w:ascii="宋体" w:hAnsi="宋体" w:eastAsia="宋体" w:cs="宋体"/>
          <w:spacing w:val="24"/>
          <w:sz w:val="20"/>
          <w:szCs w:val="20"/>
        </w:rPr>
        <w:t>(四</w:t>
      </w:r>
      <w:r>
        <w:rPr>
          <w:rFonts w:ascii="宋体" w:hAnsi="宋体" w:eastAsia="宋体" w:cs="宋体"/>
          <w:spacing w:val="14"/>
          <w:sz w:val="20"/>
          <w:szCs w:val="20"/>
        </w:rPr>
        <w:t>)</w:t>
      </w:r>
      <w:r>
        <w:rPr>
          <w:rFonts w:ascii="宋体" w:hAnsi="宋体" w:eastAsia="宋体" w:cs="宋体"/>
          <w:spacing w:val="12"/>
          <w:sz w:val="20"/>
          <w:szCs w:val="20"/>
        </w:rPr>
        <w:t xml:space="preserve"> 合同履约期间内若出现管理缺陷或管理事故，投标人务必按照招标人出具的缺陷或事故整改通知</w:t>
      </w:r>
      <w:r>
        <w:rPr>
          <w:rFonts w:ascii="宋体" w:hAnsi="宋体" w:eastAsia="宋体" w:cs="宋体"/>
          <w:sz w:val="20"/>
          <w:szCs w:val="20"/>
        </w:rPr>
        <w:t xml:space="preserve"> </w:t>
      </w:r>
      <w:r>
        <w:rPr>
          <w:rFonts w:ascii="宋体" w:hAnsi="宋体" w:eastAsia="宋体" w:cs="宋体"/>
          <w:spacing w:val="16"/>
          <w:sz w:val="20"/>
          <w:szCs w:val="20"/>
        </w:rPr>
        <w:t>书</w:t>
      </w:r>
      <w:r>
        <w:rPr>
          <w:rFonts w:ascii="宋体" w:hAnsi="宋体" w:eastAsia="宋体" w:cs="宋体"/>
          <w:spacing w:val="12"/>
          <w:sz w:val="20"/>
          <w:szCs w:val="20"/>
        </w:rPr>
        <w:t>要</w:t>
      </w:r>
      <w:r>
        <w:rPr>
          <w:rFonts w:ascii="宋体" w:hAnsi="宋体" w:eastAsia="宋体" w:cs="宋体"/>
          <w:spacing w:val="8"/>
          <w:sz w:val="20"/>
          <w:szCs w:val="20"/>
        </w:rPr>
        <w:t>求对系统进行缺陷消除或事故整改。</w:t>
      </w:r>
    </w:p>
    <w:p>
      <w:pPr>
        <w:spacing w:line="432" w:lineRule="auto"/>
        <w:ind w:left="10" w:right="2" w:firstLine="431"/>
        <w:rPr>
          <w:rFonts w:ascii="宋体" w:hAnsi="宋体" w:eastAsia="宋体" w:cs="宋体"/>
          <w:sz w:val="20"/>
          <w:szCs w:val="20"/>
        </w:rPr>
      </w:pPr>
      <w:r>
        <w:rPr>
          <w:rFonts w:ascii="宋体" w:hAnsi="宋体" w:eastAsia="宋体" w:cs="宋体"/>
          <w:spacing w:val="24"/>
          <w:sz w:val="20"/>
          <w:szCs w:val="20"/>
        </w:rPr>
        <w:t>(五</w:t>
      </w:r>
      <w:r>
        <w:rPr>
          <w:rFonts w:ascii="宋体" w:hAnsi="宋体" w:eastAsia="宋体" w:cs="宋体"/>
          <w:spacing w:val="14"/>
          <w:sz w:val="20"/>
          <w:szCs w:val="20"/>
        </w:rPr>
        <w:t>)</w:t>
      </w:r>
      <w:r>
        <w:rPr>
          <w:rFonts w:ascii="宋体" w:hAnsi="宋体" w:eastAsia="宋体" w:cs="宋体"/>
          <w:spacing w:val="12"/>
          <w:sz w:val="20"/>
          <w:szCs w:val="20"/>
        </w:rPr>
        <w:t xml:space="preserve"> 合同履约期间，定期组织项目会议，向招标人汇报当前阶段工作结果；接收来自招标人的反馈意</w:t>
      </w:r>
      <w:r>
        <w:rPr>
          <w:rFonts w:ascii="宋体" w:hAnsi="宋体" w:eastAsia="宋体" w:cs="宋体"/>
          <w:sz w:val="20"/>
          <w:szCs w:val="20"/>
        </w:rPr>
        <w:t xml:space="preserve"> </w:t>
      </w:r>
      <w:r>
        <w:rPr>
          <w:rFonts w:ascii="宋体" w:hAnsi="宋体" w:eastAsia="宋体" w:cs="宋体"/>
          <w:spacing w:val="18"/>
          <w:sz w:val="20"/>
          <w:szCs w:val="20"/>
        </w:rPr>
        <w:t>见</w:t>
      </w:r>
      <w:r>
        <w:rPr>
          <w:rFonts w:ascii="宋体" w:hAnsi="宋体" w:eastAsia="宋体" w:cs="宋体"/>
          <w:spacing w:val="15"/>
          <w:sz w:val="20"/>
          <w:szCs w:val="20"/>
        </w:rPr>
        <w:t>，</w:t>
      </w:r>
      <w:r>
        <w:rPr>
          <w:rFonts w:ascii="宋体" w:hAnsi="宋体" w:eastAsia="宋体" w:cs="宋体"/>
          <w:spacing w:val="9"/>
          <w:sz w:val="20"/>
          <w:szCs w:val="20"/>
        </w:rPr>
        <w:t>并及时作出调整，确保项目能够持续不断地为招标人提供符合承诺指标要求的服务。</w:t>
      </w:r>
    </w:p>
    <w:p>
      <w:pPr>
        <w:spacing w:before="1" w:line="228" w:lineRule="auto"/>
        <w:ind w:left="11"/>
        <w:outlineLvl w:val="1"/>
        <w:rPr>
          <w:rFonts w:ascii="宋体" w:hAnsi="宋体" w:eastAsia="宋体" w:cs="宋体"/>
          <w:sz w:val="20"/>
          <w:szCs w:val="20"/>
        </w:rPr>
      </w:pPr>
      <w:r>
        <w:rPr>
          <w:rFonts w:ascii="宋体" w:hAnsi="宋体" w:eastAsia="宋体" w:cs="宋体"/>
          <w:spacing w:val="11"/>
          <w:sz w:val="20"/>
          <w:szCs w:val="20"/>
          <w14:textOutline w14:w="3795" w14:cap="sq" w14:cmpd="sng">
            <w14:solidFill>
              <w14:srgbClr w14:val="000000"/>
            </w14:solidFill>
            <w14:prstDash w14:val="solid"/>
            <w14:bevel/>
          </w14:textOutline>
        </w:rPr>
        <w:t>3</w:t>
      </w:r>
      <w:r>
        <w:rPr>
          <w:rFonts w:ascii="宋体" w:hAnsi="宋体" w:eastAsia="宋体" w:cs="宋体"/>
          <w:spacing w:val="8"/>
          <w:sz w:val="20"/>
          <w:szCs w:val="20"/>
          <w14:textOutline w14:w="3795" w14:cap="sq" w14:cmpd="sng">
            <w14:solidFill>
              <w14:srgbClr w14:val="000000"/>
            </w14:solidFill>
            <w14:prstDash w14:val="solid"/>
            <w14:bevel/>
          </w14:textOutline>
        </w:rPr>
        <w:t>.4</w:t>
      </w:r>
      <w:r>
        <w:rPr>
          <w:rFonts w:ascii="宋体" w:hAnsi="宋体" w:eastAsia="宋体" w:cs="宋体"/>
          <w:spacing w:val="8"/>
          <w:sz w:val="20"/>
          <w:szCs w:val="20"/>
        </w:rPr>
        <w:t xml:space="preserve"> </w:t>
      </w:r>
      <w:r>
        <w:rPr>
          <w:rFonts w:ascii="宋体" w:hAnsi="宋体" w:eastAsia="宋体" w:cs="宋体"/>
          <w:spacing w:val="8"/>
          <w:sz w:val="20"/>
          <w:szCs w:val="20"/>
          <w14:textOutline w14:w="3795" w14:cap="sq" w14:cmpd="sng">
            <w14:solidFill>
              <w14:srgbClr w14:val="000000"/>
            </w14:solidFill>
            <w14:prstDash w14:val="solid"/>
            <w14:bevel/>
          </w14:textOutline>
        </w:rPr>
        <w:t>项目参与人员要求</w:t>
      </w:r>
    </w:p>
    <w:p>
      <w:pPr>
        <w:spacing w:before="220" w:line="432" w:lineRule="auto"/>
        <w:ind w:left="46" w:right="2" w:firstLine="388"/>
        <w:rPr>
          <w:rFonts w:ascii="Times New Roman" w:hAnsi="Times New Roman" w:eastAsia="Times New Roman" w:cs="Times New Roman"/>
          <w:sz w:val="20"/>
          <w:szCs w:val="20"/>
        </w:rPr>
      </w:pPr>
      <w:r>
        <w:rPr>
          <w:rFonts w:ascii="宋体" w:hAnsi="宋体" w:eastAsia="宋体" w:cs="宋体"/>
          <w:spacing w:val="20"/>
          <w:sz w:val="20"/>
          <w:szCs w:val="20"/>
        </w:rPr>
        <w:t>项目实</w:t>
      </w:r>
      <w:r>
        <w:rPr>
          <w:rFonts w:ascii="宋体" w:hAnsi="宋体" w:eastAsia="宋体" w:cs="宋体"/>
          <w:spacing w:val="14"/>
          <w:sz w:val="20"/>
          <w:szCs w:val="20"/>
        </w:rPr>
        <w:t>施</w:t>
      </w:r>
      <w:r>
        <w:rPr>
          <w:rFonts w:ascii="宋体" w:hAnsi="宋体" w:eastAsia="宋体" w:cs="宋体"/>
          <w:spacing w:val="10"/>
          <w:sz w:val="20"/>
          <w:szCs w:val="20"/>
        </w:rPr>
        <w:t>期间，投标人务必安排如下人员在具备以下技术条件的工作场地或招标人指定工作场地开展项</w:t>
      </w:r>
      <w:r>
        <w:rPr>
          <w:rFonts w:ascii="宋体" w:hAnsi="宋体" w:eastAsia="宋体" w:cs="宋体"/>
          <w:sz w:val="20"/>
          <w:szCs w:val="20"/>
        </w:rPr>
        <w:t xml:space="preserve"> </w:t>
      </w:r>
      <w:r>
        <w:rPr>
          <w:rFonts w:ascii="宋体" w:hAnsi="宋体" w:eastAsia="宋体" w:cs="宋体"/>
          <w:spacing w:val="1"/>
          <w:sz w:val="20"/>
          <w:szCs w:val="20"/>
        </w:rPr>
        <w:t>目实施工作</w:t>
      </w:r>
      <w:r>
        <w:rPr>
          <w:rFonts w:ascii="Times New Roman" w:hAnsi="Times New Roman" w:eastAsia="Times New Roman" w:cs="Times New Roman"/>
          <w:sz w:val="20"/>
          <w:szCs w:val="20"/>
        </w:rPr>
        <w:t>:</w:t>
      </w:r>
    </w:p>
    <w:p>
      <w:pPr>
        <w:spacing w:before="1" w:line="227" w:lineRule="auto"/>
        <w:ind w:left="441"/>
        <w:rPr>
          <w:rFonts w:ascii="宋体" w:hAnsi="宋体" w:eastAsia="宋体" w:cs="宋体"/>
          <w:sz w:val="20"/>
          <w:szCs w:val="20"/>
        </w:rPr>
      </w:pPr>
      <w:r>
        <w:rPr>
          <w:rFonts w:ascii="宋体" w:hAnsi="宋体" w:eastAsia="宋体" w:cs="宋体"/>
          <w:spacing w:val="21"/>
          <w:sz w:val="20"/>
          <w:szCs w:val="20"/>
        </w:rPr>
        <w:t>(</w:t>
      </w:r>
      <w:r>
        <w:rPr>
          <w:rFonts w:ascii="Times New Roman" w:hAnsi="Times New Roman" w:eastAsia="Times New Roman" w:cs="Times New Roman"/>
          <w:spacing w:val="16"/>
          <w:sz w:val="20"/>
          <w:szCs w:val="20"/>
        </w:rPr>
        <w:t>1</w:t>
      </w:r>
      <w:r>
        <w:rPr>
          <w:rFonts w:ascii="宋体" w:hAnsi="宋体" w:eastAsia="宋体" w:cs="宋体"/>
          <w:spacing w:val="16"/>
          <w:sz w:val="20"/>
          <w:szCs w:val="20"/>
        </w:rPr>
        <w:t>) 项目管理人员</w:t>
      </w:r>
    </w:p>
    <w:p>
      <w:pPr>
        <w:spacing w:line="93" w:lineRule="exact"/>
      </w:pPr>
    </w:p>
    <w:tbl>
      <w:tblPr>
        <w:tblStyle w:val="4"/>
        <w:tblW w:w="9423" w:type="dxa"/>
        <w:tblInd w:w="24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9"/>
        <w:gridCol w:w="2160"/>
        <w:gridCol w:w="634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19" w:type="dxa"/>
            <w:vAlign w:val="top"/>
          </w:tcPr>
          <w:p>
            <w:pPr>
              <w:spacing w:before="154" w:line="229" w:lineRule="auto"/>
              <w:ind w:left="253"/>
              <w:rPr>
                <w:rFonts w:ascii="宋体" w:hAnsi="宋体" w:eastAsia="宋体" w:cs="宋体"/>
                <w:sz w:val="20"/>
                <w:szCs w:val="20"/>
              </w:rPr>
            </w:pPr>
            <w:r>
              <w:rPr>
                <w:rFonts w:ascii="宋体" w:hAnsi="宋体" w:eastAsia="宋体" w:cs="宋体"/>
                <w:spacing w:val="6"/>
                <w:sz w:val="20"/>
                <w:szCs w:val="20"/>
                <w14:textOutline w14:w="3795" w14:cap="sq" w14:cmpd="sng">
                  <w14:solidFill>
                    <w14:srgbClr w14:val="000000"/>
                  </w14:solidFill>
                  <w14:prstDash w14:val="solid"/>
                  <w14:bevel/>
                </w14:textOutline>
              </w:rPr>
              <w:t>序号</w:t>
            </w:r>
          </w:p>
        </w:tc>
        <w:tc>
          <w:tcPr>
            <w:tcW w:w="2160" w:type="dxa"/>
            <w:vAlign w:val="top"/>
          </w:tcPr>
          <w:p>
            <w:pPr>
              <w:spacing w:before="155" w:line="228" w:lineRule="auto"/>
              <w:ind w:left="876"/>
              <w:rPr>
                <w:rFonts w:ascii="宋体" w:hAnsi="宋体" w:eastAsia="宋体" w:cs="宋体"/>
                <w:sz w:val="20"/>
                <w:szCs w:val="20"/>
              </w:rPr>
            </w:pPr>
            <w:r>
              <w:rPr>
                <w:rFonts w:ascii="宋体" w:hAnsi="宋体" w:eastAsia="宋体" w:cs="宋体"/>
                <w:spacing w:val="4"/>
                <w:sz w:val="20"/>
                <w:szCs w:val="20"/>
                <w14:textOutline w14:w="3795" w14:cap="sq" w14:cmpd="sng">
                  <w14:solidFill>
                    <w14:srgbClr w14:val="000000"/>
                  </w14:solidFill>
                  <w14:prstDash w14:val="solid"/>
                  <w14:bevel/>
                </w14:textOutline>
              </w:rPr>
              <w:t>项目</w:t>
            </w:r>
          </w:p>
        </w:tc>
        <w:tc>
          <w:tcPr>
            <w:tcW w:w="6344" w:type="dxa"/>
            <w:vAlign w:val="top"/>
          </w:tcPr>
          <w:p>
            <w:pPr>
              <w:spacing w:before="154" w:line="228" w:lineRule="auto"/>
              <w:ind w:left="2755"/>
              <w:rPr>
                <w:rFonts w:ascii="宋体" w:hAnsi="宋体" w:eastAsia="宋体" w:cs="宋体"/>
                <w:sz w:val="20"/>
                <w:szCs w:val="20"/>
              </w:rPr>
            </w:pPr>
            <w:r>
              <w:rPr>
                <w:rFonts w:ascii="宋体" w:hAnsi="宋体" w:eastAsia="宋体" w:cs="宋体"/>
                <w:spacing w:val="9"/>
                <w:sz w:val="20"/>
                <w:szCs w:val="20"/>
                <w14:textOutline w14:w="3795" w14:cap="sq" w14:cmpd="sng">
                  <w14:solidFill>
                    <w14:srgbClr w14:val="000000"/>
                  </w14:solidFill>
                  <w14:prstDash w14:val="solid"/>
                  <w14:bevel/>
                </w14:textOutline>
              </w:rPr>
              <w:t>技</w:t>
            </w:r>
            <w:r>
              <w:rPr>
                <w:rFonts w:ascii="宋体" w:hAnsi="宋体" w:eastAsia="宋体" w:cs="宋体"/>
                <w:spacing w:val="8"/>
                <w:sz w:val="20"/>
                <w:szCs w:val="20"/>
                <w14:textOutline w14:w="3795" w14:cap="sq" w14:cmpd="sng">
                  <w14:solidFill>
                    <w14:srgbClr w14:val="000000"/>
                  </w14:solidFill>
                  <w14:prstDash w14:val="solid"/>
                  <w14:bevel/>
                </w14:textOutline>
              </w:rPr>
              <w:t>术要求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919" w:type="dxa"/>
            <w:vMerge w:val="restart"/>
            <w:tcBorders>
              <w:bottom w:val="nil"/>
            </w:tcBorders>
            <w:vAlign w:val="top"/>
          </w:tcPr>
          <w:p>
            <w:pPr>
              <w:spacing w:line="285" w:lineRule="auto"/>
              <w:rPr>
                <w:rFonts w:ascii="Arial"/>
                <w:sz w:val="21"/>
              </w:rPr>
            </w:pPr>
          </w:p>
          <w:p>
            <w:pPr>
              <w:spacing w:line="285" w:lineRule="auto"/>
              <w:rPr>
                <w:rFonts w:ascii="Arial"/>
                <w:sz w:val="21"/>
              </w:rPr>
            </w:pPr>
          </w:p>
          <w:p>
            <w:pPr>
              <w:spacing w:before="65" w:line="193" w:lineRule="auto"/>
              <w:ind w:left="427"/>
              <w:rPr>
                <w:rFonts w:ascii="宋体" w:hAnsi="宋体" w:eastAsia="宋体" w:cs="宋体"/>
                <w:sz w:val="20"/>
                <w:szCs w:val="20"/>
              </w:rPr>
            </w:pPr>
            <w:r>
              <w:rPr>
                <w:rFonts w:ascii="宋体" w:hAnsi="宋体" w:eastAsia="宋体" w:cs="宋体"/>
                <w:sz w:val="20"/>
                <w:szCs w:val="20"/>
              </w:rPr>
              <w:t>1</w:t>
            </w:r>
          </w:p>
        </w:tc>
        <w:tc>
          <w:tcPr>
            <w:tcW w:w="2160" w:type="dxa"/>
            <w:vMerge w:val="restart"/>
            <w:tcBorders>
              <w:bottom w:val="nil"/>
            </w:tcBorders>
            <w:vAlign w:val="top"/>
          </w:tcPr>
          <w:p>
            <w:pPr>
              <w:spacing w:line="269" w:lineRule="auto"/>
              <w:rPr>
                <w:rFonts w:ascii="Arial"/>
                <w:sz w:val="21"/>
              </w:rPr>
            </w:pPr>
          </w:p>
          <w:p>
            <w:pPr>
              <w:spacing w:line="270" w:lineRule="auto"/>
              <w:rPr>
                <w:rFonts w:ascii="Arial"/>
                <w:sz w:val="21"/>
              </w:rPr>
            </w:pPr>
          </w:p>
          <w:p>
            <w:pPr>
              <w:spacing w:before="65" w:line="228" w:lineRule="auto"/>
              <w:ind w:left="667"/>
              <w:rPr>
                <w:rFonts w:ascii="宋体" w:hAnsi="宋体" w:eastAsia="宋体" w:cs="宋体"/>
                <w:sz w:val="20"/>
                <w:szCs w:val="20"/>
              </w:rPr>
            </w:pPr>
            <w:r>
              <w:rPr>
                <w:rFonts w:ascii="宋体" w:hAnsi="宋体" w:eastAsia="宋体" w:cs="宋体"/>
                <w:spacing w:val="8"/>
                <w:sz w:val="20"/>
                <w:szCs w:val="20"/>
              </w:rPr>
              <w:t>项</w:t>
            </w:r>
            <w:r>
              <w:rPr>
                <w:rFonts w:ascii="宋体" w:hAnsi="宋体" w:eastAsia="宋体" w:cs="宋体"/>
                <w:spacing w:val="6"/>
                <w:sz w:val="20"/>
                <w:szCs w:val="20"/>
              </w:rPr>
              <w:t>目经理</w:t>
            </w:r>
          </w:p>
        </w:tc>
        <w:tc>
          <w:tcPr>
            <w:tcW w:w="6344" w:type="dxa"/>
            <w:vAlign w:val="top"/>
          </w:tcPr>
          <w:p>
            <w:pPr>
              <w:spacing w:before="90" w:line="228" w:lineRule="auto"/>
              <w:ind w:left="20"/>
              <w:rPr>
                <w:rFonts w:ascii="宋体" w:hAnsi="宋体" w:eastAsia="宋体" w:cs="宋体"/>
                <w:sz w:val="20"/>
                <w:szCs w:val="20"/>
              </w:rPr>
            </w:pPr>
            <w:r>
              <w:rPr>
                <w:rFonts w:ascii="宋体" w:hAnsi="宋体" w:eastAsia="宋体" w:cs="宋体"/>
                <w:spacing w:val="-3"/>
                <w:sz w:val="20"/>
                <w:szCs w:val="20"/>
              </w:rPr>
              <w:t>人</w:t>
            </w:r>
            <w:r>
              <w:rPr>
                <w:rFonts w:ascii="宋体" w:hAnsi="宋体" w:eastAsia="宋体" w:cs="宋体"/>
                <w:spacing w:val="-2"/>
                <w:sz w:val="20"/>
                <w:szCs w:val="20"/>
              </w:rPr>
              <w:t>数：1 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2" w:hRule="atLeast"/>
        </w:trPr>
        <w:tc>
          <w:tcPr>
            <w:tcW w:w="919" w:type="dxa"/>
            <w:vMerge w:val="continue"/>
            <w:tcBorders>
              <w:top w:val="nil"/>
              <w:bottom w:val="nil"/>
            </w:tcBorders>
            <w:vAlign w:val="top"/>
          </w:tcPr>
          <w:p>
            <w:pPr>
              <w:rPr>
                <w:rFonts w:ascii="Arial"/>
                <w:sz w:val="21"/>
              </w:rPr>
            </w:pPr>
          </w:p>
        </w:tc>
        <w:tc>
          <w:tcPr>
            <w:tcW w:w="2160" w:type="dxa"/>
            <w:vMerge w:val="continue"/>
            <w:tcBorders>
              <w:top w:val="nil"/>
              <w:bottom w:val="nil"/>
            </w:tcBorders>
            <w:vAlign w:val="top"/>
          </w:tcPr>
          <w:p>
            <w:pPr>
              <w:rPr>
                <w:rFonts w:ascii="Arial"/>
                <w:sz w:val="21"/>
              </w:rPr>
            </w:pPr>
          </w:p>
        </w:tc>
        <w:tc>
          <w:tcPr>
            <w:tcW w:w="6344" w:type="dxa"/>
            <w:vAlign w:val="top"/>
          </w:tcPr>
          <w:p>
            <w:pPr>
              <w:spacing w:before="96" w:line="261" w:lineRule="auto"/>
              <w:ind w:left="23" w:right="79" w:firstLine="6"/>
              <w:rPr>
                <w:rFonts w:ascii="宋体" w:hAnsi="宋体" w:eastAsia="宋体" w:cs="宋体"/>
                <w:sz w:val="20"/>
                <w:szCs w:val="20"/>
              </w:rPr>
            </w:pPr>
            <w:r>
              <w:rPr>
                <w:rFonts w:ascii="宋体" w:hAnsi="宋体" w:eastAsia="宋体" w:cs="宋体"/>
                <w:spacing w:val="12"/>
                <w:sz w:val="20"/>
                <w:szCs w:val="20"/>
              </w:rPr>
              <w:t>需</w:t>
            </w:r>
            <w:r>
              <w:rPr>
                <w:rFonts w:ascii="宋体" w:hAnsi="宋体" w:eastAsia="宋体" w:cs="宋体"/>
                <w:spacing w:val="7"/>
                <w:sz w:val="20"/>
                <w:szCs w:val="20"/>
              </w:rPr>
              <w:t>具备有关 (机电工程或通信与广电专业) 资质，具有安全员证，，</w:t>
            </w:r>
            <w:r>
              <w:rPr>
                <w:rFonts w:ascii="宋体" w:hAnsi="宋体" w:eastAsia="宋体" w:cs="宋体"/>
                <w:sz w:val="20"/>
                <w:szCs w:val="20"/>
              </w:rPr>
              <w:t xml:space="preserve"> </w:t>
            </w:r>
            <w:r>
              <w:rPr>
                <w:rFonts w:ascii="宋体" w:hAnsi="宋体" w:eastAsia="宋体" w:cs="宋体"/>
                <w:spacing w:val="8"/>
                <w:sz w:val="20"/>
                <w:szCs w:val="20"/>
              </w:rPr>
              <w:t>并提供相应的系统截图证明。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919" w:type="dxa"/>
            <w:vMerge w:val="continue"/>
            <w:tcBorders>
              <w:top w:val="nil"/>
            </w:tcBorders>
            <w:vAlign w:val="top"/>
          </w:tcPr>
          <w:p>
            <w:pPr>
              <w:rPr>
                <w:rFonts w:ascii="Arial"/>
                <w:sz w:val="21"/>
              </w:rPr>
            </w:pPr>
          </w:p>
        </w:tc>
        <w:tc>
          <w:tcPr>
            <w:tcW w:w="2160" w:type="dxa"/>
            <w:vMerge w:val="continue"/>
            <w:tcBorders>
              <w:top w:val="nil"/>
            </w:tcBorders>
            <w:vAlign w:val="top"/>
          </w:tcPr>
          <w:p>
            <w:pPr>
              <w:rPr>
                <w:rFonts w:ascii="Arial"/>
                <w:sz w:val="21"/>
              </w:rPr>
            </w:pPr>
          </w:p>
        </w:tc>
        <w:tc>
          <w:tcPr>
            <w:tcW w:w="6344" w:type="dxa"/>
            <w:vAlign w:val="top"/>
          </w:tcPr>
          <w:p>
            <w:pPr>
              <w:spacing w:before="79" w:line="228" w:lineRule="auto"/>
              <w:ind w:left="21"/>
              <w:rPr>
                <w:rFonts w:ascii="宋体" w:hAnsi="宋体" w:eastAsia="宋体" w:cs="宋体"/>
                <w:sz w:val="20"/>
                <w:szCs w:val="20"/>
              </w:rPr>
            </w:pPr>
            <w:r>
              <w:rPr>
                <w:rFonts w:ascii="宋体" w:hAnsi="宋体" w:eastAsia="宋体" w:cs="宋体"/>
                <w:spacing w:val="1"/>
                <w:sz w:val="20"/>
                <w:szCs w:val="20"/>
              </w:rPr>
              <w:t>工作年限：</w:t>
            </w:r>
            <w:r>
              <w:rPr>
                <w:rFonts w:ascii="宋体" w:hAnsi="宋体" w:eastAsia="宋体" w:cs="宋体"/>
                <w:sz w:val="20"/>
                <w:szCs w:val="20"/>
              </w:rPr>
              <w:t>3 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919" w:type="dxa"/>
            <w:vMerge w:val="restart"/>
            <w:tcBorders>
              <w:bottom w:val="nil"/>
            </w:tcBorders>
            <w:vAlign w:val="top"/>
          </w:tcPr>
          <w:p>
            <w:pPr>
              <w:spacing w:before="257" w:line="192" w:lineRule="auto"/>
              <w:ind w:left="414"/>
              <w:rPr>
                <w:rFonts w:ascii="宋体" w:hAnsi="宋体" w:eastAsia="宋体" w:cs="宋体"/>
                <w:sz w:val="20"/>
                <w:szCs w:val="20"/>
              </w:rPr>
            </w:pPr>
            <w:r>
              <w:rPr>
                <w:rFonts w:ascii="宋体" w:hAnsi="宋体" w:eastAsia="宋体" w:cs="宋体"/>
                <w:sz w:val="20"/>
                <w:szCs w:val="20"/>
              </w:rPr>
              <w:t>2</w:t>
            </w:r>
          </w:p>
        </w:tc>
        <w:tc>
          <w:tcPr>
            <w:tcW w:w="2160" w:type="dxa"/>
            <w:vMerge w:val="restart"/>
            <w:tcBorders>
              <w:bottom w:val="nil"/>
            </w:tcBorders>
            <w:vAlign w:val="top"/>
          </w:tcPr>
          <w:p>
            <w:pPr>
              <w:spacing w:before="224" w:line="228" w:lineRule="auto"/>
              <w:ind w:left="22"/>
              <w:rPr>
                <w:rFonts w:ascii="宋体" w:hAnsi="宋体" w:eastAsia="宋体" w:cs="宋体"/>
                <w:sz w:val="20"/>
                <w:szCs w:val="20"/>
              </w:rPr>
            </w:pPr>
            <w:r>
              <w:rPr>
                <w:rFonts w:ascii="宋体" w:hAnsi="宋体" w:eastAsia="宋体" w:cs="宋体"/>
                <w:spacing w:val="5"/>
                <w:sz w:val="20"/>
                <w:szCs w:val="20"/>
              </w:rPr>
              <w:t>项</w:t>
            </w:r>
            <w:r>
              <w:rPr>
                <w:rFonts w:ascii="宋体" w:hAnsi="宋体" w:eastAsia="宋体" w:cs="宋体"/>
                <w:spacing w:val="3"/>
                <w:sz w:val="20"/>
                <w:szCs w:val="20"/>
              </w:rPr>
              <w:t>目总工(技术负责人)</w:t>
            </w:r>
          </w:p>
        </w:tc>
        <w:tc>
          <w:tcPr>
            <w:tcW w:w="6344" w:type="dxa"/>
            <w:vAlign w:val="top"/>
          </w:tcPr>
          <w:p>
            <w:pPr>
              <w:spacing w:before="65" w:line="228" w:lineRule="auto"/>
              <w:ind w:left="20"/>
              <w:rPr>
                <w:rFonts w:ascii="宋体" w:hAnsi="宋体" w:eastAsia="宋体" w:cs="宋体"/>
                <w:sz w:val="20"/>
                <w:szCs w:val="20"/>
              </w:rPr>
            </w:pPr>
            <w:r>
              <w:rPr>
                <w:rFonts w:ascii="宋体" w:hAnsi="宋体" w:eastAsia="宋体" w:cs="宋体"/>
                <w:spacing w:val="-3"/>
                <w:sz w:val="20"/>
                <w:szCs w:val="20"/>
              </w:rPr>
              <w:t>人</w:t>
            </w:r>
            <w:r>
              <w:rPr>
                <w:rFonts w:ascii="宋体" w:hAnsi="宋体" w:eastAsia="宋体" w:cs="宋体"/>
                <w:spacing w:val="-2"/>
                <w:sz w:val="20"/>
                <w:szCs w:val="20"/>
              </w:rPr>
              <w:t>数：1 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19" w:type="dxa"/>
            <w:vMerge w:val="continue"/>
            <w:tcBorders>
              <w:top w:val="nil"/>
            </w:tcBorders>
            <w:vAlign w:val="top"/>
          </w:tcPr>
          <w:p>
            <w:pPr>
              <w:rPr>
                <w:rFonts w:ascii="Arial"/>
                <w:sz w:val="21"/>
              </w:rPr>
            </w:pPr>
          </w:p>
        </w:tc>
        <w:tc>
          <w:tcPr>
            <w:tcW w:w="2160" w:type="dxa"/>
            <w:vMerge w:val="continue"/>
            <w:tcBorders>
              <w:top w:val="nil"/>
            </w:tcBorders>
            <w:vAlign w:val="top"/>
          </w:tcPr>
          <w:p>
            <w:pPr>
              <w:rPr>
                <w:rFonts w:ascii="Arial"/>
                <w:sz w:val="21"/>
              </w:rPr>
            </w:pPr>
          </w:p>
        </w:tc>
        <w:tc>
          <w:tcPr>
            <w:tcW w:w="6344" w:type="dxa"/>
            <w:vAlign w:val="top"/>
          </w:tcPr>
          <w:p>
            <w:pPr>
              <w:spacing w:before="61" w:line="228" w:lineRule="auto"/>
              <w:ind w:left="23"/>
              <w:rPr>
                <w:rFonts w:ascii="宋体" w:hAnsi="宋体" w:eastAsia="宋体" w:cs="宋体"/>
                <w:sz w:val="20"/>
                <w:szCs w:val="20"/>
              </w:rPr>
            </w:pPr>
            <w:r>
              <w:rPr>
                <w:rFonts w:ascii="宋体" w:hAnsi="宋体" w:eastAsia="宋体" w:cs="宋体"/>
                <w:spacing w:val="5"/>
                <w:sz w:val="20"/>
                <w:szCs w:val="20"/>
              </w:rPr>
              <w:t xml:space="preserve">具有 </w:t>
            </w:r>
            <w:r>
              <w:rPr>
                <w:rFonts w:ascii="宋体" w:hAnsi="宋体" w:eastAsia="宋体" w:cs="宋体"/>
                <w:sz w:val="20"/>
                <w:szCs w:val="20"/>
              </w:rPr>
              <w:t>PMP</w:t>
            </w:r>
            <w:r>
              <w:rPr>
                <w:rFonts w:ascii="宋体" w:hAnsi="宋体" w:eastAsia="宋体" w:cs="宋体"/>
                <w:spacing w:val="5"/>
                <w:sz w:val="20"/>
                <w:szCs w:val="20"/>
              </w:rPr>
              <w:t xml:space="preserve">，且具备通信工程师证书，工作年限：3 </w:t>
            </w:r>
            <w:r>
              <w:rPr>
                <w:rFonts w:ascii="宋体" w:hAnsi="宋体" w:eastAsia="宋体" w:cs="宋体"/>
                <w:spacing w:val="3"/>
                <w:sz w:val="20"/>
                <w:szCs w:val="20"/>
              </w:rPr>
              <w:t>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19" w:type="dxa"/>
            <w:vMerge w:val="restart"/>
            <w:tcBorders>
              <w:bottom w:val="nil"/>
            </w:tcBorders>
            <w:vAlign w:val="top"/>
          </w:tcPr>
          <w:p>
            <w:pPr>
              <w:spacing w:before="254" w:line="190" w:lineRule="auto"/>
              <w:ind w:left="416"/>
              <w:rPr>
                <w:rFonts w:ascii="宋体" w:hAnsi="宋体" w:eastAsia="宋体" w:cs="宋体"/>
                <w:sz w:val="20"/>
                <w:szCs w:val="20"/>
              </w:rPr>
            </w:pPr>
            <w:r>
              <w:rPr>
                <w:rFonts w:ascii="宋体" w:hAnsi="宋体" w:eastAsia="宋体" w:cs="宋体"/>
                <w:sz w:val="20"/>
                <w:szCs w:val="20"/>
              </w:rPr>
              <w:t>3</w:t>
            </w:r>
          </w:p>
        </w:tc>
        <w:tc>
          <w:tcPr>
            <w:tcW w:w="2160" w:type="dxa"/>
            <w:vMerge w:val="restart"/>
            <w:tcBorders>
              <w:bottom w:val="nil"/>
            </w:tcBorders>
            <w:vAlign w:val="top"/>
          </w:tcPr>
          <w:p>
            <w:pPr>
              <w:spacing w:before="221" w:line="229" w:lineRule="auto"/>
              <w:ind w:left="771"/>
              <w:rPr>
                <w:rFonts w:ascii="宋体" w:hAnsi="宋体" w:eastAsia="宋体" w:cs="宋体"/>
                <w:sz w:val="20"/>
                <w:szCs w:val="20"/>
              </w:rPr>
            </w:pPr>
            <w:r>
              <w:rPr>
                <w:rFonts w:ascii="宋体" w:hAnsi="宋体" w:eastAsia="宋体" w:cs="宋体"/>
                <w:spacing w:val="6"/>
                <w:sz w:val="20"/>
                <w:szCs w:val="20"/>
              </w:rPr>
              <w:t>安</w:t>
            </w:r>
            <w:r>
              <w:rPr>
                <w:rFonts w:ascii="宋体" w:hAnsi="宋体" w:eastAsia="宋体" w:cs="宋体"/>
                <w:spacing w:val="5"/>
                <w:sz w:val="20"/>
                <w:szCs w:val="20"/>
              </w:rPr>
              <w:t>全员</w:t>
            </w:r>
          </w:p>
        </w:tc>
        <w:tc>
          <w:tcPr>
            <w:tcW w:w="6344" w:type="dxa"/>
            <w:vAlign w:val="top"/>
          </w:tcPr>
          <w:p>
            <w:pPr>
              <w:spacing w:before="60" w:line="228" w:lineRule="auto"/>
              <w:ind w:left="20"/>
              <w:rPr>
                <w:rFonts w:ascii="宋体" w:hAnsi="宋体" w:eastAsia="宋体" w:cs="宋体"/>
                <w:sz w:val="20"/>
                <w:szCs w:val="20"/>
              </w:rPr>
            </w:pPr>
            <w:r>
              <w:rPr>
                <w:rFonts w:ascii="宋体" w:hAnsi="宋体" w:eastAsia="宋体" w:cs="宋体"/>
                <w:spacing w:val="-3"/>
                <w:sz w:val="20"/>
                <w:szCs w:val="20"/>
              </w:rPr>
              <w:t>人</w:t>
            </w:r>
            <w:r>
              <w:rPr>
                <w:rFonts w:ascii="宋体" w:hAnsi="宋体" w:eastAsia="宋体" w:cs="宋体"/>
                <w:spacing w:val="-2"/>
                <w:sz w:val="20"/>
                <w:szCs w:val="20"/>
              </w:rPr>
              <w:t>数：1 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19" w:type="dxa"/>
            <w:vMerge w:val="continue"/>
            <w:tcBorders>
              <w:top w:val="nil"/>
            </w:tcBorders>
            <w:vAlign w:val="top"/>
          </w:tcPr>
          <w:p>
            <w:pPr>
              <w:rPr>
                <w:rFonts w:ascii="Arial"/>
                <w:sz w:val="21"/>
              </w:rPr>
            </w:pPr>
          </w:p>
        </w:tc>
        <w:tc>
          <w:tcPr>
            <w:tcW w:w="2160" w:type="dxa"/>
            <w:vMerge w:val="continue"/>
            <w:tcBorders>
              <w:top w:val="nil"/>
            </w:tcBorders>
            <w:vAlign w:val="top"/>
          </w:tcPr>
          <w:p>
            <w:pPr>
              <w:rPr>
                <w:rFonts w:ascii="Arial"/>
                <w:sz w:val="21"/>
              </w:rPr>
            </w:pPr>
          </w:p>
        </w:tc>
        <w:tc>
          <w:tcPr>
            <w:tcW w:w="6344" w:type="dxa"/>
            <w:vAlign w:val="top"/>
          </w:tcPr>
          <w:p>
            <w:pPr>
              <w:spacing w:before="60" w:line="228" w:lineRule="auto"/>
              <w:ind w:left="23"/>
              <w:rPr>
                <w:rFonts w:ascii="宋体" w:hAnsi="宋体" w:eastAsia="宋体" w:cs="宋体"/>
                <w:sz w:val="20"/>
                <w:szCs w:val="20"/>
              </w:rPr>
            </w:pPr>
            <w:r>
              <w:rPr>
                <w:rFonts w:ascii="宋体" w:hAnsi="宋体" w:eastAsia="宋体" w:cs="宋体"/>
                <w:spacing w:val="5"/>
                <w:sz w:val="20"/>
                <w:szCs w:val="20"/>
              </w:rPr>
              <w:t>具有安全员证，工作年限：2 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919" w:type="dxa"/>
            <w:vMerge w:val="restart"/>
            <w:tcBorders>
              <w:bottom w:val="nil"/>
            </w:tcBorders>
            <w:vAlign w:val="top"/>
          </w:tcPr>
          <w:p>
            <w:pPr>
              <w:spacing w:before="264" w:line="192" w:lineRule="auto"/>
              <w:ind w:left="411"/>
              <w:rPr>
                <w:rFonts w:ascii="宋体" w:hAnsi="宋体" w:eastAsia="宋体" w:cs="宋体"/>
                <w:sz w:val="20"/>
                <w:szCs w:val="20"/>
              </w:rPr>
            </w:pPr>
            <w:r>
              <w:rPr>
                <w:rFonts w:ascii="宋体" w:hAnsi="宋体" w:eastAsia="宋体" w:cs="宋体"/>
                <w:sz w:val="20"/>
                <w:szCs w:val="20"/>
              </w:rPr>
              <w:t>4</w:t>
            </w:r>
          </w:p>
        </w:tc>
        <w:tc>
          <w:tcPr>
            <w:tcW w:w="2160" w:type="dxa"/>
            <w:vMerge w:val="restart"/>
            <w:tcBorders>
              <w:bottom w:val="nil"/>
            </w:tcBorders>
            <w:vAlign w:val="top"/>
          </w:tcPr>
          <w:p>
            <w:pPr>
              <w:spacing w:before="231" w:line="227" w:lineRule="auto"/>
              <w:ind w:left="767"/>
              <w:rPr>
                <w:rFonts w:ascii="宋体" w:hAnsi="宋体" w:eastAsia="宋体" w:cs="宋体"/>
                <w:sz w:val="20"/>
                <w:szCs w:val="20"/>
              </w:rPr>
            </w:pPr>
            <w:r>
              <w:rPr>
                <w:rFonts w:ascii="宋体" w:hAnsi="宋体" w:eastAsia="宋体" w:cs="宋体"/>
                <w:spacing w:val="7"/>
                <w:sz w:val="20"/>
                <w:szCs w:val="20"/>
              </w:rPr>
              <w:t>材料</w:t>
            </w:r>
            <w:r>
              <w:rPr>
                <w:rFonts w:ascii="宋体" w:hAnsi="宋体" w:eastAsia="宋体" w:cs="宋体"/>
                <w:spacing w:val="6"/>
                <w:sz w:val="20"/>
                <w:szCs w:val="20"/>
              </w:rPr>
              <w:t>员</w:t>
            </w:r>
          </w:p>
        </w:tc>
        <w:tc>
          <w:tcPr>
            <w:tcW w:w="6344" w:type="dxa"/>
            <w:vAlign w:val="top"/>
          </w:tcPr>
          <w:p>
            <w:pPr>
              <w:spacing w:before="66" w:line="228" w:lineRule="auto"/>
              <w:ind w:left="20"/>
              <w:rPr>
                <w:rFonts w:ascii="宋体" w:hAnsi="宋体" w:eastAsia="宋体" w:cs="宋体"/>
                <w:sz w:val="20"/>
                <w:szCs w:val="20"/>
              </w:rPr>
            </w:pPr>
            <w:r>
              <w:rPr>
                <w:rFonts w:ascii="宋体" w:hAnsi="宋体" w:eastAsia="宋体" w:cs="宋体"/>
                <w:spacing w:val="-3"/>
                <w:sz w:val="20"/>
                <w:szCs w:val="20"/>
              </w:rPr>
              <w:t>人</w:t>
            </w:r>
            <w:r>
              <w:rPr>
                <w:rFonts w:ascii="宋体" w:hAnsi="宋体" w:eastAsia="宋体" w:cs="宋体"/>
                <w:spacing w:val="-2"/>
                <w:sz w:val="20"/>
                <w:szCs w:val="20"/>
              </w:rPr>
              <w:t>数：1 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919" w:type="dxa"/>
            <w:vMerge w:val="continue"/>
            <w:tcBorders>
              <w:top w:val="nil"/>
            </w:tcBorders>
            <w:vAlign w:val="top"/>
          </w:tcPr>
          <w:p>
            <w:pPr>
              <w:rPr>
                <w:rFonts w:ascii="Arial"/>
                <w:sz w:val="21"/>
              </w:rPr>
            </w:pPr>
          </w:p>
        </w:tc>
        <w:tc>
          <w:tcPr>
            <w:tcW w:w="2160" w:type="dxa"/>
            <w:vMerge w:val="continue"/>
            <w:tcBorders>
              <w:top w:val="nil"/>
            </w:tcBorders>
            <w:vAlign w:val="top"/>
          </w:tcPr>
          <w:p>
            <w:pPr>
              <w:rPr>
                <w:rFonts w:ascii="Arial"/>
                <w:sz w:val="21"/>
              </w:rPr>
            </w:pPr>
          </w:p>
        </w:tc>
        <w:tc>
          <w:tcPr>
            <w:tcW w:w="6344" w:type="dxa"/>
            <w:vAlign w:val="top"/>
          </w:tcPr>
          <w:p>
            <w:pPr>
              <w:spacing w:before="66" w:line="227" w:lineRule="auto"/>
              <w:ind w:left="23"/>
              <w:rPr>
                <w:rFonts w:ascii="宋体" w:hAnsi="宋体" w:eastAsia="宋体" w:cs="宋体"/>
                <w:sz w:val="20"/>
                <w:szCs w:val="20"/>
              </w:rPr>
            </w:pPr>
            <w:r>
              <w:rPr>
                <w:rFonts w:ascii="宋体" w:hAnsi="宋体" w:eastAsia="宋体" w:cs="宋体"/>
                <w:spacing w:val="8"/>
                <w:sz w:val="20"/>
                <w:szCs w:val="20"/>
              </w:rPr>
              <w:t>具</w:t>
            </w:r>
            <w:r>
              <w:rPr>
                <w:rFonts w:ascii="宋体" w:hAnsi="宋体" w:eastAsia="宋体" w:cs="宋体"/>
                <w:spacing w:val="5"/>
                <w:sz w:val="20"/>
                <w:szCs w:val="20"/>
              </w:rPr>
              <w:t>备材料员证书，工作年限：2 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919" w:type="dxa"/>
            <w:vMerge w:val="restart"/>
            <w:tcBorders>
              <w:bottom w:val="nil"/>
            </w:tcBorders>
            <w:vAlign w:val="top"/>
          </w:tcPr>
          <w:p>
            <w:pPr>
              <w:spacing w:before="266" w:line="189" w:lineRule="auto"/>
              <w:ind w:left="416"/>
              <w:rPr>
                <w:rFonts w:ascii="宋体" w:hAnsi="宋体" w:eastAsia="宋体" w:cs="宋体"/>
                <w:sz w:val="20"/>
                <w:szCs w:val="20"/>
              </w:rPr>
            </w:pPr>
            <w:r>
              <w:rPr>
                <w:rFonts w:ascii="宋体" w:hAnsi="宋体" w:eastAsia="宋体" w:cs="宋体"/>
                <w:sz w:val="20"/>
                <w:szCs w:val="20"/>
              </w:rPr>
              <w:t>5</w:t>
            </w:r>
          </w:p>
        </w:tc>
        <w:tc>
          <w:tcPr>
            <w:tcW w:w="2160" w:type="dxa"/>
            <w:vMerge w:val="restart"/>
            <w:tcBorders>
              <w:bottom w:val="nil"/>
            </w:tcBorders>
            <w:vAlign w:val="top"/>
          </w:tcPr>
          <w:p>
            <w:pPr>
              <w:spacing w:before="232" w:line="228" w:lineRule="auto"/>
              <w:ind w:left="351"/>
              <w:rPr>
                <w:rFonts w:ascii="宋体" w:hAnsi="宋体" w:eastAsia="宋体" w:cs="宋体"/>
                <w:sz w:val="20"/>
                <w:szCs w:val="20"/>
              </w:rPr>
            </w:pPr>
            <w:r>
              <w:rPr>
                <w:rFonts w:ascii="宋体" w:hAnsi="宋体" w:eastAsia="宋体" w:cs="宋体"/>
                <w:spacing w:val="9"/>
                <w:sz w:val="20"/>
                <w:szCs w:val="20"/>
              </w:rPr>
              <w:t>设</w:t>
            </w:r>
            <w:r>
              <w:rPr>
                <w:rFonts w:ascii="宋体" w:hAnsi="宋体" w:eastAsia="宋体" w:cs="宋体"/>
                <w:spacing w:val="8"/>
                <w:sz w:val="20"/>
                <w:szCs w:val="20"/>
              </w:rPr>
              <w:t>备设施管理员</w:t>
            </w:r>
          </w:p>
        </w:tc>
        <w:tc>
          <w:tcPr>
            <w:tcW w:w="6344" w:type="dxa"/>
            <w:vAlign w:val="top"/>
          </w:tcPr>
          <w:p>
            <w:pPr>
              <w:spacing w:before="66" w:line="228" w:lineRule="auto"/>
              <w:ind w:left="20"/>
              <w:rPr>
                <w:rFonts w:ascii="宋体" w:hAnsi="宋体" w:eastAsia="宋体" w:cs="宋体"/>
                <w:sz w:val="20"/>
                <w:szCs w:val="20"/>
              </w:rPr>
            </w:pPr>
            <w:r>
              <w:rPr>
                <w:rFonts w:ascii="宋体" w:hAnsi="宋体" w:eastAsia="宋体" w:cs="宋体"/>
                <w:spacing w:val="-3"/>
                <w:sz w:val="20"/>
                <w:szCs w:val="20"/>
              </w:rPr>
              <w:t>人</w:t>
            </w:r>
            <w:r>
              <w:rPr>
                <w:rFonts w:ascii="宋体" w:hAnsi="宋体" w:eastAsia="宋体" w:cs="宋体"/>
                <w:spacing w:val="-2"/>
                <w:sz w:val="20"/>
                <w:szCs w:val="20"/>
              </w:rPr>
              <w:t>数：1 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919" w:type="dxa"/>
            <w:vMerge w:val="continue"/>
            <w:tcBorders>
              <w:top w:val="nil"/>
            </w:tcBorders>
            <w:vAlign w:val="top"/>
          </w:tcPr>
          <w:p>
            <w:pPr>
              <w:rPr>
                <w:rFonts w:ascii="Arial"/>
                <w:sz w:val="21"/>
              </w:rPr>
            </w:pPr>
          </w:p>
        </w:tc>
        <w:tc>
          <w:tcPr>
            <w:tcW w:w="2160" w:type="dxa"/>
            <w:vMerge w:val="continue"/>
            <w:tcBorders>
              <w:top w:val="nil"/>
            </w:tcBorders>
            <w:vAlign w:val="top"/>
          </w:tcPr>
          <w:p>
            <w:pPr>
              <w:rPr>
                <w:rFonts w:ascii="Arial"/>
                <w:sz w:val="21"/>
              </w:rPr>
            </w:pPr>
          </w:p>
        </w:tc>
        <w:tc>
          <w:tcPr>
            <w:tcW w:w="6344" w:type="dxa"/>
            <w:vAlign w:val="top"/>
          </w:tcPr>
          <w:p>
            <w:pPr>
              <w:spacing w:before="67" w:line="227" w:lineRule="auto"/>
              <w:ind w:left="23"/>
              <w:rPr>
                <w:rFonts w:ascii="宋体" w:hAnsi="宋体" w:eastAsia="宋体" w:cs="宋体"/>
                <w:sz w:val="20"/>
                <w:szCs w:val="20"/>
              </w:rPr>
            </w:pPr>
            <w:r>
              <w:rPr>
                <w:rFonts w:ascii="宋体" w:hAnsi="宋体" w:eastAsia="宋体" w:cs="宋体"/>
                <w:spacing w:val="9"/>
                <w:sz w:val="20"/>
                <w:szCs w:val="20"/>
              </w:rPr>
              <w:t>具</w:t>
            </w:r>
            <w:r>
              <w:rPr>
                <w:rFonts w:ascii="宋体" w:hAnsi="宋体" w:eastAsia="宋体" w:cs="宋体"/>
                <w:spacing w:val="6"/>
                <w:sz w:val="20"/>
                <w:szCs w:val="20"/>
              </w:rPr>
              <w:t>备设备设施管理员证书，工作年限：2 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919" w:type="dxa"/>
            <w:vMerge w:val="restart"/>
            <w:tcBorders>
              <w:bottom w:val="nil"/>
            </w:tcBorders>
            <w:vAlign w:val="top"/>
          </w:tcPr>
          <w:p>
            <w:pPr>
              <w:spacing w:before="267" w:line="190" w:lineRule="auto"/>
              <w:ind w:left="414"/>
              <w:rPr>
                <w:rFonts w:ascii="宋体" w:hAnsi="宋体" w:eastAsia="宋体" w:cs="宋体"/>
                <w:sz w:val="20"/>
                <w:szCs w:val="20"/>
              </w:rPr>
            </w:pPr>
            <w:r>
              <w:rPr>
                <w:rFonts w:ascii="宋体" w:hAnsi="宋体" w:eastAsia="宋体" w:cs="宋体"/>
                <w:sz w:val="20"/>
                <w:szCs w:val="20"/>
              </w:rPr>
              <w:t>6</w:t>
            </w:r>
          </w:p>
        </w:tc>
        <w:tc>
          <w:tcPr>
            <w:tcW w:w="2160" w:type="dxa"/>
            <w:vMerge w:val="restart"/>
            <w:tcBorders>
              <w:bottom w:val="nil"/>
            </w:tcBorders>
            <w:vAlign w:val="top"/>
          </w:tcPr>
          <w:p>
            <w:pPr>
              <w:spacing w:before="233" w:line="228" w:lineRule="auto"/>
              <w:ind w:left="559"/>
              <w:rPr>
                <w:rFonts w:ascii="宋体" w:hAnsi="宋体" w:eastAsia="宋体" w:cs="宋体"/>
                <w:sz w:val="20"/>
                <w:szCs w:val="20"/>
              </w:rPr>
            </w:pPr>
            <w:r>
              <w:rPr>
                <w:rFonts w:ascii="宋体" w:hAnsi="宋体" w:eastAsia="宋体" w:cs="宋体"/>
                <w:spacing w:val="8"/>
                <w:sz w:val="20"/>
                <w:szCs w:val="20"/>
              </w:rPr>
              <w:t>档案管理员</w:t>
            </w:r>
          </w:p>
        </w:tc>
        <w:tc>
          <w:tcPr>
            <w:tcW w:w="6344" w:type="dxa"/>
            <w:vAlign w:val="top"/>
          </w:tcPr>
          <w:p>
            <w:pPr>
              <w:spacing w:before="67" w:line="228" w:lineRule="auto"/>
              <w:ind w:left="20"/>
              <w:rPr>
                <w:rFonts w:ascii="宋体" w:hAnsi="宋体" w:eastAsia="宋体" w:cs="宋体"/>
                <w:sz w:val="20"/>
                <w:szCs w:val="20"/>
              </w:rPr>
            </w:pPr>
            <w:r>
              <w:rPr>
                <w:rFonts w:ascii="宋体" w:hAnsi="宋体" w:eastAsia="宋体" w:cs="宋体"/>
                <w:spacing w:val="-3"/>
                <w:sz w:val="20"/>
                <w:szCs w:val="20"/>
              </w:rPr>
              <w:t>人</w:t>
            </w:r>
            <w:r>
              <w:rPr>
                <w:rFonts w:ascii="宋体" w:hAnsi="宋体" w:eastAsia="宋体" w:cs="宋体"/>
                <w:spacing w:val="-2"/>
                <w:sz w:val="20"/>
                <w:szCs w:val="20"/>
              </w:rPr>
              <w:t>数：1 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919" w:type="dxa"/>
            <w:vMerge w:val="continue"/>
            <w:tcBorders>
              <w:top w:val="nil"/>
            </w:tcBorders>
            <w:vAlign w:val="top"/>
          </w:tcPr>
          <w:p>
            <w:pPr>
              <w:rPr>
                <w:rFonts w:ascii="Arial"/>
                <w:sz w:val="21"/>
              </w:rPr>
            </w:pPr>
          </w:p>
        </w:tc>
        <w:tc>
          <w:tcPr>
            <w:tcW w:w="2160" w:type="dxa"/>
            <w:vMerge w:val="continue"/>
            <w:tcBorders>
              <w:top w:val="nil"/>
            </w:tcBorders>
            <w:vAlign w:val="top"/>
          </w:tcPr>
          <w:p>
            <w:pPr>
              <w:rPr>
                <w:rFonts w:ascii="Arial"/>
                <w:sz w:val="21"/>
              </w:rPr>
            </w:pPr>
          </w:p>
        </w:tc>
        <w:tc>
          <w:tcPr>
            <w:tcW w:w="6344" w:type="dxa"/>
            <w:vAlign w:val="top"/>
          </w:tcPr>
          <w:p>
            <w:pPr>
              <w:spacing w:before="68" w:line="228" w:lineRule="auto"/>
              <w:ind w:left="21"/>
              <w:rPr>
                <w:rFonts w:ascii="宋体" w:hAnsi="宋体" w:eastAsia="宋体" w:cs="宋体"/>
                <w:sz w:val="20"/>
                <w:szCs w:val="20"/>
              </w:rPr>
            </w:pPr>
            <w:r>
              <w:rPr>
                <w:rFonts w:ascii="宋体" w:hAnsi="宋体" w:eastAsia="宋体" w:cs="宋体"/>
                <w:spacing w:val="1"/>
                <w:sz w:val="20"/>
                <w:szCs w:val="20"/>
              </w:rPr>
              <w:t>工作年限：</w:t>
            </w:r>
            <w:r>
              <w:rPr>
                <w:rFonts w:ascii="宋体" w:hAnsi="宋体" w:eastAsia="宋体" w:cs="宋体"/>
                <w:sz w:val="20"/>
                <w:szCs w:val="20"/>
              </w:rPr>
              <w:t>2 年</w:t>
            </w:r>
          </w:p>
        </w:tc>
      </w:tr>
    </w:tbl>
    <w:p>
      <w:pPr>
        <w:rPr>
          <w:rFonts w:ascii="Arial"/>
          <w:sz w:val="21"/>
        </w:rPr>
      </w:pPr>
    </w:p>
    <w:p>
      <w:pPr>
        <w:sectPr>
          <w:footerReference r:id="rId12" w:type="default"/>
          <w:pgSz w:w="11906" w:h="16839"/>
          <w:pgMar w:top="1113" w:right="849" w:bottom="1195" w:left="1134" w:header="878" w:footer="949" w:gutter="0"/>
          <w:cols w:space="720" w:num="1"/>
        </w:sectPr>
      </w:pPr>
    </w:p>
    <w:p>
      <w:pPr>
        <w:spacing w:line="388" w:lineRule="auto"/>
        <w:rPr>
          <w:rFonts w:ascii="Arial"/>
          <w:sz w:val="21"/>
        </w:rPr>
      </w:pPr>
    </w:p>
    <w:p>
      <w:pPr>
        <w:spacing w:before="65" w:line="228" w:lineRule="auto"/>
        <w:ind w:left="437"/>
        <w:rPr>
          <w:rFonts w:ascii="宋体" w:hAnsi="宋体" w:eastAsia="宋体" w:cs="宋体"/>
          <w:sz w:val="20"/>
          <w:szCs w:val="20"/>
        </w:rPr>
      </w:pPr>
      <w:r>
        <w:rPr>
          <w:rFonts w:ascii="宋体" w:hAnsi="宋体" w:eastAsia="宋体" w:cs="宋体"/>
          <w:spacing w:val="23"/>
          <w:sz w:val="20"/>
          <w:szCs w:val="20"/>
        </w:rPr>
        <w:t>(</w:t>
      </w:r>
      <w:r>
        <w:rPr>
          <w:rFonts w:ascii="Times New Roman" w:hAnsi="Times New Roman" w:eastAsia="Times New Roman" w:cs="Times New Roman"/>
          <w:spacing w:val="16"/>
          <w:sz w:val="20"/>
          <w:szCs w:val="20"/>
        </w:rPr>
        <w:t>2</w:t>
      </w:r>
      <w:r>
        <w:rPr>
          <w:rFonts w:ascii="宋体" w:hAnsi="宋体" w:eastAsia="宋体" w:cs="宋体"/>
          <w:spacing w:val="16"/>
          <w:sz w:val="20"/>
          <w:szCs w:val="20"/>
        </w:rPr>
        <w:t>) 实施团队成员</w:t>
      </w:r>
    </w:p>
    <w:p>
      <w:pPr>
        <w:spacing w:line="91" w:lineRule="exact"/>
      </w:pPr>
    </w:p>
    <w:tbl>
      <w:tblPr>
        <w:tblStyle w:val="4"/>
        <w:tblW w:w="9492" w:type="dxa"/>
        <w:tblInd w:w="21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82"/>
        <w:gridCol w:w="1840"/>
        <w:gridCol w:w="637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1282" w:type="dxa"/>
            <w:vAlign w:val="top"/>
          </w:tcPr>
          <w:p>
            <w:pPr>
              <w:spacing w:before="176" w:line="229" w:lineRule="auto"/>
              <w:ind w:left="434"/>
              <w:rPr>
                <w:rFonts w:ascii="宋体" w:hAnsi="宋体" w:eastAsia="宋体" w:cs="宋体"/>
                <w:sz w:val="20"/>
                <w:szCs w:val="20"/>
              </w:rPr>
            </w:pPr>
            <w:r>
              <w:rPr>
                <w:rFonts w:ascii="宋体" w:hAnsi="宋体" w:eastAsia="宋体" w:cs="宋体"/>
                <w:spacing w:val="6"/>
                <w:sz w:val="20"/>
                <w:szCs w:val="20"/>
                <w14:textOutline w14:w="3795" w14:cap="sq" w14:cmpd="sng">
                  <w14:solidFill>
                    <w14:srgbClr w14:val="000000"/>
                  </w14:solidFill>
                  <w14:prstDash w14:val="solid"/>
                  <w14:bevel/>
                </w14:textOutline>
              </w:rPr>
              <w:t>序号</w:t>
            </w:r>
          </w:p>
        </w:tc>
        <w:tc>
          <w:tcPr>
            <w:tcW w:w="1840" w:type="dxa"/>
            <w:vAlign w:val="top"/>
          </w:tcPr>
          <w:p>
            <w:pPr>
              <w:spacing w:before="176" w:line="228" w:lineRule="auto"/>
              <w:ind w:left="716"/>
              <w:rPr>
                <w:rFonts w:ascii="宋体" w:hAnsi="宋体" w:eastAsia="宋体" w:cs="宋体"/>
                <w:sz w:val="20"/>
                <w:szCs w:val="20"/>
              </w:rPr>
            </w:pPr>
            <w:r>
              <w:rPr>
                <w:rFonts w:ascii="宋体" w:hAnsi="宋体" w:eastAsia="宋体" w:cs="宋体"/>
                <w:spacing w:val="4"/>
                <w:sz w:val="20"/>
                <w:szCs w:val="20"/>
                <w14:textOutline w14:w="3795" w14:cap="sq" w14:cmpd="sng">
                  <w14:solidFill>
                    <w14:srgbClr w14:val="000000"/>
                  </w14:solidFill>
                  <w14:prstDash w14:val="solid"/>
                  <w14:bevel/>
                </w14:textOutline>
              </w:rPr>
              <w:t>项目</w:t>
            </w:r>
          </w:p>
        </w:tc>
        <w:tc>
          <w:tcPr>
            <w:tcW w:w="6370" w:type="dxa"/>
            <w:vAlign w:val="top"/>
          </w:tcPr>
          <w:p>
            <w:pPr>
              <w:spacing w:before="176" w:line="228" w:lineRule="auto"/>
              <w:ind w:left="2769"/>
              <w:rPr>
                <w:rFonts w:ascii="宋体" w:hAnsi="宋体" w:eastAsia="宋体" w:cs="宋体"/>
                <w:sz w:val="20"/>
                <w:szCs w:val="20"/>
              </w:rPr>
            </w:pPr>
            <w:r>
              <w:rPr>
                <w:rFonts w:ascii="宋体" w:hAnsi="宋体" w:eastAsia="宋体" w:cs="宋体"/>
                <w:spacing w:val="9"/>
                <w:sz w:val="20"/>
                <w:szCs w:val="20"/>
                <w14:textOutline w14:w="3795" w14:cap="sq" w14:cmpd="sng">
                  <w14:solidFill>
                    <w14:srgbClr w14:val="000000"/>
                  </w14:solidFill>
                  <w14:prstDash w14:val="solid"/>
                  <w14:bevel/>
                </w14:textOutline>
              </w:rPr>
              <w:t>技</w:t>
            </w:r>
            <w:r>
              <w:rPr>
                <w:rFonts w:ascii="宋体" w:hAnsi="宋体" w:eastAsia="宋体" w:cs="宋体"/>
                <w:spacing w:val="8"/>
                <w:sz w:val="20"/>
                <w:szCs w:val="20"/>
                <w14:textOutline w14:w="3795" w14:cap="sq" w14:cmpd="sng">
                  <w14:solidFill>
                    <w14:srgbClr w14:val="000000"/>
                  </w14:solidFill>
                  <w14:prstDash w14:val="solid"/>
                  <w14:bevel/>
                </w14:textOutline>
              </w:rPr>
              <w:t>术要求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40" w:hRule="atLeast"/>
        </w:trPr>
        <w:tc>
          <w:tcPr>
            <w:tcW w:w="1282" w:type="dxa"/>
            <w:vMerge w:val="restart"/>
            <w:tcBorders>
              <w:bottom w:val="nil"/>
            </w:tcBorders>
            <w:vAlign w:val="top"/>
          </w:tcPr>
          <w:p>
            <w:pPr>
              <w:spacing w:line="278" w:lineRule="auto"/>
              <w:rPr>
                <w:rFonts w:ascii="Arial"/>
                <w:sz w:val="21"/>
              </w:rPr>
            </w:pPr>
          </w:p>
          <w:p>
            <w:pPr>
              <w:spacing w:line="278" w:lineRule="auto"/>
              <w:rPr>
                <w:rFonts w:ascii="Arial"/>
                <w:sz w:val="21"/>
              </w:rPr>
            </w:pPr>
          </w:p>
          <w:p>
            <w:pPr>
              <w:spacing w:before="65" w:line="193" w:lineRule="auto"/>
              <w:ind w:left="609"/>
              <w:rPr>
                <w:rFonts w:ascii="宋体" w:hAnsi="宋体" w:eastAsia="宋体" w:cs="宋体"/>
                <w:sz w:val="20"/>
                <w:szCs w:val="20"/>
              </w:rPr>
            </w:pPr>
            <w:r>
              <w:rPr>
                <w:rFonts w:ascii="宋体" w:hAnsi="宋体" w:eastAsia="宋体" w:cs="宋体"/>
                <w:sz w:val="20"/>
                <w:szCs w:val="20"/>
              </w:rPr>
              <w:t>1</w:t>
            </w:r>
          </w:p>
        </w:tc>
        <w:tc>
          <w:tcPr>
            <w:tcW w:w="1840" w:type="dxa"/>
            <w:vMerge w:val="restart"/>
            <w:tcBorders>
              <w:bottom w:val="nil"/>
            </w:tcBorders>
            <w:vAlign w:val="top"/>
          </w:tcPr>
          <w:p>
            <w:pPr>
              <w:spacing w:line="262" w:lineRule="auto"/>
              <w:rPr>
                <w:rFonts w:ascii="Arial"/>
                <w:sz w:val="21"/>
              </w:rPr>
            </w:pPr>
          </w:p>
          <w:p>
            <w:pPr>
              <w:spacing w:line="263" w:lineRule="auto"/>
              <w:rPr>
                <w:rFonts w:ascii="Arial"/>
                <w:sz w:val="21"/>
              </w:rPr>
            </w:pPr>
          </w:p>
          <w:p>
            <w:pPr>
              <w:spacing w:before="65" w:line="228" w:lineRule="auto"/>
              <w:ind w:left="298"/>
              <w:rPr>
                <w:rFonts w:ascii="宋体" w:hAnsi="宋体" w:eastAsia="宋体" w:cs="宋体"/>
                <w:sz w:val="20"/>
                <w:szCs w:val="20"/>
              </w:rPr>
            </w:pPr>
            <w:r>
              <w:rPr>
                <w:rFonts w:ascii="宋体" w:hAnsi="宋体" w:eastAsia="宋体" w:cs="宋体"/>
                <w:spacing w:val="9"/>
                <w:sz w:val="20"/>
                <w:szCs w:val="20"/>
              </w:rPr>
              <w:t>实</w:t>
            </w:r>
            <w:r>
              <w:rPr>
                <w:rFonts w:ascii="宋体" w:hAnsi="宋体" w:eastAsia="宋体" w:cs="宋体"/>
                <w:spacing w:val="7"/>
                <w:sz w:val="20"/>
                <w:szCs w:val="20"/>
              </w:rPr>
              <w:t>施团队成员</w:t>
            </w:r>
          </w:p>
        </w:tc>
        <w:tc>
          <w:tcPr>
            <w:tcW w:w="6370" w:type="dxa"/>
            <w:vAlign w:val="top"/>
          </w:tcPr>
          <w:p>
            <w:pPr>
              <w:spacing w:before="170" w:line="228" w:lineRule="auto"/>
              <w:ind w:left="22"/>
              <w:rPr>
                <w:rFonts w:ascii="宋体" w:hAnsi="宋体" w:eastAsia="宋体" w:cs="宋体"/>
                <w:sz w:val="20"/>
                <w:szCs w:val="20"/>
              </w:rPr>
            </w:pPr>
            <w:r>
              <w:rPr>
                <w:rFonts w:ascii="宋体" w:hAnsi="宋体" w:eastAsia="宋体" w:cs="宋体"/>
                <w:spacing w:val="-3"/>
                <w:sz w:val="20"/>
                <w:szCs w:val="20"/>
              </w:rPr>
              <w:t>人</w:t>
            </w:r>
            <w:r>
              <w:rPr>
                <w:rFonts w:ascii="宋体" w:hAnsi="宋体" w:eastAsia="宋体" w:cs="宋体"/>
                <w:spacing w:val="-2"/>
                <w:sz w:val="20"/>
                <w:szCs w:val="20"/>
              </w:rPr>
              <w:t>数：3 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 w:hRule="atLeast"/>
        </w:trPr>
        <w:tc>
          <w:tcPr>
            <w:tcW w:w="1282" w:type="dxa"/>
            <w:vMerge w:val="continue"/>
            <w:tcBorders>
              <w:top w:val="nil"/>
            </w:tcBorders>
            <w:vAlign w:val="top"/>
          </w:tcPr>
          <w:p>
            <w:pPr>
              <w:rPr>
                <w:rFonts w:ascii="Arial"/>
                <w:sz w:val="21"/>
              </w:rPr>
            </w:pPr>
          </w:p>
        </w:tc>
        <w:tc>
          <w:tcPr>
            <w:tcW w:w="1840" w:type="dxa"/>
            <w:vMerge w:val="continue"/>
            <w:tcBorders>
              <w:top w:val="nil"/>
            </w:tcBorders>
            <w:vAlign w:val="top"/>
          </w:tcPr>
          <w:p>
            <w:pPr>
              <w:rPr>
                <w:rFonts w:ascii="Arial"/>
                <w:sz w:val="21"/>
              </w:rPr>
            </w:pPr>
          </w:p>
        </w:tc>
        <w:tc>
          <w:tcPr>
            <w:tcW w:w="6370" w:type="dxa"/>
            <w:vAlign w:val="top"/>
          </w:tcPr>
          <w:p>
            <w:pPr>
              <w:spacing w:before="50" w:line="228" w:lineRule="auto"/>
              <w:ind w:left="19"/>
              <w:rPr>
                <w:rFonts w:ascii="宋体" w:hAnsi="宋体" w:eastAsia="宋体" w:cs="宋体"/>
                <w:sz w:val="20"/>
                <w:szCs w:val="20"/>
              </w:rPr>
            </w:pPr>
            <w:r>
              <w:rPr>
                <w:rFonts w:ascii="宋体" w:hAnsi="宋体" w:eastAsia="宋体" w:cs="宋体"/>
                <w:spacing w:val="13"/>
                <w:sz w:val="20"/>
                <w:szCs w:val="20"/>
              </w:rPr>
              <w:t>低</w:t>
            </w:r>
            <w:r>
              <w:rPr>
                <w:rFonts w:ascii="宋体" w:hAnsi="宋体" w:eastAsia="宋体" w:cs="宋体"/>
                <w:spacing w:val="8"/>
                <w:sz w:val="20"/>
                <w:szCs w:val="20"/>
              </w:rPr>
              <w:t>压电工/高处作业证等</w:t>
            </w:r>
          </w:p>
          <w:p>
            <w:pPr>
              <w:spacing w:before="24" w:line="239" w:lineRule="auto"/>
              <w:ind w:left="34" w:right="16" w:hanging="14"/>
              <w:rPr>
                <w:rFonts w:ascii="宋体" w:hAnsi="宋体" w:eastAsia="宋体" w:cs="宋体"/>
                <w:sz w:val="20"/>
                <w:szCs w:val="20"/>
              </w:rPr>
            </w:pPr>
            <w:r>
              <w:rPr>
                <w:rFonts w:ascii="宋体" w:hAnsi="宋体" w:eastAsia="宋体" w:cs="宋体"/>
                <w:spacing w:val="11"/>
                <w:sz w:val="20"/>
                <w:szCs w:val="20"/>
              </w:rPr>
              <w:t>特种作业人员需同时具备安全员证，并提供相应的证书证明，工作</w:t>
            </w:r>
            <w:r>
              <w:rPr>
                <w:rFonts w:ascii="宋体" w:hAnsi="宋体" w:eastAsia="宋体" w:cs="宋体"/>
                <w:spacing w:val="8"/>
                <w:sz w:val="20"/>
                <w:szCs w:val="20"/>
              </w:rPr>
              <w:t>年</w:t>
            </w:r>
            <w:r>
              <w:rPr>
                <w:rFonts w:ascii="宋体" w:hAnsi="宋体" w:eastAsia="宋体" w:cs="宋体"/>
                <w:sz w:val="20"/>
                <w:szCs w:val="20"/>
              </w:rPr>
              <w:t xml:space="preserve"> </w:t>
            </w:r>
            <w:r>
              <w:rPr>
                <w:rFonts w:ascii="宋体" w:hAnsi="宋体" w:eastAsia="宋体" w:cs="宋体"/>
                <w:spacing w:val="-23"/>
                <w:sz w:val="20"/>
                <w:szCs w:val="20"/>
              </w:rPr>
              <w:t>限 ：2 年</w:t>
            </w:r>
          </w:p>
        </w:tc>
      </w:tr>
    </w:tbl>
    <w:p>
      <w:pPr>
        <w:spacing w:line="264" w:lineRule="auto"/>
        <w:rPr>
          <w:rFonts w:ascii="Arial"/>
          <w:sz w:val="21"/>
        </w:rPr>
      </w:pPr>
    </w:p>
    <w:p>
      <w:pPr>
        <w:spacing w:line="265" w:lineRule="auto"/>
        <w:rPr>
          <w:rFonts w:ascii="Arial"/>
          <w:sz w:val="21"/>
        </w:rPr>
      </w:pPr>
    </w:p>
    <w:p>
      <w:pPr>
        <w:spacing w:before="65" w:line="229" w:lineRule="auto"/>
        <w:ind w:left="437"/>
        <w:rPr>
          <w:rFonts w:ascii="宋体" w:hAnsi="宋体" w:eastAsia="宋体" w:cs="宋体"/>
          <w:sz w:val="20"/>
          <w:szCs w:val="20"/>
        </w:rPr>
      </w:pPr>
      <w:r>
        <w:rPr>
          <w:rFonts w:ascii="宋体" w:hAnsi="宋体" w:eastAsia="宋体" w:cs="宋体"/>
          <w:spacing w:val="19"/>
          <w:sz w:val="20"/>
          <w:szCs w:val="20"/>
        </w:rPr>
        <w:t>(</w:t>
      </w:r>
      <w:r>
        <w:rPr>
          <w:rFonts w:ascii="Times New Roman" w:hAnsi="Times New Roman" w:eastAsia="Times New Roman" w:cs="Times New Roman"/>
          <w:spacing w:val="18"/>
          <w:sz w:val="20"/>
          <w:szCs w:val="20"/>
        </w:rPr>
        <w:t>3</w:t>
      </w:r>
      <w:r>
        <w:rPr>
          <w:rFonts w:ascii="宋体" w:hAnsi="宋体" w:eastAsia="宋体" w:cs="宋体"/>
          <w:spacing w:val="18"/>
          <w:sz w:val="20"/>
          <w:szCs w:val="20"/>
        </w:rPr>
        <w:t>) 应急人员</w:t>
      </w:r>
    </w:p>
    <w:p>
      <w:pPr>
        <w:spacing w:line="90" w:lineRule="exact"/>
      </w:pPr>
    </w:p>
    <w:tbl>
      <w:tblPr>
        <w:tblStyle w:val="4"/>
        <w:tblW w:w="9521" w:type="dxa"/>
        <w:tblInd w:w="20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80"/>
        <w:gridCol w:w="1842"/>
        <w:gridCol w:w="639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40" w:hRule="atLeast"/>
        </w:trPr>
        <w:tc>
          <w:tcPr>
            <w:tcW w:w="1280" w:type="dxa"/>
            <w:vAlign w:val="top"/>
          </w:tcPr>
          <w:p>
            <w:pPr>
              <w:spacing w:before="174" w:line="229" w:lineRule="auto"/>
              <w:ind w:left="434"/>
              <w:rPr>
                <w:rFonts w:ascii="宋体" w:hAnsi="宋体" w:eastAsia="宋体" w:cs="宋体"/>
                <w:sz w:val="20"/>
                <w:szCs w:val="20"/>
              </w:rPr>
            </w:pPr>
            <w:r>
              <w:rPr>
                <w:rFonts w:ascii="宋体" w:hAnsi="宋体" w:eastAsia="宋体" w:cs="宋体"/>
                <w:spacing w:val="6"/>
                <w:sz w:val="20"/>
                <w:szCs w:val="20"/>
                <w14:textOutline w14:w="3795" w14:cap="sq" w14:cmpd="sng">
                  <w14:solidFill>
                    <w14:srgbClr w14:val="000000"/>
                  </w14:solidFill>
                  <w14:prstDash w14:val="solid"/>
                  <w14:bevel/>
                </w14:textOutline>
              </w:rPr>
              <w:t>序号</w:t>
            </w:r>
          </w:p>
        </w:tc>
        <w:tc>
          <w:tcPr>
            <w:tcW w:w="1842" w:type="dxa"/>
            <w:vAlign w:val="top"/>
          </w:tcPr>
          <w:p>
            <w:pPr>
              <w:spacing w:before="174" w:line="228" w:lineRule="auto"/>
              <w:ind w:left="718"/>
              <w:rPr>
                <w:rFonts w:ascii="宋体" w:hAnsi="宋体" w:eastAsia="宋体" w:cs="宋体"/>
                <w:sz w:val="20"/>
                <w:szCs w:val="20"/>
              </w:rPr>
            </w:pPr>
            <w:r>
              <w:rPr>
                <w:rFonts w:ascii="宋体" w:hAnsi="宋体" w:eastAsia="宋体" w:cs="宋体"/>
                <w:spacing w:val="4"/>
                <w:sz w:val="20"/>
                <w:szCs w:val="20"/>
                <w14:textOutline w14:w="3795" w14:cap="sq" w14:cmpd="sng">
                  <w14:solidFill>
                    <w14:srgbClr w14:val="000000"/>
                  </w14:solidFill>
                  <w14:prstDash w14:val="solid"/>
                  <w14:bevel/>
                </w14:textOutline>
              </w:rPr>
              <w:t>项目</w:t>
            </w:r>
          </w:p>
        </w:tc>
        <w:tc>
          <w:tcPr>
            <w:tcW w:w="6399" w:type="dxa"/>
            <w:vAlign w:val="top"/>
          </w:tcPr>
          <w:p>
            <w:pPr>
              <w:spacing w:before="174" w:line="228" w:lineRule="auto"/>
              <w:ind w:left="2783"/>
              <w:rPr>
                <w:rFonts w:ascii="宋体" w:hAnsi="宋体" w:eastAsia="宋体" w:cs="宋体"/>
                <w:sz w:val="20"/>
                <w:szCs w:val="20"/>
              </w:rPr>
            </w:pPr>
            <w:r>
              <w:rPr>
                <w:rFonts w:ascii="宋体" w:hAnsi="宋体" w:eastAsia="宋体" w:cs="宋体"/>
                <w:spacing w:val="9"/>
                <w:sz w:val="20"/>
                <w:szCs w:val="20"/>
                <w14:textOutline w14:w="3795" w14:cap="sq" w14:cmpd="sng">
                  <w14:solidFill>
                    <w14:srgbClr w14:val="000000"/>
                  </w14:solidFill>
                  <w14:prstDash w14:val="solid"/>
                  <w14:bevel/>
                </w14:textOutline>
              </w:rPr>
              <w:t>技</w:t>
            </w:r>
            <w:r>
              <w:rPr>
                <w:rFonts w:ascii="宋体" w:hAnsi="宋体" w:eastAsia="宋体" w:cs="宋体"/>
                <w:spacing w:val="8"/>
                <w:sz w:val="20"/>
                <w:szCs w:val="20"/>
                <w14:textOutline w14:w="3795" w14:cap="sq" w14:cmpd="sng">
                  <w14:solidFill>
                    <w14:srgbClr w14:val="000000"/>
                  </w14:solidFill>
                  <w14:prstDash w14:val="solid"/>
                  <w14:bevel/>
                </w14:textOutline>
              </w:rPr>
              <w:t>术要求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1280" w:type="dxa"/>
            <w:vMerge w:val="restart"/>
            <w:tcBorders>
              <w:bottom w:val="nil"/>
            </w:tcBorders>
            <w:vAlign w:val="top"/>
          </w:tcPr>
          <w:p>
            <w:pPr>
              <w:spacing w:line="419" w:lineRule="auto"/>
              <w:rPr>
                <w:rFonts w:ascii="Arial"/>
                <w:sz w:val="21"/>
              </w:rPr>
            </w:pPr>
          </w:p>
          <w:p>
            <w:pPr>
              <w:spacing w:before="65" w:line="193" w:lineRule="auto"/>
              <w:ind w:left="608"/>
              <w:rPr>
                <w:rFonts w:ascii="宋体" w:hAnsi="宋体" w:eastAsia="宋体" w:cs="宋体"/>
                <w:sz w:val="20"/>
                <w:szCs w:val="20"/>
              </w:rPr>
            </w:pPr>
            <w:r>
              <w:rPr>
                <w:rFonts w:ascii="宋体" w:hAnsi="宋体" w:eastAsia="宋体" w:cs="宋体"/>
                <w:sz w:val="20"/>
                <w:szCs w:val="20"/>
              </w:rPr>
              <w:t>1</w:t>
            </w:r>
          </w:p>
        </w:tc>
        <w:tc>
          <w:tcPr>
            <w:tcW w:w="1842" w:type="dxa"/>
            <w:vMerge w:val="restart"/>
            <w:tcBorders>
              <w:bottom w:val="nil"/>
            </w:tcBorders>
            <w:vAlign w:val="top"/>
          </w:tcPr>
          <w:p>
            <w:pPr>
              <w:spacing w:line="387" w:lineRule="auto"/>
              <w:rPr>
                <w:rFonts w:ascii="Arial"/>
                <w:sz w:val="21"/>
              </w:rPr>
            </w:pPr>
          </w:p>
          <w:p>
            <w:pPr>
              <w:spacing w:before="65" w:line="229" w:lineRule="auto"/>
              <w:ind w:left="503"/>
              <w:rPr>
                <w:rFonts w:ascii="宋体" w:hAnsi="宋体" w:eastAsia="宋体" w:cs="宋体"/>
                <w:sz w:val="20"/>
                <w:szCs w:val="20"/>
              </w:rPr>
            </w:pPr>
            <w:r>
              <w:rPr>
                <w:rFonts w:ascii="宋体" w:hAnsi="宋体" w:eastAsia="宋体" w:cs="宋体"/>
                <w:spacing w:val="8"/>
                <w:sz w:val="20"/>
                <w:szCs w:val="20"/>
              </w:rPr>
              <w:t>应</w:t>
            </w:r>
            <w:r>
              <w:rPr>
                <w:rFonts w:ascii="宋体" w:hAnsi="宋体" w:eastAsia="宋体" w:cs="宋体"/>
                <w:spacing w:val="7"/>
                <w:sz w:val="20"/>
                <w:szCs w:val="20"/>
              </w:rPr>
              <w:t>急人员</w:t>
            </w:r>
          </w:p>
        </w:tc>
        <w:tc>
          <w:tcPr>
            <w:tcW w:w="6399" w:type="dxa"/>
            <w:vAlign w:val="top"/>
          </w:tcPr>
          <w:p>
            <w:pPr>
              <w:spacing w:before="169" w:line="228" w:lineRule="auto"/>
              <w:ind w:left="21"/>
              <w:rPr>
                <w:rFonts w:ascii="宋体" w:hAnsi="宋体" w:eastAsia="宋体" w:cs="宋体"/>
                <w:sz w:val="20"/>
                <w:szCs w:val="20"/>
              </w:rPr>
            </w:pPr>
            <w:r>
              <w:rPr>
                <w:rFonts w:ascii="宋体" w:hAnsi="宋体" w:eastAsia="宋体" w:cs="宋体"/>
                <w:spacing w:val="-3"/>
                <w:sz w:val="20"/>
                <w:szCs w:val="20"/>
              </w:rPr>
              <w:t>人</w:t>
            </w:r>
            <w:r>
              <w:rPr>
                <w:rFonts w:ascii="宋体" w:hAnsi="宋体" w:eastAsia="宋体" w:cs="宋体"/>
                <w:spacing w:val="-2"/>
                <w:sz w:val="20"/>
                <w:szCs w:val="20"/>
              </w:rPr>
              <w:t>数：1 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1280" w:type="dxa"/>
            <w:vMerge w:val="continue"/>
            <w:tcBorders>
              <w:top w:val="nil"/>
              <w:bottom w:val="nil"/>
            </w:tcBorders>
            <w:vAlign w:val="top"/>
          </w:tcPr>
          <w:p>
            <w:pPr>
              <w:rPr>
                <w:rFonts w:ascii="Arial"/>
                <w:sz w:val="21"/>
              </w:rPr>
            </w:pPr>
          </w:p>
        </w:tc>
        <w:tc>
          <w:tcPr>
            <w:tcW w:w="1842" w:type="dxa"/>
            <w:vMerge w:val="continue"/>
            <w:tcBorders>
              <w:top w:val="nil"/>
              <w:bottom w:val="nil"/>
            </w:tcBorders>
            <w:vAlign w:val="top"/>
          </w:tcPr>
          <w:p>
            <w:pPr>
              <w:rPr>
                <w:rFonts w:ascii="Arial"/>
                <w:sz w:val="21"/>
              </w:rPr>
            </w:pPr>
          </w:p>
        </w:tc>
        <w:tc>
          <w:tcPr>
            <w:tcW w:w="6399" w:type="dxa"/>
            <w:vAlign w:val="top"/>
          </w:tcPr>
          <w:p>
            <w:pPr>
              <w:spacing w:before="49" w:line="274" w:lineRule="exact"/>
              <w:ind w:left="24"/>
              <w:rPr>
                <w:rFonts w:ascii="宋体" w:hAnsi="宋体" w:eastAsia="宋体" w:cs="宋体"/>
                <w:sz w:val="20"/>
                <w:szCs w:val="20"/>
              </w:rPr>
            </w:pPr>
            <w:r>
              <w:rPr>
                <w:rFonts w:ascii="宋体" w:hAnsi="宋体" w:eastAsia="宋体" w:cs="宋体"/>
                <w:spacing w:val="13"/>
                <w:position w:val="4"/>
                <w:sz w:val="20"/>
                <w:szCs w:val="20"/>
              </w:rPr>
              <w:t>具</w:t>
            </w:r>
            <w:r>
              <w:rPr>
                <w:rFonts w:ascii="宋体" w:hAnsi="宋体" w:eastAsia="宋体" w:cs="宋体"/>
                <w:spacing w:val="8"/>
                <w:position w:val="4"/>
                <w:sz w:val="20"/>
                <w:szCs w:val="20"/>
              </w:rPr>
              <w:t>备系统集成项目证书</w:t>
            </w:r>
          </w:p>
          <w:p>
            <w:pPr>
              <w:spacing w:line="226" w:lineRule="auto"/>
              <w:ind w:left="22"/>
              <w:rPr>
                <w:rFonts w:ascii="宋体" w:hAnsi="宋体" w:eastAsia="宋体" w:cs="宋体"/>
                <w:sz w:val="20"/>
                <w:szCs w:val="20"/>
              </w:rPr>
            </w:pPr>
            <w:r>
              <w:rPr>
                <w:rFonts w:ascii="宋体" w:hAnsi="宋体" w:eastAsia="宋体" w:cs="宋体"/>
                <w:spacing w:val="1"/>
                <w:sz w:val="20"/>
                <w:szCs w:val="20"/>
              </w:rPr>
              <w:t>工作年限：</w:t>
            </w:r>
            <w:r>
              <w:rPr>
                <w:rFonts w:ascii="宋体" w:hAnsi="宋体" w:eastAsia="宋体" w:cs="宋体"/>
                <w:sz w:val="20"/>
                <w:szCs w:val="20"/>
              </w:rPr>
              <w:t>2 年</w:t>
            </w:r>
          </w:p>
        </w:tc>
      </w:tr>
    </w:tbl>
    <w:p>
      <w:pPr>
        <w:spacing w:line="264" w:lineRule="auto"/>
        <w:rPr>
          <w:rFonts w:ascii="Arial"/>
          <w:sz w:val="21"/>
        </w:rPr>
      </w:pPr>
    </w:p>
    <w:p>
      <w:pPr>
        <w:spacing w:line="264" w:lineRule="auto"/>
        <w:rPr>
          <w:rFonts w:ascii="Arial"/>
          <w:sz w:val="21"/>
        </w:rPr>
      </w:pPr>
    </w:p>
    <w:p>
      <w:pPr>
        <w:spacing w:before="65" w:line="432" w:lineRule="auto"/>
        <w:ind w:left="6" w:right="2" w:firstLine="420"/>
        <w:rPr>
          <w:rFonts w:ascii="宋体" w:hAnsi="宋体" w:eastAsia="宋体" w:cs="宋体"/>
          <w:sz w:val="20"/>
          <w:szCs w:val="20"/>
        </w:rPr>
      </w:pPr>
      <w:r>
        <w:rPr>
          <w:rFonts w:ascii="宋体" w:hAnsi="宋体" w:eastAsia="宋体" w:cs="宋体"/>
          <w:spacing w:val="9"/>
          <w:sz w:val="20"/>
          <w:szCs w:val="20"/>
        </w:rPr>
        <w:t>根</w:t>
      </w:r>
      <w:r>
        <w:rPr>
          <w:rFonts w:ascii="宋体" w:hAnsi="宋体" w:eastAsia="宋体" w:cs="宋体"/>
          <w:spacing w:val="8"/>
          <w:sz w:val="20"/>
          <w:szCs w:val="20"/>
        </w:rPr>
        <w:t xml:space="preserve">据项目的开展情况，安排项目团队总成员不得少于 </w:t>
      </w:r>
      <w:r>
        <w:rPr>
          <w:rFonts w:ascii="Times New Roman" w:hAnsi="Times New Roman" w:eastAsia="Times New Roman" w:cs="Times New Roman"/>
          <w:spacing w:val="8"/>
          <w:sz w:val="20"/>
          <w:szCs w:val="20"/>
        </w:rPr>
        <w:t xml:space="preserve">5 </w:t>
      </w:r>
      <w:r>
        <w:rPr>
          <w:rFonts w:ascii="宋体" w:hAnsi="宋体" w:eastAsia="宋体" w:cs="宋体"/>
          <w:spacing w:val="8"/>
          <w:sz w:val="20"/>
          <w:szCs w:val="20"/>
        </w:rPr>
        <w:t xml:space="preserve">人，其中项目管理团队人员不少于 </w:t>
      </w:r>
      <w:r>
        <w:rPr>
          <w:rFonts w:ascii="Times New Roman" w:hAnsi="Times New Roman" w:eastAsia="Times New Roman" w:cs="Times New Roman"/>
          <w:spacing w:val="8"/>
          <w:sz w:val="20"/>
          <w:szCs w:val="20"/>
        </w:rPr>
        <w:t xml:space="preserve">2 </w:t>
      </w:r>
      <w:r>
        <w:rPr>
          <w:rFonts w:ascii="宋体" w:hAnsi="宋体" w:eastAsia="宋体" w:cs="宋体"/>
          <w:spacing w:val="8"/>
          <w:sz w:val="20"/>
          <w:szCs w:val="20"/>
        </w:rPr>
        <w:t>人，特种作</w:t>
      </w:r>
      <w:r>
        <w:rPr>
          <w:rFonts w:ascii="宋体" w:hAnsi="宋体" w:eastAsia="宋体" w:cs="宋体"/>
          <w:sz w:val="20"/>
          <w:szCs w:val="20"/>
        </w:rPr>
        <w:t xml:space="preserve"> </w:t>
      </w:r>
      <w:r>
        <w:rPr>
          <w:rFonts w:ascii="宋体" w:hAnsi="宋体" w:eastAsia="宋体" w:cs="宋体"/>
          <w:spacing w:val="5"/>
          <w:sz w:val="20"/>
          <w:szCs w:val="20"/>
        </w:rPr>
        <w:t xml:space="preserve">业人员不少于 </w:t>
      </w:r>
      <w:r>
        <w:rPr>
          <w:rFonts w:ascii="Times New Roman" w:hAnsi="Times New Roman" w:eastAsia="Times New Roman" w:cs="Times New Roman"/>
          <w:spacing w:val="5"/>
          <w:sz w:val="20"/>
          <w:szCs w:val="20"/>
        </w:rPr>
        <w:t xml:space="preserve">1 </w:t>
      </w:r>
      <w:r>
        <w:rPr>
          <w:rFonts w:ascii="宋体" w:hAnsi="宋体" w:eastAsia="宋体" w:cs="宋体"/>
          <w:spacing w:val="5"/>
          <w:sz w:val="20"/>
          <w:szCs w:val="20"/>
        </w:rPr>
        <w:t xml:space="preserve">人，应急人员不少于 </w:t>
      </w:r>
      <w:r>
        <w:rPr>
          <w:rFonts w:ascii="Times New Roman" w:hAnsi="Times New Roman" w:eastAsia="Times New Roman" w:cs="Times New Roman"/>
          <w:spacing w:val="5"/>
          <w:sz w:val="20"/>
          <w:szCs w:val="20"/>
        </w:rPr>
        <w:t xml:space="preserve">1 </w:t>
      </w:r>
      <w:r>
        <w:rPr>
          <w:rFonts w:ascii="宋体" w:hAnsi="宋体" w:eastAsia="宋体" w:cs="宋体"/>
          <w:spacing w:val="5"/>
          <w:sz w:val="20"/>
          <w:szCs w:val="20"/>
        </w:rPr>
        <w:t xml:space="preserve">人，完成整个项目的规划与实施。投标人需在合同完成签订后 </w:t>
      </w:r>
      <w:r>
        <w:rPr>
          <w:rFonts w:ascii="Times New Roman" w:hAnsi="Times New Roman" w:eastAsia="Times New Roman" w:cs="Times New Roman"/>
          <w:spacing w:val="5"/>
          <w:sz w:val="20"/>
          <w:szCs w:val="20"/>
        </w:rPr>
        <w:t xml:space="preserve">15 </w:t>
      </w:r>
      <w:r>
        <w:rPr>
          <w:rFonts w:ascii="宋体" w:hAnsi="宋体" w:eastAsia="宋体" w:cs="宋体"/>
          <w:spacing w:val="4"/>
          <w:sz w:val="20"/>
          <w:szCs w:val="20"/>
        </w:rPr>
        <w:t>个</w:t>
      </w:r>
      <w:r>
        <w:rPr>
          <w:rFonts w:ascii="宋体" w:hAnsi="宋体" w:eastAsia="宋体" w:cs="宋体"/>
          <w:sz w:val="20"/>
          <w:szCs w:val="20"/>
        </w:rPr>
        <w:t xml:space="preserve">工 </w:t>
      </w:r>
      <w:r>
        <w:rPr>
          <w:rFonts w:ascii="宋体" w:hAnsi="宋体" w:eastAsia="宋体" w:cs="宋体"/>
          <w:spacing w:val="9"/>
          <w:sz w:val="20"/>
          <w:szCs w:val="20"/>
        </w:rPr>
        <w:t>作日内向招标人提供项目组成员名单</w:t>
      </w:r>
      <w:r>
        <w:rPr>
          <w:rFonts w:ascii="宋体" w:hAnsi="宋体" w:eastAsia="宋体" w:cs="宋体"/>
          <w:spacing w:val="6"/>
          <w:sz w:val="20"/>
          <w:szCs w:val="20"/>
        </w:rPr>
        <w:t>。</w:t>
      </w:r>
    </w:p>
    <w:p>
      <w:pPr>
        <w:spacing w:before="2" w:line="431" w:lineRule="auto"/>
        <w:ind w:left="11" w:right="2" w:firstLine="419"/>
        <w:rPr>
          <w:rFonts w:ascii="宋体" w:hAnsi="宋体" w:eastAsia="宋体" w:cs="宋体"/>
          <w:sz w:val="20"/>
          <w:szCs w:val="20"/>
        </w:rPr>
      </w:pPr>
      <w:r>
        <w:rPr>
          <w:rFonts w:ascii="宋体" w:hAnsi="宋体" w:eastAsia="宋体" w:cs="宋体"/>
          <w:spacing w:val="11"/>
          <w:sz w:val="20"/>
          <w:szCs w:val="20"/>
        </w:rPr>
        <w:t>项目组成员如有临时调配或人员更换，投标人需提供相关水平的人员，提出书面申请并盖章，经招标</w:t>
      </w:r>
      <w:r>
        <w:rPr>
          <w:rFonts w:ascii="宋体" w:hAnsi="宋体" w:eastAsia="宋体" w:cs="宋体"/>
          <w:spacing w:val="5"/>
          <w:sz w:val="20"/>
          <w:szCs w:val="20"/>
        </w:rPr>
        <w:t>人</w:t>
      </w:r>
      <w:r>
        <w:rPr>
          <w:rFonts w:ascii="宋体" w:hAnsi="宋体" w:eastAsia="宋体" w:cs="宋体"/>
          <w:sz w:val="20"/>
          <w:szCs w:val="20"/>
        </w:rPr>
        <w:t xml:space="preserve"> </w:t>
      </w:r>
      <w:r>
        <w:rPr>
          <w:rFonts w:ascii="宋体" w:hAnsi="宋体" w:eastAsia="宋体" w:cs="宋体"/>
          <w:spacing w:val="13"/>
          <w:sz w:val="20"/>
          <w:szCs w:val="20"/>
        </w:rPr>
        <w:t>书</w:t>
      </w:r>
      <w:r>
        <w:rPr>
          <w:rFonts w:ascii="宋体" w:hAnsi="宋体" w:eastAsia="宋体" w:cs="宋体"/>
          <w:spacing w:val="7"/>
          <w:sz w:val="20"/>
          <w:szCs w:val="20"/>
        </w:rPr>
        <w:t>面同意后方可进行。</w:t>
      </w:r>
    </w:p>
    <w:p>
      <w:pPr>
        <w:spacing w:before="1" w:line="228" w:lineRule="auto"/>
        <w:ind w:left="428"/>
        <w:rPr>
          <w:rFonts w:ascii="宋体" w:hAnsi="宋体" w:eastAsia="宋体" w:cs="宋体"/>
          <w:sz w:val="20"/>
          <w:szCs w:val="20"/>
        </w:rPr>
      </w:pPr>
      <w:r>
        <w:rPr>
          <w:rFonts w:ascii="宋体" w:hAnsi="宋体" w:eastAsia="宋体" w:cs="宋体"/>
          <w:spacing w:val="8"/>
          <w:sz w:val="20"/>
          <w:szCs w:val="20"/>
        </w:rPr>
        <w:t>人员名单如下表所示</w:t>
      </w:r>
      <w:r>
        <w:rPr>
          <w:rFonts w:ascii="宋体" w:hAnsi="宋体" w:eastAsia="宋体" w:cs="宋体"/>
          <w:spacing w:val="7"/>
          <w:sz w:val="20"/>
          <w:szCs w:val="20"/>
        </w:rPr>
        <w:t>。</w:t>
      </w:r>
    </w:p>
    <w:p>
      <w:pPr>
        <w:spacing w:line="91" w:lineRule="exact"/>
      </w:pPr>
    </w:p>
    <w:tbl>
      <w:tblPr>
        <w:tblStyle w:val="4"/>
        <w:tblW w:w="8756" w:type="dxa"/>
        <w:tblInd w:w="58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6"/>
        <w:gridCol w:w="1319"/>
        <w:gridCol w:w="2279"/>
        <w:gridCol w:w="2278"/>
        <w:gridCol w:w="180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1076" w:type="dxa"/>
            <w:vAlign w:val="top"/>
          </w:tcPr>
          <w:p>
            <w:pPr>
              <w:spacing w:before="124" w:line="229" w:lineRule="auto"/>
              <w:ind w:left="332"/>
              <w:rPr>
                <w:rFonts w:ascii="宋体" w:hAnsi="宋体" w:eastAsia="宋体" w:cs="宋体"/>
                <w:sz w:val="20"/>
                <w:szCs w:val="20"/>
              </w:rPr>
            </w:pPr>
            <w:r>
              <w:rPr>
                <w:rFonts w:ascii="宋体" w:hAnsi="宋体" w:eastAsia="宋体" w:cs="宋体"/>
                <w:spacing w:val="5"/>
                <w:sz w:val="20"/>
                <w:szCs w:val="20"/>
              </w:rPr>
              <w:t>序号</w:t>
            </w:r>
          </w:p>
        </w:tc>
        <w:tc>
          <w:tcPr>
            <w:tcW w:w="1319" w:type="dxa"/>
            <w:vAlign w:val="top"/>
          </w:tcPr>
          <w:p>
            <w:pPr>
              <w:spacing w:before="123" w:line="228" w:lineRule="auto"/>
              <w:ind w:left="452"/>
              <w:rPr>
                <w:rFonts w:ascii="宋体" w:hAnsi="宋体" w:eastAsia="宋体" w:cs="宋体"/>
                <w:sz w:val="20"/>
                <w:szCs w:val="20"/>
              </w:rPr>
            </w:pPr>
            <w:r>
              <w:rPr>
                <w:rFonts w:ascii="宋体" w:hAnsi="宋体" w:eastAsia="宋体" w:cs="宋体"/>
                <w:spacing w:val="5"/>
                <w:sz w:val="20"/>
                <w:szCs w:val="20"/>
              </w:rPr>
              <w:t>姓</w:t>
            </w:r>
            <w:r>
              <w:rPr>
                <w:rFonts w:ascii="宋体" w:hAnsi="宋体" w:eastAsia="宋体" w:cs="宋体"/>
                <w:spacing w:val="4"/>
                <w:sz w:val="20"/>
                <w:szCs w:val="20"/>
              </w:rPr>
              <w:t>名</w:t>
            </w:r>
          </w:p>
        </w:tc>
        <w:tc>
          <w:tcPr>
            <w:tcW w:w="2279" w:type="dxa"/>
            <w:vAlign w:val="top"/>
          </w:tcPr>
          <w:p>
            <w:pPr>
              <w:spacing w:before="123" w:line="228" w:lineRule="auto"/>
              <w:ind w:left="934"/>
              <w:rPr>
                <w:rFonts w:ascii="宋体" w:hAnsi="宋体" w:eastAsia="宋体" w:cs="宋体"/>
                <w:sz w:val="20"/>
                <w:szCs w:val="20"/>
              </w:rPr>
            </w:pPr>
            <w:r>
              <w:rPr>
                <w:rFonts w:ascii="宋体" w:hAnsi="宋体" w:eastAsia="宋体" w:cs="宋体"/>
                <w:spacing w:val="4"/>
                <w:sz w:val="20"/>
                <w:szCs w:val="20"/>
              </w:rPr>
              <w:t>职务</w:t>
            </w:r>
          </w:p>
        </w:tc>
        <w:tc>
          <w:tcPr>
            <w:tcW w:w="2278" w:type="dxa"/>
            <w:vAlign w:val="top"/>
          </w:tcPr>
          <w:p>
            <w:pPr>
              <w:spacing w:before="124" w:line="227" w:lineRule="auto"/>
              <w:ind w:left="621"/>
              <w:rPr>
                <w:rFonts w:ascii="宋体" w:hAnsi="宋体" w:eastAsia="宋体" w:cs="宋体"/>
                <w:sz w:val="20"/>
                <w:szCs w:val="20"/>
              </w:rPr>
            </w:pPr>
            <w:r>
              <w:rPr>
                <w:rFonts w:ascii="宋体" w:hAnsi="宋体" w:eastAsia="宋体" w:cs="宋体"/>
                <w:spacing w:val="8"/>
                <w:sz w:val="20"/>
                <w:szCs w:val="20"/>
              </w:rPr>
              <w:t>本项目分</w:t>
            </w:r>
            <w:r>
              <w:rPr>
                <w:rFonts w:ascii="宋体" w:hAnsi="宋体" w:eastAsia="宋体" w:cs="宋体"/>
                <w:spacing w:val="7"/>
                <w:sz w:val="20"/>
                <w:szCs w:val="20"/>
              </w:rPr>
              <w:t>工</w:t>
            </w:r>
          </w:p>
        </w:tc>
        <w:tc>
          <w:tcPr>
            <w:tcW w:w="1804" w:type="dxa"/>
            <w:vAlign w:val="top"/>
          </w:tcPr>
          <w:p>
            <w:pPr>
              <w:spacing w:before="124" w:line="229" w:lineRule="auto"/>
              <w:ind w:left="699"/>
              <w:rPr>
                <w:rFonts w:ascii="宋体" w:hAnsi="宋体" w:eastAsia="宋体" w:cs="宋体"/>
                <w:sz w:val="20"/>
                <w:szCs w:val="20"/>
              </w:rPr>
            </w:pPr>
            <w:r>
              <w:rPr>
                <w:rFonts w:ascii="宋体" w:hAnsi="宋体" w:eastAsia="宋体" w:cs="宋体"/>
                <w:spacing w:val="4"/>
                <w:sz w:val="20"/>
                <w:szCs w:val="20"/>
              </w:rPr>
              <w:t>备</w:t>
            </w:r>
            <w:r>
              <w:rPr>
                <w:rFonts w:ascii="宋体" w:hAnsi="宋体" w:eastAsia="宋体" w:cs="宋体"/>
                <w:spacing w:val="3"/>
                <w:sz w:val="20"/>
                <w:szCs w:val="20"/>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1076" w:type="dxa"/>
            <w:vAlign w:val="top"/>
          </w:tcPr>
          <w:p>
            <w:pPr>
              <w:spacing w:before="179" w:line="195" w:lineRule="auto"/>
              <w:ind w:left="506"/>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319" w:type="dxa"/>
            <w:vAlign w:val="top"/>
          </w:tcPr>
          <w:p>
            <w:pPr>
              <w:rPr>
                <w:rFonts w:ascii="Arial"/>
                <w:sz w:val="21"/>
              </w:rPr>
            </w:pPr>
          </w:p>
        </w:tc>
        <w:tc>
          <w:tcPr>
            <w:tcW w:w="2279" w:type="dxa"/>
            <w:vAlign w:val="top"/>
          </w:tcPr>
          <w:p>
            <w:pPr>
              <w:rPr>
                <w:rFonts w:ascii="Arial"/>
                <w:sz w:val="21"/>
              </w:rPr>
            </w:pPr>
          </w:p>
        </w:tc>
        <w:tc>
          <w:tcPr>
            <w:tcW w:w="2278" w:type="dxa"/>
            <w:vAlign w:val="top"/>
          </w:tcPr>
          <w:p>
            <w:pPr>
              <w:rPr>
                <w:rFonts w:ascii="Arial"/>
                <w:sz w:val="21"/>
              </w:rPr>
            </w:pPr>
          </w:p>
        </w:tc>
        <w:tc>
          <w:tcPr>
            <w:tcW w:w="1804"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1076" w:type="dxa"/>
            <w:vAlign w:val="top"/>
          </w:tcPr>
          <w:p>
            <w:pPr>
              <w:spacing w:before="181" w:line="195" w:lineRule="auto"/>
              <w:ind w:left="485"/>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319" w:type="dxa"/>
            <w:vAlign w:val="top"/>
          </w:tcPr>
          <w:p>
            <w:pPr>
              <w:rPr>
                <w:rFonts w:ascii="Arial"/>
                <w:sz w:val="21"/>
              </w:rPr>
            </w:pPr>
          </w:p>
        </w:tc>
        <w:tc>
          <w:tcPr>
            <w:tcW w:w="2279" w:type="dxa"/>
            <w:vAlign w:val="top"/>
          </w:tcPr>
          <w:p>
            <w:pPr>
              <w:rPr>
                <w:rFonts w:ascii="Arial"/>
                <w:sz w:val="21"/>
              </w:rPr>
            </w:pPr>
          </w:p>
        </w:tc>
        <w:tc>
          <w:tcPr>
            <w:tcW w:w="2278" w:type="dxa"/>
            <w:vAlign w:val="top"/>
          </w:tcPr>
          <w:p>
            <w:pPr>
              <w:rPr>
                <w:rFonts w:ascii="Arial"/>
                <w:sz w:val="21"/>
              </w:rPr>
            </w:pPr>
          </w:p>
        </w:tc>
        <w:tc>
          <w:tcPr>
            <w:tcW w:w="1804"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1076" w:type="dxa"/>
            <w:vAlign w:val="top"/>
          </w:tcPr>
          <w:p>
            <w:pPr>
              <w:spacing w:before="180" w:line="195" w:lineRule="auto"/>
              <w:ind w:left="490"/>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1319" w:type="dxa"/>
            <w:vAlign w:val="top"/>
          </w:tcPr>
          <w:p>
            <w:pPr>
              <w:rPr>
                <w:rFonts w:ascii="Arial"/>
                <w:sz w:val="21"/>
              </w:rPr>
            </w:pPr>
          </w:p>
        </w:tc>
        <w:tc>
          <w:tcPr>
            <w:tcW w:w="2279" w:type="dxa"/>
            <w:vAlign w:val="top"/>
          </w:tcPr>
          <w:p>
            <w:pPr>
              <w:rPr>
                <w:rFonts w:ascii="Arial"/>
                <w:sz w:val="21"/>
              </w:rPr>
            </w:pPr>
          </w:p>
        </w:tc>
        <w:tc>
          <w:tcPr>
            <w:tcW w:w="2278" w:type="dxa"/>
            <w:vAlign w:val="top"/>
          </w:tcPr>
          <w:p>
            <w:pPr>
              <w:rPr>
                <w:rFonts w:ascii="Arial"/>
                <w:sz w:val="21"/>
              </w:rPr>
            </w:pPr>
          </w:p>
        </w:tc>
        <w:tc>
          <w:tcPr>
            <w:tcW w:w="1804"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1076" w:type="dxa"/>
            <w:vAlign w:val="top"/>
          </w:tcPr>
          <w:p>
            <w:pPr>
              <w:spacing w:before="183" w:line="195" w:lineRule="auto"/>
              <w:ind w:left="484"/>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tc>
        <w:tc>
          <w:tcPr>
            <w:tcW w:w="1319" w:type="dxa"/>
            <w:vAlign w:val="top"/>
          </w:tcPr>
          <w:p>
            <w:pPr>
              <w:rPr>
                <w:rFonts w:ascii="Arial"/>
                <w:sz w:val="21"/>
              </w:rPr>
            </w:pPr>
          </w:p>
        </w:tc>
        <w:tc>
          <w:tcPr>
            <w:tcW w:w="2279" w:type="dxa"/>
            <w:vAlign w:val="top"/>
          </w:tcPr>
          <w:p>
            <w:pPr>
              <w:rPr>
                <w:rFonts w:ascii="Arial"/>
                <w:sz w:val="21"/>
              </w:rPr>
            </w:pPr>
          </w:p>
        </w:tc>
        <w:tc>
          <w:tcPr>
            <w:tcW w:w="2278" w:type="dxa"/>
            <w:vAlign w:val="top"/>
          </w:tcPr>
          <w:p>
            <w:pPr>
              <w:rPr>
                <w:rFonts w:ascii="Arial"/>
                <w:sz w:val="21"/>
              </w:rPr>
            </w:pPr>
          </w:p>
        </w:tc>
        <w:tc>
          <w:tcPr>
            <w:tcW w:w="1804" w:type="dxa"/>
            <w:vAlign w:val="top"/>
          </w:tcPr>
          <w:p>
            <w:pPr>
              <w:rPr>
                <w:rFonts w:ascii="Arial"/>
                <w:sz w:val="21"/>
              </w:rPr>
            </w:pPr>
          </w:p>
        </w:tc>
      </w:tr>
    </w:tbl>
    <w:p>
      <w:pPr>
        <w:spacing w:before="130" w:line="228" w:lineRule="auto"/>
        <w:ind w:left="450"/>
        <w:rPr>
          <w:rFonts w:ascii="宋体" w:hAnsi="宋体" w:eastAsia="宋体" w:cs="宋体"/>
          <w:sz w:val="20"/>
          <w:szCs w:val="20"/>
        </w:rPr>
      </w:pPr>
      <w:r>
        <w:rPr>
          <w:rFonts w:ascii="宋体" w:hAnsi="宋体" w:eastAsia="宋体" w:cs="宋体"/>
          <w:spacing w:val="8"/>
          <w:sz w:val="20"/>
          <w:szCs w:val="20"/>
        </w:rPr>
        <w:t>以下表格每人一份。资质需提供证书复印件</w:t>
      </w:r>
      <w:r>
        <w:rPr>
          <w:rFonts w:ascii="宋体" w:hAnsi="宋体" w:eastAsia="宋体" w:cs="宋体"/>
          <w:spacing w:val="5"/>
          <w:sz w:val="20"/>
          <w:szCs w:val="20"/>
        </w:rPr>
        <w:t>。</w:t>
      </w:r>
    </w:p>
    <w:p>
      <w:pPr>
        <w:spacing w:line="91" w:lineRule="exact"/>
      </w:pPr>
    </w:p>
    <w:tbl>
      <w:tblPr>
        <w:tblStyle w:val="4"/>
        <w:tblW w:w="8860" w:type="dxa"/>
        <w:tblInd w:w="53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17"/>
        <w:gridCol w:w="2213"/>
        <w:gridCol w:w="2213"/>
        <w:gridCol w:w="221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trPr>
        <w:tc>
          <w:tcPr>
            <w:tcW w:w="2217" w:type="dxa"/>
            <w:vAlign w:val="top"/>
          </w:tcPr>
          <w:p>
            <w:pPr>
              <w:spacing w:before="35" w:line="228" w:lineRule="auto"/>
              <w:ind w:left="904"/>
              <w:rPr>
                <w:rFonts w:ascii="宋体" w:hAnsi="宋体" w:eastAsia="宋体" w:cs="宋体"/>
                <w:sz w:val="20"/>
                <w:szCs w:val="20"/>
              </w:rPr>
            </w:pPr>
            <w:r>
              <w:rPr>
                <w:rFonts w:ascii="宋体" w:hAnsi="宋体" w:eastAsia="宋体" w:cs="宋体"/>
                <w:spacing w:val="5"/>
                <w:sz w:val="20"/>
                <w:szCs w:val="20"/>
              </w:rPr>
              <w:t>姓</w:t>
            </w:r>
            <w:r>
              <w:rPr>
                <w:rFonts w:ascii="宋体" w:hAnsi="宋体" w:eastAsia="宋体" w:cs="宋体"/>
                <w:spacing w:val="4"/>
                <w:sz w:val="20"/>
                <w:szCs w:val="20"/>
              </w:rPr>
              <w:t>名</w:t>
            </w:r>
          </w:p>
        </w:tc>
        <w:tc>
          <w:tcPr>
            <w:tcW w:w="2213" w:type="dxa"/>
            <w:vAlign w:val="top"/>
          </w:tcPr>
          <w:p>
            <w:pPr>
              <w:rPr>
                <w:rFonts w:ascii="Arial"/>
                <w:sz w:val="21"/>
              </w:rPr>
            </w:pPr>
          </w:p>
        </w:tc>
        <w:tc>
          <w:tcPr>
            <w:tcW w:w="2213" w:type="dxa"/>
            <w:vAlign w:val="top"/>
          </w:tcPr>
          <w:p>
            <w:pPr>
              <w:spacing w:before="36" w:line="227" w:lineRule="auto"/>
              <w:ind w:left="905"/>
              <w:rPr>
                <w:rFonts w:ascii="宋体" w:hAnsi="宋体" w:eastAsia="宋体" w:cs="宋体"/>
                <w:sz w:val="20"/>
                <w:szCs w:val="20"/>
              </w:rPr>
            </w:pPr>
            <w:r>
              <w:rPr>
                <w:rFonts w:ascii="宋体" w:hAnsi="宋体" w:eastAsia="宋体" w:cs="宋体"/>
                <w:spacing w:val="3"/>
                <w:sz w:val="20"/>
                <w:szCs w:val="20"/>
              </w:rPr>
              <w:t>角色</w:t>
            </w:r>
          </w:p>
        </w:tc>
        <w:tc>
          <w:tcPr>
            <w:tcW w:w="221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2217" w:type="dxa"/>
            <w:vAlign w:val="top"/>
          </w:tcPr>
          <w:p>
            <w:pPr>
              <w:spacing w:before="33" w:line="228" w:lineRule="auto"/>
              <w:ind w:left="595"/>
              <w:rPr>
                <w:rFonts w:ascii="宋体" w:hAnsi="宋体" w:eastAsia="宋体" w:cs="宋体"/>
                <w:sz w:val="20"/>
                <w:szCs w:val="20"/>
              </w:rPr>
            </w:pPr>
            <w:r>
              <w:rPr>
                <w:rFonts w:ascii="宋体" w:hAnsi="宋体" w:eastAsia="宋体" w:cs="宋体"/>
                <w:spacing w:val="7"/>
                <w:sz w:val="20"/>
                <w:szCs w:val="20"/>
              </w:rPr>
              <w:t>身份证号码</w:t>
            </w:r>
          </w:p>
        </w:tc>
        <w:tc>
          <w:tcPr>
            <w:tcW w:w="6643" w:type="dxa"/>
            <w:gridSpan w:val="3"/>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2217" w:type="dxa"/>
            <w:vAlign w:val="top"/>
          </w:tcPr>
          <w:p>
            <w:pPr>
              <w:spacing w:before="34" w:line="228" w:lineRule="auto"/>
              <w:ind w:left="913"/>
              <w:rPr>
                <w:rFonts w:ascii="宋体" w:hAnsi="宋体" w:eastAsia="宋体" w:cs="宋体"/>
                <w:sz w:val="20"/>
                <w:szCs w:val="20"/>
              </w:rPr>
            </w:pPr>
            <w:r>
              <w:rPr>
                <w:rFonts w:ascii="宋体" w:hAnsi="宋体" w:eastAsia="宋体" w:cs="宋体"/>
                <w:sz w:val="20"/>
                <w:szCs w:val="20"/>
              </w:rPr>
              <w:t>资质</w:t>
            </w:r>
          </w:p>
        </w:tc>
        <w:tc>
          <w:tcPr>
            <w:tcW w:w="6643" w:type="dxa"/>
            <w:gridSpan w:val="3"/>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2217" w:type="dxa"/>
            <w:vAlign w:val="top"/>
          </w:tcPr>
          <w:p>
            <w:pPr>
              <w:spacing w:before="35" w:line="228" w:lineRule="auto"/>
              <w:ind w:left="697"/>
              <w:rPr>
                <w:rFonts w:ascii="宋体" w:hAnsi="宋体" w:eastAsia="宋体" w:cs="宋体"/>
                <w:sz w:val="20"/>
                <w:szCs w:val="20"/>
              </w:rPr>
            </w:pPr>
            <w:r>
              <w:rPr>
                <w:rFonts w:ascii="宋体" w:hAnsi="宋体" w:eastAsia="宋体" w:cs="宋体"/>
                <w:spacing w:val="9"/>
                <w:sz w:val="20"/>
                <w:szCs w:val="20"/>
              </w:rPr>
              <w:t>工</w:t>
            </w:r>
            <w:r>
              <w:rPr>
                <w:rFonts w:ascii="宋体" w:hAnsi="宋体" w:eastAsia="宋体" w:cs="宋体"/>
                <w:spacing w:val="6"/>
                <w:sz w:val="20"/>
                <w:szCs w:val="20"/>
              </w:rPr>
              <w:t>作经历</w:t>
            </w:r>
          </w:p>
        </w:tc>
        <w:tc>
          <w:tcPr>
            <w:tcW w:w="6643" w:type="dxa"/>
            <w:gridSpan w:val="3"/>
            <w:vAlign w:val="top"/>
          </w:tcPr>
          <w:p>
            <w:pPr>
              <w:rPr>
                <w:rFonts w:ascii="Arial"/>
                <w:sz w:val="21"/>
              </w:rPr>
            </w:pPr>
          </w:p>
        </w:tc>
      </w:tr>
    </w:tbl>
    <w:p>
      <w:pPr>
        <w:rPr>
          <w:rFonts w:ascii="Arial"/>
          <w:sz w:val="21"/>
        </w:rPr>
      </w:pPr>
    </w:p>
    <w:p>
      <w:pPr>
        <w:sectPr>
          <w:footerReference r:id="rId13" w:type="default"/>
          <w:pgSz w:w="11906" w:h="16839"/>
          <w:pgMar w:top="1113" w:right="849" w:bottom="1195" w:left="1134" w:header="878" w:footer="949" w:gutter="0"/>
          <w:cols w:space="720" w:num="1"/>
        </w:sectPr>
      </w:pPr>
    </w:p>
    <w:p>
      <w:pPr>
        <w:spacing w:line="388" w:lineRule="auto"/>
        <w:rPr>
          <w:rFonts w:ascii="Arial"/>
          <w:sz w:val="21"/>
        </w:rPr>
      </w:pPr>
    </w:p>
    <w:p>
      <w:pPr>
        <w:spacing w:before="65" w:line="228" w:lineRule="auto"/>
        <w:ind w:left="11"/>
        <w:outlineLvl w:val="1"/>
        <w:rPr>
          <w:rFonts w:ascii="宋体" w:hAnsi="宋体" w:eastAsia="宋体" w:cs="宋体"/>
          <w:sz w:val="20"/>
          <w:szCs w:val="20"/>
        </w:rPr>
      </w:pPr>
      <w:r>
        <w:rPr>
          <w:rFonts w:ascii="宋体" w:hAnsi="宋体" w:eastAsia="宋体" w:cs="宋体"/>
          <w:spacing w:val="8"/>
          <w:sz w:val="20"/>
          <w:szCs w:val="20"/>
          <w14:textOutline w14:w="3795" w14:cap="sq" w14:cmpd="sng">
            <w14:solidFill>
              <w14:srgbClr w14:val="000000"/>
            </w14:solidFill>
            <w14:prstDash w14:val="solid"/>
            <w14:bevel/>
          </w14:textOutline>
        </w:rPr>
        <w:t>3</w:t>
      </w:r>
      <w:r>
        <w:rPr>
          <w:rFonts w:ascii="宋体" w:hAnsi="宋体" w:eastAsia="宋体" w:cs="宋体"/>
          <w:spacing w:val="7"/>
          <w:sz w:val="20"/>
          <w:szCs w:val="20"/>
          <w14:textOutline w14:w="3795" w14:cap="sq" w14:cmpd="sng">
            <w14:solidFill>
              <w14:srgbClr w14:val="000000"/>
            </w14:solidFill>
            <w14:prstDash w14:val="solid"/>
            <w14:bevel/>
          </w14:textOutline>
        </w:rPr>
        <w:t>.5</w:t>
      </w:r>
      <w:r>
        <w:rPr>
          <w:rFonts w:ascii="宋体" w:hAnsi="宋体" w:eastAsia="宋体" w:cs="宋体"/>
          <w:spacing w:val="7"/>
          <w:sz w:val="20"/>
          <w:szCs w:val="20"/>
        </w:rPr>
        <w:t xml:space="preserve"> </w:t>
      </w:r>
      <w:r>
        <w:rPr>
          <w:rFonts w:ascii="宋体" w:hAnsi="宋体" w:eastAsia="宋体" w:cs="宋体"/>
          <w:spacing w:val="7"/>
          <w:sz w:val="20"/>
          <w:szCs w:val="20"/>
          <w14:textOutline w14:w="3795" w14:cap="sq" w14:cmpd="sng">
            <w14:solidFill>
              <w14:srgbClr w14:val="000000"/>
            </w14:solidFill>
            <w14:prstDash w14:val="solid"/>
            <w14:bevel/>
          </w14:textOutline>
        </w:rPr>
        <w:t>工程保证</w:t>
      </w:r>
    </w:p>
    <w:p>
      <w:pPr>
        <w:spacing w:before="221" w:line="228" w:lineRule="auto"/>
        <w:ind w:left="431"/>
        <w:outlineLvl w:val="1"/>
        <w:rPr>
          <w:rFonts w:ascii="宋体" w:hAnsi="宋体" w:eastAsia="宋体" w:cs="宋体"/>
          <w:sz w:val="20"/>
          <w:szCs w:val="20"/>
        </w:rPr>
      </w:pPr>
      <w:r>
        <w:rPr>
          <w:rFonts w:ascii="宋体" w:hAnsi="宋体" w:eastAsia="宋体" w:cs="宋体"/>
          <w:spacing w:val="2"/>
          <w:sz w:val="20"/>
          <w:szCs w:val="20"/>
          <w14:textOutline w14:w="3795" w14:cap="sq" w14:cmpd="sng">
            <w14:solidFill>
              <w14:srgbClr w14:val="000000"/>
            </w14:solidFill>
            <w14:prstDash w14:val="solid"/>
            <w14:bevel/>
          </w14:textOutline>
        </w:rPr>
        <w:t>3.5</w:t>
      </w:r>
      <w:r>
        <w:rPr>
          <w:rFonts w:ascii="宋体" w:hAnsi="宋体" w:eastAsia="宋体" w:cs="宋体"/>
          <w:spacing w:val="1"/>
          <w:sz w:val="20"/>
          <w:szCs w:val="20"/>
          <w14:textOutline w14:w="3795" w14:cap="sq" w14:cmpd="sng">
            <w14:solidFill>
              <w14:srgbClr w14:val="000000"/>
            </w14:solidFill>
            <w14:prstDash w14:val="solid"/>
            <w14:bevel/>
          </w14:textOutline>
        </w:rPr>
        <w:t>.1</w:t>
      </w:r>
      <w:r>
        <w:rPr>
          <w:rFonts w:ascii="宋体" w:hAnsi="宋体" w:eastAsia="宋体" w:cs="宋体"/>
          <w:spacing w:val="1"/>
          <w:sz w:val="20"/>
          <w:szCs w:val="20"/>
        </w:rPr>
        <w:t xml:space="preserve"> </w:t>
      </w:r>
      <w:r>
        <w:rPr>
          <w:rFonts w:ascii="宋体" w:hAnsi="宋体" w:eastAsia="宋体" w:cs="宋体"/>
          <w:spacing w:val="1"/>
          <w:sz w:val="20"/>
          <w:szCs w:val="20"/>
          <w14:textOutline w14:w="3795" w14:cap="sq" w14:cmpd="sng">
            <w14:solidFill>
              <w14:srgbClr w14:val="000000"/>
            </w14:solidFill>
            <w14:prstDash w14:val="solid"/>
            <w14:bevel/>
          </w14:textOutline>
        </w:rPr>
        <w:t>组织保证</w:t>
      </w:r>
    </w:p>
    <w:p>
      <w:pPr>
        <w:spacing w:before="220" w:line="227" w:lineRule="auto"/>
        <w:ind w:left="437"/>
        <w:rPr>
          <w:rFonts w:ascii="宋体" w:hAnsi="宋体" w:eastAsia="宋体" w:cs="宋体"/>
          <w:sz w:val="20"/>
          <w:szCs w:val="20"/>
        </w:rPr>
      </w:pPr>
      <w:r>
        <w:rPr>
          <w:rFonts w:ascii="宋体" w:hAnsi="宋体" w:eastAsia="宋体" w:cs="宋体"/>
          <w:spacing w:val="22"/>
          <w:sz w:val="20"/>
          <w:szCs w:val="20"/>
        </w:rPr>
        <w:t>(</w:t>
      </w:r>
      <w:r>
        <w:rPr>
          <w:rFonts w:ascii="Times New Roman" w:hAnsi="Times New Roman" w:eastAsia="Times New Roman" w:cs="Times New Roman"/>
          <w:spacing w:val="22"/>
          <w:sz w:val="20"/>
          <w:szCs w:val="20"/>
        </w:rPr>
        <w:t>1</w:t>
      </w:r>
      <w:r>
        <w:rPr>
          <w:rFonts w:ascii="宋体" w:hAnsi="宋体" w:eastAsia="宋体" w:cs="宋体"/>
          <w:spacing w:val="11"/>
          <w:sz w:val="20"/>
          <w:szCs w:val="20"/>
        </w:rPr>
        <w:t>) 招标人有对投标人所提供的参与本项目建设的人员进行面试的权力。</w:t>
      </w:r>
    </w:p>
    <w:p>
      <w:pPr>
        <w:spacing w:before="222" w:line="432" w:lineRule="auto"/>
        <w:ind w:left="8" w:firstLine="428"/>
        <w:rPr>
          <w:rFonts w:ascii="宋体" w:hAnsi="宋体" w:eastAsia="宋体" w:cs="宋体"/>
          <w:sz w:val="20"/>
          <w:szCs w:val="20"/>
        </w:rPr>
      </w:pPr>
      <w:r>
        <w:rPr>
          <w:rFonts w:ascii="宋体" w:hAnsi="宋体" w:eastAsia="宋体" w:cs="宋体"/>
          <w:spacing w:val="10"/>
          <w:sz w:val="20"/>
          <w:szCs w:val="20"/>
        </w:rPr>
        <w:t>(</w:t>
      </w:r>
      <w:r>
        <w:rPr>
          <w:rFonts w:ascii="Times New Roman" w:hAnsi="Times New Roman" w:eastAsia="Times New Roman" w:cs="Times New Roman"/>
          <w:spacing w:val="10"/>
          <w:sz w:val="20"/>
          <w:szCs w:val="20"/>
        </w:rPr>
        <w:t>2</w:t>
      </w:r>
      <w:r>
        <w:rPr>
          <w:rFonts w:ascii="宋体" w:hAnsi="宋体" w:eastAsia="宋体" w:cs="宋体"/>
          <w:spacing w:val="10"/>
          <w:sz w:val="20"/>
          <w:szCs w:val="20"/>
        </w:rPr>
        <w:t>) 项目团队中必须包含项目经理、项目总工 (技术负责人) 、设备设施管理员、安全员、材料员、</w:t>
      </w:r>
      <w:r>
        <w:rPr>
          <w:rFonts w:ascii="宋体" w:hAnsi="宋体" w:eastAsia="宋体" w:cs="宋体"/>
          <w:spacing w:val="5"/>
          <w:sz w:val="20"/>
          <w:szCs w:val="20"/>
        </w:rPr>
        <w:t>档</w:t>
      </w:r>
      <w:r>
        <w:rPr>
          <w:rFonts w:ascii="宋体" w:hAnsi="宋体" w:eastAsia="宋体" w:cs="宋体"/>
          <w:sz w:val="20"/>
          <w:szCs w:val="20"/>
        </w:rPr>
        <w:t xml:space="preserve"> </w:t>
      </w:r>
      <w:r>
        <w:rPr>
          <w:rFonts w:ascii="宋体" w:hAnsi="宋体" w:eastAsia="宋体" w:cs="宋体"/>
          <w:spacing w:val="15"/>
          <w:sz w:val="20"/>
          <w:szCs w:val="20"/>
        </w:rPr>
        <w:t>案</w:t>
      </w:r>
      <w:r>
        <w:rPr>
          <w:rFonts w:ascii="宋体" w:hAnsi="宋体" w:eastAsia="宋体" w:cs="宋体"/>
          <w:spacing w:val="8"/>
          <w:sz w:val="20"/>
          <w:szCs w:val="20"/>
        </w:rPr>
        <w:t>管理员、特种施工作业人员。</w:t>
      </w:r>
    </w:p>
    <w:p>
      <w:pPr>
        <w:spacing w:line="228" w:lineRule="auto"/>
        <w:ind w:left="437"/>
        <w:rPr>
          <w:rFonts w:ascii="宋体" w:hAnsi="宋体" w:eastAsia="宋体" w:cs="宋体"/>
          <w:sz w:val="20"/>
          <w:szCs w:val="20"/>
        </w:rPr>
      </w:pPr>
      <w:r>
        <w:rPr>
          <w:rFonts w:ascii="宋体" w:hAnsi="宋体" w:eastAsia="宋体" w:cs="宋体"/>
          <w:spacing w:val="22"/>
          <w:sz w:val="20"/>
          <w:szCs w:val="20"/>
        </w:rPr>
        <w:t>(</w:t>
      </w:r>
      <w:r>
        <w:rPr>
          <w:rFonts w:ascii="Times New Roman" w:hAnsi="Times New Roman" w:eastAsia="Times New Roman" w:cs="Times New Roman"/>
          <w:spacing w:val="16"/>
          <w:sz w:val="20"/>
          <w:szCs w:val="20"/>
        </w:rPr>
        <w:t>3</w:t>
      </w:r>
      <w:r>
        <w:rPr>
          <w:rFonts w:ascii="宋体" w:hAnsi="宋体" w:eastAsia="宋体" w:cs="宋体"/>
          <w:spacing w:val="11"/>
          <w:sz w:val="20"/>
          <w:szCs w:val="20"/>
        </w:rPr>
        <w:t>) 投标人进场时，必须向招标人提供拟派参加本项目的人员名单以及参加人员的资料。</w:t>
      </w:r>
    </w:p>
    <w:p>
      <w:pPr>
        <w:spacing w:before="220" w:line="432" w:lineRule="auto"/>
        <w:ind w:left="10" w:firstLine="426"/>
        <w:rPr>
          <w:rFonts w:ascii="宋体" w:hAnsi="宋体" w:eastAsia="宋体" w:cs="宋体"/>
          <w:sz w:val="20"/>
          <w:szCs w:val="20"/>
        </w:rPr>
      </w:pPr>
      <w:r>
        <w:rPr>
          <w:rFonts w:ascii="宋体" w:hAnsi="宋体" w:eastAsia="宋体" w:cs="宋体"/>
          <w:spacing w:val="20"/>
          <w:sz w:val="20"/>
          <w:szCs w:val="20"/>
        </w:rPr>
        <w:t>(</w:t>
      </w:r>
      <w:r>
        <w:rPr>
          <w:rFonts w:ascii="Times New Roman" w:hAnsi="Times New Roman" w:eastAsia="Times New Roman" w:cs="Times New Roman"/>
          <w:spacing w:val="15"/>
          <w:sz w:val="20"/>
          <w:szCs w:val="20"/>
        </w:rPr>
        <w:t>4</w:t>
      </w:r>
      <w:r>
        <w:rPr>
          <w:rFonts w:ascii="宋体" w:hAnsi="宋体" w:eastAsia="宋体" w:cs="宋体"/>
          <w:spacing w:val="10"/>
          <w:sz w:val="20"/>
          <w:szCs w:val="20"/>
        </w:rPr>
        <w:t>) 投标人必须向招标人保证工程人员组织的稳定性，在本项目工程结束前，参加本项目的人员变动必</w:t>
      </w:r>
      <w:r>
        <w:rPr>
          <w:rFonts w:ascii="宋体" w:hAnsi="宋体" w:eastAsia="宋体" w:cs="宋体"/>
          <w:sz w:val="20"/>
          <w:szCs w:val="20"/>
        </w:rPr>
        <w:t xml:space="preserve"> </w:t>
      </w:r>
      <w:r>
        <w:rPr>
          <w:rFonts w:ascii="宋体" w:hAnsi="宋体" w:eastAsia="宋体" w:cs="宋体"/>
          <w:spacing w:val="10"/>
          <w:sz w:val="20"/>
          <w:szCs w:val="20"/>
        </w:rPr>
        <w:t>须</w:t>
      </w:r>
      <w:r>
        <w:rPr>
          <w:rFonts w:ascii="宋体" w:hAnsi="宋体" w:eastAsia="宋体" w:cs="宋体"/>
          <w:spacing w:val="7"/>
          <w:sz w:val="20"/>
          <w:szCs w:val="20"/>
        </w:rPr>
        <w:t>取得招标人同意。</w:t>
      </w:r>
    </w:p>
    <w:p>
      <w:pPr>
        <w:spacing w:line="228" w:lineRule="auto"/>
        <w:ind w:left="431"/>
        <w:outlineLvl w:val="1"/>
        <w:rPr>
          <w:rFonts w:ascii="宋体" w:hAnsi="宋体" w:eastAsia="宋体" w:cs="宋体"/>
          <w:sz w:val="20"/>
          <w:szCs w:val="20"/>
        </w:rPr>
      </w:pPr>
      <w:r>
        <w:rPr>
          <w:rFonts w:ascii="宋体" w:hAnsi="宋体" w:eastAsia="宋体" w:cs="宋体"/>
          <w:spacing w:val="2"/>
          <w:sz w:val="20"/>
          <w:szCs w:val="20"/>
          <w14:textOutline w14:w="3795" w14:cap="sq" w14:cmpd="sng">
            <w14:solidFill>
              <w14:srgbClr w14:val="000000"/>
            </w14:solidFill>
            <w14:prstDash w14:val="solid"/>
            <w14:bevel/>
          </w14:textOutline>
        </w:rPr>
        <w:t>3.5</w:t>
      </w:r>
      <w:r>
        <w:rPr>
          <w:rFonts w:ascii="宋体" w:hAnsi="宋体" w:eastAsia="宋体" w:cs="宋体"/>
          <w:spacing w:val="1"/>
          <w:sz w:val="20"/>
          <w:szCs w:val="20"/>
          <w14:textOutline w14:w="3795" w14:cap="sq" w14:cmpd="sng">
            <w14:solidFill>
              <w14:srgbClr w14:val="000000"/>
            </w14:solidFill>
            <w14:prstDash w14:val="solid"/>
            <w14:bevel/>
          </w14:textOutline>
        </w:rPr>
        <w:t>.2</w:t>
      </w:r>
      <w:r>
        <w:rPr>
          <w:rFonts w:ascii="宋体" w:hAnsi="宋体" w:eastAsia="宋体" w:cs="宋体"/>
          <w:spacing w:val="1"/>
          <w:sz w:val="20"/>
          <w:szCs w:val="20"/>
        </w:rPr>
        <w:t xml:space="preserve"> </w:t>
      </w:r>
      <w:r>
        <w:rPr>
          <w:rFonts w:ascii="宋体" w:hAnsi="宋体" w:eastAsia="宋体" w:cs="宋体"/>
          <w:spacing w:val="1"/>
          <w:sz w:val="20"/>
          <w:szCs w:val="20"/>
          <w14:textOutline w14:w="3795" w14:cap="sq" w14:cmpd="sng">
            <w14:solidFill>
              <w14:srgbClr w14:val="000000"/>
            </w14:solidFill>
            <w14:prstDash w14:val="solid"/>
            <w14:bevel/>
          </w14:textOutline>
        </w:rPr>
        <w:t>质量保证</w:t>
      </w:r>
    </w:p>
    <w:p>
      <w:pPr>
        <w:spacing w:before="220" w:line="227" w:lineRule="auto"/>
        <w:ind w:left="429"/>
        <w:rPr>
          <w:rFonts w:ascii="宋体" w:hAnsi="宋体" w:eastAsia="宋体" w:cs="宋体"/>
          <w:sz w:val="20"/>
          <w:szCs w:val="20"/>
        </w:rPr>
      </w:pPr>
      <w:r>
        <w:rPr>
          <w:rFonts w:ascii="宋体" w:hAnsi="宋体" w:eastAsia="宋体" w:cs="宋体"/>
          <w:spacing w:val="12"/>
          <w:sz w:val="20"/>
          <w:szCs w:val="20"/>
        </w:rPr>
        <w:t>投</w:t>
      </w:r>
      <w:r>
        <w:rPr>
          <w:rFonts w:ascii="宋体" w:hAnsi="宋体" w:eastAsia="宋体" w:cs="宋体"/>
          <w:spacing w:val="9"/>
          <w:sz w:val="20"/>
          <w:szCs w:val="20"/>
        </w:rPr>
        <w:t>标人应保证所提供的实施服务满足本技术规范书质量要求。</w:t>
      </w:r>
    </w:p>
    <w:p>
      <w:pPr>
        <w:spacing w:before="223" w:line="228" w:lineRule="auto"/>
        <w:ind w:left="431"/>
        <w:outlineLvl w:val="1"/>
        <w:rPr>
          <w:rFonts w:ascii="宋体" w:hAnsi="宋体" w:eastAsia="宋体" w:cs="宋体"/>
          <w:sz w:val="20"/>
          <w:szCs w:val="20"/>
        </w:rPr>
      </w:pPr>
      <w:r>
        <w:rPr>
          <w:rFonts w:ascii="宋体" w:hAnsi="宋体" w:eastAsia="宋体" w:cs="宋体"/>
          <w:spacing w:val="2"/>
          <w:sz w:val="20"/>
          <w:szCs w:val="20"/>
          <w14:textOutline w14:w="3795" w14:cap="sq" w14:cmpd="sng">
            <w14:solidFill>
              <w14:srgbClr w14:val="000000"/>
            </w14:solidFill>
            <w14:prstDash w14:val="solid"/>
            <w14:bevel/>
          </w14:textOutline>
        </w:rPr>
        <w:t>3.5</w:t>
      </w:r>
      <w:r>
        <w:rPr>
          <w:rFonts w:ascii="宋体" w:hAnsi="宋体" w:eastAsia="宋体" w:cs="宋体"/>
          <w:spacing w:val="1"/>
          <w:sz w:val="20"/>
          <w:szCs w:val="20"/>
          <w14:textOutline w14:w="3795" w14:cap="sq" w14:cmpd="sng">
            <w14:solidFill>
              <w14:srgbClr w14:val="000000"/>
            </w14:solidFill>
            <w14:prstDash w14:val="solid"/>
            <w14:bevel/>
          </w14:textOutline>
        </w:rPr>
        <w:t>.3</w:t>
      </w:r>
      <w:r>
        <w:rPr>
          <w:rFonts w:ascii="宋体" w:hAnsi="宋体" w:eastAsia="宋体" w:cs="宋体"/>
          <w:spacing w:val="1"/>
          <w:sz w:val="20"/>
          <w:szCs w:val="20"/>
        </w:rPr>
        <w:t xml:space="preserve"> </w:t>
      </w:r>
      <w:r>
        <w:rPr>
          <w:rFonts w:ascii="宋体" w:hAnsi="宋体" w:eastAsia="宋体" w:cs="宋体"/>
          <w:spacing w:val="1"/>
          <w:sz w:val="20"/>
          <w:szCs w:val="20"/>
          <w14:textOutline w14:w="3795" w14:cap="sq" w14:cmpd="sng">
            <w14:solidFill>
              <w14:srgbClr w14:val="000000"/>
            </w14:solidFill>
            <w14:prstDash w14:val="solid"/>
            <w14:bevel/>
          </w14:textOutline>
        </w:rPr>
        <w:t>进度保证</w:t>
      </w:r>
    </w:p>
    <w:p>
      <w:pPr>
        <w:spacing w:before="220" w:line="227" w:lineRule="auto"/>
        <w:ind w:left="429"/>
        <w:rPr>
          <w:rFonts w:ascii="宋体" w:hAnsi="宋体" w:eastAsia="宋体" w:cs="宋体"/>
          <w:sz w:val="20"/>
          <w:szCs w:val="20"/>
        </w:rPr>
      </w:pPr>
      <w:r>
        <w:rPr>
          <w:rFonts w:ascii="宋体" w:hAnsi="宋体" w:eastAsia="宋体" w:cs="宋体"/>
          <w:spacing w:val="18"/>
          <w:sz w:val="20"/>
          <w:szCs w:val="20"/>
        </w:rPr>
        <w:t>投</w:t>
      </w:r>
      <w:r>
        <w:rPr>
          <w:rFonts w:ascii="宋体" w:hAnsi="宋体" w:eastAsia="宋体" w:cs="宋体"/>
          <w:spacing w:val="12"/>
          <w:sz w:val="20"/>
          <w:szCs w:val="20"/>
        </w:rPr>
        <w:t>标</w:t>
      </w:r>
      <w:r>
        <w:rPr>
          <w:rFonts w:ascii="宋体" w:hAnsi="宋体" w:eastAsia="宋体" w:cs="宋体"/>
          <w:spacing w:val="9"/>
          <w:sz w:val="20"/>
          <w:szCs w:val="20"/>
        </w:rPr>
        <w:t>人应保证提供的实施服务满足招标人的进度要求，提交完善的进度计划。</w:t>
      </w:r>
    </w:p>
    <w:p>
      <w:pPr>
        <w:spacing w:before="222" w:line="228" w:lineRule="auto"/>
        <w:ind w:left="11"/>
        <w:outlineLvl w:val="1"/>
        <w:rPr>
          <w:rFonts w:ascii="宋体" w:hAnsi="宋体" w:eastAsia="宋体" w:cs="宋体"/>
          <w:sz w:val="20"/>
          <w:szCs w:val="20"/>
        </w:rPr>
      </w:pPr>
      <w:r>
        <w:rPr>
          <w:rFonts w:ascii="宋体" w:hAnsi="宋体" w:eastAsia="宋体" w:cs="宋体"/>
          <w:spacing w:val="11"/>
          <w:sz w:val="20"/>
          <w:szCs w:val="20"/>
          <w14:textOutline w14:w="3795" w14:cap="sq" w14:cmpd="sng">
            <w14:solidFill>
              <w14:srgbClr w14:val="000000"/>
            </w14:solidFill>
            <w14:prstDash w14:val="solid"/>
            <w14:bevel/>
          </w14:textOutline>
        </w:rPr>
        <w:t>3</w:t>
      </w:r>
      <w:r>
        <w:rPr>
          <w:rFonts w:ascii="宋体" w:hAnsi="宋体" w:eastAsia="宋体" w:cs="宋体"/>
          <w:spacing w:val="8"/>
          <w:sz w:val="20"/>
          <w:szCs w:val="20"/>
          <w14:textOutline w14:w="3795" w14:cap="sq" w14:cmpd="sng">
            <w14:solidFill>
              <w14:srgbClr w14:val="000000"/>
            </w14:solidFill>
            <w14:prstDash w14:val="solid"/>
            <w14:bevel/>
          </w14:textOutline>
        </w:rPr>
        <w:t>.6</w:t>
      </w:r>
      <w:r>
        <w:rPr>
          <w:rFonts w:ascii="宋体" w:hAnsi="宋体" w:eastAsia="宋体" w:cs="宋体"/>
          <w:spacing w:val="8"/>
          <w:sz w:val="20"/>
          <w:szCs w:val="20"/>
        </w:rPr>
        <w:t xml:space="preserve"> </w:t>
      </w:r>
      <w:r>
        <w:rPr>
          <w:rFonts w:ascii="宋体" w:hAnsi="宋体" w:eastAsia="宋体" w:cs="宋体"/>
          <w:spacing w:val="8"/>
          <w:sz w:val="20"/>
          <w:szCs w:val="20"/>
          <w14:textOutline w14:w="3795" w14:cap="sq" w14:cmpd="sng">
            <w14:solidFill>
              <w14:srgbClr w14:val="000000"/>
            </w14:solidFill>
            <w14:prstDash w14:val="solid"/>
            <w14:bevel/>
          </w14:textOutline>
        </w:rPr>
        <w:t>施工部分技术要求</w:t>
      </w:r>
    </w:p>
    <w:p>
      <w:pPr>
        <w:spacing w:before="221" w:line="228" w:lineRule="auto"/>
        <w:ind w:left="431"/>
        <w:outlineLvl w:val="1"/>
        <w:rPr>
          <w:rFonts w:ascii="宋体" w:hAnsi="宋体" w:eastAsia="宋体" w:cs="宋体"/>
          <w:sz w:val="20"/>
          <w:szCs w:val="20"/>
        </w:rPr>
      </w:pPr>
      <w:r>
        <w:rPr>
          <w:rFonts w:ascii="宋体" w:hAnsi="宋体" w:eastAsia="宋体" w:cs="宋体"/>
          <w:spacing w:val="2"/>
          <w:sz w:val="20"/>
          <w:szCs w:val="20"/>
          <w14:textOutline w14:w="3795" w14:cap="sq" w14:cmpd="sng">
            <w14:solidFill>
              <w14:srgbClr w14:val="000000"/>
            </w14:solidFill>
            <w14:prstDash w14:val="solid"/>
            <w14:bevel/>
          </w14:textOutline>
        </w:rPr>
        <w:t>3.6</w:t>
      </w:r>
      <w:r>
        <w:rPr>
          <w:rFonts w:ascii="宋体" w:hAnsi="宋体" w:eastAsia="宋体" w:cs="宋体"/>
          <w:spacing w:val="1"/>
          <w:sz w:val="20"/>
          <w:szCs w:val="20"/>
          <w14:textOutline w14:w="3795" w14:cap="sq" w14:cmpd="sng">
            <w14:solidFill>
              <w14:srgbClr w14:val="000000"/>
            </w14:solidFill>
            <w14:prstDash w14:val="solid"/>
            <w14:bevel/>
          </w14:textOutline>
        </w:rPr>
        <w:t>.1</w:t>
      </w:r>
      <w:r>
        <w:rPr>
          <w:rFonts w:ascii="宋体" w:hAnsi="宋体" w:eastAsia="宋体" w:cs="宋体"/>
          <w:spacing w:val="1"/>
          <w:sz w:val="20"/>
          <w:szCs w:val="20"/>
        </w:rPr>
        <w:t xml:space="preserve"> </w:t>
      </w:r>
      <w:r>
        <w:rPr>
          <w:rFonts w:ascii="宋体" w:hAnsi="宋体" w:eastAsia="宋体" w:cs="宋体"/>
          <w:spacing w:val="1"/>
          <w:sz w:val="20"/>
          <w:szCs w:val="20"/>
          <w14:textOutline w14:w="3795" w14:cap="sq" w14:cmpd="sng">
            <w14:solidFill>
              <w14:srgbClr w14:val="000000"/>
            </w14:solidFill>
            <w14:prstDash w14:val="solid"/>
            <w14:bevel/>
          </w14:textOutline>
        </w:rPr>
        <w:t>管线要求</w:t>
      </w:r>
    </w:p>
    <w:p>
      <w:pPr>
        <w:spacing w:before="221" w:line="432" w:lineRule="auto"/>
        <w:ind w:left="8" w:right="2" w:firstLine="480"/>
        <w:rPr>
          <w:rFonts w:ascii="宋体" w:hAnsi="宋体" w:eastAsia="宋体" w:cs="宋体"/>
          <w:sz w:val="20"/>
          <w:szCs w:val="20"/>
        </w:rPr>
      </w:pPr>
      <w:r>
        <w:rPr>
          <w:rFonts w:ascii="宋体" w:hAnsi="宋体" w:eastAsia="宋体" w:cs="宋体"/>
          <w:spacing w:val="17"/>
          <w:sz w:val="20"/>
          <w:szCs w:val="20"/>
        </w:rPr>
        <w:t>信</w:t>
      </w:r>
      <w:r>
        <w:rPr>
          <w:rFonts w:ascii="宋体" w:hAnsi="宋体" w:eastAsia="宋体" w:cs="宋体"/>
          <w:spacing w:val="9"/>
          <w:sz w:val="20"/>
          <w:szCs w:val="20"/>
        </w:rPr>
        <w:t>息设备间设置双独立路由的外联竖井 (或管沟) 连接至户外缆沟，充分考虑综合布线要求。路由应选</w:t>
      </w:r>
      <w:r>
        <w:rPr>
          <w:rFonts w:ascii="宋体" w:hAnsi="宋体" w:eastAsia="宋体" w:cs="宋体"/>
          <w:sz w:val="20"/>
          <w:szCs w:val="20"/>
        </w:rPr>
        <w:t xml:space="preserve"> </w:t>
      </w:r>
      <w:r>
        <w:rPr>
          <w:rFonts w:ascii="宋体" w:hAnsi="宋体" w:eastAsia="宋体" w:cs="宋体"/>
          <w:spacing w:val="11"/>
          <w:sz w:val="20"/>
          <w:szCs w:val="20"/>
        </w:rPr>
        <w:t>择最短、最安全和最经济的路径，并采用带门和防火措施的封闭型通道。综合布线系统应与房屋建筑、强</w:t>
      </w:r>
      <w:r>
        <w:rPr>
          <w:rFonts w:ascii="宋体" w:hAnsi="宋体" w:eastAsia="宋体" w:cs="宋体"/>
          <w:spacing w:val="5"/>
          <w:sz w:val="20"/>
          <w:szCs w:val="20"/>
        </w:rPr>
        <w:t>电</w:t>
      </w:r>
      <w:r>
        <w:rPr>
          <w:rFonts w:ascii="宋体" w:hAnsi="宋体" w:eastAsia="宋体" w:cs="宋体"/>
          <w:sz w:val="20"/>
          <w:szCs w:val="20"/>
        </w:rPr>
        <w:t xml:space="preserve"> </w:t>
      </w:r>
      <w:r>
        <w:rPr>
          <w:rFonts w:ascii="宋体" w:hAnsi="宋体" w:eastAsia="宋体" w:cs="宋体"/>
          <w:spacing w:val="16"/>
          <w:sz w:val="20"/>
          <w:szCs w:val="20"/>
        </w:rPr>
        <w:t>系统和</w:t>
      </w:r>
      <w:r>
        <w:rPr>
          <w:rFonts w:ascii="宋体" w:hAnsi="宋体" w:eastAsia="宋体" w:cs="宋体"/>
          <w:spacing w:val="11"/>
          <w:sz w:val="20"/>
          <w:szCs w:val="20"/>
        </w:rPr>
        <w:t>弱</w:t>
      </w:r>
      <w:r>
        <w:rPr>
          <w:rFonts w:ascii="宋体" w:hAnsi="宋体" w:eastAsia="宋体" w:cs="宋体"/>
          <w:spacing w:val="8"/>
          <w:sz w:val="20"/>
          <w:szCs w:val="20"/>
        </w:rPr>
        <w:t>电系统进行配合协调，确保缆线敷设符合安全要求。采用上走线方式， 电缆线槽、桥架宜高出地面</w:t>
      </w:r>
      <w:r>
        <w:rPr>
          <w:rFonts w:ascii="宋体" w:hAnsi="宋体" w:eastAsia="宋体" w:cs="宋体"/>
          <w:sz w:val="20"/>
          <w:szCs w:val="20"/>
        </w:rPr>
        <w:t xml:space="preserve"> </w:t>
      </w:r>
      <w:r>
        <w:rPr>
          <w:rFonts w:ascii="宋体" w:hAnsi="宋体" w:eastAsia="宋体" w:cs="宋体"/>
          <w:spacing w:val="8"/>
          <w:sz w:val="20"/>
          <w:szCs w:val="20"/>
        </w:rPr>
        <w:t>2</w:t>
      </w:r>
      <w:r>
        <w:rPr>
          <w:rFonts w:ascii="宋体" w:hAnsi="宋体" w:eastAsia="宋体" w:cs="宋体"/>
          <w:spacing w:val="5"/>
          <w:sz w:val="20"/>
          <w:szCs w:val="20"/>
        </w:rPr>
        <w:t>.</w:t>
      </w:r>
      <w:r>
        <w:rPr>
          <w:rFonts w:ascii="宋体" w:hAnsi="宋体" w:eastAsia="宋体" w:cs="宋体"/>
          <w:spacing w:val="4"/>
          <w:sz w:val="20"/>
          <w:szCs w:val="20"/>
        </w:rPr>
        <w:t>2</w:t>
      </w:r>
      <w:r>
        <w:rPr>
          <w:rFonts w:ascii="宋体" w:hAnsi="宋体" w:eastAsia="宋体" w:cs="宋体"/>
          <w:sz w:val="20"/>
          <w:szCs w:val="20"/>
        </w:rPr>
        <w:t>m</w:t>
      </w:r>
      <w:r>
        <w:rPr>
          <w:rFonts w:ascii="宋体" w:hAnsi="宋体" w:eastAsia="宋体" w:cs="宋体"/>
          <w:spacing w:val="4"/>
          <w:sz w:val="20"/>
          <w:szCs w:val="20"/>
        </w:rPr>
        <w:t xml:space="preserve"> 以上。</w:t>
      </w:r>
    </w:p>
    <w:p>
      <w:pPr>
        <w:spacing w:before="1" w:line="227" w:lineRule="auto"/>
        <w:ind w:left="431"/>
        <w:outlineLvl w:val="1"/>
        <w:rPr>
          <w:rFonts w:ascii="宋体" w:hAnsi="宋体" w:eastAsia="宋体" w:cs="宋体"/>
          <w:sz w:val="20"/>
          <w:szCs w:val="20"/>
        </w:rPr>
      </w:pPr>
      <w:r>
        <w:rPr>
          <w:rFonts w:ascii="宋体" w:hAnsi="宋体" w:eastAsia="宋体" w:cs="宋体"/>
          <w:spacing w:val="2"/>
          <w:sz w:val="20"/>
          <w:szCs w:val="20"/>
          <w14:textOutline w14:w="3795" w14:cap="sq" w14:cmpd="sng">
            <w14:solidFill>
              <w14:srgbClr w14:val="000000"/>
            </w14:solidFill>
            <w14:prstDash w14:val="solid"/>
            <w14:bevel/>
          </w14:textOutline>
        </w:rPr>
        <w:t>3.6</w:t>
      </w:r>
      <w:r>
        <w:rPr>
          <w:rFonts w:ascii="宋体" w:hAnsi="宋体" w:eastAsia="宋体" w:cs="宋体"/>
          <w:spacing w:val="1"/>
          <w:sz w:val="20"/>
          <w:szCs w:val="20"/>
          <w14:textOutline w14:w="3795" w14:cap="sq" w14:cmpd="sng">
            <w14:solidFill>
              <w14:srgbClr w14:val="000000"/>
            </w14:solidFill>
            <w14:prstDash w14:val="solid"/>
            <w14:bevel/>
          </w14:textOutline>
        </w:rPr>
        <w:t>.2</w:t>
      </w:r>
      <w:r>
        <w:rPr>
          <w:rFonts w:ascii="宋体" w:hAnsi="宋体" w:eastAsia="宋体" w:cs="宋体"/>
          <w:spacing w:val="1"/>
          <w:sz w:val="20"/>
          <w:szCs w:val="20"/>
        </w:rPr>
        <w:t xml:space="preserve"> </w:t>
      </w:r>
      <w:r>
        <w:rPr>
          <w:rFonts w:ascii="宋体" w:hAnsi="宋体" w:eastAsia="宋体" w:cs="宋体"/>
          <w:spacing w:val="1"/>
          <w:sz w:val="20"/>
          <w:szCs w:val="20"/>
          <w14:textOutline w14:w="3795" w14:cap="sq" w14:cmpd="sng">
            <w14:solidFill>
              <w14:srgbClr w14:val="000000"/>
            </w14:solidFill>
            <w14:prstDash w14:val="solid"/>
            <w14:bevel/>
          </w14:textOutline>
        </w:rPr>
        <w:t>装修要求</w:t>
      </w:r>
    </w:p>
    <w:p>
      <w:pPr>
        <w:spacing w:before="221" w:line="432" w:lineRule="auto"/>
        <w:ind w:left="11" w:right="37" w:firstLine="414"/>
        <w:rPr>
          <w:rFonts w:ascii="宋体" w:hAnsi="宋体" w:eastAsia="宋体" w:cs="宋体"/>
          <w:sz w:val="20"/>
          <w:szCs w:val="20"/>
        </w:rPr>
      </w:pPr>
      <w:r>
        <w:rPr>
          <w:rFonts w:ascii="宋体" w:hAnsi="宋体" w:eastAsia="宋体" w:cs="宋体"/>
          <w:spacing w:val="18"/>
          <w:sz w:val="20"/>
          <w:szCs w:val="20"/>
        </w:rPr>
        <w:t>地</w:t>
      </w:r>
      <w:r>
        <w:rPr>
          <w:rFonts w:ascii="宋体" w:hAnsi="宋体" w:eastAsia="宋体" w:cs="宋体"/>
          <w:spacing w:val="10"/>
          <w:sz w:val="20"/>
          <w:szCs w:val="20"/>
        </w:rPr>
        <w:t>面采用防静电措施，平整、耐磨、不起尘。楼面、墙面有防漏水和防凝露措施。机房内门、观察窗、</w:t>
      </w:r>
      <w:r>
        <w:rPr>
          <w:rFonts w:ascii="宋体" w:hAnsi="宋体" w:eastAsia="宋体" w:cs="宋体"/>
          <w:sz w:val="20"/>
          <w:szCs w:val="20"/>
        </w:rPr>
        <w:t xml:space="preserve"> </w:t>
      </w:r>
      <w:r>
        <w:rPr>
          <w:rFonts w:ascii="宋体" w:hAnsi="宋体" w:eastAsia="宋体" w:cs="宋体"/>
          <w:spacing w:val="8"/>
          <w:sz w:val="20"/>
          <w:szCs w:val="20"/>
        </w:rPr>
        <w:t>管线等的接缝处有密封措施。</w:t>
      </w:r>
    </w:p>
    <w:p>
      <w:pPr>
        <w:spacing w:before="1" w:line="226" w:lineRule="auto"/>
        <w:ind w:left="431"/>
        <w:outlineLvl w:val="1"/>
        <w:rPr>
          <w:rFonts w:ascii="宋体" w:hAnsi="宋体" w:eastAsia="宋体" w:cs="宋体"/>
          <w:sz w:val="20"/>
          <w:szCs w:val="20"/>
        </w:rPr>
      </w:pPr>
      <w:r>
        <w:rPr>
          <w:rFonts w:ascii="宋体" w:hAnsi="宋体" w:eastAsia="宋体" w:cs="宋体"/>
          <w:spacing w:val="6"/>
          <w:sz w:val="20"/>
          <w:szCs w:val="20"/>
          <w14:textOutline w14:w="3795" w14:cap="sq" w14:cmpd="sng">
            <w14:solidFill>
              <w14:srgbClr w14:val="000000"/>
            </w14:solidFill>
            <w14:prstDash w14:val="solid"/>
            <w14:bevel/>
          </w14:textOutline>
        </w:rPr>
        <w:t>3</w:t>
      </w:r>
      <w:r>
        <w:rPr>
          <w:rFonts w:ascii="宋体" w:hAnsi="宋体" w:eastAsia="宋体" w:cs="宋体"/>
          <w:spacing w:val="5"/>
          <w:sz w:val="20"/>
          <w:szCs w:val="20"/>
          <w14:textOutline w14:w="3795" w14:cap="sq" w14:cmpd="sng">
            <w14:solidFill>
              <w14:srgbClr w14:val="000000"/>
            </w14:solidFill>
            <w14:prstDash w14:val="solid"/>
            <w14:bevel/>
          </w14:textOutline>
        </w:rPr>
        <w:t>.</w:t>
      </w:r>
      <w:r>
        <w:rPr>
          <w:rFonts w:ascii="宋体" w:hAnsi="宋体" w:eastAsia="宋体" w:cs="宋体"/>
          <w:spacing w:val="3"/>
          <w:sz w:val="20"/>
          <w:szCs w:val="20"/>
          <w14:textOutline w14:w="3795" w14:cap="sq" w14:cmpd="sng">
            <w14:solidFill>
              <w14:srgbClr w14:val="000000"/>
            </w14:solidFill>
            <w14:prstDash w14:val="solid"/>
            <w14:bevel/>
          </w14:textOutline>
        </w:rPr>
        <w:t>6.3</w:t>
      </w:r>
      <w:r>
        <w:rPr>
          <w:rFonts w:ascii="宋体" w:hAnsi="宋体" w:eastAsia="宋体" w:cs="宋体"/>
          <w:spacing w:val="3"/>
          <w:sz w:val="20"/>
          <w:szCs w:val="20"/>
        </w:rPr>
        <w:t xml:space="preserve"> </w:t>
      </w:r>
      <w:r>
        <w:rPr>
          <w:rFonts w:ascii="宋体" w:hAnsi="宋体" w:eastAsia="宋体" w:cs="宋体"/>
          <w:spacing w:val="3"/>
          <w:sz w:val="20"/>
          <w:szCs w:val="20"/>
          <w14:textOutline w14:w="3795" w14:cap="sq" w14:cmpd="sng">
            <w14:solidFill>
              <w14:srgbClr w14:val="000000"/>
            </w14:solidFill>
            <w14:prstDash w14:val="solid"/>
            <w14:bevel/>
          </w14:textOutline>
        </w:rPr>
        <w:t>抗电磁干扰要求</w:t>
      </w:r>
    </w:p>
    <w:p>
      <w:pPr>
        <w:spacing w:before="185" w:line="440" w:lineRule="auto"/>
        <w:ind w:left="10" w:right="2" w:firstLine="478"/>
        <w:rPr>
          <w:rFonts w:ascii="宋体" w:hAnsi="宋体" w:eastAsia="宋体" w:cs="宋体"/>
          <w:sz w:val="20"/>
          <w:szCs w:val="20"/>
        </w:rPr>
      </w:pPr>
      <w:r>
        <w:rPr>
          <w:rFonts w:ascii="宋体" w:hAnsi="宋体" w:eastAsia="宋体" w:cs="宋体"/>
          <w:spacing w:val="16"/>
          <w:sz w:val="20"/>
          <w:szCs w:val="20"/>
        </w:rPr>
        <w:t>按</w:t>
      </w:r>
      <w:r>
        <w:rPr>
          <w:rFonts w:ascii="宋体" w:hAnsi="宋体" w:eastAsia="宋体" w:cs="宋体"/>
          <w:spacing w:val="14"/>
          <w:sz w:val="20"/>
          <w:szCs w:val="20"/>
        </w:rPr>
        <w:t>照</w:t>
      </w:r>
      <w:r>
        <w:rPr>
          <w:rFonts w:ascii="宋体" w:hAnsi="宋体" w:eastAsia="宋体" w:cs="宋体"/>
          <w:spacing w:val="8"/>
          <w:sz w:val="20"/>
          <w:szCs w:val="20"/>
        </w:rPr>
        <w:t xml:space="preserve">国家标准 </w:t>
      </w:r>
      <w:r>
        <w:rPr>
          <w:rFonts w:ascii="Times New Roman" w:hAnsi="Times New Roman" w:eastAsia="Times New Roman" w:cs="Times New Roman"/>
          <w:sz w:val="20"/>
          <w:szCs w:val="20"/>
        </w:rPr>
        <w:t>GB</w:t>
      </w:r>
      <w:r>
        <w:rPr>
          <w:rFonts w:ascii="Times New Roman" w:hAnsi="Times New Roman" w:eastAsia="Times New Roman" w:cs="Times New Roman"/>
          <w:spacing w:val="8"/>
          <w:sz w:val="20"/>
          <w:szCs w:val="20"/>
        </w:rPr>
        <w:t>/</w:t>
      </w:r>
      <w:r>
        <w:rPr>
          <w:rFonts w:ascii="Times New Roman" w:hAnsi="Times New Roman" w:eastAsia="Times New Roman" w:cs="Times New Roman"/>
          <w:sz w:val="20"/>
          <w:szCs w:val="20"/>
        </w:rPr>
        <w:t>T</w:t>
      </w:r>
      <w:r>
        <w:rPr>
          <w:rFonts w:ascii="Times New Roman" w:hAnsi="Times New Roman" w:eastAsia="Times New Roman" w:cs="Times New Roman"/>
          <w:spacing w:val="8"/>
          <w:sz w:val="20"/>
          <w:szCs w:val="20"/>
        </w:rPr>
        <w:t>2887</w:t>
      </w:r>
      <w:r>
        <w:rPr>
          <w:rFonts w:ascii="宋体" w:hAnsi="宋体" w:eastAsia="宋体" w:cs="宋体"/>
          <w:spacing w:val="8"/>
          <w:sz w:val="20"/>
          <w:szCs w:val="20"/>
        </w:rPr>
        <w:t xml:space="preserve">《电子计算机场地通用规范》和 </w:t>
      </w:r>
      <w:r>
        <w:rPr>
          <w:rFonts w:ascii="Times New Roman" w:hAnsi="Times New Roman" w:eastAsia="Times New Roman" w:cs="Times New Roman"/>
          <w:sz w:val="20"/>
          <w:szCs w:val="20"/>
        </w:rPr>
        <w:t>GB</w:t>
      </w:r>
      <w:r>
        <w:rPr>
          <w:rFonts w:ascii="Times New Roman" w:hAnsi="Times New Roman" w:eastAsia="Times New Roman" w:cs="Times New Roman"/>
          <w:spacing w:val="8"/>
          <w:sz w:val="20"/>
          <w:szCs w:val="20"/>
        </w:rPr>
        <w:t>50174</w:t>
      </w:r>
      <w:r>
        <w:rPr>
          <w:rFonts w:ascii="宋体" w:hAnsi="宋体" w:eastAsia="宋体" w:cs="宋体"/>
          <w:spacing w:val="8"/>
          <w:sz w:val="20"/>
          <w:szCs w:val="20"/>
        </w:rPr>
        <w:t>《电子信息系统机房设计规范》的相</w:t>
      </w:r>
      <w:r>
        <w:rPr>
          <w:rFonts w:ascii="宋体" w:hAnsi="宋体" w:eastAsia="宋体" w:cs="宋体"/>
          <w:sz w:val="20"/>
          <w:szCs w:val="20"/>
        </w:rPr>
        <w:t xml:space="preserve"> </w:t>
      </w:r>
      <w:r>
        <w:rPr>
          <w:rFonts w:ascii="宋体" w:hAnsi="宋体" w:eastAsia="宋体" w:cs="宋体"/>
          <w:spacing w:val="10"/>
          <w:sz w:val="20"/>
          <w:szCs w:val="20"/>
        </w:rPr>
        <w:t>关</w:t>
      </w:r>
      <w:r>
        <w:rPr>
          <w:rFonts w:ascii="宋体" w:hAnsi="宋体" w:eastAsia="宋体" w:cs="宋体"/>
          <w:spacing w:val="8"/>
          <w:sz w:val="20"/>
          <w:szCs w:val="20"/>
        </w:rPr>
        <w:t>规定采取抗电磁干扰措施。</w:t>
      </w:r>
    </w:p>
    <w:p>
      <w:pPr>
        <w:spacing w:before="20" w:line="227" w:lineRule="auto"/>
        <w:ind w:left="431"/>
        <w:outlineLvl w:val="1"/>
        <w:rPr>
          <w:rFonts w:ascii="宋体" w:hAnsi="宋体" w:eastAsia="宋体" w:cs="宋体"/>
          <w:sz w:val="20"/>
          <w:szCs w:val="20"/>
        </w:rPr>
      </w:pPr>
      <w:r>
        <w:rPr>
          <w:rFonts w:ascii="宋体" w:hAnsi="宋体" w:eastAsia="宋体" w:cs="宋体"/>
          <w:spacing w:val="6"/>
          <w:sz w:val="20"/>
          <w:szCs w:val="20"/>
          <w14:textOutline w14:w="3795" w14:cap="sq" w14:cmpd="sng">
            <w14:solidFill>
              <w14:srgbClr w14:val="000000"/>
            </w14:solidFill>
            <w14:prstDash w14:val="solid"/>
            <w14:bevel/>
          </w14:textOutline>
        </w:rPr>
        <w:t>3</w:t>
      </w:r>
      <w:r>
        <w:rPr>
          <w:rFonts w:ascii="宋体" w:hAnsi="宋体" w:eastAsia="宋体" w:cs="宋体"/>
          <w:spacing w:val="5"/>
          <w:sz w:val="20"/>
          <w:szCs w:val="20"/>
          <w14:textOutline w14:w="3795" w14:cap="sq" w14:cmpd="sng">
            <w14:solidFill>
              <w14:srgbClr w14:val="000000"/>
            </w14:solidFill>
            <w14:prstDash w14:val="solid"/>
            <w14:bevel/>
          </w14:textOutline>
        </w:rPr>
        <w:t>.</w:t>
      </w:r>
      <w:r>
        <w:rPr>
          <w:rFonts w:ascii="宋体" w:hAnsi="宋体" w:eastAsia="宋体" w:cs="宋体"/>
          <w:spacing w:val="3"/>
          <w:sz w:val="20"/>
          <w:szCs w:val="20"/>
          <w14:textOutline w14:w="3795" w14:cap="sq" w14:cmpd="sng">
            <w14:solidFill>
              <w14:srgbClr w14:val="000000"/>
            </w14:solidFill>
            <w14:prstDash w14:val="solid"/>
            <w14:bevel/>
          </w14:textOutline>
        </w:rPr>
        <w:t>6.4</w:t>
      </w:r>
      <w:r>
        <w:rPr>
          <w:rFonts w:ascii="宋体" w:hAnsi="宋体" w:eastAsia="宋体" w:cs="宋体"/>
          <w:spacing w:val="3"/>
          <w:sz w:val="20"/>
          <w:szCs w:val="20"/>
        </w:rPr>
        <w:t xml:space="preserve"> </w:t>
      </w:r>
      <w:r>
        <w:rPr>
          <w:rFonts w:ascii="宋体" w:hAnsi="宋体" w:eastAsia="宋体" w:cs="宋体"/>
          <w:spacing w:val="3"/>
          <w:sz w:val="20"/>
          <w:szCs w:val="20"/>
          <w14:textOutline w14:w="3795" w14:cap="sq" w14:cmpd="sng">
            <w14:solidFill>
              <w14:srgbClr w14:val="000000"/>
            </w14:solidFill>
            <w14:prstDash w14:val="solid"/>
            <w14:bevel/>
          </w14:textOutline>
        </w:rPr>
        <w:t>防静电干扰要求</w:t>
      </w:r>
    </w:p>
    <w:p>
      <w:pPr>
        <w:spacing w:before="186" w:line="440" w:lineRule="auto"/>
        <w:ind w:left="7" w:right="1" w:firstLine="478"/>
        <w:rPr>
          <w:rFonts w:ascii="宋体" w:hAnsi="宋体" w:eastAsia="宋体" w:cs="宋体"/>
          <w:sz w:val="20"/>
          <w:szCs w:val="20"/>
        </w:rPr>
      </w:pPr>
      <w:r>
        <w:rPr>
          <w:rFonts w:ascii="宋体" w:hAnsi="宋体" w:eastAsia="宋体" w:cs="宋体"/>
          <w:spacing w:val="-2"/>
          <w:sz w:val="20"/>
          <w:szCs w:val="20"/>
        </w:rPr>
        <w:t>机房内地板、工作台、通信设备、操作人员等对</w:t>
      </w:r>
      <w:r>
        <w:rPr>
          <w:rFonts w:ascii="宋体" w:hAnsi="宋体" w:eastAsia="宋体" w:cs="宋体"/>
          <w:spacing w:val="-1"/>
          <w:sz w:val="20"/>
          <w:szCs w:val="20"/>
        </w:rPr>
        <w:t xml:space="preserve">地静电电压绝对值不小于 </w:t>
      </w:r>
      <w:r>
        <w:rPr>
          <w:rFonts w:ascii="Times New Roman" w:hAnsi="Times New Roman" w:eastAsia="Times New Roman" w:cs="Times New Roman"/>
          <w:spacing w:val="-1"/>
          <w:sz w:val="20"/>
          <w:szCs w:val="20"/>
        </w:rPr>
        <w:t>200V</w:t>
      </w:r>
      <w:r>
        <w:rPr>
          <w:rFonts w:ascii="宋体" w:hAnsi="宋体" w:eastAsia="宋体" w:cs="宋体"/>
          <w:spacing w:val="-1"/>
          <w:sz w:val="20"/>
          <w:szCs w:val="20"/>
        </w:rPr>
        <w:t xml:space="preserve">。防静电地板符合 </w:t>
      </w:r>
      <w:r>
        <w:rPr>
          <w:rFonts w:ascii="Times New Roman" w:hAnsi="Times New Roman" w:eastAsia="Times New Roman" w:cs="Times New Roman"/>
          <w:spacing w:val="-1"/>
          <w:sz w:val="20"/>
          <w:szCs w:val="20"/>
        </w:rPr>
        <w:t>SJ/T10796</w:t>
      </w:r>
      <w:r>
        <w:rPr>
          <w:rFonts w:ascii="Times New Roman" w:hAnsi="Times New Roman" w:eastAsia="Times New Roman" w:cs="Times New Roman"/>
          <w:sz w:val="20"/>
          <w:szCs w:val="20"/>
        </w:rPr>
        <w:t xml:space="preserve"> </w:t>
      </w:r>
      <w:r>
        <w:rPr>
          <w:rFonts w:ascii="宋体" w:hAnsi="宋体" w:eastAsia="宋体" w:cs="宋体"/>
          <w:spacing w:val="4"/>
          <w:sz w:val="20"/>
          <w:szCs w:val="20"/>
        </w:rPr>
        <w:t>规定的技术要求，其表面电</w:t>
      </w:r>
      <w:r>
        <w:rPr>
          <w:rFonts w:ascii="宋体" w:hAnsi="宋体" w:eastAsia="宋体" w:cs="宋体"/>
          <w:spacing w:val="2"/>
          <w:sz w:val="20"/>
          <w:szCs w:val="20"/>
        </w:rPr>
        <w:t>阻和系统电阻值均为：</w:t>
      </w:r>
      <w:r>
        <w:rPr>
          <w:rFonts w:ascii="Times New Roman" w:hAnsi="Times New Roman" w:eastAsia="Times New Roman" w:cs="Times New Roman"/>
          <w:spacing w:val="2"/>
          <w:sz w:val="20"/>
          <w:szCs w:val="20"/>
        </w:rPr>
        <w:t>1</w:t>
      </w:r>
      <w:r>
        <w:rPr>
          <w:rFonts w:ascii="宋体" w:hAnsi="宋体" w:eastAsia="宋体" w:cs="宋体"/>
          <w:spacing w:val="2"/>
          <w:sz w:val="20"/>
          <w:szCs w:val="20"/>
        </w:rPr>
        <w:t>×</w:t>
      </w:r>
      <w:r>
        <w:rPr>
          <w:rFonts w:ascii="Times New Roman" w:hAnsi="Times New Roman" w:eastAsia="Times New Roman" w:cs="Times New Roman"/>
          <w:spacing w:val="2"/>
          <w:sz w:val="20"/>
          <w:szCs w:val="20"/>
        </w:rPr>
        <w:t>105</w:t>
      </w:r>
      <w:r>
        <w:rPr>
          <w:rFonts w:ascii="宋体" w:hAnsi="宋体" w:eastAsia="宋体" w:cs="宋体"/>
          <w:spacing w:val="2"/>
          <w:sz w:val="20"/>
          <w:szCs w:val="20"/>
        </w:rPr>
        <w:t xml:space="preserve">Ω至 </w:t>
      </w:r>
      <w:r>
        <w:rPr>
          <w:rFonts w:ascii="Times New Roman" w:hAnsi="Times New Roman" w:eastAsia="Times New Roman" w:cs="Times New Roman"/>
          <w:spacing w:val="2"/>
          <w:sz w:val="20"/>
          <w:szCs w:val="20"/>
        </w:rPr>
        <w:t xml:space="preserve">1 </w:t>
      </w:r>
      <w:r>
        <w:rPr>
          <w:rFonts w:ascii="宋体" w:hAnsi="宋体" w:eastAsia="宋体" w:cs="宋体"/>
          <w:spacing w:val="2"/>
          <w:sz w:val="20"/>
          <w:szCs w:val="20"/>
        </w:rPr>
        <w:t xml:space="preserve">× </w:t>
      </w:r>
      <w:r>
        <w:rPr>
          <w:rFonts w:ascii="Times New Roman" w:hAnsi="Times New Roman" w:eastAsia="Times New Roman" w:cs="Times New Roman"/>
          <w:spacing w:val="2"/>
          <w:sz w:val="20"/>
          <w:szCs w:val="20"/>
        </w:rPr>
        <w:t>109</w:t>
      </w:r>
      <w:r>
        <w:rPr>
          <w:rFonts w:ascii="宋体" w:hAnsi="宋体" w:eastAsia="宋体" w:cs="宋体"/>
          <w:spacing w:val="2"/>
          <w:sz w:val="20"/>
          <w:szCs w:val="20"/>
        </w:rPr>
        <w:t>Ω。</w:t>
      </w:r>
    </w:p>
    <w:p>
      <w:pPr>
        <w:spacing w:before="19" w:line="228" w:lineRule="auto"/>
        <w:ind w:left="431"/>
        <w:outlineLvl w:val="1"/>
        <w:rPr>
          <w:rFonts w:ascii="宋体" w:hAnsi="宋体" w:eastAsia="宋体" w:cs="宋体"/>
          <w:sz w:val="20"/>
          <w:szCs w:val="20"/>
        </w:rPr>
      </w:pPr>
      <w:r>
        <w:rPr>
          <w:rFonts w:ascii="宋体" w:hAnsi="宋体" w:eastAsia="宋体" w:cs="宋体"/>
          <w:spacing w:val="2"/>
          <w:sz w:val="20"/>
          <w:szCs w:val="20"/>
          <w14:textOutline w14:w="3795" w14:cap="sq" w14:cmpd="sng">
            <w14:solidFill>
              <w14:srgbClr w14:val="000000"/>
            </w14:solidFill>
            <w14:prstDash w14:val="solid"/>
            <w14:bevel/>
          </w14:textOutline>
        </w:rPr>
        <w:t>3.6</w:t>
      </w:r>
      <w:r>
        <w:rPr>
          <w:rFonts w:ascii="宋体" w:hAnsi="宋体" w:eastAsia="宋体" w:cs="宋体"/>
          <w:spacing w:val="1"/>
          <w:sz w:val="20"/>
          <w:szCs w:val="20"/>
          <w14:textOutline w14:w="3795" w14:cap="sq" w14:cmpd="sng">
            <w14:solidFill>
              <w14:srgbClr w14:val="000000"/>
            </w14:solidFill>
            <w14:prstDash w14:val="solid"/>
            <w14:bevel/>
          </w14:textOutline>
        </w:rPr>
        <w:t>.5</w:t>
      </w:r>
      <w:r>
        <w:rPr>
          <w:rFonts w:ascii="宋体" w:hAnsi="宋体" w:eastAsia="宋体" w:cs="宋体"/>
          <w:spacing w:val="1"/>
          <w:sz w:val="20"/>
          <w:szCs w:val="20"/>
        </w:rPr>
        <w:t xml:space="preserve"> </w:t>
      </w:r>
      <w:r>
        <w:rPr>
          <w:rFonts w:ascii="宋体" w:hAnsi="宋体" w:eastAsia="宋体" w:cs="宋体"/>
          <w:spacing w:val="1"/>
          <w:sz w:val="20"/>
          <w:szCs w:val="20"/>
          <w14:textOutline w14:w="3795" w14:cap="sq" w14:cmpd="sng">
            <w14:solidFill>
              <w14:srgbClr w14:val="000000"/>
            </w14:solidFill>
            <w14:prstDash w14:val="solid"/>
            <w14:bevel/>
          </w14:textOutline>
        </w:rPr>
        <w:t>消防要求</w:t>
      </w:r>
    </w:p>
    <w:p>
      <w:pPr>
        <w:spacing w:before="184" w:line="440" w:lineRule="auto"/>
        <w:ind w:left="12" w:right="1" w:firstLine="476"/>
        <w:rPr>
          <w:rFonts w:ascii="宋体" w:hAnsi="宋体" w:eastAsia="宋体" w:cs="宋体"/>
          <w:sz w:val="20"/>
          <w:szCs w:val="20"/>
        </w:rPr>
      </w:pPr>
      <w:r>
        <w:rPr>
          <w:rFonts w:ascii="宋体" w:hAnsi="宋体" w:eastAsia="宋体" w:cs="宋体"/>
          <w:spacing w:val="16"/>
          <w:sz w:val="20"/>
          <w:szCs w:val="20"/>
        </w:rPr>
        <w:t>按照国</w:t>
      </w:r>
      <w:r>
        <w:rPr>
          <w:rFonts w:ascii="宋体" w:hAnsi="宋体" w:eastAsia="宋体" w:cs="宋体"/>
          <w:spacing w:val="13"/>
          <w:sz w:val="20"/>
          <w:szCs w:val="20"/>
        </w:rPr>
        <w:t>家</w:t>
      </w:r>
      <w:r>
        <w:rPr>
          <w:rFonts w:ascii="宋体" w:hAnsi="宋体" w:eastAsia="宋体" w:cs="宋体"/>
          <w:spacing w:val="8"/>
          <w:sz w:val="20"/>
          <w:szCs w:val="20"/>
        </w:rPr>
        <w:t xml:space="preserve">标准 </w:t>
      </w:r>
      <w:r>
        <w:rPr>
          <w:rFonts w:ascii="Times New Roman" w:hAnsi="Times New Roman" w:eastAsia="Times New Roman" w:cs="Times New Roman"/>
          <w:sz w:val="20"/>
          <w:szCs w:val="20"/>
        </w:rPr>
        <w:t>GB</w:t>
      </w:r>
      <w:r>
        <w:rPr>
          <w:rFonts w:ascii="Times New Roman" w:hAnsi="Times New Roman" w:eastAsia="Times New Roman" w:cs="Times New Roman"/>
          <w:spacing w:val="8"/>
          <w:sz w:val="20"/>
          <w:szCs w:val="20"/>
        </w:rPr>
        <w:t>50045</w:t>
      </w:r>
      <w:r>
        <w:rPr>
          <w:rFonts w:ascii="宋体" w:hAnsi="宋体" w:eastAsia="宋体" w:cs="宋体"/>
          <w:spacing w:val="8"/>
          <w:sz w:val="20"/>
          <w:szCs w:val="20"/>
        </w:rPr>
        <w:t>《高层民用建筑设计防火规范》、</w:t>
      </w:r>
      <w:r>
        <w:rPr>
          <w:rFonts w:ascii="Times New Roman" w:hAnsi="Times New Roman" w:eastAsia="Times New Roman" w:cs="Times New Roman"/>
          <w:sz w:val="20"/>
          <w:szCs w:val="20"/>
        </w:rPr>
        <w:t>GB</w:t>
      </w:r>
      <w:r>
        <w:rPr>
          <w:rFonts w:ascii="Times New Roman" w:hAnsi="Times New Roman" w:eastAsia="Times New Roman" w:cs="Times New Roman"/>
          <w:spacing w:val="8"/>
          <w:sz w:val="20"/>
          <w:szCs w:val="20"/>
        </w:rPr>
        <w:t>50016</w:t>
      </w:r>
      <w:r>
        <w:rPr>
          <w:rFonts w:ascii="宋体" w:hAnsi="宋体" w:eastAsia="宋体" w:cs="宋体"/>
          <w:spacing w:val="8"/>
          <w:sz w:val="20"/>
          <w:szCs w:val="20"/>
        </w:rPr>
        <w:t xml:space="preserve">《建筑设计防火规范》及 </w:t>
      </w:r>
      <w:r>
        <w:rPr>
          <w:rFonts w:ascii="Times New Roman" w:hAnsi="Times New Roman" w:eastAsia="Times New Roman" w:cs="Times New Roman"/>
          <w:sz w:val="20"/>
          <w:szCs w:val="20"/>
        </w:rPr>
        <w:t>GB</w:t>
      </w:r>
      <w:r>
        <w:rPr>
          <w:rFonts w:ascii="Times New Roman" w:hAnsi="Times New Roman" w:eastAsia="Times New Roman" w:cs="Times New Roman"/>
          <w:spacing w:val="8"/>
          <w:sz w:val="20"/>
          <w:szCs w:val="20"/>
        </w:rPr>
        <w:t>/</w:t>
      </w:r>
      <w:r>
        <w:rPr>
          <w:rFonts w:ascii="Times New Roman" w:hAnsi="Times New Roman" w:eastAsia="Times New Roman" w:cs="Times New Roman"/>
          <w:sz w:val="20"/>
          <w:szCs w:val="20"/>
        </w:rPr>
        <w:t>T</w:t>
      </w:r>
      <w:r>
        <w:rPr>
          <w:rFonts w:ascii="Times New Roman" w:hAnsi="Times New Roman" w:eastAsia="Times New Roman" w:cs="Times New Roman"/>
          <w:spacing w:val="8"/>
          <w:sz w:val="20"/>
          <w:szCs w:val="20"/>
        </w:rPr>
        <w:t>2887</w:t>
      </w:r>
      <w:r>
        <w:rPr>
          <w:rFonts w:ascii="Times New Roman" w:hAnsi="Times New Roman" w:eastAsia="Times New Roman" w:cs="Times New Roman"/>
          <w:sz w:val="20"/>
          <w:szCs w:val="20"/>
        </w:rPr>
        <w:t xml:space="preserve"> </w:t>
      </w:r>
      <w:r>
        <w:rPr>
          <w:rFonts w:ascii="宋体" w:hAnsi="宋体" w:eastAsia="宋体" w:cs="宋体"/>
          <w:spacing w:val="18"/>
          <w:sz w:val="20"/>
          <w:szCs w:val="20"/>
        </w:rPr>
        <w:t>《</w:t>
      </w:r>
      <w:r>
        <w:rPr>
          <w:rFonts w:ascii="宋体" w:hAnsi="宋体" w:eastAsia="宋体" w:cs="宋体"/>
          <w:spacing w:val="11"/>
          <w:sz w:val="20"/>
          <w:szCs w:val="20"/>
        </w:rPr>
        <w:t>电</w:t>
      </w:r>
      <w:r>
        <w:rPr>
          <w:rFonts w:ascii="宋体" w:hAnsi="宋体" w:eastAsia="宋体" w:cs="宋体"/>
          <w:spacing w:val="9"/>
          <w:sz w:val="20"/>
          <w:szCs w:val="20"/>
        </w:rPr>
        <w:t>子计算机场地通用规范》的规定确定机房耐火等级，不准使用易燃材料装修。</w:t>
      </w:r>
    </w:p>
    <w:p>
      <w:pPr>
        <w:sectPr>
          <w:headerReference r:id="rId14" w:type="default"/>
          <w:footerReference r:id="rId15" w:type="default"/>
          <w:pgSz w:w="11906" w:h="16839"/>
          <w:pgMar w:top="1113" w:right="848" w:bottom="1195" w:left="1134" w:header="878" w:footer="949" w:gutter="0"/>
          <w:cols w:space="720" w:num="1"/>
        </w:sectPr>
      </w:pPr>
    </w:p>
    <w:p>
      <w:pPr>
        <w:spacing w:line="310" w:lineRule="auto"/>
        <w:rPr>
          <w:rFonts w:ascii="Arial"/>
          <w:sz w:val="21"/>
        </w:rPr>
      </w:pPr>
    </w:p>
    <w:p>
      <w:pPr>
        <w:spacing w:before="65" w:line="228" w:lineRule="auto"/>
        <w:ind w:left="687"/>
        <w:outlineLvl w:val="2"/>
        <w:rPr>
          <w:rFonts w:ascii="宋体" w:hAnsi="宋体" w:eastAsia="宋体" w:cs="宋体"/>
          <w:sz w:val="20"/>
          <w:szCs w:val="20"/>
        </w:rPr>
      </w:pPr>
      <w:r>
        <w:rPr>
          <w:rFonts w:ascii="宋体" w:hAnsi="宋体" w:eastAsia="宋体" w:cs="宋体"/>
          <w:spacing w:val="10"/>
          <w:sz w:val="20"/>
          <w:szCs w:val="20"/>
          <w14:textOutline w14:w="3795" w14:cap="sq" w14:cmpd="sng">
            <w14:solidFill>
              <w14:srgbClr w14:val="000000"/>
            </w14:solidFill>
            <w14:prstDash w14:val="solid"/>
            <w14:bevel/>
          </w14:textOutline>
        </w:rPr>
        <w:t>3.</w:t>
      </w:r>
      <w:r>
        <w:rPr>
          <w:rFonts w:ascii="宋体" w:hAnsi="宋体" w:eastAsia="宋体" w:cs="宋体"/>
          <w:spacing w:val="6"/>
          <w:sz w:val="20"/>
          <w:szCs w:val="20"/>
          <w14:textOutline w14:w="3795" w14:cap="sq" w14:cmpd="sng">
            <w14:solidFill>
              <w14:srgbClr w14:val="000000"/>
            </w14:solidFill>
            <w14:prstDash w14:val="solid"/>
            <w14:bevel/>
          </w14:textOutline>
        </w:rPr>
        <w:t>6</w:t>
      </w:r>
      <w:r>
        <w:rPr>
          <w:rFonts w:ascii="宋体" w:hAnsi="宋体" w:eastAsia="宋体" w:cs="宋体"/>
          <w:spacing w:val="5"/>
          <w:sz w:val="20"/>
          <w:szCs w:val="20"/>
          <w14:textOutline w14:w="3795" w14:cap="sq" w14:cmpd="sng">
            <w14:solidFill>
              <w14:srgbClr w14:val="000000"/>
            </w14:solidFill>
            <w14:prstDash w14:val="solid"/>
            <w14:bevel/>
          </w14:textOutline>
        </w:rPr>
        <w:t>.6</w:t>
      </w:r>
      <w:r>
        <w:rPr>
          <w:rFonts w:ascii="宋体" w:hAnsi="宋体" w:eastAsia="宋体" w:cs="宋体"/>
          <w:spacing w:val="5"/>
          <w:sz w:val="20"/>
          <w:szCs w:val="20"/>
        </w:rPr>
        <w:t xml:space="preserve"> </w:t>
      </w:r>
      <w:r>
        <w:rPr>
          <w:rFonts w:ascii="宋体" w:hAnsi="宋体" w:eastAsia="宋体" w:cs="宋体"/>
          <w:spacing w:val="5"/>
          <w:sz w:val="20"/>
          <w:szCs w:val="20"/>
          <w14:textOutline w14:w="3795" w14:cap="sq" w14:cmpd="sng">
            <w14:solidFill>
              <w14:srgbClr w14:val="000000"/>
            </w14:solidFill>
            <w14:prstDash w14:val="solid"/>
            <w14:bevel/>
          </w14:textOutline>
        </w:rPr>
        <w:t>电源线缆及信息线缆敷设要求</w:t>
      </w:r>
    </w:p>
    <w:p>
      <w:pPr>
        <w:spacing w:before="298" w:line="432" w:lineRule="auto"/>
        <w:ind w:left="120" w:right="108" w:firstLine="443"/>
        <w:rPr>
          <w:rFonts w:ascii="宋体" w:hAnsi="宋体" w:eastAsia="宋体" w:cs="宋体"/>
          <w:sz w:val="20"/>
          <w:szCs w:val="20"/>
        </w:rPr>
      </w:pPr>
      <w:r>
        <w:rPr>
          <w:rFonts w:ascii="宋体" w:hAnsi="宋体" w:eastAsia="宋体" w:cs="宋体"/>
          <w:spacing w:val="14"/>
          <w:sz w:val="20"/>
          <w:szCs w:val="20"/>
        </w:rPr>
        <w:t>电源</w:t>
      </w:r>
      <w:r>
        <w:rPr>
          <w:rFonts w:ascii="宋体" w:hAnsi="宋体" w:eastAsia="宋体" w:cs="宋体"/>
          <w:spacing w:val="12"/>
          <w:sz w:val="20"/>
          <w:szCs w:val="20"/>
        </w:rPr>
        <w:t>线</w:t>
      </w:r>
      <w:r>
        <w:rPr>
          <w:rFonts w:ascii="宋体" w:hAnsi="宋体" w:eastAsia="宋体" w:cs="宋体"/>
          <w:spacing w:val="7"/>
          <w:sz w:val="20"/>
          <w:szCs w:val="20"/>
        </w:rPr>
        <w:t>缆及信息线缆敷设必须符合《电子信息系统机房施工及验收规范》</w:t>
      </w:r>
      <w:r>
        <w:rPr>
          <w:rFonts w:ascii="宋体" w:hAnsi="宋体" w:eastAsia="宋体" w:cs="宋体"/>
          <w:sz w:val="20"/>
          <w:szCs w:val="20"/>
        </w:rPr>
        <w:t>GB</w:t>
      </w:r>
      <w:r>
        <w:rPr>
          <w:rFonts w:ascii="宋体" w:hAnsi="宋体" w:eastAsia="宋体" w:cs="宋体"/>
          <w:spacing w:val="7"/>
          <w:sz w:val="20"/>
          <w:szCs w:val="20"/>
        </w:rPr>
        <w:t>50462-2008 国家规范标准和</w:t>
      </w:r>
      <w:r>
        <w:rPr>
          <w:rFonts w:ascii="宋体" w:hAnsi="宋体" w:eastAsia="宋体" w:cs="宋体"/>
          <w:sz w:val="20"/>
          <w:szCs w:val="20"/>
        </w:rPr>
        <w:t xml:space="preserve"> </w:t>
      </w:r>
      <w:r>
        <w:rPr>
          <w:rFonts w:ascii="宋体" w:hAnsi="宋体" w:eastAsia="宋体" w:cs="宋体"/>
          <w:spacing w:val="10"/>
          <w:sz w:val="20"/>
          <w:szCs w:val="20"/>
        </w:rPr>
        <w:t>《中国南方电网</w:t>
      </w:r>
      <w:r>
        <w:rPr>
          <w:rFonts w:ascii="宋体" w:hAnsi="宋体" w:eastAsia="宋体" w:cs="宋体"/>
          <w:spacing w:val="7"/>
          <w:sz w:val="20"/>
          <w:szCs w:val="20"/>
        </w:rPr>
        <w:t>有</w:t>
      </w:r>
      <w:r>
        <w:rPr>
          <w:rFonts w:ascii="宋体" w:hAnsi="宋体" w:eastAsia="宋体" w:cs="宋体"/>
          <w:spacing w:val="5"/>
          <w:sz w:val="20"/>
          <w:szCs w:val="20"/>
        </w:rPr>
        <w:t>限公司信息机房建设技术规范》  (</w:t>
      </w:r>
      <w:r>
        <w:rPr>
          <w:rFonts w:ascii="宋体" w:hAnsi="宋体" w:eastAsia="宋体" w:cs="宋体"/>
          <w:sz w:val="20"/>
          <w:szCs w:val="20"/>
        </w:rPr>
        <w:t>Q</w:t>
      </w:r>
      <w:r>
        <w:rPr>
          <w:rFonts w:ascii="宋体" w:hAnsi="宋体" w:eastAsia="宋体" w:cs="宋体"/>
          <w:spacing w:val="5"/>
          <w:sz w:val="20"/>
          <w:szCs w:val="20"/>
        </w:rPr>
        <w:t>/</w:t>
      </w:r>
      <w:r>
        <w:rPr>
          <w:rFonts w:ascii="宋体" w:hAnsi="宋体" w:eastAsia="宋体" w:cs="宋体"/>
          <w:sz w:val="20"/>
          <w:szCs w:val="20"/>
        </w:rPr>
        <w:t>CSG</w:t>
      </w:r>
      <w:r>
        <w:rPr>
          <w:rFonts w:ascii="宋体" w:hAnsi="宋体" w:eastAsia="宋体" w:cs="宋体"/>
          <w:spacing w:val="5"/>
          <w:sz w:val="20"/>
          <w:szCs w:val="20"/>
        </w:rPr>
        <w:t>118005-2012) 规范标准， 电源线的必须放置在金</w:t>
      </w:r>
      <w:r>
        <w:rPr>
          <w:rFonts w:ascii="宋体" w:hAnsi="宋体" w:eastAsia="宋体" w:cs="宋体"/>
          <w:sz w:val="20"/>
          <w:szCs w:val="20"/>
        </w:rPr>
        <w:t xml:space="preserve"> </w:t>
      </w:r>
      <w:r>
        <w:rPr>
          <w:rFonts w:ascii="宋体" w:hAnsi="宋体" w:eastAsia="宋体" w:cs="宋体"/>
          <w:spacing w:val="12"/>
          <w:sz w:val="20"/>
          <w:szCs w:val="20"/>
        </w:rPr>
        <w:t>属</w:t>
      </w:r>
      <w:r>
        <w:rPr>
          <w:rFonts w:ascii="宋体" w:hAnsi="宋体" w:eastAsia="宋体" w:cs="宋体"/>
          <w:spacing w:val="9"/>
          <w:sz w:val="20"/>
          <w:szCs w:val="20"/>
        </w:rPr>
        <w:t>线</w:t>
      </w:r>
      <w:r>
        <w:rPr>
          <w:rFonts w:ascii="宋体" w:hAnsi="宋体" w:eastAsia="宋体" w:cs="宋体"/>
          <w:spacing w:val="6"/>
          <w:sz w:val="20"/>
          <w:szCs w:val="20"/>
        </w:rPr>
        <w:t>槽内， 电源线需满足设计标准，敷设电缆须拉直并保持平衡，线槽内每隔 0.8 米使用扎带固定，线间保</w:t>
      </w:r>
      <w:r>
        <w:rPr>
          <w:rFonts w:ascii="宋体" w:hAnsi="宋体" w:eastAsia="宋体" w:cs="宋体"/>
          <w:sz w:val="20"/>
          <w:szCs w:val="20"/>
        </w:rPr>
        <w:t xml:space="preserve"> </w:t>
      </w:r>
      <w:r>
        <w:rPr>
          <w:rFonts w:ascii="宋体" w:hAnsi="宋体" w:eastAsia="宋体" w:cs="宋体"/>
          <w:spacing w:val="16"/>
          <w:sz w:val="20"/>
          <w:szCs w:val="20"/>
        </w:rPr>
        <w:t>持两毫</w:t>
      </w:r>
      <w:r>
        <w:rPr>
          <w:rFonts w:ascii="宋体" w:hAnsi="宋体" w:eastAsia="宋体" w:cs="宋体"/>
          <w:spacing w:val="12"/>
          <w:sz w:val="20"/>
          <w:szCs w:val="20"/>
        </w:rPr>
        <w:t>米</w:t>
      </w:r>
      <w:r>
        <w:rPr>
          <w:rFonts w:ascii="宋体" w:hAnsi="宋体" w:eastAsia="宋体" w:cs="宋体"/>
          <w:spacing w:val="8"/>
          <w:sz w:val="20"/>
          <w:szCs w:val="20"/>
        </w:rPr>
        <w:t>的散热空间， 电缆每个转弯位及线槽出线口位置必须粘贴电缆编号，线槽出线口安装出线杯锁保护</w:t>
      </w:r>
      <w:r>
        <w:rPr>
          <w:rFonts w:ascii="宋体" w:hAnsi="宋体" w:eastAsia="宋体" w:cs="宋体"/>
          <w:sz w:val="20"/>
          <w:szCs w:val="20"/>
        </w:rPr>
        <w:t xml:space="preserve"> </w:t>
      </w:r>
      <w:r>
        <w:rPr>
          <w:rFonts w:ascii="宋体" w:hAnsi="宋体" w:eastAsia="宋体" w:cs="宋体"/>
          <w:spacing w:val="11"/>
          <w:sz w:val="20"/>
          <w:szCs w:val="20"/>
        </w:rPr>
        <w:t>线缆不被割伤，杯锁到机柜用联塑波纹管敷设，天花板安装必须整齐，必须保证施工过程不影响原来在天</w:t>
      </w:r>
      <w:r>
        <w:rPr>
          <w:rFonts w:ascii="宋体" w:hAnsi="宋体" w:eastAsia="宋体" w:cs="宋体"/>
          <w:spacing w:val="6"/>
          <w:sz w:val="20"/>
          <w:szCs w:val="20"/>
        </w:rPr>
        <w:t>花</w:t>
      </w:r>
      <w:r>
        <w:rPr>
          <w:rFonts w:ascii="宋体" w:hAnsi="宋体" w:eastAsia="宋体" w:cs="宋体"/>
          <w:sz w:val="20"/>
          <w:szCs w:val="20"/>
        </w:rPr>
        <w:t xml:space="preserve"> </w:t>
      </w:r>
      <w:r>
        <w:rPr>
          <w:rFonts w:ascii="宋体" w:hAnsi="宋体" w:eastAsia="宋体" w:cs="宋体"/>
          <w:spacing w:val="13"/>
          <w:sz w:val="20"/>
          <w:szCs w:val="20"/>
        </w:rPr>
        <w:t>板</w:t>
      </w:r>
      <w:r>
        <w:rPr>
          <w:rFonts w:ascii="宋体" w:hAnsi="宋体" w:eastAsia="宋体" w:cs="宋体"/>
          <w:spacing w:val="9"/>
          <w:sz w:val="20"/>
          <w:szCs w:val="20"/>
        </w:rPr>
        <w:t>上的各类设备 (包括摄像头，天线投影机等。)</w:t>
      </w:r>
    </w:p>
    <w:p>
      <w:pPr>
        <w:spacing w:line="227" w:lineRule="auto"/>
        <w:ind w:left="542"/>
        <w:rPr>
          <w:rFonts w:ascii="宋体" w:hAnsi="宋体" w:eastAsia="宋体" w:cs="宋体"/>
          <w:sz w:val="20"/>
          <w:szCs w:val="20"/>
        </w:rPr>
      </w:pPr>
      <w:r>
        <w:rPr>
          <w:rFonts w:ascii="宋体" w:hAnsi="宋体" w:eastAsia="宋体" w:cs="宋体"/>
          <w:spacing w:val="8"/>
          <w:sz w:val="20"/>
          <w:szCs w:val="20"/>
        </w:rPr>
        <w:t>线缆最小允许弯曲半径</w:t>
      </w:r>
      <w:r>
        <w:rPr>
          <w:rFonts w:ascii="宋体" w:hAnsi="宋体" w:eastAsia="宋体" w:cs="宋体"/>
          <w:spacing w:val="7"/>
          <w:sz w:val="20"/>
          <w:szCs w:val="20"/>
        </w:rPr>
        <w:t>：</w:t>
      </w:r>
    </w:p>
    <w:p>
      <w:pPr>
        <w:spacing w:line="92" w:lineRule="exact"/>
      </w:pPr>
    </w:p>
    <w:tbl>
      <w:tblPr>
        <w:tblStyle w:val="4"/>
        <w:tblW w:w="7720" w:type="dxa"/>
        <w:tblInd w:w="12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4"/>
        <w:gridCol w:w="4233"/>
        <w:gridCol w:w="240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1084" w:type="dxa"/>
            <w:vAlign w:val="top"/>
          </w:tcPr>
          <w:p>
            <w:pPr>
              <w:spacing w:before="37" w:line="229" w:lineRule="auto"/>
              <w:ind w:left="338"/>
              <w:rPr>
                <w:rFonts w:ascii="宋体" w:hAnsi="宋体" w:eastAsia="宋体" w:cs="宋体"/>
                <w:sz w:val="20"/>
                <w:szCs w:val="20"/>
              </w:rPr>
            </w:pPr>
            <w:r>
              <w:rPr>
                <w:rFonts w:ascii="宋体" w:hAnsi="宋体" w:eastAsia="宋体" w:cs="宋体"/>
                <w:spacing w:val="5"/>
                <w:sz w:val="20"/>
                <w:szCs w:val="20"/>
              </w:rPr>
              <w:t>序号</w:t>
            </w:r>
          </w:p>
        </w:tc>
        <w:tc>
          <w:tcPr>
            <w:tcW w:w="4233" w:type="dxa"/>
            <w:vAlign w:val="top"/>
          </w:tcPr>
          <w:p>
            <w:pPr>
              <w:spacing w:before="36" w:line="228" w:lineRule="auto"/>
              <w:ind w:left="1727"/>
              <w:rPr>
                <w:rFonts w:ascii="宋体" w:hAnsi="宋体" w:eastAsia="宋体" w:cs="宋体"/>
                <w:sz w:val="20"/>
                <w:szCs w:val="20"/>
              </w:rPr>
            </w:pPr>
            <w:r>
              <w:rPr>
                <w:rFonts w:ascii="宋体" w:hAnsi="宋体" w:eastAsia="宋体" w:cs="宋体"/>
                <w:spacing w:val="2"/>
                <w:sz w:val="20"/>
                <w:szCs w:val="20"/>
              </w:rPr>
              <w:t>电</w:t>
            </w:r>
            <w:r>
              <w:rPr>
                <w:rFonts w:ascii="宋体" w:hAnsi="宋体" w:eastAsia="宋体" w:cs="宋体"/>
                <w:spacing w:val="1"/>
                <w:sz w:val="20"/>
                <w:szCs w:val="20"/>
              </w:rPr>
              <w:t>缆种类</w:t>
            </w:r>
          </w:p>
        </w:tc>
        <w:tc>
          <w:tcPr>
            <w:tcW w:w="2403" w:type="dxa"/>
            <w:vAlign w:val="top"/>
          </w:tcPr>
          <w:p>
            <w:pPr>
              <w:spacing w:before="36" w:line="228" w:lineRule="auto"/>
              <w:ind w:left="369"/>
              <w:rPr>
                <w:rFonts w:ascii="宋体" w:hAnsi="宋体" w:eastAsia="宋体" w:cs="宋体"/>
                <w:sz w:val="20"/>
                <w:szCs w:val="20"/>
              </w:rPr>
            </w:pPr>
            <w:r>
              <w:rPr>
                <w:rFonts w:ascii="宋体" w:hAnsi="宋体" w:eastAsia="宋体" w:cs="宋体"/>
                <w:spacing w:val="11"/>
                <w:sz w:val="20"/>
                <w:szCs w:val="20"/>
              </w:rPr>
              <w:t>最</w:t>
            </w:r>
            <w:r>
              <w:rPr>
                <w:rFonts w:ascii="宋体" w:hAnsi="宋体" w:eastAsia="宋体" w:cs="宋体"/>
                <w:spacing w:val="8"/>
                <w:sz w:val="20"/>
                <w:szCs w:val="20"/>
              </w:rPr>
              <w:t>小允许弯曲半径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1084" w:type="dxa"/>
            <w:vAlign w:val="top"/>
          </w:tcPr>
          <w:p>
            <w:pPr>
              <w:spacing w:before="63" w:line="193" w:lineRule="auto"/>
              <w:ind w:left="510"/>
              <w:rPr>
                <w:rFonts w:ascii="宋体" w:hAnsi="宋体" w:eastAsia="宋体" w:cs="宋体"/>
                <w:sz w:val="20"/>
                <w:szCs w:val="20"/>
              </w:rPr>
            </w:pPr>
            <w:r>
              <w:rPr>
                <w:rFonts w:ascii="宋体" w:hAnsi="宋体" w:eastAsia="宋体" w:cs="宋体"/>
                <w:sz w:val="20"/>
                <w:szCs w:val="20"/>
              </w:rPr>
              <w:t>1</w:t>
            </w:r>
          </w:p>
        </w:tc>
        <w:tc>
          <w:tcPr>
            <w:tcW w:w="4233" w:type="dxa"/>
            <w:vAlign w:val="top"/>
          </w:tcPr>
          <w:p>
            <w:pPr>
              <w:spacing w:before="31" w:line="228" w:lineRule="auto"/>
              <w:ind w:left="444"/>
              <w:rPr>
                <w:rFonts w:ascii="宋体" w:hAnsi="宋体" w:eastAsia="宋体" w:cs="宋体"/>
                <w:sz w:val="20"/>
                <w:szCs w:val="20"/>
              </w:rPr>
            </w:pPr>
            <w:r>
              <w:rPr>
                <w:rFonts w:ascii="宋体" w:hAnsi="宋体" w:eastAsia="宋体" w:cs="宋体"/>
                <w:spacing w:val="12"/>
                <w:sz w:val="20"/>
                <w:szCs w:val="20"/>
              </w:rPr>
              <w:t>无</w:t>
            </w:r>
            <w:r>
              <w:rPr>
                <w:rFonts w:ascii="宋体" w:hAnsi="宋体" w:eastAsia="宋体" w:cs="宋体"/>
                <w:spacing w:val="9"/>
                <w:sz w:val="20"/>
                <w:szCs w:val="20"/>
              </w:rPr>
              <w:t>铅包钢铠护套的橡皮绝缘电力电缆</w:t>
            </w:r>
          </w:p>
        </w:tc>
        <w:tc>
          <w:tcPr>
            <w:tcW w:w="2403" w:type="dxa"/>
            <w:vAlign w:val="top"/>
          </w:tcPr>
          <w:p>
            <w:pPr>
              <w:spacing w:before="64" w:line="191" w:lineRule="auto"/>
              <w:ind w:left="1063"/>
              <w:rPr>
                <w:rFonts w:ascii="宋体" w:hAnsi="宋体" w:eastAsia="宋体" w:cs="宋体"/>
                <w:sz w:val="20"/>
                <w:szCs w:val="20"/>
              </w:rPr>
            </w:pPr>
            <w:r>
              <w:rPr>
                <w:rFonts w:ascii="宋体" w:hAnsi="宋体" w:eastAsia="宋体" w:cs="宋体"/>
                <w:spacing w:val="-4"/>
                <w:sz w:val="20"/>
                <w:szCs w:val="20"/>
              </w:rPr>
              <w:t>1</w:t>
            </w:r>
            <w:r>
              <w:rPr>
                <w:rFonts w:ascii="宋体" w:hAnsi="宋体" w:eastAsia="宋体" w:cs="宋体"/>
                <w:spacing w:val="-2"/>
                <w:sz w:val="20"/>
                <w:szCs w:val="20"/>
              </w:rPr>
              <w:t>0D</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1084" w:type="dxa"/>
            <w:vAlign w:val="top"/>
          </w:tcPr>
          <w:p>
            <w:pPr>
              <w:spacing w:before="65" w:line="192" w:lineRule="auto"/>
              <w:ind w:left="497"/>
              <w:rPr>
                <w:rFonts w:ascii="宋体" w:hAnsi="宋体" w:eastAsia="宋体" w:cs="宋体"/>
                <w:sz w:val="20"/>
                <w:szCs w:val="20"/>
              </w:rPr>
            </w:pPr>
            <w:r>
              <w:rPr>
                <w:rFonts w:ascii="宋体" w:hAnsi="宋体" w:eastAsia="宋体" w:cs="宋体"/>
                <w:sz w:val="20"/>
                <w:szCs w:val="20"/>
              </w:rPr>
              <w:t>2</w:t>
            </w:r>
          </w:p>
        </w:tc>
        <w:tc>
          <w:tcPr>
            <w:tcW w:w="4233" w:type="dxa"/>
            <w:vAlign w:val="top"/>
          </w:tcPr>
          <w:p>
            <w:pPr>
              <w:spacing w:before="32" w:line="228" w:lineRule="auto"/>
              <w:ind w:left="652"/>
              <w:rPr>
                <w:rFonts w:ascii="宋体" w:hAnsi="宋体" w:eastAsia="宋体" w:cs="宋体"/>
                <w:sz w:val="20"/>
                <w:szCs w:val="20"/>
              </w:rPr>
            </w:pPr>
            <w:r>
              <w:rPr>
                <w:rFonts w:ascii="宋体" w:hAnsi="宋体" w:eastAsia="宋体" w:cs="宋体"/>
                <w:spacing w:val="11"/>
                <w:sz w:val="20"/>
                <w:szCs w:val="20"/>
              </w:rPr>
              <w:t>有</w:t>
            </w:r>
            <w:r>
              <w:rPr>
                <w:rFonts w:ascii="宋体" w:hAnsi="宋体" w:eastAsia="宋体" w:cs="宋体"/>
                <w:spacing w:val="9"/>
                <w:sz w:val="20"/>
                <w:szCs w:val="20"/>
              </w:rPr>
              <w:t>钢铠护套的橡皮绝缘电力电缆</w:t>
            </w:r>
          </w:p>
        </w:tc>
        <w:tc>
          <w:tcPr>
            <w:tcW w:w="2403" w:type="dxa"/>
            <w:vAlign w:val="top"/>
          </w:tcPr>
          <w:p>
            <w:pPr>
              <w:spacing w:before="65" w:line="190" w:lineRule="auto"/>
              <w:ind w:left="1050"/>
              <w:rPr>
                <w:rFonts w:ascii="宋体" w:hAnsi="宋体" w:eastAsia="宋体" w:cs="宋体"/>
                <w:sz w:val="20"/>
                <w:szCs w:val="20"/>
              </w:rPr>
            </w:pPr>
            <w:r>
              <w:rPr>
                <w:rFonts w:ascii="宋体" w:hAnsi="宋体" w:eastAsia="宋体" w:cs="宋体"/>
                <w:spacing w:val="3"/>
                <w:sz w:val="20"/>
                <w:szCs w:val="20"/>
              </w:rPr>
              <w:t>2</w:t>
            </w:r>
            <w:r>
              <w:rPr>
                <w:rFonts w:ascii="宋体" w:hAnsi="宋体" w:eastAsia="宋体" w:cs="宋体"/>
                <w:spacing w:val="2"/>
                <w:sz w:val="20"/>
                <w:szCs w:val="20"/>
              </w:rPr>
              <w:t>0</w:t>
            </w:r>
            <w:r>
              <w:rPr>
                <w:rFonts w:ascii="宋体" w:hAnsi="宋体" w:eastAsia="宋体" w:cs="宋体"/>
                <w:sz w:val="20"/>
                <w:szCs w:val="20"/>
              </w:rPr>
              <w:t>D</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1084" w:type="dxa"/>
            <w:vAlign w:val="top"/>
          </w:tcPr>
          <w:p>
            <w:pPr>
              <w:spacing w:before="67" w:line="190" w:lineRule="auto"/>
              <w:ind w:left="499"/>
              <w:rPr>
                <w:rFonts w:ascii="宋体" w:hAnsi="宋体" w:eastAsia="宋体" w:cs="宋体"/>
                <w:sz w:val="20"/>
                <w:szCs w:val="20"/>
              </w:rPr>
            </w:pPr>
            <w:r>
              <w:rPr>
                <w:rFonts w:ascii="宋体" w:hAnsi="宋体" w:eastAsia="宋体" w:cs="宋体"/>
                <w:sz w:val="20"/>
                <w:szCs w:val="20"/>
              </w:rPr>
              <w:t>3</w:t>
            </w:r>
          </w:p>
        </w:tc>
        <w:tc>
          <w:tcPr>
            <w:tcW w:w="4233" w:type="dxa"/>
            <w:vAlign w:val="top"/>
          </w:tcPr>
          <w:p>
            <w:pPr>
              <w:spacing w:before="34" w:line="228" w:lineRule="auto"/>
              <w:ind w:left="1079"/>
              <w:rPr>
                <w:rFonts w:ascii="宋体" w:hAnsi="宋体" w:eastAsia="宋体" w:cs="宋体"/>
                <w:sz w:val="20"/>
                <w:szCs w:val="20"/>
              </w:rPr>
            </w:pPr>
            <w:r>
              <w:rPr>
                <w:rFonts w:ascii="宋体" w:hAnsi="宋体" w:eastAsia="宋体" w:cs="宋体"/>
                <w:spacing w:val="9"/>
                <w:sz w:val="20"/>
                <w:szCs w:val="20"/>
              </w:rPr>
              <w:t>聚</w:t>
            </w:r>
            <w:r>
              <w:rPr>
                <w:rFonts w:ascii="宋体" w:hAnsi="宋体" w:eastAsia="宋体" w:cs="宋体"/>
                <w:spacing w:val="8"/>
                <w:sz w:val="20"/>
                <w:szCs w:val="20"/>
              </w:rPr>
              <w:t>氯乙烯绝缘电力电缆</w:t>
            </w:r>
          </w:p>
        </w:tc>
        <w:tc>
          <w:tcPr>
            <w:tcW w:w="2403" w:type="dxa"/>
            <w:vAlign w:val="top"/>
          </w:tcPr>
          <w:p>
            <w:pPr>
              <w:spacing w:before="66" w:line="191" w:lineRule="auto"/>
              <w:ind w:left="1063"/>
              <w:rPr>
                <w:rFonts w:ascii="宋体" w:hAnsi="宋体" w:eastAsia="宋体" w:cs="宋体"/>
                <w:sz w:val="20"/>
                <w:szCs w:val="20"/>
              </w:rPr>
            </w:pPr>
            <w:r>
              <w:rPr>
                <w:rFonts w:ascii="宋体" w:hAnsi="宋体" w:eastAsia="宋体" w:cs="宋体"/>
                <w:spacing w:val="-4"/>
                <w:sz w:val="20"/>
                <w:szCs w:val="20"/>
              </w:rPr>
              <w:t>1</w:t>
            </w:r>
            <w:r>
              <w:rPr>
                <w:rFonts w:ascii="宋体" w:hAnsi="宋体" w:eastAsia="宋体" w:cs="宋体"/>
                <w:spacing w:val="-2"/>
                <w:sz w:val="20"/>
                <w:szCs w:val="20"/>
              </w:rPr>
              <w:t>0D</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1084" w:type="dxa"/>
            <w:vAlign w:val="top"/>
          </w:tcPr>
          <w:p>
            <w:pPr>
              <w:spacing w:before="67" w:line="192" w:lineRule="auto"/>
              <w:ind w:left="494"/>
              <w:rPr>
                <w:rFonts w:ascii="宋体" w:hAnsi="宋体" w:eastAsia="宋体" w:cs="宋体"/>
                <w:sz w:val="20"/>
                <w:szCs w:val="20"/>
              </w:rPr>
            </w:pPr>
            <w:r>
              <w:rPr>
                <w:rFonts w:ascii="宋体" w:hAnsi="宋体" w:eastAsia="宋体" w:cs="宋体"/>
                <w:sz w:val="20"/>
                <w:szCs w:val="20"/>
              </w:rPr>
              <w:t>4</w:t>
            </w:r>
          </w:p>
        </w:tc>
        <w:tc>
          <w:tcPr>
            <w:tcW w:w="4233" w:type="dxa"/>
            <w:vAlign w:val="top"/>
          </w:tcPr>
          <w:p>
            <w:pPr>
              <w:spacing w:before="34" w:line="228" w:lineRule="auto"/>
              <w:ind w:left="867"/>
              <w:rPr>
                <w:rFonts w:ascii="宋体" w:hAnsi="宋体" w:eastAsia="宋体" w:cs="宋体"/>
                <w:sz w:val="20"/>
                <w:szCs w:val="20"/>
              </w:rPr>
            </w:pPr>
            <w:r>
              <w:rPr>
                <w:rFonts w:ascii="宋体" w:hAnsi="宋体" w:eastAsia="宋体" w:cs="宋体"/>
                <w:spacing w:val="16"/>
                <w:sz w:val="20"/>
                <w:szCs w:val="20"/>
              </w:rPr>
              <w:t>交</w:t>
            </w:r>
            <w:r>
              <w:rPr>
                <w:rFonts w:ascii="宋体" w:hAnsi="宋体" w:eastAsia="宋体" w:cs="宋体"/>
                <w:spacing w:val="9"/>
                <w:sz w:val="20"/>
                <w:szCs w:val="20"/>
              </w:rPr>
              <w:t>联</w:t>
            </w:r>
            <w:r>
              <w:rPr>
                <w:rFonts w:ascii="宋体" w:hAnsi="宋体" w:eastAsia="宋体" w:cs="宋体"/>
                <w:spacing w:val="8"/>
                <w:sz w:val="20"/>
                <w:szCs w:val="20"/>
              </w:rPr>
              <w:t>聚氯乙烯绝缘电力电缆</w:t>
            </w:r>
          </w:p>
        </w:tc>
        <w:tc>
          <w:tcPr>
            <w:tcW w:w="2403" w:type="dxa"/>
            <w:vAlign w:val="top"/>
          </w:tcPr>
          <w:p>
            <w:pPr>
              <w:spacing w:before="67" w:line="191" w:lineRule="auto"/>
              <w:ind w:left="1063"/>
              <w:rPr>
                <w:rFonts w:ascii="宋体" w:hAnsi="宋体" w:eastAsia="宋体" w:cs="宋体"/>
                <w:sz w:val="20"/>
                <w:szCs w:val="20"/>
              </w:rPr>
            </w:pPr>
            <w:r>
              <w:rPr>
                <w:rFonts w:ascii="宋体" w:hAnsi="宋体" w:eastAsia="宋体" w:cs="宋体"/>
                <w:spacing w:val="-4"/>
                <w:sz w:val="20"/>
                <w:szCs w:val="20"/>
              </w:rPr>
              <w:t>1</w:t>
            </w:r>
            <w:r>
              <w:rPr>
                <w:rFonts w:ascii="宋体" w:hAnsi="宋体" w:eastAsia="宋体" w:cs="宋体"/>
                <w:spacing w:val="-2"/>
                <w:sz w:val="20"/>
                <w:szCs w:val="20"/>
              </w:rPr>
              <w:t>5D</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1084" w:type="dxa"/>
            <w:vAlign w:val="top"/>
          </w:tcPr>
          <w:p>
            <w:pPr>
              <w:spacing w:before="69" w:line="189" w:lineRule="auto"/>
              <w:ind w:left="499"/>
              <w:rPr>
                <w:rFonts w:ascii="宋体" w:hAnsi="宋体" w:eastAsia="宋体" w:cs="宋体"/>
                <w:sz w:val="20"/>
                <w:szCs w:val="20"/>
              </w:rPr>
            </w:pPr>
            <w:r>
              <w:rPr>
                <w:rFonts w:ascii="宋体" w:hAnsi="宋体" w:eastAsia="宋体" w:cs="宋体"/>
                <w:sz w:val="20"/>
                <w:szCs w:val="20"/>
              </w:rPr>
              <w:t>5</w:t>
            </w:r>
          </w:p>
        </w:tc>
        <w:tc>
          <w:tcPr>
            <w:tcW w:w="4233" w:type="dxa"/>
            <w:vAlign w:val="top"/>
          </w:tcPr>
          <w:p>
            <w:pPr>
              <w:spacing w:before="34" w:line="228" w:lineRule="auto"/>
              <w:ind w:left="1501"/>
              <w:rPr>
                <w:rFonts w:ascii="宋体" w:hAnsi="宋体" w:eastAsia="宋体" w:cs="宋体"/>
                <w:sz w:val="20"/>
                <w:szCs w:val="20"/>
              </w:rPr>
            </w:pPr>
            <w:r>
              <w:rPr>
                <w:rFonts w:ascii="宋体" w:hAnsi="宋体" w:eastAsia="宋体" w:cs="宋体"/>
                <w:spacing w:val="9"/>
                <w:sz w:val="20"/>
                <w:szCs w:val="20"/>
              </w:rPr>
              <w:t>多</w:t>
            </w:r>
            <w:r>
              <w:rPr>
                <w:rFonts w:ascii="宋体" w:hAnsi="宋体" w:eastAsia="宋体" w:cs="宋体"/>
                <w:spacing w:val="6"/>
                <w:sz w:val="20"/>
                <w:szCs w:val="20"/>
              </w:rPr>
              <w:t>芯控制电缆</w:t>
            </w:r>
          </w:p>
        </w:tc>
        <w:tc>
          <w:tcPr>
            <w:tcW w:w="2403" w:type="dxa"/>
            <w:vAlign w:val="top"/>
          </w:tcPr>
          <w:p>
            <w:pPr>
              <w:spacing w:before="66" w:line="191" w:lineRule="auto"/>
              <w:ind w:left="1063"/>
              <w:rPr>
                <w:rFonts w:ascii="宋体" w:hAnsi="宋体" w:eastAsia="宋体" w:cs="宋体"/>
                <w:sz w:val="20"/>
                <w:szCs w:val="20"/>
              </w:rPr>
            </w:pPr>
            <w:r>
              <w:rPr>
                <w:rFonts w:ascii="宋体" w:hAnsi="宋体" w:eastAsia="宋体" w:cs="宋体"/>
                <w:spacing w:val="-4"/>
                <w:sz w:val="20"/>
                <w:szCs w:val="20"/>
              </w:rPr>
              <w:t>1</w:t>
            </w:r>
            <w:r>
              <w:rPr>
                <w:rFonts w:ascii="宋体" w:hAnsi="宋体" w:eastAsia="宋体" w:cs="宋体"/>
                <w:spacing w:val="-2"/>
                <w:sz w:val="20"/>
                <w:szCs w:val="20"/>
              </w:rPr>
              <w:t>0D</w:t>
            </w:r>
          </w:p>
        </w:tc>
      </w:tr>
    </w:tbl>
    <w:p>
      <w:pPr>
        <w:spacing w:before="131" w:line="432" w:lineRule="auto"/>
        <w:ind w:left="122" w:right="111" w:firstLine="417"/>
        <w:rPr>
          <w:rFonts w:ascii="宋体" w:hAnsi="宋体" w:eastAsia="宋体" w:cs="宋体"/>
          <w:sz w:val="20"/>
          <w:szCs w:val="20"/>
        </w:rPr>
      </w:pPr>
      <w:r>
        <w:rPr>
          <w:rFonts w:ascii="宋体" w:hAnsi="宋体" w:eastAsia="宋体" w:cs="宋体"/>
          <w:spacing w:val="2"/>
          <w:sz w:val="20"/>
          <w:szCs w:val="20"/>
        </w:rPr>
        <w:t>每根网络线缆须拉直并保持“横平竖直” ，机柜内每隔 1.5 米使用扎带固定。 电源线与机柜及</w:t>
      </w:r>
      <w:r>
        <w:rPr>
          <w:rFonts w:ascii="宋体" w:hAnsi="宋体" w:eastAsia="宋体" w:cs="宋体"/>
          <w:spacing w:val="1"/>
          <w:sz w:val="20"/>
          <w:szCs w:val="20"/>
        </w:rPr>
        <w:t xml:space="preserve"> </w:t>
      </w:r>
      <w:r>
        <w:rPr>
          <w:rFonts w:ascii="宋体" w:hAnsi="宋体" w:eastAsia="宋体" w:cs="宋体"/>
          <w:sz w:val="20"/>
          <w:szCs w:val="20"/>
        </w:rPr>
        <w:t xml:space="preserve">PDU 的接 </w:t>
      </w:r>
      <w:r>
        <w:rPr>
          <w:rFonts w:ascii="宋体" w:hAnsi="宋体" w:eastAsia="宋体" w:cs="宋体"/>
          <w:spacing w:val="18"/>
          <w:sz w:val="20"/>
          <w:szCs w:val="20"/>
        </w:rPr>
        <w:t>线必</w:t>
      </w:r>
      <w:r>
        <w:rPr>
          <w:rFonts w:ascii="宋体" w:hAnsi="宋体" w:eastAsia="宋体" w:cs="宋体"/>
          <w:spacing w:val="15"/>
          <w:sz w:val="20"/>
          <w:szCs w:val="20"/>
        </w:rPr>
        <w:t>需</w:t>
      </w:r>
      <w:r>
        <w:rPr>
          <w:rFonts w:ascii="宋体" w:hAnsi="宋体" w:eastAsia="宋体" w:cs="宋体"/>
          <w:spacing w:val="9"/>
          <w:sz w:val="20"/>
          <w:szCs w:val="20"/>
        </w:rPr>
        <w:t>美观及接触可靠。机柜必须排列整齐且固定可靠，接地线须与防静电地板及防雷均压带连接牢固。</w:t>
      </w:r>
    </w:p>
    <w:p>
      <w:pPr>
        <w:spacing w:line="227" w:lineRule="auto"/>
        <w:ind w:left="542"/>
        <w:rPr>
          <w:rFonts w:ascii="宋体" w:hAnsi="宋体" w:eastAsia="宋体" w:cs="宋体"/>
          <w:sz w:val="20"/>
          <w:szCs w:val="20"/>
        </w:rPr>
      </w:pPr>
      <w:r>
        <w:rPr>
          <w:rFonts w:ascii="宋体" w:hAnsi="宋体" w:eastAsia="宋体" w:cs="宋体"/>
          <w:spacing w:val="11"/>
          <w:sz w:val="20"/>
          <w:szCs w:val="20"/>
        </w:rPr>
        <w:t>线</w:t>
      </w:r>
      <w:r>
        <w:rPr>
          <w:rFonts w:ascii="宋体" w:hAnsi="宋体" w:eastAsia="宋体" w:cs="宋体"/>
          <w:spacing w:val="8"/>
          <w:sz w:val="20"/>
          <w:szCs w:val="20"/>
        </w:rPr>
        <w:t>缆一般应按下列要求敷设：</w:t>
      </w:r>
    </w:p>
    <w:p>
      <w:pPr>
        <w:spacing w:before="222" w:line="270" w:lineRule="exact"/>
        <w:ind w:left="555"/>
        <w:rPr>
          <w:rFonts w:ascii="宋体" w:hAnsi="宋体" w:eastAsia="宋体" w:cs="宋体"/>
          <w:sz w:val="20"/>
          <w:szCs w:val="20"/>
        </w:rPr>
      </w:pPr>
      <w:r>
        <w:rPr>
          <w:rFonts w:ascii="宋体" w:hAnsi="宋体" w:eastAsia="宋体" w:cs="宋体"/>
          <w:spacing w:val="7"/>
          <w:position w:val="1"/>
          <w:sz w:val="20"/>
          <w:szCs w:val="20"/>
        </w:rPr>
        <w:t>1、型式、规格与设计相符</w:t>
      </w:r>
      <w:r>
        <w:rPr>
          <w:rFonts w:ascii="宋体" w:hAnsi="宋体" w:eastAsia="宋体" w:cs="宋体"/>
          <w:spacing w:val="6"/>
          <w:position w:val="1"/>
          <w:sz w:val="20"/>
          <w:szCs w:val="20"/>
        </w:rPr>
        <w:t>。</w:t>
      </w:r>
    </w:p>
    <w:p>
      <w:pPr>
        <w:spacing w:before="198" w:line="270" w:lineRule="exact"/>
        <w:ind w:left="542"/>
        <w:rPr>
          <w:rFonts w:ascii="宋体" w:hAnsi="宋体" w:eastAsia="宋体" w:cs="宋体"/>
          <w:sz w:val="20"/>
          <w:szCs w:val="20"/>
        </w:rPr>
      </w:pPr>
      <w:r>
        <w:rPr>
          <w:rFonts w:ascii="宋体" w:hAnsi="宋体" w:eastAsia="宋体" w:cs="宋体"/>
          <w:spacing w:val="16"/>
          <w:position w:val="1"/>
          <w:sz w:val="20"/>
          <w:szCs w:val="20"/>
        </w:rPr>
        <w:t>2、</w:t>
      </w:r>
      <w:r>
        <w:rPr>
          <w:rFonts w:ascii="宋体" w:hAnsi="宋体" w:eastAsia="宋体" w:cs="宋体"/>
          <w:spacing w:val="8"/>
          <w:position w:val="1"/>
          <w:sz w:val="20"/>
          <w:szCs w:val="20"/>
        </w:rPr>
        <w:t>布放自然平直，不应受到外力的挤压和损伤。</w:t>
      </w:r>
    </w:p>
    <w:p>
      <w:pPr>
        <w:spacing w:before="198" w:line="268" w:lineRule="exact"/>
        <w:ind w:left="543"/>
        <w:rPr>
          <w:rFonts w:ascii="宋体" w:hAnsi="宋体" w:eastAsia="宋体" w:cs="宋体"/>
          <w:sz w:val="20"/>
          <w:szCs w:val="20"/>
        </w:rPr>
      </w:pPr>
      <w:r>
        <w:rPr>
          <w:rFonts w:ascii="宋体" w:hAnsi="宋体" w:eastAsia="宋体" w:cs="宋体"/>
          <w:spacing w:val="18"/>
          <w:position w:val="1"/>
          <w:sz w:val="20"/>
          <w:szCs w:val="20"/>
        </w:rPr>
        <w:t>3</w:t>
      </w:r>
      <w:r>
        <w:rPr>
          <w:rFonts w:ascii="宋体" w:hAnsi="宋体" w:eastAsia="宋体" w:cs="宋体"/>
          <w:spacing w:val="16"/>
          <w:position w:val="1"/>
          <w:sz w:val="20"/>
          <w:szCs w:val="20"/>
        </w:rPr>
        <w:t>、</w:t>
      </w:r>
      <w:r>
        <w:rPr>
          <w:rFonts w:ascii="宋体" w:hAnsi="宋体" w:eastAsia="宋体" w:cs="宋体"/>
          <w:spacing w:val="9"/>
          <w:position w:val="1"/>
          <w:sz w:val="20"/>
          <w:szCs w:val="20"/>
        </w:rPr>
        <w:t>线缆两端应贴有标签，应标明编号，标签书写应清晰、端正和正确。标签应选用不易损坏的材料。</w:t>
      </w:r>
    </w:p>
    <w:p>
      <w:pPr>
        <w:spacing w:before="199" w:line="231" w:lineRule="auto"/>
        <w:ind w:left="538"/>
        <w:rPr>
          <w:rFonts w:ascii="宋体" w:hAnsi="宋体" w:eastAsia="宋体" w:cs="宋体"/>
          <w:sz w:val="20"/>
          <w:szCs w:val="20"/>
        </w:rPr>
      </w:pPr>
      <w:r>
        <w:rPr>
          <w:rFonts w:ascii="宋体" w:hAnsi="宋体" w:eastAsia="宋体" w:cs="宋体"/>
          <w:spacing w:val="8"/>
          <w:sz w:val="20"/>
          <w:szCs w:val="20"/>
        </w:rPr>
        <w:t>4、线</w:t>
      </w:r>
      <w:r>
        <w:rPr>
          <w:rFonts w:ascii="宋体" w:hAnsi="宋体" w:eastAsia="宋体" w:cs="宋体"/>
          <w:spacing w:val="5"/>
          <w:sz w:val="20"/>
          <w:szCs w:val="20"/>
        </w:rPr>
        <w:t>缆</w:t>
      </w:r>
      <w:r>
        <w:rPr>
          <w:rFonts w:ascii="宋体" w:hAnsi="宋体" w:eastAsia="宋体" w:cs="宋体"/>
          <w:spacing w:val="4"/>
          <w:sz w:val="20"/>
          <w:szCs w:val="20"/>
        </w:rPr>
        <w:t>后，有余量(设备间为 0.5~1.0</w:t>
      </w:r>
      <w:r>
        <w:rPr>
          <w:rFonts w:ascii="宋体" w:hAnsi="宋体" w:eastAsia="宋体" w:cs="宋体"/>
          <w:sz w:val="20"/>
          <w:szCs w:val="20"/>
        </w:rPr>
        <w:t>m</w:t>
      </w:r>
      <w:r>
        <w:rPr>
          <w:rFonts w:ascii="宋体" w:hAnsi="宋体" w:eastAsia="宋体" w:cs="宋体"/>
          <w:spacing w:val="4"/>
          <w:sz w:val="20"/>
          <w:szCs w:val="20"/>
        </w:rPr>
        <w:t>;工作区为 10</w:t>
      </w:r>
      <w:r>
        <w:rPr>
          <w:rFonts w:ascii="宋体" w:hAnsi="宋体" w:eastAsia="宋体" w:cs="宋体"/>
          <w:sz w:val="20"/>
          <w:szCs w:val="20"/>
        </w:rPr>
        <w:t>m</w:t>
      </w:r>
      <w:r>
        <w:rPr>
          <w:rFonts w:ascii="宋体" w:hAnsi="宋体" w:eastAsia="宋体" w:cs="宋体"/>
          <w:spacing w:val="4"/>
          <w:sz w:val="20"/>
          <w:szCs w:val="20"/>
        </w:rPr>
        <w:t>~30</w:t>
      </w:r>
      <w:r>
        <w:rPr>
          <w:rFonts w:ascii="宋体" w:hAnsi="宋体" w:eastAsia="宋体" w:cs="宋体"/>
          <w:sz w:val="20"/>
          <w:szCs w:val="20"/>
        </w:rPr>
        <w:t>m</w:t>
      </w:r>
      <w:r>
        <w:rPr>
          <w:rFonts w:ascii="宋体" w:hAnsi="宋体" w:eastAsia="宋体" w:cs="宋体"/>
          <w:spacing w:val="4"/>
          <w:sz w:val="20"/>
          <w:szCs w:val="20"/>
        </w:rPr>
        <w:t>)。</w:t>
      </w:r>
    </w:p>
    <w:p>
      <w:pPr>
        <w:spacing w:before="218" w:line="228" w:lineRule="auto"/>
        <w:ind w:left="543"/>
        <w:rPr>
          <w:rFonts w:ascii="宋体" w:hAnsi="宋体" w:eastAsia="宋体" w:cs="宋体"/>
          <w:sz w:val="20"/>
          <w:szCs w:val="20"/>
        </w:rPr>
      </w:pPr>
      <w:r>
        <w:rPr>
          <w:rFonts w:ascii="宋体" w:hAnsi="宋体" w:eastAsia="宋体" w:cs="宋体"/>
          <w:spacing w:val="6"/>
          <w:sz w:val="20"/>
          <w:szCs w:val="20"/>
        </w:rPr>
        <w:t>5、线缆的弯曲半径应符合下列规定:非屏蔽对绞电缆至少为电缆外径的 4 倍:屏蔽对绞电缆至少为电缆</w:t>
      </w:r>
      <w:r>
        <w:rPr>
          <w:rFonts w:ascii="宋体" w:hAnsi="宋体" w:eastAsia="宋体" w:cs="宋体"/>
          <w:spacing w:val="1"/>
          <w:sz w:val="20"/>
          <w:szCs w:val="20"/>
        </w:rPr>
        <w:t>外</w:t>
      </w:r>
    </w:p>
    <w:p>
      <w:pPr>
        <w:spacing w:before="221" w:line="227" w:lineRule="auto"/>
        <w:ind w:left="119"/>
        <w:rPr>
          <w:rFonts w:ascii="宋体" w:hAnsi="宋体" w:eastAsia="宋体" w:cs="宋体"/>
          <w:sz w:val="20"/>
          <w:szCs w:val="20"/>
        </w:rPr>
      </w:pPr>
      <w:r>
        <w:rPr>
          <w:rFonts w:ascii="宋体" w:hAnsi="宋体" w:eastAsia="宋体" w:cs="宋体"/>
          <w:spacing w:val="4"/>
          <w:sz w:val="20"/>
          <w:szCs w:val="20"/>
        </w:rPr>
        <w:t>径的</w:t>
      </w:r>
      <w:r>
        <w:rPr>
          <w:rFonts w:ascii="宋体" w:hAnsi="宋体" w:eastAsia="宋体" w:cs="宋体"/>
          <w:spacing w:val="3"/>
          <w:sz w:val="20"/>
          <w:szCs w:val="20"/>
        </w:rPr>
        <w:t xml:space="preserve"> </w:t>
      </w:r>
      <w:r>
        <w:rPr>
          <w:rFonts w:ascii="宋体" w:hAnsi="宋体" w:eastAsia="宋体" w:cs="宋体"/>
          <w:spacing w:val="2"/>
          <w:sz w:val="20"/>
          <w:szCs w:val="20"/>
        </w:rPr>
        <w:t>6~10 倍;主干对绞电缆的弯曲半径应至少为电缆外径的 10 倍。</w:t>
      </w:r>
    </w:p>
    <w:p>
      <w:pPr>
        <w:spacing w:before="222" w:line="269" w:lineRule="exact"/>
        <w:ind w:left="541"/>
        <w:rPr>
          <w:rFonts w:ascii="宋体" w:hAnsi="宋体" w:eastAsia="宋体" w:cs="宋体"/>
          <w:sz w:val="20"/>
          <w:szCs w:val="20"/>
        </w:rPr>
      </w:pPr>
      <w:r>
        <w:rPr>
          <w:rFonts w:ascii="宋体" w:hAnsi="宋体" w:eastAsia="宋体" w:cs="宋体"/>
          <w:spacing w:val="18"/>
          <w:position w:val="1"/>
          <w:sz w:val="20"/>
          <w:szCs w:val="20"/>
        </w:rPr>
        <w:t>6、</w:t>
      </w:r>
      <w:r>
        <w:rPr>
          <w:rFonts w:ascii="宋体" w:hAnsi="宋体" w:eastAsia="宋体" w:cs="宋体"/>
          <w:spacing w:val="10"/>
          <w:position w:val="1"/>
          <w:sz w:val="20"/>
          <w:szCs w:val="20"/>
        </w:rPr>
        <w:t>电</w:t>
      </w:r>
      <w:r>
        <w:rPr>
          <w:rFonts w:ascii="宋体" w:hAnsi="宋体" w:eastAsia="宋体" w:cs="宋体"/>
          <w:spacing w:val="9"/>
          <w:position w:val="1"/>
          <w:sz w:val="20"/>
          <w:szCs w:val="20"/>
        </w:rPr>
        <w:t>源线、综合布线系统线缆分隔布放，最小净距符合对绞电缆与电力线的最小净距设计要求的规定。</w:t>
      </w:r>
    </w:p>
    <w:p>
      <w:pPr>
        <w:spacing w:before="199" w:line="269" w:lineRule="exact"/>
        <w:ind w:left="544"/>
        <w:rPr>
          <w:rFonts w:ascii="宋体" w:hAnsi="宋体" w:eastAsia="宋体" w:cs="宋体"/>
          <w:sz w:val="20"/>
          <w:szCs w:val="20"/>
        </w:rPr>
      </w:pPr>
      <w:r>
        <w:rPr>
          <w:rFonts w:ascii="宋体" w:hAnsi="宋体" w:eastAsia="宋体" w:cs="宋体"/>
          <w:spacing w:val="14"/>
          <w:position w:val="1"/>
          <w:sz w:val="20"/>
          <w:szCs w:val="20"/>
        </w:rPr>
        <w:t>7</w:t>
      </w:r>
      <w:r>
        <w:rPr>
          <w:rFonts w:ascii="宋体" w:hAnsi="宋体" w:eastAsia="宋体" w:cs="宋体"/>
          <w:spacing w:val="9"/>
          <w:position w:val="1"/>
          <w:sz w:val="20"/>
          <w:szCs w:val="20"/>
        </w:rPr>
        <w:t>、建筑物内电、光缆暗管数设与其它管线最小净距应符合工程设计要求的规定。</w:t>
      </w:r>
    </w:p>
    <w:p>
      <w:pPr>
        <w:spacing w:before="276" w:line="269" w:lineRule="exact"/>
        <w:ind w:left="540"/>
        <w:rPr>
          <w:rFonts w:ascii="宋体" w:hAnsi="宋体" w:eastAsia="宋体" w:cs="宋体"/>
          <w:sz w:val="20"/>
          <w:szCs w:val="20"/>
        </w:rPr>
      </w:pPr>
      <w:r>
        <w:rPr>
          <w:rFonts w:ascii="宋体" w:hAnsi="宋体" w:eastAsia="宋体" w:cs="宋体"/>
          <w:spacing w:val="15"/>
          <w:position w:val="1"/>
          <w:sz w:val="20"/>
          <w:szCs w:val="20"/>
        </w:rPr>
        <w:t>8</w:t>
      </w:r>
      <w:r>
        <w:rPr>
          <w:rFonts w:ascii="宋体" w:hAnsi="宋体" w:eastAsia="宋体" w:cs="宋体"/>
          <w:spacing w:val="9"/>
          <w:position w:val="1"/>
          <w:sz w:val="20"/>
          <w:szCs w:val="20"/>
        </w:rPr>
        <w:t>、暗管或线槽中线缆数设完毕后，在通道两端出口用埴充材料封堵。</w:t>
      </w:r>
    </w:p>
    <w:p>
      <w:pPr>
        <w:spacing w:before="278" w:line="227" w:lineRule="auto"/>
        <w:ind w:left="123"/>
        <w:outlineLvl w:val="1"/>
        <w:rPr>
          <w:rFonts w:ascii="宋体" w:hAnsi="宋体" w:eastAsia="宋体" w:cs="宋体"/>
          <w:sz w:val="20"/>
          <w:szCs w:val="20"/>
        </w:rPr>
      </w:pPr>
      <w:r>
        <w:rPr>
          <w:rFonts w:ascii="宋体" w:hAnsi="宋体" w:eastAsia="宋体" w:cs="宋体"/>
          <w:spacing w:val="8"/>
          <w:sz w:val="20"/>
          <w:szCs w:val="20"/>
          <w14:textOutline w14:w="3795" w14:cap="sq" w14:cmpd="sng">
            <w14:solidFill>
              <w14:srgbClr w14:val="000000"/>
            </w14:solidFill>
            <w14:prstDash w14:val="solid"/>
            <w14:bevel/>
          </w14:textOutline>
        </w:rPr>
        <w:t>3.7</w:t>
      </w:r>
      <w:r>
        <w:rPr>
          <w:rFonts w:ascii="宋体" w:hAnsi="宋体" w:eastAsia="宋体" w:cs="宋体"/>
          <w:spacing w:val="8"/>
          <w:sz w:val="20"/>
          <w:szCs w:val="20"/>
        </w:rPr>
        <w:t xml:space="preserve"> </w:t>
      </w:r>
      <w:r>
        <w:rPr>
          <w:rFonts w:ascii="宋体" w:hAnsi="宋体" w:eastAsia="宋体" w:cs="宋体"/>
          <w:spacing w:val="8"/>
          <w:sz w:val="20"/>
          <w:szCs w:val="20"/>
          <w14:textOutline w14:w="3795" w14:cap="sq" w14:cmpd="sng">
            <w14:solidFill>
              <w14:srgbClr w14:val="000000"/>
            </w14:solidFill>
            <w14:prstDash w14:val="solid"/>
            <w14:bevel/>
          </w14:textOutline>
        </w:rPr>
        <w:t>材料清单及要求</w:t>
      </w:r>
    </w:p>
    <w:p>
      <w:pPr>
        <w:spacing w:before="223" w:line="468" w:lineRule="exact"/>
        <w:ind w:left="600"/>
        <w:rPr>
          <w:rFonts w:ascii="宋体" w:hAnsi="宋体" w:eastAsia="宋体" w:cs="宋体"/>
          <w:sz w:val="20"/>
          <w:szCs w:val="20"/>
        </w:rPr>
      </w:pPr>
      <w:r>
        <w:rPr>
          <w:rFonts w:ascii="宋体" w:hAnsi="宋体" w:eastAsia="宋体" w:cs="宋体"/>
          <w:spacing w:val="18"/>
          <w:position w:val="20"/>
          <w:sz w:val="20"/>
          <w:szCs w:val="20"/>
        </w:rPr>
        <w:t>本技术</w:t>
      </w:r>
      <w:r>
        <w:rPr>
          <w:rFonts w:ascii="宋体" w:hAnsi="宋体" w:eastAsia="宋体" w:cs="宋体"/>
          <w:spacing w:val="12"/>
          <w:position w:val="20"/>
          <w:sz w:val="20"/>
          <w:szCs w:val="20"/>
        </w:rPr>
        <w:t>规</w:t>
      </w:r>
      <w:r>
        <w:rPr>
          <w:rFonts w:ascii="宋体" w:hAnsi="宋体" w:eastAsia="宋体" w:cs="宋体"/>
          <w:spacing w:val="9"/>
          <w:position w:val="20"/>
          <w:sz w:val="20"/>
          <w:szCs w:val="20"/>
        </w:rPr>
        <w:t>范书所列设备材料清单、工程量及参数要求为基于现有资料的暂估数据，投标人中标后需配合</w:t>
      </w:r>
    </w:p>
    <w:p>
      <w:pPr>
        <w:spacing w:line="228" w:lineRule="auto"/>
        <w:ind w:left="123"/>
        <w:rPr>
          <w:rFonts w:ascii="宋体" w:hAnsi="宋体" w:eastAsia="宋体" w:cs="宋体"/>
          <w:sz w:val="20"/>
          <w:szCs w:val="20"/>
        </w:rPr>
      </w:pPr>
      <w:r>
        <w:rPr>
          <w:rFonts w:ascii="宋体" w:hAnsi="宋体" w:eastAsia="宋体" w:cs="宋体"/>
          <w:spacing w:val="9"/>
          <w:sz w:val="20"/>
          <w:szCs w:val="20"/>
        </w:rPr>
        <w:t>设计单位进行调整，具体以施工图预算为准</w:t>
      </w:r>
      <w:r>
        <w:rPr>
          <w:rFonts w:ascii="宋体" w:hAnsi="宋体" w:eastAsia="宋体" w:cs="宋体"/>
          <w:spacing w:val="6"/>
          <w:sz w:val="20"/>
          <w:szCs w:val="20"/>
        </w:rPr>
        <w:t>。</w:t>
      </w:r>
    </w:p>
    <w:p>
      <w:pPr>
        <w:spacing w:line="90" w:lineRule="exact"/>
      </w:pPr>
    </w:p>
    <w:tbl>
      <w:tblPr>
        <w:tblStyle w:val="4"/>
        <w:tblW w:w="1013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65"/>
        <w:gridCol w:w="3077"/>
        <w:gridCol w:w="3893"/>
        <w:gridCol w:w="1078"/>
        <w:gridCol w:w="102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93" w:hRule="atLeast"/>
        </w:trPr>
        <w:tc>
          <w:tcPr>
            <w:tcW w:w="1065" w:type="dxa"/>
            <w:vAlign w:val="top"/>
          </w:tcPr>
          <w:p>
            <w:pPr>
              <w:spacing w:before="147" w:line="230" w:lineRule="auto"/>
              <w:ind w:left="336"/>
              <w:rPr>
                <w:rFonts w:ascii="宋体" w:hAnsi="宋体" w:eastAsia="宋体" w:cs="宋体"/>
                <w:sz w:val="19"/>
                <w:szCs w:val="19"/>
              </w:rPr>
            </w:pPr>
            <w:r>
              <w:rPr>
                <w:rFonts w:ascii="宋体" w:hAnsi="宋体" w:eastAsia="宋体" w:cs="宋体"/>
                <w:spacing w:val="7"/>
                <w:sz w:val="19"/>
                <w:szCs w:val="19"/>
                <w14:textOutline w14:w="3614" w14:cap="sq" w14:cmpd="sng">
                  <w14:solidFill>
                    <w14:srgbClr w14:val="000000"/>
                  </w14:solidFill>
                  <w14:prstDash w14:val="solid"/>
                  <w14:bevel/>
                </w14:textOutline>
              </w:rPr>
              <w:t>序</w:t>
            </w:r>
            <w:r>
              <w:rPr>
                <w:rFonts w:ascii="宋体" w:hAnsi="宋体" w:eastAsia="宋体" w:cs="宋体"/>
                <w:spacing w:val="6"/>
                <w:sz w:val="19"/>
                <w:szCs w:val="19"/>
                <w14:textOutline w14:w="3614" w14:cap="sq" w14:cmpd="sng">
                  <w14:solidFill>
                    <w14:srgbClr w14:val="000000"/>
                  </w14:solidFill>
                  <w14:prstDash w14:val="solid"/>
                  <w14:bevel/>
                </w14:textOutline>
              </w:rPr>
              <w:t>号</w:t>
            </w:r>
          </w:p>
        </w:tc>
        <w:tc>
          <w:tcPr>
            <w:tcW w:w="3077" w:type="dxa"/>
            <w:vAlign w:val="top"/>
          </w:tcPr>
          <w:p>
            <w:pPr>
              <w:spacing w:before="148" w:line="228" w:lineRule="auto"/>
              <w:ind w:left="1143"/>
              <w:rPr>
                <w:rFonts w:ascii="宋体" w:hAnsi="宋体" w:eastAsia="宋体" w:cs="宋体"/>
                <w:sz w:val="19"/>
                <w:szCs w:val="19"/>
              </w:rPr>
            </w:pPr>
            <w:r>
              <w:rPr>
                <w:rFonts w:ascii="宋体" w:hAnsi="宋体" w:eastAsia="宋体" w:cs="宋体"/>
                <w:spacing w:val="8"/>
                <w:sz w:val="19"/>
                <w:szCs w:val="19"/>
                <w14:textOutline w14:w="3614" w14:cap="sq" w14:cmpd="sng">
                  <w14:solidFill>
                    <w14:srgbClr w14:val="000000"/>
                  </w14:solidFill>
                  <w14:prstDash w14:val="solid"/>
                  <w14:bevel/>
                </w14:textOutline>
              </w:rPr>
              <w:t>具</w:t>
            </w:r>
            <w:r>
              <w:rPr>
                <w:rFonts w:ascii="宋体" w:hAnsi="宋体" w:eastAsia="宋体" w:cs="宋体"/>
                <w:spacing w:val="7"/>
                <w:sz w:val="19"/>
                <w:szCs w:val="19"/>
                <w14:textOutline w14:w="3614" w14:cap="sq" w14:cmpd="sng">
                  <w14:solidFill>
                    <w14:srgbClr w14:val="000000"/>
                  </w14:solidFill>
                  <w14:prstDash w14:val="solid"/>
                  <w14:bevel/>
                </w14:textOutline>
              </w:rPr>
              <w:t>体内容</w:t>
            </w:r>
          </w:p>
        </w:tc>
        <w:tc>
          <w:tcPr>
            <w:tcW w:w="3893" w:type="dxa"/>
            <w:vAlign w:val="top"/>
          </w:tcPr>
          <w:p>
            <w:pPr>
              <w:spacing w:before="148" w:line="228" w:lineRule="auto"/>
              <w:ind w:left="1550"/>
              <w:rPr>
                <w:rFonts w:ascii="宋体" w:hAnsi="宋体" w:eastAsia="宋体" w:cs="宋体"/>
                <w:sz w:val="19"/>
                <w:szCs w:val="19"/>
              </w:rPr>
            </w:pPr>
            <w:r>
              <w:rPr>
                <w:rFonts w:ascii="宋体" w:hAnsi="宋体" w:eastAsia="宋体" w:cs="宋体"/>
                <w:spacing w:val="8"/>
                <w:sz w:val="19"/>
                <w:szCs w:val="19"/>
                <w14:textOutline w14:w="3614" w14:cap="sq" w14:cmpd="sng">
                  <w14:solidFill>
                    <w14:srgbClr w14:val="000000"/>
                  </w14:solidFill>
                  <w14:prstDash w14:val="solid"/>
                  <w14:bevel/>
                </w14:textOutline>
              </w:rPr>
              <w:t>规格型号</w:t>
            </w:r>
          </w:p>
        </w:tc>
        <w:tc>
          <w:tcPr>
            <w:tcW w:w="1078" w:type="dxa"/>
            <w:vAlign w:val="top"/>
          </w:tcPr>
          <w:p>
            <w:pPr>
              <w:spacing w:before="148" w:line="228" w:lineRule="auto"/>
              <w:ind w:left="346"/>
              <w:rPr>
                <w:rFonts w:ascii="宋体" w:hAnsi="宋体" w:eastAsia="宋体" w:cs="宋体"/>
                <w:sz w:val="19"/>
                <w:szCs w:val="19"/>
              </w:rPr>
            </w:pPr>
            <w:r>
              <w:rPr>
                <w:rFonts w:ascii="宋体" w:hAnsi="宋体" w:eastAsia="宋体" w:cs="宋体"/>
                <w:spacing w:val="6"/>
                <w:sz w:val="19"/>
                <w:szCs w:val="19"/>
                <w14:textOutline w14:w="3614" w14:cap="sq" w14:cmpd="sng">
                  <w14:solidFill>
                    <w14:srgbClr w14:val="000000"/>
                  </w14:solidFill>
                  <w14:prstDash w14:val="solid"/>
                  <w14:bevel/>
                </w14:textOutline>
              </w:rPr>
              <w:t>数</w:t>
            </w:r>
            <w:r>
              <w:rPr>
                <w:rFonts w:ascii="宋体" w:hAnsi="宋体" w:eastAsia="宋体" w:cs="宋体"/>
                <w:spacing w:val="5"/>
                <w:sz w:val="19"/>
                <w:szCs w:val="19"/>
                <w14:textOutline w14:w="3614" w14:cap="sq" w14:cmpd="sng">
                  <w14:solidFill>
                    <w14:srgbClr w14:val="000000"/>
                  </w14:solidFill>
                  <w14:prstDash w14:val="solid"/>
                  <w14:bevel/>
                </w14:textOutline>
              </w:rPr>
              <w:t>量</w:t>
            </w:r>
          </w:p>
        </w:tc>
        <w:tc>
          <w:tcPr>
            <w:tcW w:w="1026" w:type="dxa"/>
            <w:vAlign w:val="top"/>
          </w:tcPr>
          <w:p>
            <w:pPr>
              <w:spacing w:before="147" w:line="229" w:lineRule="auto"/>
              <w:ind w:left="319"/>
              <w:rPr>
                <w:rFonts w:ascii="宋体" w:hAnsi="宋体" w:eastAsia="宋体" w:cs="宋体"/>
                <w:sz w:val="19"/>
                <w:szCs w:val="19"/>
              </w:rPr>
            </w:pPr>
            <w:r>
              <w:rPr>
                <w:rFonts w:ascii="宋体" w:hAnsi="宋体" w:eastAsia="宋体" w:cs="宋体"/>
                <w:spacing w:val="6"/>
                <w:sz w:val="19"/>
                <w:szCs w:val="19"/>
                <w14:textOutline w14:w="3614" w14:cap="sq" w14:cmpd="sng">
                  <w14:solidFill>
                    <w14:srgbClr w14:val="000000"/>
                  </w14:solidFill>
                  <w14:prstDash w14:val="solid"/>
                  <w14:bevel/>
                </w14:textOutline>
              </w:rPr>
              <w:t>单</w:t>
            </w:r>
            <w:r>
              <w:rPr>
                <w:rFonts w:ascii="宋体" w:hAnsi="宋体" w:eastAsia="宋体" w:cs="宋体"/>
                <w:spacing w:val="5"/>
                <w:sz w:val="19"/>
                <w:szCs w:val="19"/>
                <w14:textOutline w14:w="3614" w14:cap="sq" w14:cmpd="sng">
                  <w14:solidFill>
                    <w14:srgbClr w14:val="000000"/>
                  </w14:solidFill>
                  <w14:prstDash w14:val="solid"/>
                  <w14:bevel/>
                </w14:textOutline>
              </w:rPr>
              <w:t>位</w:t>
            </w:r>
          </w:p>
        </w:tc>
      </w:tr>
    </w:tbl>
    <w:p>
      <w:pPr>
        <w:rPr>
          <w:rFonts w:ascii="Arial"/>
          <w:sz w:val="21"/>
        </w:rPr>
      </w:pPr>
    </w:p>
    <w:p>
      <w:pPr>
        <w:sectPr>
          <w:headerReference r:id="rId16" w:type="default"/>
          <w:footerReference r:id="rId17" w:type="default"/>
          <w:pgSz w:w="11906" w:h="16839"/>
          <w:pgMar w:top="1113" w:right="740" w:bottom="1195" w:left="1021" w:header="878" w:footer="949" w:gutter="0"/>
          <w:cols w:space="720" w:num="1"/>
        </w:sectPr>
      </w:pPr>
    </w:p>
    <w:p/>
    <w:p>
      <w:pPr>
        <w:spacing w:line="84" w:lineRule="exact"/>
      </w:pPr>
    </w:p>
    <w:tbl>
      <w:tblPr>
        <w:tblStyle w:val="4"/>
        <w:tblW w:w="1013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65"/>
        <w:gridCol w:w="3077"/>
        <w:gridCol w:w="3893"/>
        <w:gridCol w:w="1078"/>
        <w:gridCol w:w="102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69" w:hRule="atLeast"/>
        </w:trPr>
        <w:tc>
          <w:tcPr>
            <w:tcW w:w="1065" w:type="dxa"/>
            <w:vAlign w:val="top"/>
          </w:tcPr>
          <w:p>
            <w:pPr>
              <w:spacing w:before="110" w:line="157" w:lineRule="exact"/>
              <w:ind w:left="441"/>
              <w:rPr>
                <w:rFonts w:ascii="宋体" w:hAnsi="宋体" w:eastAsia="宋体" w:cs="宋体"/>
                <w:sz w:val="9"/>
                <w:szCs w:val="9"/>
              </w:rPr>
            </w:pPr>
            <w:r>
              <w:rPr>
                <w:rFonts w:ascii="宋体" w:hAnsi="宋体" w:eastAsia="宋体" w:cs="宋体"/>
                <w:spacing w:val="98"/>
                <w:position w:val="1"/>
                <w:sz w:val="9"/>
                <w:szCs w:val="9"/>
                <w14:textOutline w14:w="3614" w14:cap="sq" w14:cmpd="sng">
                  <w14:solidFill>
                    <w14:srgbClr w14:val="000000"/>
                  </w14:solidFill>
                  <w14:prstDash w14:val="solid"/>
                  <w14:bevel/>
                </w14:textOutline>
              </w:rPr>
              <w:t>一</w:t>
            </w:r>
          </w:p>
        </w:tc>
        <w:tc>
          <w:tcPr>
            <w:tcW w:w="3077" w:type="dxa"/>
            <w:vAlign w:val="top"/>
          </w:tcPr>
          <w:p>
            <w:pPr>
              <w:spacing w:before="36" w:line="226" w:lineRule="auto"/>
              <w:ind w:left="238"/>
              <w:rPr>
                <w:rFonts w:ascii="宋体" w:hAnsi="宋体" w:eastAsia="宋体" w:cs="宋体"/>
                <w:sz w:val="19"/>
                <w:szCs w:val="19"/>
              </w:rPr>
            </w:pPr>
            <w:r>
              <w:rPr>
                <w:rFonts w:ascii="宋体" w:hAnsi="宋体" w:eastAsia="宋体" w:cs="宋体"/>
                <w:spacing w:val="10"/>
                <w:sz w:val="19"/>
                <w:szCs w:val="19"/>
                <w14:textOutline w14:w="3614" w14:cap="sq" w14:cmpd="sng">
                  <w14:solidFill>
                    <w14:srgbClr w14:val="000000"/>
                  </w14:solidFill>
                  <w14:prstDash w14:val="solid"/>
                  <w14:bevel/>
                </w14:textOutline>
              </w:rPr>
              <w:t>番禺局下属供电所信息设备</w:t>
            </w:r>
            <w:r>
              <w:rPr>
                <w:rFonts w:ascii="宋体" w:hAnsi="宋体" w:eastAsia="宋体" w:cs="宋体"/>
                <w:spacing w:val="9"/>
                <w:sz w:val="19"/>
                <w:szCs w:val="19"/>
                <w14:textOutline w14:w="3614" w14:cap="sq" w14:cmpd="sng">
                  <w14:solidFill>
                    <w14:srgbClr w14:val="000000"/>
                  </w14:solidFill>
                  <w14:prstDash w14:val="solid"/>
                  <w14:bevel/>
                </w14:textOutline>
              </w:rPr>
              <w:t>间</w:t>
            </w:r>
          </w:p>
        </w:tc>
        <w:tc>
          <w:tcPr>
            <w:tcW w:w="3893" w:type="dxa"/>
            <w:vAlign w:val="top"/>
          </w:tcPr>
          <w:p>
            <w:pPr>
              <w:rPr>
                <w:rFonts w:ascii="Arial"/>
                <w:sz w:val="21"/>
              </w:rPr>
            </w:pPr>
          </w:p>
        </w:tc>
        <w:tc>
          <w:tcPr>
            <w:tcW w:w="1078" w:type="dxa"/>
            <w:vAlign w:val="top"/>
          </w:tcPr>
          <w:p>
            <w:pPr>
              <w:rPr>
                <w:rFonts w:ascii="Arial"/>
                <w:sz w:val="21"/>
              </w:rPr>
            </w:pPr>
          </w:p>
        </w:tc>
        <w:tc>
          <w:tcPr>
            <w:tcW w:w="102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65" w:hRule="atLeast"/>
        </w:trPr>
        <w:tc>
          <w:tcPr>
            <w:tcW w:w="1065" w:type="dxa"/>
            <w:vAlign w:val="top"/>
          </w:tcPr>
          <w:p>
            <w:pPr>
              <w:rPr>
                <w:rFonts w:ascii="Arial"/>
                <w:sz w:val="21"/>
              </w:rPr>
            </w:pPr>
          </w:p>
        </w:tc>
        <w:tc>
          <w:tcPr>
            <w:tcW w:w="3077" w:type="dxa"/>
            <w:vAlign w:val="top"/>
          </w:tcPr>
          <w:p>
            <w:pPr>
              <w:spacing w:before="31" w:line="227" w:lineRule="auto"/>
              <w:ind w:left="1139"/>
              <w:rPr>
                <w:rFonts w:ascii="宋体" w:hAnsi="宋体" w:eastAsia="宋体" w:cs="宋体"/>
                <w:sz w:val="19"/>
                <w:szCs w:val="19"/>
              </w:rPr>
            </w:pPr>
            <w:r>
              <w:rPr>
                <w:rFonts w:ascii="宋体" w:hAnsi="宋体" w:eastAsia="宋体" w:cs="宋体"/>
                <w:spacing w:val="9"/>
                <w:sz w:val="19"/>
                <w:szCs w:val="19"/>
                <w14:textOutline w14:w="3614" w14:cap="sq" w14:cmpd="sng">
                  <w14:solidFill>
                    <w14:srgbClr w14:val="000000"/>
                  </w14:solidFill>
                  <w14:prstDash w14:val="solid"/>
                  <w14:bevel/>
                </w14:textOutline>
              </w:rPr>
              <w:t>拆</w:t>
            </w:r>
            <w:r>
              <w:rPr>
                <w:rFonts w:ascii="宋体" w:hAnsi="宋体" w:eastAsia="宋体" w:cs="宋体"/>
                <w:spacing w:val="8"/>
                <w:sz w:val="19"/>
                <w:szCs w:val="19"/>
                <w14:textOutline w14:w="3614" w14:cap="sq" w14:cmpd="sng">
                  <w14:solidFill>
                    <w14:srgbClr w14:val="000000"/>
                  </w14:solidFill>
                  <w14:prstDash w14:val="solid"/>
                  <w14:bevel/>
                </w14:textOutline>
              </w:rPr>
              <w:t>除工程</w:t>
            </w:r>
          </w:p>
        </w:tc>
        <w:tc>
          <w:tcPr>
            <w:tcW w:w="3893" w:type="dxa"/>
            <w:vAlign w:val="top"/>
          </w:tcPr>
          <w:p>
            <w:pPr>
              <w:rPr>
                <w:rFonts w:ascii="Arial"/>
                <w:sz w:val="21"/>
              </w:rPr>
            </w:pPr>
          </w:p>
        </w:tc>
        <w:tc>
          <w:tcPr>
            <w:tcW w:w="1078" w:type="dxa"/>
            <w:vAlign w:val="top"/>
          </w:tcPr>
          <w:p>
            <w:pPr>
              <w:rPr>
                <w:rFonts w:ascii="Arial"/>
                <w:sz w:val="21"/>
              </w:rPr>
            </w:pPr>
          </w:p>
        </w:tc>
        <w:tc>
          <w:tcPr>
            <w:tcW w:w="102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1065" w:type="dxa"/>
            <w:vAlign w:val="top"/>
          </w:tcPr>
          <w:p>
            <w:pPr>
              <w:spacing w:before="66" w:line="187" w:lineRule="auto"/>
              <w:ind w:left="498"/>
              <w:rPr>
                <w:rFonts w:ascii="宋体" w:hAnsi="宋体" w:eastAsia="宋体" w:cs="宋体"/>
                <w:sz w:val="22"/>
                <w:szCs w:val="22"/>
              </w:rPr>
            </w:pPr>
            <w:r>
              <w:rPr>
                <w:rFonts w:ascii="宋体" w:hAnsi="宋体" w:eastAsia="宋体" w:cs="宋体"/>
                <w:sz w:val="22"/>
                <w:szCs w:val="22"/>
              </w:rPr>
              <w:t>1</w:t>
            </w:r>
          </w:p>
        </w:tc>
        <w:tc>
          <w:tcPr>
            <w:tcW w:w="3077" w:type="dxa"/>
            <w:vAlign w:val="top"/>
          </w:tcPr>
          <w:p>
            <w:pPr>
              <w:spacing w:before="32" w:line="216" w:lineRule="auto"/>
              <w:ind w:left="116"/>
              <w:rPr>
                <w:rFonts w:ascii="宋体" w:hAnsi="宋体" w:eastAsia="宋体" w:cs="宋体"/>
                <w:sz w:val="22"/>
                <w:szCs w:val="22"/>
              </w:rPr>
            </w:pPr>
            <w:r>
              <w:rPr>
                <w:rFonts w:ascii="宋体" w:hAnsi="宋体" w:eastAsia="宋体" w:cs="宋体"/>
                <w:spacing w:val="-2"/>
                <w:sz w:val="22"/>
                <w:szCs w:val="22"/>
              </w:rPr>
              <w:t>老旧机架电</w:t>
            </w:r>
            <w:r>
              <w:rPr>
                <w:rFonts w:ascii="宋体" w:hAnsi="宋体" w:eastAsia="宋体" w:cs="宋体"/>
                <w:spacing w:val="-1"/>
                <w:sz w:val="22"/>
                <w:szCs w:val="22"/>
              </w:rPr>
              <w:t>源</w:t>
            </w:r>
          </w:p>
        </w:tc>
        <w:tc>
          <w:tcPr>
            <w:tcW w:w="3893" w:type="dxa"/>
            <w:vAlign w:val="top"/>
          </w:tcPr>
          <w:p>
            <w:pPr>
              <w:rPr>
                <w:rFonts w:ascii="Arial"/>
                <w:sz w:val="21"/>
              </w:rPr>
            </w:pPr>
          </w:p>
        </w:tc>
        <w:tc>
          <w:tcPr>
            <w:tcW w:w="1078" w:type="dxa"/>
            <w:vAlign w:val="top"/>
          </w:tcPr>
          <w:p>
            <w:pPr>
              <w:spacing w:before="68" w:line="184" w:lineRule="auto"/>
              <w:ind w:left="496"/>
              <w:rPr>
                <w:rFonts w:ascii="宋体" w:hAnsi="宋体" w:eastAsia="宋体" w:cs="宋体"/>
                <w:sz w:val="22"/>
                <w:szCs w:val="22"/>
              </w:rPr>
            </w:pPr>
            <w:r>
              <w:rPr>
                <w:rFonts w:ascii="宋体" w:hAnsi="宋体" w:eastAsia="宋体" w:cs="宋体"/>
                <w:sz w:val="22"/>
                <w:szCs w:val="22"/>
              </w:rPr>
              <w:t>5</w:t>
            </w:r>
          </w:p>
        </w:tc>
        <w:tc>
          <w:tcPr>
            <w:tcW w:w="1026" w:type="dxa"/>
            <w:vAlign w:val="top"/>
          </w:tcPr>
          <w:p>
            <w:pPr>
              <w:spacing w:before="32" w:line="216" w:lineRule="auto"/>
              <w:ind w:left="427"/>
              <w:rPr>
                <w:rFonts w:ascii="宋体" w:hAnsi="宋体" w:eastAsia="宋体" w:cs="宋体"/>
                <w:sz w:val="22"/>
                <w:szCs w:val="22"/>
              </w:rPr>
            </w:pPr>
            <w:r>
              <w:rPr>
                <w:rFonts w:ascii="宋体" w:hAnsi="宋体" w:eastAsia="宋体" w:cs="宋体"/>
                <w:sz w:val="22"/>
                <w:szCs w:val="22"/>
              </w:rPr>
              <w:t>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 w:hRule="atLeast"/>
        </w:trPr>
        <w:tc>
          <w:tcPr>
            <w:tcW w:w="1065" w:type="dxa"/>
            <w:vAlign w:val="top"/>
          </w:tcPr>
          <w:p>
            <w:pPr>
              <w:spacing w:before="67" w:line="187" w:lineRule="auto"/>
              <w:ind w:left="481"/>
              <w:rPr>
                <w:rFonts w:ascii="宋体" w:hAnsi="宋体" w:eastAsia="宋体" w:cs="宋体"/>
                <w:sz w:val="22"/>
                <w:szCs w:val="22"/>
              </w:rPr>
            </w:pPr>
            <w:r>
              <w:rPr>
                <w:rFonts w:ascii="宋体" w:hAnsi="宋体" w:eastAsia="宋体" w:cs="宋体"/>
                <w:sz w:val="22"/>
                <w:szCs w:val="22"/>
              </w:rPr>
              <w:t>4</w:t>
            </w:r>
          </w:p>
        </w:tc>
        <w:tc>
          <w:tcPr>
            <w:tcW w:w="3077" w:type="dxa"/>
            <w:vAlign w:val="top"/>
          </w:tcPr>
          <w:p>
            <w:pPr>
              <w:spacing w:before="32" w:line="217" w:lineRule="auto"/>
              <w:ind w:left="113"/>
              <w:rPr>
                <w:rFonts w:ascii="宋体" w:hAnsi="宋体" w:eastAsia="宋体" w:cs="宋体"/>
                <w:sz w:val="22"/>
                <w:szCs w:val="22"/>
              </w:rPr>
            </w:pPr>
            <w:r>
              <w:rPr>
                <w:rFonts w:ascii="宋体" w:hAnsi="宋体" w:eastAsia="宋体" w:cs="宋体"/>
                <w:spacing w:val="-2"/>
                <w:sz w:val="22"/>
                <w:szCs w:val="22"/>
              </w:rPr>
              <w:t>拆除</w:t>
            </w:r>
            <w:r>
              <w:rPr>
                <w:rFonts w:ascii="宋体" w:hAnsi="宋体" w:eastAsia="宋体" w:cs="宋体"/>
                <w:spacing w:val="-1"/>
                <w:sz w:val="22"/>
                <w:szCs w:val="22"/>
              </w:rPr>
              <w:t>理线架</w:t>
            </w:r>
          </w:p>
        </w:tc>
        <w:tc>
          <w:tcPr>
            <w:tcW w:w="3893" w:type="dxa"/>
            <w:vAlign w:val="top"/>
          </w:tcPr>
          <w:p>
            <w:pPr>
              <w:spacing w:before="66" w:line="186" w:lineRule="auto"/>
              <w:ind w:left="1857"/>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U</w:t>
            </w:r>
          </w:p>
        </w:tc>
        <w:tc>
          <w:tcPr>
            <w:tcW w:w="1078" w:type="dxa"/>
            <w:vAlign w:val="top"/>
          </w:tcPr>
          <w:p>
            <w:pPr>
              <w:spacing w:before="67" w:line="185" w:lineRule="auto"/>
              <w:ind w:left="493"/>
              <w:rPr>
                <w:rFonts w:ascii="宋体" w:hAnsi="宋体" w:eastAsia="宋体" w:cs="宋体"/>
                <w:sz w:val="22"/>
                <w:szCs w:val="22"/>
              </w:rPr>
            </w:pPr>
            <w:r>
              <w:rPr>
                <w:rFonts w:ascii="宋体" w:hAnsi="宋体" w:eastAsia="宋体" w:cs="宋体"/>
                <w:sz w:val="22"/>
                <w:szCs w:val="22"/>
              </w:rPr>
              <w:t>8</w:t>
            </w:r>
          </w:p>
        </w:tc>
        <w:tc>
          <w:tcPr>
            <w:tcW w:w="1026" w:type="dxa"/>
            <w:vAlign w:val="top"/>
          </w:tcPr>
          <w:p>
            <w:pPr>
              <w:spacing w:before="32" w:line="217" w:lineRule="auto"/>
              <w:ind w:left="410"/>
              <w:rPr>
                <w:rFonts w:ascii="宋体" w:hAnsi="宋体" w:eastAsia="宋体" w:cs="宋体"/>
                <w:sz w:val="22"/>
                <w:szCs w:val="22"/>
              </w:rPr>
            </w:pPr>
            <w:r>
              <w:rPr>
                <w:rFonts w:ascii="宋体" w:hAnsi="宋体" w:eastAsia="宋体" w:cs="宋体"/>
                <w:sz w:val="22"/>
                <w:szCs w:val="22"/>
              </w:rPr>
              <w:t>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90" w:hRule="atLeast"/>
        </w:trPr>
        <w:tc>
          <w:tcPr>
            <w:tcW w:w="1065" w:type="dxa"/>
            <w:vAlign w:val="top"/>
          </w:tcPr>
          <w:p>
            <w:pPr>
              <w:rPr>
                <w:rFonts w:ascii="Arial"/>
                <w:sz w:val="21"/>
              </w:rPr>
            </w:pPr>
          </w:p>
        </w:tc>
        <w:tc>
          <w:tcPr>
            <w:tcW w:w="3077" w:type="dxa"/>
            <w:vAlign w:val="top"/>
          </w:tcPr>
          <w:p>
            <w:pPr>
              <w:spacing w:before="31" w:line="217" w:lineRule="auto"/>
              <w:ind w:left="1105"/>
              <w:rPr>
                <w:rFonts w:ascii="宋体" w:hAnsi="宋体" w:eastAsia="宋体" w:cs="宋体"/>
                <w:sz w:val="22"/>
                <w:szCs w:val="22"/>
              </w:rPr>
            </w:pPr>
            <w:r>
              <w:rPr>
                <w:rFonts w:ascii="宋体" w:hAnsi="宋体" w:eastAsia="宋体" w:cs="宋体"/>
                <w:spacing w:val="-3"/>
                <w:sz w:val="22"/>
                <w:szCs w:val="22"/>
                <w14:textOutline w14:w="4013" w14:cap="sq" w14:cmpd="sng">
                  <w14:solidFill>
                    <w14:srgbClr w14:val="000000"/>
                  </w14:solidFill>
                  <w14:prstDash w14:val="solid"/>
                  <w14:bevel/>
                </w14:textOutline>
              </w:rPr>
              <w:t>设</w:t>
            </w:r>
            <w:r>
              <w:rPr>
                <w:rFonts w:ascii="宋体" w:hAnsi="宋体" w:eastAsia="宋体" w:cs="宋体"/>
                <w:spacing w:val="-2"/>
                <w:sz w:val="22"/>
                <w:szCs w:val="22"/>
                <w14:textOutline w14:w="4013" w14:cap="sq" w14:cmpd="sng">
                  <w14:solidFill>
                    <w14:srgbClr w14:val="000000"/>
                  </w14:solidFill>
                  <w14:prstDash w14:val="solid"/>
                  <w14:bevel/>
                </w14:textOutline>
              </w:rPr>
              <w:t>备更换</w:t>
            </w:r>
          </w:p>
        </w:tc>
        <w:tc>
          <w:tcPr>
            <w:tcW w:w="3893" w:type="dxa"/>
            <w:vAlign w:val="top"/>
          </w:tcPr>
          <w:p>
            <w:pPr>
              <w:rPr>
                <w:rFonts w:ascii="Arial"/>
                <w:sz w:val="21"/>
              </w:rPr>
            </w:pPr>
          </w:p>
        </w:tc>
        <w:tc>
          <w:tcPr>
            <w:tcW w:w="1078" w:type="dxa"/>
            <w:vAlign w:val="top"/>
          </w:tcPr>
          <w:p>
            <w:pPr>
              <w:rPr>
                <w:rFonts w:ascii="Arial"/>
                <w:sz w:val="21"/>
              </w:rPr>
            </w:pPr>
          </w:p>
        </w:tc>
        <w:tc>
          <w:tcPr>
            <w:tcW w:w="102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5" w:hRule="atLeast"/>
        </w:trPr>
        <w:tc>
          <w:tcPr>
            <w:tcW w:w="1065" w:type="dxa"/>
            <w:vAlign w:val="top"/>
          </w:tcPr>
          <w:p>
            <w:pPr>
              <w:spacing w:before="208" w:line="185" w:lineRule="auto"/>
              <w:ind w:left="483"/>
              <w:rPr>
                <w:rFonts w:ascii="宋体" w:hAnsi="宋体" w:eastAsia="宋体" w:cs="宋体"/>
                <w:sz w:val="22"/>
                <w:szCs w:val="22"/>
              </w:rPr>
            </w:pPr>
            <w:r>
              <w:rPr>
                <w:rFonts w:ascii="宋体" w:hAnsi="宋体" w:eastAsia="宋体" w:cs="宋体"/>
                <w:sz w:val="22"/>
                <w:szCs w:val="22"/>
              </w:rPr>
              <w:t>9</w:t>
            </w:r>
          </w:p>
        </w:tc>
        <w:tc>
          <w:tcPr>
            <w:tcW w:w="3077" w:type="dxa"/>
            <w:vAlign w:val="top"/>
          </w:tcPr>
          <w:p>
            <w:pPr>
              <w:spacing w:before="31" w:line="228" w:lineRule="auto"/>
              <w:ind w:left="113" w:right="163" w:firstLine="2"/>
              <w:rPr>
                <w:rFonts w:ascii="宋体" w:hAnsi="宋体" w:eastAsia="宋体" w:cs="宋体"/>
                <w:sz w:val="22"/>
                <w:szCs w:val="22"/>
              </w:rPr>
            </w:pPr>
            <w:r>
              <w:rPr>
                <w:rFonts w:ascii="宋体" w:hAnsi="宋体" w:eastAsia="宋体" w:cs="宋体"/>
                <w:spacing w:val="-8"/>
                <w:sz w:val="22"/>
                <w:szCs w:val="22"/>
              </w:rPr>
              <w:t>理线</w:t>
            </w:r>
            <w:r>
              <w:rPr>
                <w:rFonts w:ascii="宋体" w:hAnsi="宋体" w:eastAsia="宋体" w:cs="宋体"/>
                <w:spacing w:val="-4"/>
                <w:sz w:val="22"/>
                <w:szCs w:val="22"/>
              </w:rPr>
              <w:t>架拆除和安装 (8 个供电</w:t>
            </w:r>
            <w:r>
              <w:rPr>
                <w:rFonts w:ascii="宋体" w:hAnsi="宋体" w:eastAsia="宋体" w:cs="宋体"/>
                <w:sz w:val="22"/>
                <w:szCs w:val="22"/>
              </w:rPr>
              <w:t xml:space="preserve"> </w:t>
            </w:r>
            <w:r>
              <w:rPr>
                <w:rFonts w:ascii="宋体" w:hAnsi="宋体" w:eastAsia="宋体" w:cs="宋体"/>
                <w:spacing w:val="-4"/>
                <w:sz w:val="22"/>
                <w:szCs w:val="22"/>
              </w:rPr>
              <w:t>所)</w:t>
            </w:r>
          </w:p>
        </w:tc>
        <w:tc>
          <w:tcPr>
            <w:tcW w:w="3893" w:type="dxa"/>
            <w:vAlign w:val="top"/>
          </w:tcPr>
          <w:p>
            <w:pPr>
              <w:spacing w:before="207" w:line="186" w:lineRule="auto"/>
              <w:ind w:left="1857"/>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U</w:t>
            </w:r>
          </w:p>
        </w:tc>
        <w:tc>
          <w:tcPr>
            <w:tcW w:w="1078" w:type="dxa"/>
            <w:vAlign w:val="top"/>
          </w:tcPr>
          <w:p>
            <w:pPr>
              <w:spacing w:before="208" w:line="187" w:lineRule="auto"/>
              <w:ind w:left="439"/>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4</w:t>
            </w:r>
          </w:p>
        </w:tc>
        <w:tc>
          <w:tcPr>
            <w:tcW w:w="1026" w:type="dxa"/>
            <w:vAlign w:val="top"/>
          </w:tcPr>
          <w:p>
            <w:pPr>
              <w:spacing w:before="173" w:line="220" w:lineRule="auto"/>
              <w:ind w:left="410"/>
              <w:rPr>
                <w:rFonts w:ascii="宋体" w:hAnsi="宋体" w:eastAsia="宋体" w:cs="宋体"/>
                <w:sz w:val="22"/>
                <w:szCs w:val="22"/>
              </w:rPr>
            </w:pPr>
            <w:r>
              <w:rPr>
                <w:rFonts w:ascii="宋体" w:hAnsi="宋体" w:eastAsia="宋体" w:cs="宋体"/>
                <w:sz w:val="22"/>
                <w:szCs w:val="22"/>
              </w:rPr>
              <w:t>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4" w:hRule="atLeast"/>
        </w:trPr>
        <w:tc>
          <w:tcPr>
            <w:tcW w:w="1065" w:type="dxa"/>
            <w:vAlign w:val="top"/>
          </w:tcPr>
          <w:p>
            <w:pPr>
              <w:spacing w:before="208" w:line="186" w:lineRule="auto"/>
              <w:ind w:left="44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0</w:t>
            </w:r>
          </w:p>
        </w:tc>
        <w:tc>
          <w:tcPr>
            <w:tcW w:w="3077" w:type="dxa"/>
            <w:vAlign w:val="top"/>
          </w:tcPr>
          <w:p>
            <w:pPr>
              <w:spacing w:before="32" w:line="227" w:lineRule="auto"/>
              <w:ind w:left="113" w:right="163"/>
              <w:rPr>
                <w:rFonts w:ascii="宋体" w:hAnsi="宋体" w:eastAsia="宋体" w:cs="宋体"/>
                <w:sz w:val="22"/>
                <w:szCs w:val="22"/>
              </w:rPr>
            </w:pPr>
            <w:r>
              <w:rPr>
                <w:rFonts w:ascii="宋体" w:hAnsi="宋体" w:eastAsia="宋体" w:cs="宋体"/>
                <w:spacing w:val="-8"/>
                <w:sz w:val="22"/>
                <w:szCs w:val="22"/>
              </w:rPr>
              <w:t>配</w:t>
            </w:r>
            <w:r>
              <w:rPr>
                <w:rFonts w:ascii="宋体" w:hAnsi="宋体" w:eastAsia="宋体" w:cs="宋体"/>
                <w:spacing w:val="-6"/>
                <w:sz w:val="22"/>
                <w:szCs w:val="22"/>
              </w:rPr>
              <w:t>线</w:t>
            </w:r>
            <w:r>
              <w:rPr>
                <w:rFonts w:ascii="宋体" w:hAnsi="宋体" w:eastAsia="宋体" w:cs="宋体"/>
                <w:spacing w:val="-4"/>
                <w:sz w:val="22"/>
                <w:szCs w:val="22"/>
              </w:rPr>
              <w:t>架拆除和安装 (8 个供电</w:t>
            </w:r>
            <w:r>
              <w:rPr>
                <w:rFonts w:ascii="宋体" w:hAnsi="宋体" w:eastAsia="宋体" w:cs="宋体"/>
                <w:sz w:val="22"/>
                <w:szCs w:val="22"/>
              </w:rPr>
              <w:t xml:space="preserve"> </w:t>
            </w:r>
            <w:r>
              <w:rPr>
                <w:rFonts w:ascii="宋体" w:hAnsi="宋体" w:eastAsia="宋体" w:cs="宋体"/>
                <w:spacing w:val="-4"/>
                <w:sz w:val="22"/>
                <w:szCs w:val="22"/>
              </w:rPr>
              <w:t>所)</w:t>
            </w:r>
          </w:p>
        </w:tc>
        <w:tc>
          <w:tcPr>
            <w:tcW w:w="3893" w:type="dxa"/>
            <w:vAlign w:val="top"/>
          </w:tcPr>
          <w:p>
            <w:pPr>
              <w:spacing w:before="174" w:line="221" w:lineRule="auto"/>
              <w:ind w:left="1145"/>
              <w:rPr>
                <w:rFonts w:ascii="宋体" w:hAnsi="宋体" w:eastAsia="宋体" w:cs="宋体"/>
                <w:sz w:val="22"/>
                <w:szCs w:val="22"/>
              </w:rPr>
            </w:pPr>
            <w:r>
              <w:rPr>
                <w:rFonts w:ascii="宋体" w:hAnsi="宋体" w:eastAsia="宋体" w:cs="宋体"/>
                <w:spacing w:val="-15"/>
                <w:sz w:val="22"/>
                <w:szCs w:val="22"/>
              </w:rPr>
              <w:t>网</w:t>
            </w:r>
            <w:r>
              <w:rPr>
                <w:rFonts w:ascii="宋体" w:hAnsi="宋体" w:eastAsia="宋体" w:cs="宋体"/>
                <w:spacing w:val="-9"/>
                <w:sz w:val="22"/>
                <w:szCs w:val="22"/>
              </w:rPr>
              <w:t>络配线架 48 口</w:t>
            </w:r>
          </w:p>
        </w:tc>
        <w:tc>
          <w:tcPr>
            <w:tcW w:w="1078" w:type="dxa"/>
            <w:vAlign w:val="top"/>
          </w:tcPr>
          <w:p>
            <w:pPr>
              <w:spacing w:before="209" w:line="185" w:lineRule="auto"/>
              <w:ind w:left="496"/>
              <w:rPr>
                <w:rFonts w:ascii="宋体" w:hAnsi="宋体" w:eastAsia="宋体" w:cs="宋体"/>
                <w:sz w:val="22"/>
                <w:szCs w:val="22"/>
              </w:rPr>
            </w:pPr>
            <w:r>
              <w:rPr>
                <w:rFonts w:ascii="宋体" w:hAnsi="宋体" w:eastAsia="宋体" w:cs="宋体"/>
                <w:sz w:val="22"/>
                <w:szCs w:val="22"/>
              </w:rPr>
              <w:t>3</w:t>
            </w:r>
          </w:p>
        </w:tc>
        <w:tc>
          <w:tcPr>
            <w:tcW w:w="1026" w:type="dxa"/>
            <w:vAlign w:val="top"/>
          </w:tcPr>
          <w:p>
            <w:pPr>
              <w:spacing w:before="174" w:line="220" w:lineRule="auto"/>
              <w:ind w:left="410"/>
              <w:rPr>
                <w:rFonts w:ascii="宋体" w:hAnsi="宋体" w:eastAsia="宋体" w:cs="宋体"/>
                <w:sz w:val="22"/>
                <w:szCs w:val="22"/>
              </w:rPr>
            </w:pPr>
            <w:r>
              <w:rPr>
                <w:rFonts w:ascii="宋体" w:hAnsi="宋体" w:eastAsia="宋体" w:cs="宋体"/>
                <w:sz w:val="22"/>
                <w:szCs w:val="22"/>
              </w:rPr>
              <w:t>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 w:hRule="atLeast"/>
        </w:trPr>
        <w:tc>
          <w:tcPr>
            <w:tcW w:w="1065" w:type="dxa"/>
            <w:vAlign w:val="top"/>
          </w:tcPr>
          <w:p>
            <w:pPr>
              <w:spacing w:before="69" w:line="186" w:lineRule="auto"/>
              <w:ind w:left="44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1</w:t>
            </w:r>
          </w:p>
        </w:tc>
        <w:tc>
          <w:tcPr>
            <w:tcW w:w="3077" w:type="dxa"/>
            <w:vAlign w:val="top"/>
          </w:tcPr>
          <w:p>
            <w:pPr>
              <w:spacing w:before="34" w:line="215" w:lineRule="auto"/>
              <w:ind w:left="114"/>
              <w:rPr>
                <w:rFonts w:ascii="宋体" w:hAnsi="宋体" w:eastAsia="宋体" w:cs="宋体"/>
                <w:sz w:val="22"/>
                <w:szCs w:val="22"/>
              </w:rPr>
            </w:pPr>
            <w:r>
              <w:rPr>
                <w:rFonts w:ascii="宋体" w:hAnsi="宋体" w:eastAsia="宋体" w:cs="宋体"/>
                <w:spacing w:val="-2"/>
                <w:sz w:val="22"/>
                <w:szCs w:val="22"/>
              </w:rPr>
              <w:t>跳线拆除和安装(8</w:t>
            </w:r>
            <w:r>
              <w:rPr>
                <w:rFonts w:ascii="宋体" w:hAnsi="宋体" w:eastAsia="宋体" w:cs="宋体"/>
                <w:spacing w:val="-1"/>
                <w:sz w:val="22"/>
                <w:szCs w:val="22"/>
              </w:rPr>
              <w:t xml:space="preserve"> 个供电所)</w:t>
            </w:r>
          </w:p>
        </w:tc>
        <w:tc>
          <w:tcPr>
            <w:tcW w:w="3893" w:type="dxa"/>
            <w:vAlign w:val="top"/>
          </w:tcPr>
          <w:p>
            <w:pPr>
              <w:spacing w:before="34" w:line="215" w:lineRule="auto"/>
              <w:ind w:left="1171"/>
              <w:rPr>
                <w:rFonts w:ascii="宋体" w:hAnsi="宋体" w:eastAsia="宋体" w:cs="宋体"/>
                <w:sz w:val="22"/>
                <w:szCs w:val="22"/>
              </w:rPr>
            </w:pPr>
            <w:r>
              <w:rPr>
                <w:rFonts w:ascii="宋体" w:hAnsi="宋体" w:eastAsia="宋体" w:cs="宋体"/>
                <w:spacing w:val="-8"/>
                <w:sz w:val="22"/>
                <w:szCs w:val="22"/>
              </w:rPr>
              <w:t>10c</w:t>
            </w:r>
            <w:r>
              <w:rPr>
                <w:rFonts w:ascii="宋体" w:hAnsi="宋体" w:eastAsia="宋体" w:cs="宋体"/>
                <w:spacing w:val="-7"/>
                <w:sz w:val="22"/>
                <w:szCs w:val="22"/>
              </w:rPr>
              <w:t>m</w:t>
            </w:r>
            <w:r>
              <w:rPr>
                <w:rFonts w:ascii="宋体" w:hAnsi="宋体" w:eastAsia="宋体" w:cs="宋体"/>
                <w:spacing w:val="-8"/>
                <w:sz w:val="22"/>
                <w:szCs w:val="22"/>
              </w:rPr>
              <w:t xml:space="preserve"> 屏蔽双绞线</w:t>
            </w:r>
          </w:p>
        </w:tc>
        <w:tc>
          <w:tcPr>
            <w:tcW w:w="1078" w:type="dxa"/>
            <w:vAlign w:val="top"/>
          </w:tcPr>
          <w:p>
            <w:pPr>
              <w:spacing w:before="69" w:line="186" w:lineRule="auto"/>
              <w:ind w:left="398"/>
              <w:rPr>
                <w:rFonts w:ascii="宋体" w:hAnsi="宋体" w:eastAsia="宋体" w:cs="宋体"/>
                <w:sz w:val="22"/>
                <w:szCs w:val="22"/>
              </w:rPr>
            </w:pPr>
            <w:r>
              <w:rPr>
                <w:rFonts w:ascii="宋体" w:hAnsi="宋体" w:eastAsia="宋体" w:cs="宋体"/>
                <w:spacing w:val="-8"/>
                <w:sz w:val="22"/>
                <w:szCs w:val="22"/>
              </w:rPr>
              <w:t>144</w:t>
            </w:r>
          </w:p>
        </w:tc>
        <w:tc>
          <w:tcPr>
            <w:tcW w:w="1026" w:type="dxa"/>
            <w:vAlign w:val="top"/>
          </w:tcPr>
          <w:p>
            <w:pPr>
              <w:spacing w:before="34" w:line="215" w:lineRule="auto"/>
              <w:ind w:left="410"/>
              <w:rPr>
                <w:rFonts w:ascii="宋体" w:hAnsi="宋体" w:eastAsia="宋体" w:cs="宋体"/>
                <w:sz w:val="22"/>
                <w:szCs w:val="22"/>
              </w:rPr>
            </w:pPr>
            <w:r>
              <w:rPr>
                <w:rFonts w:ascii="宋体" w:hAnsi="宋体" w:eastAsia="宋体" w:cs="宋体"/>
                <w:sz w:val="22"/>
                <w:szCs w:val="22"/>
              </w:rPr>
              <w:t>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1065" w:type="dxa"/>
            <w:vAlign w:val="top"/>
          </w:tcPr>
          <w:p>
            <w:pPr>
              <w:spacing w:before="209" w:line="187" w:lineRule="auto"/>
              <w:ind w:left="44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4</w:t>
            </w:r>
          </w:p>
        </w:tc>
        <w:tc>
          <w:tcPr>
            <w:tcW w:w="3077" w:type="dxa"/>
            <w:vAlign w:val="top"/>
          </w:tcPr>
          <w:p>
            <w:pPr>
              <w:spacing w:before="32" w:line="227" w:lineRule="auto"/>
              <w:ind w:left="112" w:right="271" w:hanging="3"/>
              <w:rPr>
                <w:rFonts w:ascii="宋体" w:hAnsi="宋体" w:eastAsia="宋体" w:cs="宋体"/>
                <w:sz w:val="22"/>
                <w:szCs w:val="22"/>
              </w:rPr>
            </w:pPr>
            <w:r>
              <w:rPr>
                <w:rFonts w:ascii="宋体" w:hAnsi="宋体" w:eastAsia="宋体" w:cs="宋体"/>
                <w:spacing w:val="-3"/>
                <w:sz w:val="22"/>
                <w:szCs w:val="22"/>
              </w:rPr>
              <w:t>PDU</w:t>
            </w:r>
            <w:r>
              <w:rPr>
                <w:rFonts w:ascii="宋体" w:hAnsi="宋体" w:eastAsia="宋体" w:cs="宋体"/>
                <w:spacing w:val="-6"/>
                <w:sz w:val="22"/>
                <w:szCs w:val="22"/>
              </w:rPr>
              <w:t xml:space="preserve"> 电源插</w:t>
            </w:r>
            <w:r>
              <w:rPr>
                <w:rFonts w:ascii="宋体" w:hAnsi="宋体" w:eastAsia="宋体" w:cs="宋体"/>
                <w:spacing w:val="-3"/>
                <w:sz w:val="22"/>
                <w:szCs w:val="22"/>
              </w:rPr>
              <w:t>座拆除和安装 (8</w:t>
            </w:r>
            <w:r>
              <w:rPr>
                <w:rFonts w:ascii="宋体" w:hAnsi="宋体" w:eastAsia="宋体" w:cs="宋体"/>
                <w:sz w:val="22"/>
                <w:szCs w:val="22"/>
              </w:rPr>
              <w:t xml:space="preserve"> </w:t>
            </w:r>
            <w:r>
              <w:rPr>
                <w:rFonts w:ascii="宋体" w:hAnsi="宋体" w:eastAsia="宋体" w:cs="宋体"/>
                <w:spacing w:val="-2"/>
                <w:sz w:val="22"/>
                <w:szCs w:val="22"/>
              </w:rPr>
              <w:t>个供电</w:t>
            </w:r>
            <w:r>
              <w:rPr>
                <w:rFonts w:ascii="宋体" w:hAnsi="宋体" w:eastAsia="宋体" w:cs="宋体"/>
                <w:spacing w:val="-1"/>
                <w:sz w:val="22"/>
                <w:szCs w:val="22"/>
              </w:rPr>
              <w:t>所)</w:t>
            </w:r>
          </w:p>
        </w:tc>
        <w:tc>
          <w:tcPr>
            <w:tcW w:w="3893" w:type="dxa"/>
            <w:vAlign w:val="top"/>
          </w:tcPr>
          <w:p>
            <w:pPr>
              <w:spacing w:before="175"/>
              <w:ind w:left="1739"/>
              <w:rPr>
                <w:rFonts w:ascii="宋体" w:hAnsi="宋体" w:eastAsia="宋体" w:cs="宋体"/>
                <w:sz w:val="22"/>
                <w:szCs w:val="22"/>
              </w:rPr>
            </w:pPr>
            <w:r>
              <w:rPr>
                <w:rFonts w:ascii="宋体" w:hAnsi="宋体" w:eastAsia="宋体" w:cs="宋体"/>
                <w:spacing w:val="-4"/>
                <w:sz w:val="22"/>
                <w:szCs w:val="22"/>
              </w:rPr>
              <w:t>&gt;</w:t>
            </w:r>
            <w:r>
              <w:rPr>
                <w:rFonts w:ascii="宋体" w:hAnsi="宋体" w:eastAsia="宋体" w:cs="宋体"/>
                <w:spacing w:val="-3"/>
                <w:sz w:val="22"/>
                <w:szCs w:val="22"/>
              </w:rPr>
              <w:t>=5m</w:t>
            </w:r>
          </w:p>
        </w:tc>
        <w:tc>
          <w:tcPr>
            <w:tcW w:w="1078" w:type="dxa"/>
            <w:vAlign w:val="top"/>
          </w:tcPr>
          <w:p>
            <w:pPr>
              <w:spacing w:before="209" w:line="187" w:lineRule="auto"/>
              <w:ind w:left="439"/>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4</w:t>
            </w:r>
          </w:p>
        </w:tc>
        <w:tc>
          <w:tcPr>
            <w:tcW w:w="1026" w:type="dxa"/>
            <w:vAlign w:val="top"/>
          </w:tcPr>
          <w:p>
            <w:pPr>
              <w:spacing w:before="175" w:line="220" w:lineRule="auto"/>
              <w:ind w:left="410"/>
              <w:rPr>
                <w:rFonts w:ascii="宋体" w:hAnsi="宋体" w:eastAsia="宋体" w:cs="宋体"/>
                <w:sz w:val="22"/>
                <w:szCs w:val="22"/>
              </w:rPr>
            </w:pPr>
            <w:r>
              <w:rPr>
                <w:rFonts w:ascii="宋体" w:hAnsi="宋体" w:eastAsia="宋体" w:cs="宋体"/>
                <w:sz w:val="22"/>
                <w:szCs w:val="22"/>
              </w:rPr>
              <w:t>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1065" w:type="dxa"/>
            <w:vAlign w:val="top"/>
          </w:tcPr>
          <w:p>
            <w:pPr>
              <w:spacing w:before="69" w:line="185" w:lineRule="auto"/>
              <w:ind w:left="44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5</w:t>
            </w:r>
          </w:p>
        </w:tc>
        <w:tc>
          <w:tcPr>
            <w:tcW w:w="3077" w:type="dxa"/>
            <w:vAlign w:val="top"/>
          </w:tcPr>
          <w:p>
            <w:pPr>
              <w:spacing w:before="36" w:line="213" w:lineRule="auto"/>
              <w:ind w:left="138"/>
              <w:rPr>
                <w:rFonts w:ascii="宋体" w:hAnsi="宋体" w:eastAsia="宋体" w:cs="宋体"/>
                <w:sz w:val="22"/>
                <w:szCs w:val="22"/>
              </w:rPr>
            </w:pPr>
            <w:r>
              <w:rPr>
                <w:rFonts w:ascii="宋体" w:hAnsi="宋体" w:eastAsia="宋体" w:cs="宋体"/>
                <w:spacing w:val="-10"/>
                <w:sz w:val="22"/>
                <w:szCs w:val="22"/>
                <w14:textOutline w14:w="4013" w14:cap="sq" w14:cmpd="sng">
                  <w14:solidFill>
                    <w14:srgbClr w14:val="000000"/>
                  </w14:solidFill>
                  <w14:prstDash w14:val="solid"/>
                  <w14:bevel/>
                </w14:textOutline>
              </w:rPr>
              <w:t>门</w:t>
            </w:r>
            <w:r>
              <w:rPr>
                <w:rFonts w:ascii="宋体" w:hAnsi="宋体" w:eastAsia="宋体" w:cs="宋体"/>
                <w:spacing w:val="-7"/>
                <w:sz w:val="22"/>
                <w:szCs w:val="22"/>
                <w14:textOutline w14:w="4013" w14:cap="sq" w14:cmpd="sng">
                  <w14:solidFill>
                    <w14:srgbClr w14:val="000000"/>
                  </w14:solidFill>
                  <w14:prstDash w14:val="solid"/>
                  <w14:bevel/>
                </w14:textOutline>
              </w:rPr>
              <w:t>锁更换</w:t>
            </w:r>
          </w:p>
        </w:tc>
        <w:tc>
          <w:tcPr>
            <w:tcW w:w="3893" w:type="dxa"/>
            <w:vAlign w:val="top"/>
          </w:tcPr>
          <w:p>
            <w:pPr>
              <w:spacing w:before="36" w:line="213" w:lineRule="auto"/>
              <w:ind w:left="1736"/>
              <w:rPr>
                <w:rFonts w:ascii="宋体" w:hAnsi="宋体" w:eastAsia="宋体" w:cs="宋体"/>
                <w:sz w:val="22"/>
                <w:szCs w:val="22"/>
              </w:rPr>
            </w:pPr>
            <w:r>
              <w:rPr>
                <w:rFonts w:ascii="宋体" w:hAnsi="宋体" w:eastAsia="宋体" w:cs="宋体"/>
                <w:spacing w:val="-6"/>
                <w:sz w:val="22"/>
                <w:szCs w:val="22"/>
              </w:rPr>
              <w:t>一</w:t>
            </w:r>
            <w:r>
              <w:rPr>
                <w:rFonts w:ascii="宋体" w:hAnsi="宋体" w:eastAsia="宋体" w:cs="宋体"/>
                <w:spacing w:val="-5"/>
                <w:sz w:val="22"/>
                <w:szCs w:val="22"/>
              </w:rPr>
              <w:t>个</w:t>
            </w:r>
          </w:p>
        </w:tc>
        <w:tc>
          <w:tcPr>
            <w:tcW w:w="1078" w:type="dxa"/>
            <w:vAlign w:val="top"/>
          </w:tcPr>
          <w:p>
            <w:pPr>
              <w:spacing w:before="70" w:line="184" w:lineRule="auto"/>
              <w:ind w:left="493"/>
              <w:rPr>
                <w:rFonts w:ascii="宋体" w:hAnsi="宋体" w:eastAsia="宋体" w:cs="宋体"/>
                <w:sz w:val="22"/>
                <w:szCs w:val="22"/>
              </w:rPr>
            </w:pPr>
            <w:r>
              <w:rPr>
                <w:rFonts w:ascii="宋体" w:hAnsi="宋体" w:eastAsia="宋体" w:cs="宋体"/>
                <w:sz w:val="22"/>
                <w:szCs w:val="22"/>
              </w:rPr>
              <w:t>8</w:t>
            </w:r>
          </w:p>
        </w:tc>
        <w:tc>
          <w:tcPr>
            <w:tcW w:w="1026" w:type="dxa"/>
            <w:vAlign w:val="top"/>
          </w:tcPr>
          <w:p>
            <w:pPr>
              <w:spacing w:before="36" w:line="213" w:lineRule="auto"/>
              <w:ind w:left="410"/>
              <w:rPr>
                <w:rFonts w:ascii="宋体" w:hAnsi="宋体" w:eastAsia="宋体" w:cs="宋体"/>
                <w:sz w:val="22"/>
                <w:szCs w:val="22"/>
              </w:rPr>
            </w:pPr>
            <w:r>
              <w:rPr>
                <w:rFonts w:ascii="宋体" w:hAnsi="宋体" w:eastAsia="宋体" w:cs="宋体"/>
                <w:sz w:val="22"/>
                <w:szCs w:val="22"/>
              </w:rPr>
              <w:t>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 w:hRule="atLeast"/>
        </w:trPr>
        <w:tc>
          <w:tcPr>
            <w:tcW w:w="1065" w:type="dxa"/>
            <w:vAlign w:val="top"/>
          </w:tcPr>
          <w:p>
            <w:pPr>
              <w:spacing w:before="70" w:line="185" w:lineRule="auto"/>
              <w:ind w:left="44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6</w:t>
            </w:r>
          </w:p>
        </w:tc>
        <w:tc>
          <w:tcPr>
            <w:tcW w:w="3077" w:type="dxa"/>
            <w:vAlign w:val="top"/>
          </w:tcPr>
          <w:p>
            <w:pPr>
              <w:spacing w:before="35" w:line="214" w:lineRule="auto"/>
              <w:ind w:left="127"/>
              <w:rPr>
                <w:rFonts w:ascii="宋体" w:hAnsi="宋体" w:eastAsia="宋体" w:cs="宋体"/>
                <w:sz w:val="22"/>
                <w:szCs w:val="22"/>
              </w:rPr>
            </w:pPr>
            <w:r>
              <w:rPr>
                <w:rFonts w:ascii="宋体" w:hAnsi="宋体" w:eastAsia="宋体" w:cs="宋体"/>
                <w:spacing w:val="-4"/>
                <w:sz w:val="22"/>
                <w:szCs w:val="22"/>
              </w:rPr>
              <w:t>防静电</w:t>
            </w:r>
            <w:r>
              <w:rPr>
                <w:rFonts w:ascii="宋体" w:hAnsi="宋体" w:eastAsia="宋体" w:cs="宋体"/>
                <w:spacing w:val="-3"/>
                <w:sz w:val="22"/>
                <w:szCs w:val="22"/>
              </w:rPr>
              <w:t>地</w:t>
            </w:r>
            <w:r>
              <w:rPr>
                <w:rFonts w:ascii="宋体" w:hAnsi="宋体" w:eastAsia="宋体" w:cs="宋体"/>
                <w:spacing w:val="-2"/>
                <w:sz w:val="22"/>
                <w:szCs w:val="22"/>
              </w:rPr>
              <w:t>板修复(8 个供电所)</w:t>
            </w:r>
          </w:p>
        </w:tc>
        <w:tc>
          <w:tcPr>
            <w:tcW w:w="3893" w:type="dxa"/>
            <w:vAlign w:val="top"/>
          </w:tcPr>
          <w:p>
            <w:pPr>
              <w:spacing w:before="35" w:line="214" w:lineRule="auto"/>
              <w:ind w:left="1612"/>
              <w:rPr>
                <w:rFonts w:ascii="宋体" w:hAnsi="宋体" w:eastAsia="宋体" w:cs="宋体"/>
                <w:sz w:val="22"/>
                <w:szCs w:val="22"/>
              </w:rPr>
            </w:pPr>
            <w:r>
              <w:rPr>
                <w:rFonts w:ascii="宋体" w:hAnsi="宋体" w:eastAsia="宋体" w:cs="宋体"/>
                <w:spacing w:val="-16"/>
                <w:sz w:val="22"/>
                <w:szCs w:val="22"/>
              </w:rPr>
              <w:t>15 平米</w:t>
            </w:r>
          </w:p>
        </w:tc>
        <w:tc>
          <w:tcPr>
            <w:tcW w:w="1078" w:type="dxa"/>
            <w:vAlign w:val="top"/>
          </w:tcPr>
          <w:p>
            <w:pPr>
              <w:spacing w:before="70" w:line="185" w:lineRule="auto"/>
              <w:ind w:left="45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5</w:t>
            </w:r>
          </w:p>
        </w:tc>
        <w:tc>
          <w:tcPr>
            <w:tcW w:w="1026" w:type="dxa"/>
            <w:vAlign w:val="top"/>
          </w:tcPr>
          <w:p>
            <w:pPr>
              <w:spacing w:before="35" w:line="214" w:lineRule="auto"/>
              <w:ind w:left="188"/>
              <w:rPr>
                <w:rFonts w:ascii="宋体" w:hAnsi="宋体" w:eastAsia="宋体" w:cs="宋体"/>
                <w:sz w:val="22"/>
                <w:szCs w:val="22"/>
              </w:rPr>
            </w:pPr>
            <w:r>
              <w:rPr>
                <w:rFonts w:ascii="宋体" w:hAnsi="宋体" w:eastAsia="宋体" w:cs="宋体"/>
                <w:spacing w:val="-2"/>
                <w:sz w:val="22"/>
                <w:szCs w:val="22"/>
              </w:rPr>
              <w:t>平方米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1065" w:type="dxa"/>
            <w:vAlign w:val="top"/>
          </w:tcPr>
          <w:p>
            <w:pPr>
              <w:spacing w:before="69" w:line="185" w:lineRule="auto"/>
              <w:ind w:left="44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7</w:t>
            </w:r>
          </w:p>
        </w:tc>
        <w:tc>
          <w:tcPr>
            <w:tcW w:w="3077" w:type="dxa"/>
            <w:vAlign w:val="top"/>
          </w:tcPr>
          <w:p>
            <w:pPr>
              <w:spacing w:before="34" w:line="214" w:lineRule="auto"/>
              <w:ind w:left="127"/>
              <w:rPr>
                <w:rFonts w:ascii="宋体" w:hAnsi="宋体" w:eastAsia="宋体" w:cs="宋体"/>
                <w:sz w:val="22"/>
                <w:szCs w:val="22"/>
              </w:rPr>
            </w:pPr>
            <w:r>
              <w:rPr>
                <w:rFonts w:ascii="宋体" w:hAnsi="宋体" w:eastAsia="宋体" w:cs="宋体"/>
                <w:spacing w:val="-7"/>
                <w:sz w:val="22"/>
                <w:szCs w:val="22"/>
              </w:rPr>
              <w:t>防</w:t>
            </w:r>
            <w:r>
              <w:rPr>
                <w:rFonts w:ascii="宋体" w:hAnsi="宋体" w:eastAsia="宋体" w:cs="宋体"/>
                <w:spacing w:val="-5"/>
                <w:sz w:val="22"/>
                <w:szCs w:val="22"/>
              </w:rPr>
              <w:t>雷接地</w:t>
            </w:r>
          </w:p>
        </w:tc>
        <w:tc>
          <w:tcPr>
            <w:tcW w:w="3893" w:type="dxa"/>
            <w:vAlign w:val="top"/>
          </w:tcPr>
          <w:p>
            <w:pPr>
              <w:rPr>
                <w:rFonts w:ascii="Arial"/>
                <w:sz w:val="21"/>
              </w:rPr>
            </w:pPr>
          </w:p>
        </w:tc>
        <w:tc>
          <w:tcPr>
            <w:tcW w:w="1078" w:type="dxa"/>
            <w:vAlign w:val="top"/>
          </w:tcPr>
          <w:p>
            <w:pPr>
              <w:spacing w:before="69" w:line="185" w:lineRule="auto"/>
              <w:ind w:left="45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5</w:t>
            </w:r>
          </w:p>
        </w:tc>
        <w:tc>
          <w:tcPr>
            <w:tcW w:w="1026" w:type="dxa"/>
            <w:vAlign w:val="top"/>
          </w:tcPr>
          <w:p>
            <w:pPr>
              <w:spacing w:before="34" w:line="214" w:lineRule="auto"/>
              <w:ind w:left="188"/>
              <w:rPr>
                <w:rFonts w:ascii="宋体" w:hAnsi="宋体" w:eastAsia="宋体" w:cs="宋体"/>
                <w:sz w:val="22"/>
                <w:szCs w:val="22"/>
              </w:rPr>
            </w:pPr>
            <w:r>
              <w:rPr>
                <w:rFonts w:ascii="宋体" w:hAnsi="宋体" w:eastAsia="宋体" w:cs="宋体"/>
                <w:spacing w:val="-2"/>
                <w:sz w:val="22"/>
                <w:szCs w:val="22"/>
              </w:rPr>
              <w:t>平方米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1065" w:type="dxa"/>
            <w:vAlign w:val="top"/>
          </w:tcPr>
          <w:p>
            <w:pPr>
              <w:spacing w:before="69" w:line="185" w:lineRule="auto"/>
              <w:ind w:left="44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8</w:t>
            </w:r>
          </w:p>
        </w:tc>
        <w:tc>
          <w:tcPr>
            <w:tcW w:w="3077" w:type="dxa"/>
            <w:vAlign w:val="top"/>
          </w:tcPr>
          <w:p>
            <w:pPr>
              <w:spacing w:before="34" w:line="214" w:lineRule="auto"/>
              <w:ind w:left="116"/>
              <w:rPr>
                <w:rFonts w:ascii="宋体" w:hAnsi="宋体" w:eastAsia="宋体" w:cs="宋体"/>
                <w:sz w:val="22"/>
                <w:szCs w:val="22"/>
              </w:rPr>
            </w:pPr>
            <w:r>
              <w:rPr>
                <w:rFonts w:ascii="宋体" w:hAnsi="宋体" w:eastAsia="宋体" w:cs="宋体"/>
                <w:spacing w:val="-2"/>
                <w:sz w:val="22"/>
                <w:szCs w:val="22"/>
              </w:rPr>
              <w:t>更换二三</w:t>
            </w:r>
            <w:r>
              <w:rPr>
                <w:rFonts w:ascii="宋体" w:hAnsi="宋体" w:eastAsia="宋体" w:cs="宋体"/>
                <w:spacing w:val="-1"/>
                <w:sz w:val="22"/>
                <w:szCs w:val="22"/>
              </w:rPr>
              <w:t>插座</w:t>
            </w:r>
          </w:p>
        </w:tc>
        <w:tc>
          <w:tcPr>
            <w:tcW w:w="3893" w:type="dxa"/>
            <w:vAlign w:val="top"/>
          </w:tcPr>
          <w:p>
            <w:pPr>
              <w:rPr>
                <w:rFonts w:ascii="Arial"/>
                <w:sz w:val="21"/>
              </w:rPr>
            </w:pPr>
          </w:p>
        </w:tc>
        <w:tc>
          <w:tcPr>
            <w:tcW w:w="1078" w:type="dxa"/>
            <w:vAlign w:val="top"/>
          </w:tcPr>
          <w:p>
            <w:pPr>
              <w:spacing w:before="70" w:line="184" w:lineRule="auto"/>
              <w:ind w:left="439"/>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4</w:t>
            </w:r>
          </w:p>
        </w:tc>
        <w:tc>
          <w:tcPr>
            <w:tcW w:w="1026" w:type="dxa"/>
            <w:vAlign w:val="top"/>
          </w:tcPr>
          <w:p>
            <w:pPr>
              <w:spacing w:before="34" w:line="214" w:lineRule="auto"/>
              <w:ind w:left="410"/>
              <w:rPr>
                <w:rFonts w:ascii="宋体" w:hAnsi="宋体" w:eastAsia="宋体" w:cs="宋体"/>
                <w:sz w:val="22"/>
                <w:szCs w:val="22"/>
              </w:rPr>
            </w:pPr>
            <w:r>
              <w:rPr>
                <w:rFonts w:ascii="宋体" w:hAnsi="宋体" w:eastAsia="宋体" w:cs="宋体"/>
                <w:sz w:val="22"/>
                <w:szCs w:val="22"/>
              </w:rPr>
              <w:t>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 w:hRule="atLeast"/>
        </w:trPr>
        <w:tc>
          <w:tcPr>
            <w:tcW w:w="1065" w:type="dxa"/>
            <w:vAlign w:val="top"/>
          </w:tcPr>
          <w:p>
            <w:pPr>
              <w:rPr>
                <w:rFonts w:ascii="Arial"/>
                <w:sz w:val="21"/>
              </w:rPr>
            </w:pPr>
          </w:p>
        </w:tc>
        <w:tc>
          <w:tcPr>
            <w:tcW w:w="3077" w:type="dxa"/>
            <w:vAlign w:val="top"/>
          </w:tcPr>
          <w:p>
            <w:pPr>
              <w:spacing w:before="35" w:line="214" w:lineRule="auto"/>
              <w:ind w:left="1323"/>
              <w:rPr>
                <w:rFonts w:ascii="宋体" w:hAnsi="宋体" w:eastAsia="宋体" w:cs="宋体"/>
                <w:sz w:val="22"/>
                <w:szCs w:val="22"/>
              </w:rPr>
            </w:pPr>
            <w:r>
              <w:rPr>
                <w:rFonts w:ascii="宋体" w:hAnsi="宋体" w:eastAsia="宋体" w:cs="宋体"/>
                <w:spacing w:val="-4"/>
                <w:sz w:val="22"/>
                <w:szCs w:val="22"/>
                <w14:textOutline w14:w="4013" w14:cap="sq" w14:cmpd="sng">
                  <w14:solidFill>
                    <w14:srgbClr w14:val="000000"/>
                  </w14:solidFill>
                  <w14:prstDash w14:val="solid"/>
                  <w14:bevel/>
                </w14:textOutline>
              </w:rPr>
              <w:t>其他</w:t>
            </w:r>
          </w:p>
        </w:tc>
        <w:tc>
          <w:tcPr>
            <w:tcW w:w="3893" w:type="dxa"/>
            <w:vAlign w:val="top"/>
          </w:tcPr>
          <w:p>
            <w:pPr>
              <w:rPr>
                <w:rFonts w:ascii="Arial"/>
                <w:sz w:val="21"/>
              </w:rPr>
            </w:pPr>
          </w:p>
        </w:tc>
        <w:tc>
          <w:tcPr>
            <w:tcW w:w="1078" w:type="dxa"/>
            <w:vAlign w:val="top"/>
          </w:tcPr>
          <w:p>
            <w:pPr>
              <w:rPr>
                <w:rFonts w:ascii="Arial"/>
                <w:sz w:val="21"/>
              </w:rPr>
            </w:pPr>
          </w:p>
        </w:tc>
        <w:tc>
          <w:tcPr>
            <w:tcW w:w="102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1065" w:type="dxa"/>
            <w:vAlign w:val="top"/>
          </w:tcPr>
          <w:p>
            <w:pPr>
              <w:spacing w:before="210" w:line="187" w:lineRule="auto"/>
              <w:ind w:left="429"/>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2</w:t>
            </w:r>
          </w:p>
        </w:tc>
        <w:tc>
          <w:tcPr>
            <w:tcW w:w="3077" w:type="dxa"/>
            <w:vAlign w:val="top"/>
          </w:tcPr>
          <w:p>
            <w:pPr>
              <w:spacing w:before="34" w:line="221" w:lineRule="auto"/>
              <w:ind w:left="115"/>
              <w:rPr>
                <w:rFonts w:ascii="宋体" w:hAnsi="宋体" w:eastAsia="宋体" w:cs="宋体"/>
                <w:sz w:val="22"/>
                <w:szCs w:val="22"/>
              </w:rPr>
            </w:pPr>
            <w:r>
              <w:rPr>
                <w:rFonts w:ascii="宋体" w:hAnsi="宋体" w:eastAsia="宋体" w:cs="宋体"/>
                <w:spacing w:val="-4"/>
                <w:sz w:val="22"/>
                <w:szCs w:val="22"/>
              </w:rPr>
              <w:t>垃</w:t>
            </w:r>
            <w:r>
              <w:rPr>
                <w:rFonts w:ascii="宋体" w:hAnsi="宋体" w:eastAsia="宋体" w:cs="宋体"/>
                <w:spacing w:val="-2"/>
                <w:sz w:val="22"/>
                <w:szCs w:val="22"/>
              </w:rPr>
              <w:t>圾清运</w:t>
            </w:r>
          </w:p>
          <w:p>
            <w:pPr>
              <w:spacing w:before="22" w:line="213" w:lineRule="auto"/>
              <w:ind w:left="119"/>
              <w:rPr>
                <w:rFonts w:ascii="宋体" w:hAnsi="宋体" w:eastAsia="宋体" w:cs="宋体"/>
                <w:sz w:val="22"/>
                <w:szCs w:val="22"/>
              </w:rPr>
            </w:pPr>
            <w:r>
              <w:rPr>
                <w:rFonts w:ascii="宋体" w:hAnsi="宋体" w:eastAsia="宋体" w:cs="宋体"/>
                <w:spacing w:val="5"/>
                <w:sz w:val="22"/>
                <w:szCs w:val="22"/>
              </w:rPr>
              <w:t>(8 个供电所</w:t>
            </w:r>
            <w:r>
              <w:rPr>
                <w:rFonts w:ascii="宋体" w:hAnsi="宋体" w:eastAsia="宋体" w:cs="宋体"/>
                <w:spacing w:val="4"/>
                <w:sz w:val="22"/>
                <w:szCs w:val="22"/>
              </w:rPr>
              <w:t>)</w:t>
            </w:r>
          </w:p>
        </w:tc>
        <w:tc>
          <w:tcPr>
            <w:tcW w:w="3893" w:type="dxa"/>
            <w:vAlign w:val="top"/>
          </w:tcPr>
          <w:p>
            <w:pPr>
              <w:spacing w:before="176" w:line="219" w:lineRule="auto"/>
              <w:ind w:left="1431"/>
              <w:rPr>
                <w:rFonts w:ascii="宋体" w:hAnsi="宋体" w:eastAsia="宋体" w:cs="宋体"/>
                <w:sz w:val="22"/>
                <w:szCs w:val="22"/>
              </w:rPr>
            </w:pPr>
            <w:r>
              <w:rPr>
                <w:rFonts w:ascii="宋体" w:hAnsi="宋体" w:eastAsia="宋体" w:cs="宋体"/>
                <w:spacing w:val="-13"/>
                <w:sz w:val="22"/>
                <w:szCs w:val="22"/>
              </w:rPr>
              <w:t>8</w:t>
            </w:r>
            <w:r>
              <w:rPr>
                <w:rFonts w:ascii="宋体" w:hAnsi="宋体" w:eastAsia="宋体" w:cs="宋体"/>
                <w:spacing w:val="-10"/>
                <w:sz w:val="22"/>
                <w:szCs w:val="22"/>
              </w:rPr>
              <w:t xml:space="preserve"> 个供电所</w:t>
            </w:r>
          </w:p>
        </w:tc>
        <w:tc>
          <w:tcPr>
            <w:tcW w:w="1078" w:type="dxa"/>
            <w:vAlign w:val="top"/>
          </w:tcPr>
          <w:p>
            <w:pPr>
              <w:spacing w:before="210" w:line="187" w:lineRule="auto"/>
              <w:ind w:left="508"/>
              <w:rPr>
                <w:rFonts w:ascii="宋体" w:hAnsi="宋体" w:eastAsia="宋体" w:cs="宋体"/>
                <w:sz w:val="22"/>
                <w:szCs w:val="22"/>
              </w:rPr>
            </w:pPr>
            <w:r>
              <w:rPr>
                <w:rFonts w:ascii="宋体" w:hAnsi="宋体" w:eastAsia="宋体" w:cs="宋体"/>
                <w:sz w:val="22"/>
                <w:szCs w:val="22"/>
              </w:rPr>
              <w:t>1</w:t>
            </w:r>
          </w:p>
        </w:tc>
        <w:tc>
          <w:tcPr>
            <w:tcW w:w="1026" w:type="dxa"/>
            <w:vAlign w:val="top"/>
          </w:tcPr>
          <w:p>
            <w:pPr>
              <w:spacing w:before="176" w:line="221" w:lineRule="auto"/>
              <w:ind w:left="413"/>
              <w:rPr>
                <w:rFonts w:ascii="宋体" w:hAnsi="宋体" w:eastAsia="宋体" w:cs="宋体"/>
                <w:sz w:val="22"/>
                <w:szCs w:val="22"/>
              </w:rPr>
            </w:pPr>
            <w:r>
              <w:rPr>
                <w:rFonts w:ascii="宋体" w:hAnsi="宋体" w:eastAsia="宋体" w:cs="宋体"/>
                <w:sz w:val="22"/>
                <w:szCs w:val="22"/>
              </w:rPr>
              <w:t>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5" w:hRule="atLeast"/>
        </w:trPr>
        <w:tc>
          <w:tcPr>
            <w:tcW w:w="1065" w:type="dxa"/>
            <w:vAlign w:val="top"/>
          </w:tcPr>
          <w:p>
            <w:pPr>
              <w:spacing w:before="70" w:line="187" w:lineRule="auto"/>
              <w:ind w:left="429"/>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4</w:t>
            </w:r>
          </w:p>
        </w:tc>
        <w:tc>
          <w:tcPr>
            <w:tcW w:w="3077" w:type="dxa"/>
            <w:vAlign w:val="top"/>
          </w:tcPr>
          <w:p>
            <w:pPr>
              <w:spacing w:before="36" w:line="217" w:lineRule="auto"/>
              <w:ind w:left="113"/>
              <w:rPr>
                <w:rFonts w:ascii="宋体" w:hAnsi="宋体" w:eastAsia="宋体" w:cs="宋体"/>
                <w:sz w:val="22"/>
                <w:szCs w:val="22"/>
              </w:rPr>
            </w:pPr>
            <w:r>
              <w:rPr>
                <w:rFonts w:ascii="宋体" w:hAnsi="宋体" w:eastAsia="宋体" w:cs="宋体"/>
                <w:spacing w:val="-5"/>
                <w:sz w:val="22"/>
                <w:szCs w:val="22"/>
              </w:rPr>
              <w:t>墙面粉刷 (8 个供电所</w:t>
            </w:r>
            <w:r>
              <w:rPr>
                <w:rFonts w:ascii="宋体" w:hAnsi="宋体" w:eastAsia="宋体" w:cs="宋体"/>
                <w:spacing w:val="-3"/>
                <w:sz w:val="22"/>
                <w:szCs w:val="22"/>
              </w:rPr>
              <w:t>)</w:t>
            </w:r>
          </w:p>
        </w:tc>
        <w:tc>
          <w:tcPr>
            <w:tcW w:w="3893" w:type="dxa"/>
            <w:vAlign w:val="top"/>
          </w:tcPr>
          <w:p>
            <w:pPr>
              <w:spacing w:before="36" w:line="217" w:lineRule="auto"/>
              <w:ind w:left="114"/>
              <w:rPr>
                <w:rFonts w:ascii="宋体" w:hAnsi="宋体" w:eastAsia="宋体" w:cs="宋体"/>
                <w:sz w:val="22"/>
                <w:szCs w:val="22"/>
              </w:rPr>
            </w:pPr>
            <w:r>
              <w:rPr>
                <w:rFonts w:ascii="宋体" w:hAnsi="宋体" w:eastAsia="宋体" w:cs="宋体"/>
                <w:spacing w:val="-13"/>
                <w:sz w:val="22"/>
                <w:szCs w:val="22"/>
              </w:rPr>
              <w:t>8</w:t>
            </w:r>
            <w:r>
              <w:rPr>
                <w:rFonts w:ascii="宋体" w:hAnsi="宋体" w:eastAsia="宋体" w:cs="宋体"/>
                <w:spacing w:val="-10"/>
                <w:sz w:val="22"/>
                <w:szCs w:val="22"/>
              </w:rPr>
              <w:t xml:space="preserve"> 个供电所</w:t>
            </w:r>
          </w:p>
        </w:tc>
        <w:tc>
          <w:tcPr>
            <w:tcW w:w="1078" w:type="dxa"/>
            <w:vAlign w:val="top"/>
          </w:tcPr>
          <w:p>
            <w:pPr>
              <w:spacing w:before="79" w:line="191" w:lineRule="auto"/>
              <w:ind w:left="410"/>
              <w:rPr>
                <w:rFonts w:ascii="宋体" w:hAnsi="宋体" w:eastAsia="宋体" w:cs="宋体"/>
                <w:sz w:val="19"/>
                <w:szCs w:val="19"/>
              </w:rPr>
            </w:pPr>
            <w:r>
              <w:rPr>
                <w:rFonts w:ascii="宋体" w:hAnsi="宋体" w:eastAsia="宋体" w:cs="宋体"/>
                <w:spacing w:val="-3"/>
                <w:sz w:val="19"/>
                <w:szCs w:val="19"/>
                <w14:textOutline w14:w="3614" w14:cap="sq" w14:cmpd="sng">
                  <w14:solidFill>
                    <w14:srgbClr w14:val="000000"/>
                  </w14:solidFill>
                  <w14:prstDash w14:val="solid"/>
                  <w14:bevel/>
                </w14:textOutline>
              </w:rPr>
              <w:t>1</w:t>
            </w:r>
            <w:r>
              <w:rPr>
                <w:rFonts w:ascii="宋体" w:hAnsi="宋体" w:eastAsia="宋体" w:cs="宋体"/>
                <w:spacing w:val="-2"/>
                <w:sz w:val="19"/>
                <w:szCs w:val="19"/>
                <w14:textOutline w14:w="3614" w14:cap="sq" w14:cmpd="sng">
                  <w14:solidFill>
                    <w14:srgbClr w14:val="000000"/>
                  </w14:solidFill>
                  <w14:prstDash w14:val="solid"/>
                  <w14:bevel/>
                </w14:textOutline>
              </w:rPr>
              <w:t>60</w:t>
            </w:r>
          </w:p>
        </w:tc>
        <w:tc>
          <w:tcPr>
            <w:tcW w:w="1026" w:type="dxa"/>
            <w:vAlign w:val="top"/>
          </w:tcPr>
          <w:p>
            <w:pPr>
              <w:spacing w:before="36" w:line="217" w:lineRule="auto"/>
              <w:ind w:left="188"/>
              <w:rPr>
                <w:rFonts w:ascii="宋体" w:hAnsi="宋体" w:eastAsia="宋体" w:cs="宋体"/>
                <w:sz w:val="22"/>
                <w:szCs w:val="22"/>
              </w:rPr>
            </w:pPr>
            <w:r>
              <w:rPr>
                <w:rFonts w:ascii="宋体" w:hAnsi="宋体" w:eastAsia="宋体" w:cs="宋体"/>
                <w:spacing w:val="-2"/>
                <w:sz w:val="22"/>
                <w:szCs w:val="22"/>
              </w:rPr>
              <w:t>平方米</w:t>
            </w:r>
          </w:p>
        </w:tc>
      </w:tr>
    </w:tbl>
    <w:p>
      <w:pPr>
        <w:spacing w:line="372" w:lineRule="auto"/>
        <w:rPr>
          <w:rFonts w:ascii="Arial"/>
          <w:sz w:val="21"/>
        </w:rPr>
      </w:pPr>
    </w:p>
    <w:p>
      <w:pPr>
        <w:spacing w:before="65" w:line="228" w:lineRule="auto"/>
        <w:ind w:left="123"/>
        <w:outlineLvl w:val="1"/>
        <w:rPr>
          <w:rFonts w:ascii="宋体" w:hAnsi="宋体" w:eastAsia="宋体" w:cs="宋体"/>
          <w:sz w:val="20"/>
          <w:szCs w:val="20"/>
        </w:rPr>
      </w:pPr>
      <w:r>
        <w:rPr>
          <w:rFonts w:ascii="宋体" w:hAnsi="宋体" w:eastAsia="宋体" w:cs="宋体"/>
          <w:spacing w:val="8"/>
          <w:sz w:val="20"/>
          <w:szCs w:val="20"/>
          <w14:textOutline w14:w="3795" w14:cap="sq" w14:cmpd="sng">
            <w14:solidFill>
              <w14:srgbClr w14:val="000000"/>
            </w14:solidFill>
            <w14:prstDash w14:val="solid"/>
            <w14:bevel/>
          </w14:textOutline>
        </w:rPr>
        <w:t>3.8</w:t>
      </w:r>
      <w:r>
        <w:rPr>
          <w:rFonts w:ascii="宋体" w:hAnsi="宋体" w:eastAsia="宋体" w:cs="宋体"/>
          <w:spacing w:val="8"/>
          <w:sz w:val="20"/>
          <w:szCs w:val="20"/>
        </w:rPr>
        <w:t xml:space="preserve"> </w:t>
      </w:r>
      <w:r>
        <w:rPr>
          <w:rFonts w:ascii="宋体" w:hAnsi="宋体" w:eastAsia="宋体" w:cs="宋体"/>
          <w:spacing w:val="8"/>
          <w:sz w:val="20"/>
          <w:szCs w:val="20"/>
          <w14:textOutline w14:w="3795" w14:cap="sq" w14:cmpd="sng">
            <w14:solidFill>
              <w14:srgbClr w14:val="000000"/>
            </w14:solidFill>
            <w14:prstDash w14:val="solid"/>
            <w14:bevel/>
          </w14:textOutline>
        </w:rPr>
        <w:t>项目转分包要求</w:t>
      </w:r>
    </w:p>
    <w:p>
      <w:pPr>
        <w:spacing w:before="220" w:line="227" w:lineRule="auto"/>
        <w:ind w:left="616"/>
        <w:rPr>
          <w:rFonts w:ascii="宋体" w:hAnsi="宋体" w:eastAsia="宋体" w:cs="宋体"/>
          <w:sz w:val="20"/>
          <w:szCs w:val="20"/>
        </w:rPr>
      </w:pPr>
      <w:r>
        <w:rPr>
          <w:rFonts w:ascii="Times New Roman" w:hAnsi="Times New Roman" w:eastAsia="Times New Roman" w:cs="Times New Roman"/>
          <w:spacing w:val="14"/>
          <w:sz w:val="20"/>
          <w:szCs w:val="20"/>
        </w:rPr>
        <w:t>1</w:t>
      </w:r>
      <w:r>
        <w:rPr>
          <w:rFonts w:ascii="Times New Roman" w:hAnsi="Times New Roman" w:eastAsia="Times New Roman" w:cs="Times New Roman"/>
          <w:spacing w:val="12"/>
          <w:sz w:val="20"/>
          <w:szCs w:val="20"/>
        </w:rPr>
        <w:t>.</w:t>
      </w:r>
      <w:r>
        <w:rPr>
          <w:rFonts w:ascii="宋体" w:hAnsi="宋体" w:eastAsia="宋体" w:cs="宋体"/>
          <w:spacing w:val="7"/>
          <w:sz w:val="20"/>
          <w:szCs w:val="20"/>
        </w:rPr>
        <w:t>投标人不得将本合同项目转包给第三方。</w:t>
      </w:r>
    </w:p>
    <w:p>
      <w:pPr>
        <w:spacing w:before="222" w:line="432" w:lineRule="auto"/>
        <w:ind w:left="120" w:right="111" w:firstLine="475"/>
        <w:rPr>
          <w:rFonts w:ascii="宋体" w:hAnsi="宋体" w:eastAsia="宋体" w:cs="宋体"/>
          <w:sz w:val="20"/>
          <w:szCs w:val="20"/>
        </w:rPr>
      </w:pPr>
      <w:r>
        <w:rPr>
          <w:rFonts w:ascii="Times New Roman" w:hAnsi="Times New Roman" w:eastAsia="Times New Roman" w:cs="Times New Roman"/>
          <w:spacing w:val="20"/>
          <w:sz w:val="20"/>
          <w:szCs w:val="20"/>
        </w:rPr>
        <w:t>2.</w:t>
      </w:r>
      <w:r>
        <w:rPr>
          <w:rFonts w:ascii="宋体" w:hAnsi="宋体" w:eastAsia="宋体" w:cs="宋体"/>
          <w:spacing w:val="16"/>
          <w:sz w:val="20"/>
          <w:szCs w:val="20"/>
        </w:rPr>
        <w:t>原</w:t>
      </w:r>
      <w:r>
        <w:rPr>
          <w:rFonts w:ascii="宋体" w:hAnsi="宋体" w:eastAsia="宋体" w:cs="宋体"/>
          <w:spacing w:val="10"/>
          <w:sz w:val="20"/>
          <w:szCs w:val="20"/>
        </w:rPr>
        <w:t>则上不允许投标人将本合同项目分包给第三方，如确有需要，必须经招标人许可，投标人方可将本</w:t>
      </w:r>
      <w:r>
        <w:rPr>
          <w:rFonts w:ascii="宋体" w:hAnsi="宋体" w:eastAsia="宋体" w:cs="宋体"/>
          <w:sz w:val="20"/>
          <w:szCs w:val="20"/>
        </w:rPr>
        <w:t xml:space="preserve"> </w:t>
      </w:r>
      <w:r>
        <w:rPr>
          <w:rFonts w:ascii="宋体" w:hAnsi="宋体" w:eastAsia="宋体" w:cs="宋体"/>
          <w:spacing w:val="14"/>
          <w:sz w:val="20"/>
          <w:szCs w:val="20"/>
        </w:rPr>
        <w:t>合</w:t>
      </w:r>
      <w:r>
        <w:rPr>
          <w:rFonts w:ascii="宋体" w:hAnsi="宋体" w:eastAsia="宋体" w:cs="宋体"/>
          <w:spacing w:val="9"/>
          <w:sz w:val="20"/>
          <w:szCs w:val="20"/>
        </w:rPr>
        <w:t>同项目部分内容分包给第三方，且分包必须符合以下条件：</w:t>
      </w:r>
    </w:p>
    <w:p>
      <w:pPr>
        <w:spacing w:before="1" w:line="227" w:lineRule="auto"/>
        <w:ind w:left="595"/>
        <w:rPr>
          <w:rFonts w:ascii="宋体" w:hAnsi="宋体" w:eastAsia="宋体" w:cs="宋体"/>
          <w:sz w:val="20"/>
          <w:szCs w:val="20"/>
        </w:rPr>
      </w:pPr>
      <w:r>
        <w:rPr>
          <w:rFonts w:ascii="Times New Roman" w:hAnsi="Times New Roman" w:eastAsia="Times New Roman" w:cs="Times New Roman"/>
          <w:spacing w:val="14"/>
          <w:sz w:val="20"/>
          <w:szCs w:val="20"/>
        </w:rPr>
        <w:t>2</w:t>
      </w:r>
      <w:r>
        <w:rPr>
          <w:rFonts w:ascii="Times New Roman" w:hAnsi="Times New Roman" w:eastAsia="Times New Roman" w:cs="Times New Roman"/>
          <w:spacing w:val="7"/>
          <w:sz w:val="20"/>
          <w:szCs w:val="20"/>
        </w:rPr>
        <w:t xml:space="preserve">. 1 </w:t>
      </w:r>
      <w:r>
        <w:rPr>
          <w:rFonts w:ascii="宋体" w:hAnsi="宋体" w:eastAsia="宋体" w:cs="宋体"/>
          <w:spacing w:val="7"/>
          <w:sz w:val="20"/>
          <w:szCs w:val="20"/>
        </w:rPr>
        <w:t>合同项目的主体部分不允许分包给第三方，非主体部分允许劳务分包；</w:t>
      </w:r>
    </w:p>
    <w:p>
      <w:pPr>
        <w:spacing w:before="184" w:line="281" w:lineRule="exact"/>
        <w:ind w:left="595"/>
        <w:rPr>
          <w:rFonts w:ascii="宋体" w:hAnsi="宋体" w:eastAsia="宋体" w:cs="宋体"/>
          <w:sz w:val="20"/>
          <w:szCs w:val="20"/>
        </w:rPr>
      </w:pPr>
      <w:r>
        <w:rPr>
          <w:rFonts w:ascii="Times New Roman" w:hAnsi="Times New Roman" w:eastAsia="Times New Roman" w:cs="Times New Roman"/>
          <w:spacing w:val="7"/>
          <w:position w:val="1"/>
          <w:sz w:val="20"/>
          <w:szCs w:val="20"/>
        </w:rPr>
        <w:t xml:space="preserve">2.2 </w:t>
      </w:r>
      <w:r>
        <w:rPr>
          <w:rFonts w:ascii="宋体" w:hAnsi="宋体" w:eastAsia="宋体" w:cs="宋体"/>
          <w:spacing w:val="7"/>
          <w:position w:val="1"/>
          <w:sz w:val="20"/>
          <w:szCs w:val="20"/>
        </w:rPr>
        <w:t xml:space="preserve">合同项目分包给第三方的比例不能超过或等于合同总额的 </w:t>
      </w:r>
      <w:r>
        <w:rPr>
          <w:rFonts w:ascii="Times New Roman" w:hAnsi="Times New Roman" w:eastAsia="Times New Roman" w:cs="Times New Roman"/>
          <w:spacing w:val="7"/>
          <w:position w:val="1"/>
          <w:sz w:val="20"/>
          <w:szCs w:val="20"/>
        </w:rPr>
        <w:t>30%</w:t>
      </w:r>
      <w:r>
        <w:rPr>
          <w:rFonts w:ascii="宋体" w:hAnsi="宋体" w:eastAsia="宋体" w:cs="宋体"/>
          <w:spacing w:val="1"/>
          <w:position w:val="1"/>
          <w:sz w:val="20"/>
          <w:szCs w:val="20"/>
        </w:rPr>
        <w:t>；</w:t>
      </w:r>
    </w:p>
    <w:p>
      <w:pPr>
        <w:spacing w:before="224" w:line="228" w:lineRule="auto"/>
        <w:ind w:left="595"/>
        <w:rPr>
          <w:rFonts w:ascii="宋体" w:hAnsi="宋体" w:eastAsia="宋体" w:cs="宋体"/>
          <w:sz w:val="20"/>
          <w:szCs w:val="20"/>
        </w:rPr>
      </w:pPr>
      <w:r>
        <w:rPr>
          <w:rFonts w:ascii="Times New Roman" w:hAnsi="Times New Roman" w:eastAsia="Times New Roman" w:cs="Times New Roman"/>
          <w:spacing w:val="16"/>
          <w:sz w:val="20"/>
          <w:szCs w:val="20"/>
        </w:rPr>
        <w:t>2.</w:t>
      </w:r>
      <w:r>
        <w:rPr>
          <w:rFonts w:ascii="Times New Roman" w:hAnsi="Times New Roman" w:eastAsia="Times New Roman" w:cs="Times New Roman"/>
          <w:spacing w:val="9"/>
          <w:sz w:val="20"/>
          <w:szCs w:val="20"/>
        </w:rPr>
        <w:t>3</w:t>
      </w:r>
      <w:r>
        <w:rPr>
          <w:rFonts w:ascii="Times New Roman" w:hAnsi="Times New Roman" w:eastAsia="Times New Roman" w:cs="Times New Roman"/>
          <w:spacing w:val="8"/>
          <w:sz w:val="20"/>
          <w:szCs w:val="20"/>
        </w:rPr>
        <w:t xml:space="preserve"> </w:t>
      </w:r>
      <w:r>
        <w:rPr>
          <w:rFonts w:ascii="宋体" w:hAnsi="宋体" w:eastAsia="宋体" w:cs="宋体"/>
          <w:spacing w:val="8"/>
          <w:sz w:val="20"/>
          <w:szCs w:val="20"/>
        </w:rPr>
        <w:t>合同项目不允许分包给不符合相关资质要求的第三方；</w:t>
      </w:r>
    </w:p>
    <w:p>
      <w:pPr>
        <w:spacing w:before="221" w:line="228" w:lineRule="auto"/>
        <w:ind w:left="595"/>
        <w:rPr>
          <w:rFonts w:ascii="宋体" w:hAnsi="宋体" w:eastAsia="宋体" w:cs="宋体"/>
          <w:sz w:val="20"/>
          <w:szCs w:val="20"/>
        </w:rPr>
      </w:pPr>
      <w:r>
        <w:rPr>
          <w:rFonts w:ascii="Times New Roman" w:hAnsi="Times New Roman" w:eastAsia="Times New Roman" w:cs="Times New Roman"/>
          <w:spacing w:val="14"/>
          <w:sz w:val="20"/>
          <w:szCs w:val="20"/>
        </w:rPr>
        <w:t>2</w:t>
      </w:r>
      <w:r>
        <w:rPr>
          <w:rFonts w:ascii="Times New Roman" w:hAnsi="Times New Roman" w:eastAsia="Times New Roman" w:cs="Times New Roman"/>
          <w:spacing w:val="11"/>
          <w:sz w:val="20"/>
          <w:szCs w:val="20"/>
        </w:rPr>
        <w:t>.</w:t>
      </w:r>
      <w:r>
        <w:rPr>
          <w:rFonts w:ascii="Times New Roman" w:hAnsi="Times New Roman" w:eastAsia="Times New Roman" w:cs="Times New Roman"/>
          <w:spacing w:val="7"/>
          <w:sz w:val="20"/>
          <w:szCs w:val="20"/>
        </w:rPr>
        <w:t xml:space="preserve">4 </w:t>
      </w:r>
      <w:r>
        <w:rPr>
          <w:rFonts w:ascii="宋体" w:hAnsi="宋体" w:eastAsia="宋体" w:cs="宋体"/>
          <w:spacing w:val="7"/>
          <w:sz w:val="20"/>
          <w:szCs w:val="20"/>
        </w:rPr>
        <w:t>合同项目只允许一次性分包。</w:t>
      </w:r>
    </w:p>
    <w:p>
      <w:pPr>
        <w:spacing w:before="221" w:line="228" w:lineRule="auto"/>
        <w:ind w:left="123"/>
        <w:outlineLvl w:val="1"/>
        <w:rPr>
          <w:rFonts w:ascii="宋体" w:hAnsi="宋体" w:eastAsia="宋体" w:cs="宋体"/>
          <w:sz w:val="20"/>
          <w:szCs w:val="20"/>
        </w:rPr>
      </w:pPr>
      <w:r>
        <w:rPr>
          <w:rFonts w:ascii="宋体" w:hAnsi="宋体" w:eastAsia="宋体" w:cs="宋体"/>
          <w:spacing w:val="15"/>
          <w:sz w:val="20"/>
          <w:szCs w:val="20"/>
          <w14:textOutline w14:w="3795" w14:cap="sq" w14:cmpd="sng">
            <w14:solidFill>
              <w14:srgbClr w14:val="000000"/>
            </w14:solidFill>
            <w14:prstDash w14:val="solid"/>
            <w14:bevel/>
          </w14:textOutline>
        </w:rPr>
        <w:t>3</w:t>
      </w:r>
      <w:r>
        <w:rPr>
          <w:rFonts w:ascii="宋体" w:hAnsi="宋体" w:eastAsia="宋体" w:cs="宋体"/>
          <w:spacing w:val="8"/>
          <w:sz w:val="20"/>
          <w:szCs w:val="20"/>
          <w14:textOutline w14:w="3795" w14:cap="sq" w14:cmpd="sng">
            <w14:solidFill>
              <w14:srgbClr w14:val="000000"/>
            </w14:solidFill>
            <w14:prstDash w14:val="solid"/>
            <w14:bevel/>
          </w14:textOutline>
        </w:rPr>
        <w:t>.9</w:t>
      </w:r>
      <w:r>
        <w:rPr>
          <w:rFonts w:ascii="宋体" w:hAnsi="宋体" w:eastAsia="宋体" w:cs="宋体"/>
          <w:spacing w:val="8"/>
          <w:sz w:val="20"/>
          <w:szCs w:val="20"/>
        </w:rPr>
        <w:t xml:space="preserve"> </w:t>
      </w:r>
      <w:r>
        <w:rPr>
          <w:rFonts w:ascii="宋体" w:hAnsi="宋体" w:eastAsia="宋体" w:cs="宋体"/>
          <w:spacing w:val="8"/>
          <w:sz w:val="20"/>
          <w:szCs w:val="20"/>
          <w14:textOutline w14:w="3795" w14:cap="sq" w14:cmpd="sng">
            <w14:solidFill>
              <w14:srgbClr w14:val="000000"/>
            </w14:solidFill>
            <w14:prstDash w14:val="solid"/>
            <w14:bevel/>
          </w14:textOutline>
        </w:rPr>
        <w:t>施工建设安全管理要求</w:t>
      </w:r>
    </w:p>
    <w:p>
      <w:pPr>
        <w:spacing w:before="223" w:line="427" w:lineRule="auto"/>
        <w:ind w:left="119" w:right="111" w:firstLine="484"/>
        <w:rPr>
          <w:rFonts w:ascii="宋体" w:hAnsi="宋体" w:eastAsia="宋体" w:cs="宋体"/>
          <w:sz w:val="20"/>
          <w:szCs w:val="20"/>
        </w:rPr>
      </w:pPr>
      <w:r>
        <w:rPr>
          <w:rFonts w:ascii="宋体" w:hAnsi="宋体" w:eastAsia="宋体" w:cs="宋体"/>
          <w:spacing w:val="18"/>
          <w:sz w:val="20"/>
          <w:szCs w:val="20"/>
        </w:rPr>
        <w:t>安全</w:t>
      </w:r>
      <w:r>
        <w:rPr>
          <w:rFonts w:ascii="宋体" w:hAnsi="宋体" w:eastAsia="宋体" w:cs="宋体"/>
          <w:spacing w:val="15"/>
          <w:sz w:val="20"/>
          <w:szCs w:val="20"/>
        </w:rPr>
        <w:t>管</w:t>
      </w:r>
      <w:r>
        <w:rPr>
          <w:rFonts w:ascii="宋体" w:hAnsi="宋体" w:eastAsia="宋体" w:cs="宋体"/>
          <w:spacing w:val="9"/>
          <w:sz w:val="20"/>
          <w:szCs w:val="20"/>
        </w:rPr>
        <w:t>理要求旨在确保电力工程施工过程中的安全、质量和效率，是确保项目顺利实施、保障施工人员</w:t>
      </w:r>
      <w:r>
        <w:rPr>
          <w:rFonts w:ascii="宋体" w:hAnsi="宋体" w:eastAsia="宋体" w:cs="宋体"/>
          <w:sz w:val="20"/>
          <w:szCs w:val="20"/>
        </w:rPr>
        <w:t xml:space="preserve"> </w:t>
      </w:r>
      <w:r>
        <w:rPr>
          <w:rFonts w:ascii="宋体" w:hAnsi="宋体" w:eastAsia="宋体" w:cs="宋体"/>
          <w:spacing w:val="11"/>
          <w:sz w:val="20"/>
          <w:szCs w:val="20"/>
        </w:rPr>
        <w:t>安全以及减少事故风险的重要内容。投标人必须建立健全安全生产管理制度，并符合南方电网公司《安全</w:t>
      </w:r>
      <w:r>
        <w:rPr>
          <w:rFonts w:ascii="宋体" w:hAnsi="宋体" w:eastAsia="宋体" w:cs="宋体"/>
          <w:spacing w:val="7"/>
          <w:sz w:val="20"/>
          <w:szCs w:val="20"/>
        </w:rPr>
        <w:t>生</w:t>
      </w:r>
      <w:r>
        <w:rPr>
          <w:rFonts w:ascii="宋体" w:hAnsi="宋体" w:eastAsia="宋体" w:cs="宋体"/>
          <w:sz w:val="20"/>
          <w:szCs w:val="20"/>
        </w:rPr>
        <w:t xml:space="preserve"> </w:t>
      </w:r>
      <w:r>
        <w:rPr>
          <w:rFonts w:ascii="宋体" w:hAnsi="宋体" w:eastAsia="宋体" w:cs="宋体"/>
          <w:spacing w:val="8"/>
          <w:sz w:val="20"/>
          <w:szCs w:val="20"/>
        </w:rPr>
        <w:t>产管理规定》的要求。</w:t>
      </w:r>
    </w:p>
    <w:p>
      <w:pPr>
        <w:spacing w:line="230" w:lineRule="auto"/>
        <w:ind w:left="143"/>
        <w:outlineLvl w:val="0"/>
        <w:rPr>
          <w:rFonts w:ascii="宋体" w:hAnsi="宋体" w:eastAsia="宋体" w:cs="宋体"/>
          <w:sz w:val="23"/>
          <w:szCs w:val="23"/>
        </w:rPr>
      </w:pPr>
      <w:r>
        <w:rPr>
          <w:rFonts w:ascii="宋体" w:hAnsi="宋体" w:eastAsia="宋体" w:cs="宋体"/>
          <w:spacing w:val="7"/>
          <w:sz w:val="23"/>
          <w:szCs w:val="23"/>
          <w14:textOutline w14:w="4358" w14:cap="sq" w14:cmpd="sng">
            <w14:solidFill>
              <w14:srgbClr w14:val="000000"/>
            </w14:solidFill>
            <w14:prstDash w14:val="solid"/>
            <w14:bevel/>
          </w14:textOutline>
        </w:rPr>
        <w:t>四</w:t>
      </w:r>
      <w:r>
        <w:rPr>
          <w:rFonts w:ascii="宋体" w:hAnsi="宋体" w:eastAsia="宋体" w:cs="宋体"/>
          <w:spacing w:val="5"/>
          <w:sz w:val="23"/>
          <w:szCs w:val="23"/>
          <w14:textOutline w14:w="4358" w14:cap="sq" w14:cmpd="sng">
            <w14:solidFill>
              <w14:srgbClr w14:val="000000"/>
            </w14:solidFill>
            <w14:prstDash w14:val="solid"/>
            <w14:bevel/>
          </w14:textOutline>
        </w:rPr>
        <w:t>、项目实施</w:t>
      </w:r>
    </w:p>
    <w:p>
      <w:pPr>
        <w:spacing w:before="195" w:line="228" w:lineRule="auto"/>
        <w:ind w:left="118"/>
        <w:outlineLvl w:val="1"/>
        <w:rPr>
          <w:rFonts w:ascii="宋体" w:hAnsi="宋体" w:eastAsia="宋体" w:cs="宋体"/>
          <w:sz w:val="20"/>
          <w:szCs w:val="20"/>
        </w:rPr>
      </w:pPr>
      <w:r>
        <w:rPr>
          <w:rFonts w:ascii="宋体" w:hAnsi="宋体" w:eastAsia="宋体" w:cs="宋体"/>
          <w:spacing w:val="10"/>
          <w:sz w:val="20"/>
          <w:szCs w:val="20"/>
          <w14:textOutline w14:w="3795" w14:cap="sq" w14:cmpd="sng">
            <w14:solidFill>
              <w14:srgbClr w14:val="000000"/>
            </w14:solidFill>
            <w14:prstDash w14:val="solid"/>
            <w14:bevel/>
          </w14:textOutline>
        </w:rPr>
        <w:t>4</w:t>
      </w:r>
      <w:r>
        <w:rPr>
          <w:rFonts w:ascii="宋体" w:hAnsi="宋体" w:eastAsia="宋体" w:cs="宋体"/>
          <w:spacing w:val="6"/>
          <w:sz w:val="20"/>
          <w:szCs w:val="20"/>
          <w14:textOutline w14:w="3795" w14:cap="sq" w14:cmpd="sng">
            <w14:solidFill>
              <w14:srgbClr w14:val="000000"/>
            </w14:solidFill>
            <w14:prstDash w14:val="solid"/>
            <w14:bevel/>
          </w14:textOutline>
        </w:rPr>
        <w:t>.1</w:t>
      </w:r>
      <w:r>
        <w:rPr>
          <w:rFonts w:ascii="宋体" w:hAnsi="宋体" w:eastAsia="宋体" w:cs="宋体"/>
          <w:spacing w:val="6"/>
          <w:sz w:val="20"/>
          <w:szCs w:val="20"/>
        </w:rPr>
        <w:t xml:space="preserve"> </w:t>
      </w:r>
      <w:r>
        <w:rPr>
          <w:rFonts w:ascii="宋体" w:hAnsi="宋体" w:eastAsia="宋体" w:cs="宋体"/>
          <w:spacing w:val="6"/>
          <w:sz w:val="20"/>
          <w:szCs w:val="20"/>
          <w14:textOutline w14:w="3795" w14:cap="sq" w14:cmpd="sng">
            <w14:solidFill>
              <w14:srgbClr w14:val="000000"/>
            </w14:solidFill>
            <w14:prstDash w14:val="solid"/>
            <w14:bevel/>
          </w14:textOutline>
        </w:rPr>
        <w:t>验收</w:t>
      </w:r>
    </w:p>
    <w:p>
      <w:pPr>
        <w:spacing w:before="222" w:line="227" w:lineRule="auto"/>
        <w:ind w:left="600"/>
        <w:rPr>
          <w:rFonts w:ascii="宋体" w:hAnsi="宋体" w:eastAsia="宋体" w:cs="宋体"/>
          <w:sz w:val="20"/>
          <w:szCs w:val="20"/>
        </w:rPr>
      </w:pPr>
      <w:r>
        <w:rPr>
          <w:rFonts w:ascii="宋体" w:hAnsi="宋体" w:eastAsia="宋体" w:cs="宋体"/>
          <w:spacing w:val="18"/>
          <w:sz w:val="20"/>
          <w:szCs w:val="20"/>
        </w:rPr>
        <w:t>本</w:t>
      </w:r>
      <w:r>
        <w:rPr>
          <w:rFonts w:ascii="宋体" w:hAnsi="宋体" w:eastAsia="宋体" w:cs="宋体"/>
          <w:spacing w:val="9"/>
          <w:sz w:val="20"/>
          <w:szCs w:val="20"/>
        </w:rPr>
        <w:t>项目验收严格按中国南方电网公司信息化项目验收相关规定进行。</w:t>
      </w:r>
    </w:p>
    <w:p>
      <w:pPr>
        <w:spacing w:before="222" w:line="228" w:lineRule="auto"/>
        <w:ind w:left="602"/>
        <w:rPr>
          <w:rFonts w:ascii="宋体" w:hAnsi="宋体" w:eastAsia="宋体" w:cs="宋体"/>
          <w:sz w:val="20"/>
          <w:szCs w:val="20"/>
        </w:rPr>
      </w:pPr>
      <w:r>
        <w:rPr>
          <w:rFonts w:ascii="宋体" w:hAnsi="宋体" w:eastAsia="宋体" w:cs="宋体"/>
          <w:spacing w:val="9"/>
          <w:sz w:val="20"/>
          <w:szCs w:val="20"/>
        </w:rPr>
        <w:t>投标人应在分别具备项目初验 (功能验收) 、项目终验 (竣工验收) 条件后向招标人提出验收申请，</w:t>
      </w:r>
      <w:r>
        <w:rPr>
          <w:rFonts w:ascii="宋体" w:hAnsi="宋体" w:eastAsia="宋体" w:cs="宋体"/>
          <w:spacing w:val="1"/>
          <w:sz w:val="20"/>
          <w:szCs w:val="20"/>
        </w:rPr>
        <w:t>招</w:t>
      </w:r>
    </w:p>
    <w:p>
      <w:pPr>
        <w:sectPr>
          <w:footerReference r:id="rId18" w:type="default"/>
          <w:pgSz w:w="11906" w:h="16839"/>
          <w:pgMar w:top="1113" w:right="740" w:bottom="1195" w:left="1021" w:header="878" w:footer="949" w:gutter="0"/>
          <w:cols w:space="720" w:num="1"/>
        </w:sectPr>
      </w:pPr>
    </w:p>
    <w:p>
      <w:pPr>
        <w:spacing w:line="387" w:lineRule="auto"/>
        <w:rPr>
          <w:rFonts w:ascii="Arial"/>
          <w:sz w:val="21"/>
        </w:rPr>
      </w:pPr>
    </w:p>
    <w:p>
      <w:pPr>
        <w:spacing w:before="65" w:line="228" w:lineRule="auto"/>
        <w:ind w:left="120"/>
        <w:rPr>
          <w:rFonts w:ascii="宋体" w:hAnsi="宋体" w:eastAsia="宋体" w:cs="宋体"/>
          <w:sz w:val="20"/>
          <w:szCs w:val="20"/>
        </w:rPr>
      </w:pPr>
      <w:r>
        <w:rPr>
          <w:rFonts w:ascii="宋体" w:hAnsi="宋体" w:eastAsia="宋体" w:cs="宋体"/>
          <w:spacing w:val="16"/>
          <w:sz w:val="20"/>
          <w:szCs w:val="20"/>
        </w:rPr>
        <w:t>标人应</w:t>
      </w:r>
      <w:r>
        <w:rPr>
          <w:rFonts w:ascii="宋体" w:hAnsi="宋体" w:eastAsia="宋体" w:cs="宋体"/>
          <w:spacing w:val="9"/>
          <w:sz w:val="20"/>
          <w:szCs w:val="20"/>
        </w:rPr>
        <w:t>在</w:t>
      </w:r>
      <w:r>
        <w:rPr>
          <w:rFonts w:ascii="宋体" w:hAnsi="宋体" w:eastAsia="宋体" w:cs="宋体"/>
          <w:spacing w:val="8"/>
          <w:sz w:val="20"/>
          <w:szCs w:val="20"/>
        </w:rPr>
        <w:t>收到投标人验收申请后及时答复投标人，并在验收申请审批通过后的十个工作日内组织召开验收会。</w:t>
      </w:r>
    </w:p>
    <w:p>
      <w:pPr>
        <w:spacing w:before="221" w:line="432" w:lineRule="auto"/>
        <w:ind w:left="118" w:right="111" w:firstLine="482"/>
        <w:rPr>
          <w:rFonts w:ascii="宋体" w:hAnsi="宋体" w:eastAsia="宋体" w:cs="宋体"/>
          <w:sz w:val="20"/>
          <w:szCs w:val="20"/>
        </w:rPr>
      </w:pPr>
      <w:r>
        <w:rPr>
          <w:rFonts w:ascii="宋体" w:hAnsi="宋体" w:eastAsia="宋体" w:cs="宋体"/>
          <w:spacing w:val="18"/>
          <w:sz w:val="20"/>
          <w:szCs w:val="20"/>
        </w:rPr>
        <w:t>招标人</w:t>
      </w:r>
      <w:r>
        <w:rPr>
          <w:rFonts w:ascii="宋体" w:hAnsi="宋体" w:eastAsia="宋体" w:cs="宋体"/>
          <w:spacing w:val="9"/>
          <w:sz w:val="20"/>
          <w:szCs w:val="20"/>
        </w:rPr>
        <w:t>验收组织部门须成立验收委员会，验收委员会由业务部门和数字化部门专家组成，必要时可以邀</w:t>
      </w:r>
      <w:r>
        <w:rPr>
          <w:rFonts w:ascii="宋体" w:hAnsi="宋体" w:eastAsia="宋体" w:cs="宋体"/>
          <w:sz w:val="20"/>
          <w:szCs w:val="20"/>
        </w:rPr>
        <w:t xml:space="preserve"> </w:t>
      </w:r>
      <w:r>
        <w:rPr>
          <w:rFonts w:ascii="宋体" w:hAnsi="宋体" w:eastAsia="宋体" w:cs="宋体"/>
          <w:spacing w:val="9"/>
          <w:sz w:val="20"/>
          <w:szCs w:val="20"/>
        </w:rPr>
        <w:t>请项目建设单位以外的代表及专家参加。</w:t>
      </w:r>
    </w:p>
    <w:p>
      <w:pPr>
        <w:spacing w:before="2" w:line="431" w:lineRule="auto"/>
        <w:ind w:left="119" w:right="111" w:firstLine="480"/>
        <w:rPr>
          <w:rFonts w:ascii="宋体" w:hAnsi="宋体" w:eastAsia="宋体" w:cs="宋体"/>
          <w:sz w:val="20"/>
          <w:szCs w:val="20"/>
        </w:rPr>
      </w:pPr>
      <w:r>
        <w:rPr>
          <w:rFonts w:ascii="宋体" w:hAnsi="宋体" w:eastAsia="宋体" w:cs="宋体"/>
          <w:spacing w:val="18"/>
          <w:sz w:val="20"/>
          <w:szCs w:val="20"/>
        </w:rPr>
        <w:t>招标人</w:t>
      </w:r>
      <w:r>
        <w:rPr>
          <w:rFonts w:ascii="宋体" w:hAnsi="宋体" w:eastAsia="宋体" w:cs="宋体"/>
          <w:spacing w:val="9"/>
          <w:sz w:val="20"/>
          <w:szCs w:val="20"/>
        </w:rPr>
        <w:t>验收组负责组织对系统进行验收。同时，验收组指导项目测试、技术资料小组进行项目资料的收</w:t>
      </w:r>
      <w:r>
        <w:rPr>
          <w:rFonts w:ascii="宋体" w:hAnsi="宋体" w:eastAsia="宋体" w:cs="宋体"/>
          <w:sz w:val="20"/>
          <w:szCs w:val="20"/>
        </w:rPr>
        <w:t xml:space="preserve"> </w:t>
      </w:r>
      <w:r>
        <w:rPr>
          <w:rFonts w:ascii="宋体" w:hAnsi="宋体" w:eastAsia="宋体" w:cs="宋体"/>
          <w:spacing w:val="11"/>
          <w:sz w:val="20"/>
          <w:szCs w:val="20"/>
        </w:rPr>
        <w:t>集</w:t>
      </w:r>
      <w:r>
        <w:rPr>
          <w:rFonts w:ascii="宋体" w:hAnsi="宋体" w:eastAsia="宋体" w:cs="宋体"/>
          <w:spacing w:val="7"/>
          <w:sz w:val="20"/>
          <w:szCs w:val="20"/>
        </w:rPr>
        <w:t>、整理和编印。</w:t>
      </w:r>
    </w:p>
    <w:p>
      <w:pPr>
        <w:spacing w:line="228" w:lineRule="auto"/>
        <w:ind w:left="118"/>
        <w:outlineLvl w:val="1"/>
        <w:rPr>
          <w:rFonts w:ascii="宋体" w:hAnsi="宋体" w:eastAsia="宋体" w:cs="宋体"/>
          <w:sz w:val="20"/>
          <w:szCs w:val="20"/>
        </w:rPr>
      </w:pPr>
      <w:r>
        <w:rPr>
          <w:rFonts w:ascii="宋体" w:hAnsi="宋体" w:eastAsia="宋体" w:cs="宋体"/>
          <w:spacing w:val="2"/>
          <w:sz w:val="20"/>
          <w:szCs w:val="20"/>
          <w14:textOutline w14:w="3795" w14:cap="sq" w14:cmpd="sng">
            <w14:solidFill>
              <w14:srgbClr w14:val="000000"/>
            </w14:solidFill>
            <w14:prstDash w14:val="solid"/>
            <w14:bevel/>
          </w14:textOutline>
        </w:rPr>
        <w:t>4.1.1</w:t>
      </w:r>
      <w:r>
        <w:rPr>
          <w:rFonts w:ascii="宋体" w:hAnsi="宋体" w:eastAsia="宋体" w:cs="宋体"/>
          <w:spacing w:val="2"/>
          <w:sz w:val="20"/>
          <w:szCs w:val="20"/>
        </w:rPr>
        <w:t xml:space="preserve"> </w:t>
      </w:r>
      <w:r>
        <w:rPr>
          <w:rFonts w:ascii="宋体" w:hAnsi="宋体" w:eastAsia="宋体" w:cs="宋体"/>
          <w:spacing w:val="2"/>
          <w:sz w:val="20"/>
          <w:szCs w:val="20"/>
          <w14:textOutline w14:w="3795" w14:cap="sq" w14:cmpd="sng">
            <w14:solidFill>
              <w14:srgbClr w14:val="000000"/>
            </w14:solidFill>
            <w14:prstDash w14:val="solid"/>
            <w14:bevel/>
          </w14:textOutline>
        </w:rPr>
        <w:t>项目初</w:t>
      </w:r>
      <w:r>
        <w:rPr>
          <w:rFonts w:ascii="宋体" w:hAnsi="宋体" w:eastAsia="宋体" w:cs="宋体"/>
          <w:sz w:val="20"/>
          <w:szCs w:val="20"/>
          <w14:textOutline w14:w="3795" w14:cap="sq" w14:cmpd="sng">
            <w14:solidFill>
              <w14:srgbClr w14:val="000000"/>
            </w14:solidFill>
            <w14:prstDash w14:val="solid"/>
            <w14:bevel/>
          </w14:textOutline>
        </w:rPr>
        <w:t>验</w:t>
      </w:r>
    </w:p>
    <w:p>
      <w:pPr>
        <w:spacing w:before="220" w:line="468" w:lineRule="exact"/>
        <w:ind w:left="603"/>
        <w:rPr>
          <w:rFonts w:ascii="宋体" w:hAnsi="宋体" w:eastAsia="宋体" w:cs="宋体"/>
          <w:sz w:val="20"/>
          <w:szCs w:val="20"/>
        </w:rPr>
      </w:pPr>
      <w:r>
        <w:rPr>
          <w:rFonts w:ascii="宋体" w:hAnsi="宋体" w:eastAsia="宋体" w:cs="宋体"/>
          <w:spacing w:val="18"/>
          <w:position w:val="20"/>
          <w:sz w:val="20"/>
          <w:szCs w:val="20"/>
        </w:rPr>
        <w:t>项</w:t>
      </w:r>
      <w:r>
        <w:rPr>
          <w:rFonts w:ascii="宋体" w:hAnsi="宋体" w:eastAsia="宋体" w:cs="宋体"/>
          <w:spacing w:val="9"/>
          <w:position w:val="20"/>
          <w:sz w:val="20"/>
          <w:szCs w:val="20"/>
        </w:rPr>
        <w:t>目满足以下条件并提交相关成果通过审查时，投标人可申请项目初验：</w:t>
      </w:r>
    </w:p>
    <w:p>
      <w:pPr>
        <w:spacing w:line="229" w:lineRule="auto"/>
        <w:ind w:left="616"/>
        <w:rPr>
          <w:rFonts w:ascii="宋体" w:hAnsi="宋体" w:eastAsia="宋体" w:cs="宋体"/>
          <w:sz w:val="20"/>
          <w:szCs w:val="20"/>
        </w:rPr>
      </w:pPr>
      <w:r>
        <w:rPr>
          <w:rFonts w:ascii="Times New Roman" w:hAnsi="Times New Roman" w:eastAsia="Times New Roman" w:cs="Times New Roman"/>
          <w:spacing w:val="13"/>
          <w:sz w:val="20"/>
          <w:szCs w:val="20"/>
        </w:rPr>
        <w:t>1</w:t>
      </w:r>
      <w:r>
        <w:rPr>
          <w:rFonts w:ascii="Times New Roman" w:hAnsi="Times New Roman" w:eastAsia="Times New Roman" w:cs="Times New Roman"/>
          <w:spacing w:val="7"/>
          <w:sz w:val="20"/>
          <w:szCs w:val="20"/>
        </w:rPr>
        <w:t>.</w:t>
      </w:r>
      <w:r>
        <w:rPr>
          <w:rFonts w:ascii="宋体" w:hAnsi="宋体" w:eastAsia="宋体" w:cs="宋体"/>
          <w:spacing w:val="7"/>
          <w:sz w:val="20"/>
          <w:szCs w:val="20"/>
        </w:rPr>
        <w:t>系统已通过功能、性能、安全测试；</w:t>
      </w:r>
    </w:p>
    <w:p>
      <w:pPr>
        <w:spacing w:before="219" w:line="228" w:lineRule="auto"/>
        <w:ind w:left="595"/>
        <w:rPr>
          <w:rFonts w:ascii="宋体" w:hAnsi="宋体" w:eastAsia="宋体" w:cs="宋体"/>
          <w:sz w:val="20"/>
          <w:szCs w:val="20"/>
        </w:rPr>
      </w:pPr>
      <w:r>
        <w:rPr>
          <w:rFonts w:ascii="Times New Roman" w:hAnsi="Times New Roman" w:eastAsia="Times New Roman" w:cs="Times New Roman"/>
          <w:spacing w:val="9"/>
          <w:sz w:val="20"/>
          <w:szCs w:val="20"/>
        </w:rPr>
        <w:t>2.</w:t>
      </w:r>
      <w:r>
        <w:rPr>
          <w:rFonts w:ascii="宋体" w:hAnsi="宋体" w:eastAsia="宋体" w:cs="宋体"/>
          <w:spacing w:val="9"/>
          <w:sz w:val="20"/>
          <w:szCs w:val="20"/>
        </w:rPr>
        <w:t>如果项目存在监理方，须获得监理质量评估报告</w:t>
      </w:r>
      <w:r>
        <w:rPr>
          <w:rFonts w:ascii="宋体" w:hAnsi="宋体" w:eastAsia="宋体" w:cs="宋体"/>
          <w:spacing w:val="5"/>
          <w:sz w:val="20"/>
          <w:szCs w:val="20"/>
        </w:rPr>
        <w:t>；</w:t>
      </w:r>
    </w:p>
    <w:p>
      <w:pPr>
        <w:spacing w:before="221" w:line="432" w:lineRule="auto"/>
        <w:ind w:left="123" w:right="111" w:firstLine="476"/>
        <w:rPr>
          <w:rFonts w:ascii="宋体" w:hAnsi="宋体" w:eastAsia="宋体" w:cs="宋体"/>
          <w:sz w:val="20"/>
          <w:szCs w:val="20"/>
        </w:rPr>
      </w:pPr>
      <w:r>
        <w:rPr>
          <w:rFonts w:ascii="宋体" w:hAnsi="宋体" w:eastAsia="宋体" w:cs="宋体"/>
          <w:spacing w:val="18"/>
          <w:sz w:val="20"/>
          <w:szCs w:val="20"/>
        </w:rPr>
        <w:t>招标人</w:t>
      </w:r>
      <w:r>
        <w:rPr>
          <w:rFonts w:ascii="宋体" w:hAnsi="宋体" w:eastAsia="宋体" w:cs="宋体"/>
          <w:spacing w:val="9"/>
          <w:sz w:val="20"/>
          <w:szCs w:val="20"/>
        </w:rPr>
        <w:t>审批投标人提交的项目初验申请，当确定项目满足验收条件后组织验收会议。招标人业务部门参</w:t>
      </w:r>
      <w:r>
        <w:rPr>
          <w:rFonts w:ascii="宋体" w:hAnsi="宋体" w:eastAsia="宋体" w:cs="宋体"/>
          <w:sz w:val="20"/>
          <w:szCs w:val="20"/>
        </w:rPr>
        <w:t xml:space="preserve"> </w:t>
      </w:r>
      <w:r>
        <w:rPr>
          <w:rFonts w:ascii="宋体" w:hAnsi="宋体" w:eastAsia="宋体" w:cs="宋体"/>
          <w:spacing w:val="4"/>
          <w:sz w:val="20"/>
          <w:szCs w:val="20"/>
        </w:rPr>
        <w:t>与验收。</w:t>
      </w:r>
    </w:p>
    <w:p>
      <w:pPr>
        <w:spacing w:before="1" w:line="228" w:lineRule="auto"/>
        <w:ind w:left="118"/>
        <w:outlineLvl w:val="1"/>
        <w:rPr>
          <w:rFonts w:ascii="宋体" w:hAnsi="宋体" w:eastAsia="宋体" w:cs="宋体"/>
          <w:sz w:val="20"/>
          <w:szCs w:val="20"/>
        </w:rPr>
      </w:pPr>
      <w:r>
        <w:rPr>
          <w:rFonts w:ascii="宋体" w:hAnsi="宋体" w:eastAsia="宋体" w:cs="宋体"/>
          <w:spacing w:val="2"/>
          <w:sz w:val="20"/>
          <w:szCs w:val="20"/>
          <w14:textOutline w14:w="3795" w14:cap="sq" w14:cmpd="sng">
            <w14:solidFill>
              <w14:srgbClr w14:val="000000"/>
            </w14:solidFill>
            <w14:prstDash w14:val="solid"/>
            <w14:bevel/>
          </w14:textOutline>
        </w:rPr>
        <w:t>4.1.2</w:t>
      </w:r>
      <w:r>
        <w:rPr>
          <w:rFonts w:ascii="宋体" w:hAnsi="宋体" w:eastAsia="宋体" w:cs="宋体"/>
          <w:spacing w:val="2"/>
          <w:sz w:val="20"/>
          <w:szCs w:val="20"/>
        </w:rPr>
        <w:t xml:space="preserve"> </w:t>
      </w:r>
      <w:r>
        <w:rPr>
          <w:rFonts w:ascii="宋体" w:hAnsi="宋体" w:eastAsia="宋体" w:cs="宋体"/>
          <w:spacing w:val="2"/>
          <w:sz w:val="20"/>
          <w:szCs w:val="20"/>
          <w14:textOutline w14:w="3795" w14:cap="sq" w14:cmpd="sng">
            <w14:solidFill>
              <w14:srgbClr w14:val="000000"/>
            </w14:solidFill>
            <w14:prstDash w14:val="solid"/>
            <w14:bevel/>
          </w14:textOutline>
        </w:rPr>
        <w:t>项目终</w:t>
      </w:r>
      <w:r>
        <w:rPr>
          <w:rFonts w:ascii="宋体" w:hAnsi="宋体" w:eastAsia="宋体" w:cs="宋体"/>
          <w:sz w:val="20"/>
          <w:szCs w:val="20"/>
          <w14:textOutline w14:w="3795" w14:cap="sq" w14:cmpd="sng">
            <w14:solidFill>
              <w14:srgbClr w14:val="000000"/>
            </w14:solidFill>
            <w14:prstDash w14:val="solid"/>
            <w14:bevel/>
          </w14:textOutline>
        </w:rPr>
        <w:t>验</w:t>
      </w:r>
    </w:p>
    <w:p>
      <w:pPr>
        <w:spacing w:before="220" w:line="228" w:lineRule="auto"/>
        <w:ind w:left="603"/>
        <w:rPr>
          <w:rFonts w:ascii="宋体" w:hAnsi="宋体" w:eastAsia="宋体" w:cs="宋体"/>
          <w:sz w:val="20"/>
          <w:szCs w:val="20"/>
        </w:rPr>
      </w:pPr>
      <w:r>
        <w:rPr>
          <w:rFonts w:ascii="宋体" w:hAnsi="宋体" w:eastAsia="宋体" w:cs="宋体"/>
          <w:spacing w:val="16"/>
          <w:sz w:val="20"/>
          <w:szCs w:val="20"/>
        </w:rPr>
        <w:t>项</w:t>
      </w:r>
      <w:r>
        <w:rPr>
          <w:rFonts w:ascii="宋体" w:hAnsi="宋体" w:eastAsia="宋体" w:cs="宋体"/>
          <w:spacing w:val="9"/>
          <w:sz w:val="20"/>
          <w:szCs w:val="20"/>
        </w:rPr>
        <w:t>目满足以下条件并提交相关成果通过审查，投标人可申请实施终验：</w:t>
      </w:r>
    </w:p>
    <w:p>
      <w:pPr>
        <w:spacing w:before="221" w:line="432" w:lineRule="auto"/>
        <w:ind w:left="130" w:right="111" w:firstLine="485"/>
        <w:rPr>
          <w:rFonts w:ascii="宋体" w:hAnsi="宋体" w:eastAsia="宋体" w:cs="宋体"/>
          <w:sz w:val="20"/>
          <w:szCs w:val="20"/>
        </w:rPr>
      </w:pPr>
      <w:r>
        <w:rPr>
          <w:rFonts w:ascii="Times New Roman" w:hAnsi="Times New Roman" w:eastAsia="Times New Roman" w:cs="Times New Roman"/>
          <w:spacing w:val="16"/>
          <w:sz w:val="20"/>
          <w:szCs w:val="20"/>
        </w:rPr>
        <w:t>1.</w:t>
      </w:r>
      <w:r>
        <w:rPr>
          <w:rFonts w:ascii="宋体" w:hAnsi="宋体" w:eastAsia="宋体" w:cs="宋体"/>
          <w:spacing w:val="16"/>
          <w:sz w:val="20"/>
          <w:szCs w:val="20"/>
        </w:rPr>
        <w:t>设备</w:t>
      </w:r>
      <w:r>
        <w:rPr>
          <w:rFonts w:ascii="宋体" w:hAnsi="宋体" w:eastAsia="宋体" w:cs="宋体"/>
          <w:spacing w:val="8"/>
          <w:sz w:val="20"/>
          <w:szCs w:val="20"/>
        </w:rPr>
        <w:t xml:space="preserve">试运行不少于 </w:t>
      </w:r>
      <w:r>
        <w:rPr>
          <w:rFonts w:ascii="Times New Roman" w:hAnsi="Times New Roman" w:eastAsia="Times New Roman" w:cs="Times New Roman"/>
          <w:spacing w:val="8"/>
          <w:sz w:val="20"/>
          <w:szCs w:val="20"/>
        </w:rPr>
        <w:t xml:space="preserve">1 </w:t>
      </w:r>
      <w:r>
        <w:rPr>
          <w:rFonts w:ascii="宋体" w:hAnsi="宋体" w:eastAsia="宋体" w:cs="宋体"/>
          <w:spacing w:val="8"/>
          <w:sz w:val="20"/>
          <w:szCs w:val="20"/>
        </w:rPr>
        <w:t>个月，提交竣工验收相关资料并审查通过，投标方可申请项目竣工验收，招标方</w:t>
      </w:r>
      <w:r>
        <w:rPr>
          <w:rFonts w:ascii="宋体" w:hAnsi="宋体" w:eastAsia="宋体" w:cs="宋体"/>
          <w:sz w:val="20"/>
          <w:szCs w:val="20"/>
        </w:rPr>
        <w:t xml:space="preserve"> </w:t>
      </w:r>
      <w:r>
        <w:rPr>
          <w:rFonts w:ascii="宋体" w:hAnsi="宋体" w:eastAsia="宋体" w:cs="宋体"/>
          <w:spacing w:val="10"/>
          <w:sz w:val="20"/>
          <w:szCs w:val="20"/>
        </w:rPr>
        <w:t>审</w:t>
      </w:r>
      <w:r>
        <w:rPr>
          <w:rFonts w:ascii="宋体" w:hAnsi="宋体" w:eastAsia="宋体" w:cs="宋体"/>
          <w:spacing w:val="8"/>
          <w:sz w:val="20"/>
          <w:szCs w:val="20"/>
        </w:rPr>
        <w:t>批投标方提交的项目竣工验收申请。</w:t>
      </w:r>
    </w:p>
    <w:p>
      <w:pPr>
        <w:spacing w:before="1" w:line="228" w:lineRule="auto"/>
        <w:ind w:left="595"/>
        <w:rPr>
          <w:rFonts w:ascii="宋体" w:hAnsi="宋体" w:eastAsia="宋体" w:cs="宋体"/>
          <w:sz w:val="20"/>
          <w:szCs w:val="20"/>
        </w:rPr>
      </w:pPr>
      <w:r>
        <w:rPr>
          <w:rFonts w:ascii="Times New Roman" w:hAnsi="Times New Roman" w:eastAsia="Times New Roman" w:cs="Times New Roman"/>
          <w:spacing w:val="9"/>
          <w:sz w:val="20"/>
          <w:szCs w:val="20"/>
        </w:rPr>
        <w:t>2.</w:t>
      </w:r>
      <w:r>
        <w:rPr>
          <w:rFonts w:ascii="宋体" w:hAnsi="宋体" w:eastAsia="宋体" w:cs="宋体"/>
          <w:spacing w:val="9"/>
          <w:sz w:val="20"/>
          <w:szCs w:val="20"/>
        </w:rPr>
        <w:t>运维手册已通过审核，相关成果支持独立第三方运维</w:t>
      </w:r>
      <w:r>
        <w:rPr>
          <w:rFonts w:ascii="宋体" w:hAnsi="宋体" w:eastAsia="宋体" w:cs="宋体"/>
          <w:spacing w:val="7"/>
          <w:sz w:val="20"/>
          <w:szCs w:val="20"/>
        </w:rPr>
        <w:t>；</w:t>
      </w:r>
    </w:p>
    <w:p>
      <w:pPr>
        <w:spacing w:before="220" w:line="468" w:lineRule="exact"/>
        <w:ind w:left="600"/>
        <w:rPr>
          <w:rFonts w:ascii="宋体" w:hAnsi="宋体" w:eastAsia="宋体" w:cs="宋体"/>
          <w:sz w:val="20"/>
          <w:szCs w:val="20"/>
        </w:rPr>
      </w:pPr>
      <w:r>
        <w:rPr>
          <w:rFonts w:ascii="Times New Roman" w:hAnsi="Times New Roman" w:eastAsia="Times New Roman" w:cs="Times New Roman"/>
          <w:spacing w:val="14"/>
          <w:position w:val="20"/>
          <w:sz w:val="20"/>
          <w:szCs w:val="20"/>
        </w:rPr>
        <w:t>3</w:t>
      </w:r>
      <w:r>
        <w:rPr>
          <w:rFonts w:ascii="Times New Roman" w:hAnsi="Times New Roman" w:eastAsia="Times New Roman" w:cs="Times New Roman"/>
          <w:spacing w:val="10"/>
          <w:position w:val="20"/>
          <w:sz w:val="20"/>
          <w:szCs w:val="20"/>
        </w:rPr>
        <w:t>.</w:t>
      </w:r>
      <w:r>
        <w:rPr>
          <w:rFonts w:ascii="宋体" w:hAnsi="宋体" w:eastAsia="宋体" w:cs="宋体"/>
          <w:spacing w:val="7"/>
          <w:position w:val="20"/>
          <w:sz w:val="20"/>
          <w:szCs w:val="20"/>
        </w:rPr>
        <w:t>系统运行报告已通过审核；</w:t>
      </w:r>
    </w:p>
    <w:p>
      <w:pPr>
        <w:spacing w:before="1" w:line="227" w:lineRule="auto"/>
        <w:ind w:left="594"/>
        <w:rPr>
          <w:rFonts w:ascii="宋体" w:hAnsi="宋体" w:eastAsia="宋体" w:cs="宋体"/>
          <w:sz w:val="20"/>
          <w:szCs w:val="20"/>
        </w:rPr>
      </w:pPr>
      <w:r>
        <w:rPr>
          <w:rFonts w:ascii="Times New Roman" w:hAnsi="Times New Roman" w:eastAsia="Times New Roman" w:cs="Times New Roman"/>
          <w:spacing w:val="9"/>
          <w:sz w:val="20"/>
          <w:szCs w:val="20"/>
        </w:rPr>
        <w:t>4.</w:t>
      </w:r>
      <w:r>
        <w:rPr>
          <w:rFonts w:ascii="宋体" w:hAnsi="宋体" w:eastAsia="宋体" w:cs="宋体"/>
          <w:spacing w:val="9"/>
          <w:sz w:val="20"/>
          <w:szCs w:val="20"/>
        </w:rPr>
        <w:t>如项目存在监理方时，获得监理质量评估报告</w:t>
      </w:r>
      <w:r>
        <w:rPr>
          <w:rFonts w:ascii="宋体" w:hAnsi="宋体" w:eastAsia="宋体" w:cs="宋体"/>
          <w:spacing w:val="4"/>
          <w:sz w:val="20"/>
          <w:szCs w:val="20"/>
        </w:rPr>
        <w:t>。</w:t>
      </w:r>
    </w:p>
    <w:p>
      <w:pPr>
        <w:spacing w:before="221" w:line="432" w:lineRule="auto"/>
        <w:ind w:left="123" w:right="111" w:firstLine="476"/>
        <w:rPr>
          <w:rFonts w:ascii="宋体" w:hAnsi="宋体" w:eastAsia="宋体" w:cs="宋体"/>
          <w:sz w:val="20"/>
          <w:szCs w:val="20"/>
        </w:rPr>
      </w:pPr>
      <w:r>
        <w:rPr>
          <w:rFonts w:ascii="宋体" w:hAnsi="宋体" w:eastAsia="宋体" w:cs="宋体"/>
          <w:spacing w:val="18"/>
          <w:sz w:val="20"/>
          <w:szCs w:val="20"/>
        </w:rPr>
        <w:t>招标人</w:t>
      </w:r>
      <w:r>
        <w:rPr>
          <w:rFonts w:ascii="宋体" w:hAnsi="宋体" w:eastAsia="宋体" w:cs="宋体"/>
          <w:spacing w:val="9"/>
          <w:sz w:val="20"/>
          <w:szCs w:val="20"/>
        </w:rPr>
        <w:t>审批投标人提交的项目终验申请，当确定项目满足验收条件后组织验收会议。招标人业务部门参</w:t>
      </w:r>
      <w:r>
        <w:rPr>
          <w:rFonts w:ascii="宋体" w:hAnsi="宋体" w:eastAsia="宋体" w:cs="宋体"/>
          <w:sz w:val="20"/>
          <w:szCs w:val="20"/>
        </w:rPr>
        <w:t xml:space="preserve"> </w:t>
      </w:r>
      <w:r>
        <w:rPr>
          <w:rFonts w:ascii="宋体" w:hAnsi="宋体" w:eastAsia="宋体" w:cs="宋体"/>
          <w:spacing w:val="4"/>
          <w:sz w:val="20"/>
          <w:szCs w:val="20"/>
        </w:rPr>
        <w:t>与验收。</w:t>
      </w:r>
    </w:p>
    <w:p>
      <w:pPr>
        <w:spacing w:before="1" w:line="227" w:lineRule="auto"/>
        <w:ind w:left="118"/>
        <w:outlineLvl w:val="1"/>
        <w:rPr>
          <w:rFonts w:ascii="宋体" w:hAnsi="宋体" w:eastAsia="宋体" w:cs="宋体"/>
          <w:sz w:val="20"/>
          <w:szCs w:val="20"/>
        </w:rPr>
      </w:pPr>
      <w:r>
        <w:rPr>
          <w:rFonts w:ascii="宋体" w:hAnsi="宋体" w:eastAsia="宋体" w:cs="宋体"/>
          <w:spacing w:val="8"/>
          <w:sz w:val="20"/>
          <w:szCs w:val="20"/>
          <w14:textOutline w14:w="3795" w14:cap="sq" w14:cmpd="sng">
            <w14:solidFill>
              <w14:srgbClr w14:val="000000"/>
            </w14:solidFill>
            <w14:prstDash w14:val="solid"/>
            <w14:bevel/>
          </w14:textOutline>
        </w:rPr>
        <w:t>4.2</w:t>
      </w:r>
      <w:r>
        <w:rPr>
          <w:rFonts w:ascii="宋体" w:hAnsi="宋体" w:eastAsia="宋体" w:cs="宋体"/>
          <w:spacing w:val="8"/>
          <w:sz w:val="20"/>
          <w:szCs w:val="20"/>
        </w:rPr>
        <w:t xml:space="preserve"> </w:t>
      </w:r>
      <w:r>
        <w:rPr>
          <w:rFonts w:ascii="宋体" w:hAnsi="宋体" w:eastAsia="宋体" w:cs="宋体"/>
          <w:spacing w:val="8"/>
          <w:sz w:val="20"/>
          <w:szCs w:val="20"/>
          <w14:textOutline w14:w="3795" w14:cap="sq" w14:cmpd="sng">
            <w14:solidFill>
              <w14:srgbClr w14:val="000000"/>
            </w14:solidFill>
            <w14:prstDash w14:val="solid"/>
            <w14:bevel/>
          </w14:textOutline>
        </w:rPr>
        <w:t>项目交付</w:t>
      </w:r>
      <w:r>
        <w:rPr>
          <w:rFonts w:ascii="宋体" w:hAnsi="宋体" w:eastAsia="宋体" w:cs="宋体"/>
          <w:spacing w:val="7"/>
          <w:sz w:val="20"/>
          <w:szCs w:val="20"/>
          <w14:textOutline w14:w="3795" w14:cap="sq" w14:cmpd="sng">
            <w14:solidFill>
              <w14:srgbClr w14:val="000000"/>
            </w14:solidFill>
            <w14:prstDash w14:val="solid"/>
            <w14:bevel/>
          </w14:textOutline>
        </w:rPr>
        <w:t>项</w:t>
      </w:r>
    </w:p>
    <w:p>
      <w:pPr>
        <w:spacing w:before="221" w:line="468" w:lineRule="exact"/>
        <w:ind w:left="602"/>
        <w:rPr>
          <w:rFonts w:ascii="宋体" w:hAnsi="宋体" w:eastAsia="宋体" w:cs="宋体"/>
          <w:sz w:val="20"/>
          <w:szCs w:val="20"/>
        </w:rPr>
      </w:pPr>
      <w:r>
        <w:rPr>
          <w:rFonts w:ascii="宋体" w:hAnsi="宋体" w:eastAsia="宋体" w:cs="宋体"/>
          <w:spacing w:val="19"/>
          <w:position w:val="20"/>
          <w:sz w:val="20"/>
          <w:szCs w:val="20"/>
        </w:rPr>
        <w:t>投</w:t>
      </w:r>
      <w:r>
        <w:rPr>
          <w:rFonts w:ascii="宋体" w:hAnsi="宋体" w:eastAsia="宋体" w:cs="宋体"/>
          <w:spacing w:val="10"/>
          <w:position w:val="20"/>
          <w:sz w:val="20"/>
          <w:szCs w:val="20"/>
        </w:rPr>
        <w:t xml:space="preserve">标人应在合同规定时间内，按照广州供电局 </w:t>
      </w:r>
      <w:r>
        <w:rPr>
          <w:rFonts w:ascii="Times New Roman" w:hAnsi="Times New Roman" w:eastAsia="Times New Roman" w:cs="Times New Roman"/>
          <w:position w:val="20"/>
          <w:sz w:val="20"/>
          <w:szCs w:val="20"/>
        </w:rPr>
        <w:t>PMO</w:t>
      </w:r>
      <w:r>
        <w:rPr>
          <w:rFonts w:ascii="Times New Roman" w:hAnsi="Times New Roman" w:eastAsia="Times New Roman" w:cs="Times New Roman"/>
          <w:spacing w:val="10"/>
          <w:position w:val="20"/>
          <w:sz w:val="20"/>
          <w:szCs w:val="20"/>
        </w:rPr>
        <w:t xml:space="preserve"> </w:t>
      </w:r>
      <w:r>
        <w:rPr>
          <w:rFonts w:ascii="宋体" w:hAnsi="宋体" w:eastAsia="宋体" w:cs="宋体"/>
          <w:spacing w:val="10"/>
          <w:position w:val="20"/>
          <w:sz w:val="20"/>
          <w:szCs w:val="20"/>
        </w:rPr>
        <w:t>管理规范要求及审计要求，向招标人提供相应交付</w:t>
      </w:r>
    </w:p>
    <w:p>
      <w:pPr>
        <w:spacing w:before="1" w:line="226" w:lineRule="auto"/>
        <w:ind w:left="119"/>
        <w:rPr>
          <w:rFonts w:ascii="宋体" w:hAnsi="宋体" w:eastAsia="宋体" w:cs="宋体"/>
          <w:sz w:val="20"/>
          <w:szCs w:val="20"/>
        </w:rPr>
      </w:pPr>
      <w:r>
        <w:rPr>
          <w:rFonts w:ascii="宋体" w:hAnsi="宋体" w:eastAsia="宋体" w:cs="宋体"/>
          <w:spacing w:val="16"/>
          <w:sz w:val="20"/>
          <w:szCs w:val="20"/>
        </w:rPr>
        <w:t>物</w:t>
      </w:r>
      <w:r>
        <w:rPr>
          <w:rFonts w:ascii="宋体" w:hAnsi="宋体" w:eastAsia="宋体" w:cs="宋体"/>
          <w:spacing w:val="8"/>
          <w:sz w:val="20"/>
          <w:szCs w:val="20"/>
        </w:rPr>
        <w:t>及服务报告，包括但不限于：</w:t>
      </w:r>
    </w:p>
    <w:p>
      <w:pPr>
        <w:spacing w:line="94" w:lineRule="exact"/>
      </w:pPr>
    </w:p>
    <w:tbl>
      <w:tblPr>
        <w:tblStyle w:val="4"/>
        <w:tblW w:w="1013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79"/>
        <w:gridCol w:w="716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979" w:type="dxa"/>
            <w:vAlign w:val="top"/>
          </w:tcPr>
          <w:p>
            <w:pPr>
              <w:spacing w:before="37" w:line="229" w:lineRule="auto"/>
              <w:ind w:left="123"/>
              <w:rPr>
                <w:rFonts w:ascii="宋体" w:hAnsi="宋体" w:eastAsia="宋体" w:cs="宋体"/>
                <w:sz w:val="20"/>
                <w:szCs w:val="20"/>
              </w:rPr>
            </w:pPr>
            <w:r>
              <w:rPr>
                <w:rFonts w:ascii="宋体" w:hAnsi="宋体" w:eastAsia="宋体" w:cs="宋体"/>
                <w:sz w:val="20"/>
                <w:szCs w:val="20"/>
              </w:rPr>
              <w:t>阶段</w:t>
            </w:r>
          </w:p>
        </w:tc>
        <w:tc>
          <w:tcPr>
            <w:tcW w:w="7160" w:type="dxa"/>
            <w:vAlign w:val="top"/>
          </w:tcPr>
          <w:p>
            <w:pPr>
              <w:spacing w:before="36" w:line="228" w:lineRule="auto"/>
              <w:ind w:left="115"/>
              <w:rPr>
                <w:rFonts w:ascii="宋体" w:hAnsi="宋体" w:eastAsia="宋体" w:cs="宋体"/>
                <w:sz w:val="20"/>
                <w:szCs w:val="20"/>
              </w:rPr>
            </w:pPr>
            <w:r>
              <w:rPr>
                <w:rFonts w:ascii="宋体" w:hAnsi="宋体" w:eastAsia="宋体" w:cs="宋体"/>
                <w:spacing w:val="6"/>
                <w:sz w:val="20"/>
                <w:szCs w:val="20"/>
              </w:rPr>
              <w:t>交</w:t>
            </w:r>
            <w:r>
              <w:rPr>
                <w:rFonts w:ascii="宋体" w:hAnsi="宋体" w:eastAsia="宋体" w:cs="宋体"/>
                <w:spacing w:val="5"/>
                <w:sz w:val="20"/>
                <w:szCs w:val="20"/>
              </w:rPr>
              <w:t>付物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2979" w:type="dxa"/>
            <w:vAlign w:val="top"/>
          </w:tcPr>
          <w:p>
            <w:pPr>
              <w:spacing w:before="32" w:line="228" w:lineRule="auto"/>
              <w:ind w:left="118"/>
              <w:rPr>
                <w:rFonts w:ascii="宋体" w:hAnsi="宋体" w:eastAsia="宋体" w:cs="宋体"/>
                <w:sz w:val="20"/>
                <w:szCs w:val="20"/>
              </w:rPr>
            </w:pPr>
            <w:r>
              <w:rPr>
                <w:rFonts w:ascii="宋体" w:hAnsi="宋体" w:eastAsia="宋体" w:cs="宋体"/>
                <w:spacing w:val="11"/>
                <w:sz w:val="20"/>
                <w:szCs w:val="20"/>
              </w:rPr>
              <w:t>项</w:t>
            </w:r>
            <w:r>
              <w:rPr>
                <w:rFonts w:ascii="宋体" w:hAnsi="宋体" w:eastAsia="宋体" w:cs="宋体"/>
                <w:spacing w:val="7"/>
                <w:sz w:val="20"/>
                <w:szCs w:val="20"/>
              </w:rPr>
              <w:t>目准备阶段</w:t>
            </w:r>
          </w:p>
        </w:tc>
        <w:tc>
          <w:tcPr>
            <w:tcW w:w="7160" w:type="dxa"/>
            <w:vAlign w:val="top"/>
          </w:tcPr>
          <w:p>
            <w:pPr>
              <w:spacing w:before="32" w:line="228" w:lineRule="auto"/>
              <w:ind w:left="115"/>
              <w:rPr>
                <w:rFonts w:ascii="宋体" w:hAnsi="宋体" w:eastAsia="宋体" w:cs="宋体"/>
                <w:sz w:val="20"/>
                <w:szCs w:val="20"/>
              </w:rPr>
            </w:pPr>
            <w:r>
              <w:rPr>
                <w:rFonts w:ascii="宋体" w:hAnsi="宋体" w:eastAsia="宋体" w:cs="宋体"/>
                <w:spacing w:val="10"/>
                <w:sz w:val="20"/>
                <w:szCs w:val="20"/>
              </w:rPr>
              <w:t>项</w:t>
            </w:r>
            <w:r>
              <w:rPr>
                <w:rFonts w:ascii="宋体" w:hAnsi="宋体" w:eastAsia="宋体" w:cs="宋体"/>
                <w:spacing w:val="8"/>
                <w:sz w:val="20"/>
                <w:szCs w:val="20"/>
              </w:rPr>
              <w:t>目整体工作计划</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4" w:hRule="atLeast"/>
        </w:trPr>
        <w:tc>
          <w:tcPr>
            <w:tcW w:w="2979" w:type="dxa"/>
            <w:vAlign w:val="top"/>
          </w:tcPr>
          <w:p>
            <w:pPr>
              <w:spacing w:line="448" w:lineRule="auto"/>
              <w:rPr>
                <w:rFonts w:ascii="Arial"/>
                <w:sz w:val="21"/>
              </w:rPr>
            </w:pPr>
          </w:p>
          <w:p>
            <w:pPr>
              <w:spacing w:before="65" w:line="228" w:lineRule="auto"/>
              <w:ind w:left="118"/>
              <w:rPr>
                <w:rFonts w:ascii="宋体" w:hAnsi="宋体" w:eastAsia="宋体" w:cs="宋体"/>
                <w:sz w:val="20"/>
                <w:szCs w:val="20"/>
              </w:rPr>
            </w:pPr>
            <w:r>
              <w:rPr>
                <w:rFonts w:ascii="宋体" w:hAnsi="宋体" w:eastAsia="宋体" w:cs="宋体"/>
                <w:spacing w:val="11"/>
                <w:sz w:val="20"/>
                <w:szCs w:val="20"/>
              </w:rPr>
              <w:t>项</w:t>
            </w:r>
            <w:r>
              <w:rPr>
                <w:rFonts w:ascii="宋体" w:hAnsi="宋体" w:eastAsia="宋体" w:cs="宋体"/>
                <w:spacing w:val="7"/>
                <w:sz w:val="20"/>
                <w:szCs w:val="20"/>
              </w:rPr>
              <w:t>目实施阶段</w:t>
            </w:r>
          </w:p>
        </w:tc>
        <w:tc>
          <w:tcPr>
            <w:tcW w:w="7160" w:type="dxa"/>
            <w:vAlign w:val="top"/>
          </w:tcPr>
          <w:p>
            <w:pPr>
              <w:spacing w:before="33" w:line="228" w:lineRule="auto"/>
              <w:ind w:left="116"/>
              <w:rPr>
                <w:rFonts w:ascii="宋体" w:hAnsi="宋体" w:eastAsia="宋体" w:cs="宋体"/>
                <w:sz w:val="20"/>
                <w:szCs w:val="20"/>
              </w:rPr>
            </w:pPr>
            <w:r>
              <w:rPr>
                <w:rFonts w:ascii="宋体" w:hAnsi="宋体" w:eastAsia="宋体" w:cs="宋体"/>
                <w:spacing w:val="6"/>
                <w:sz w:val="20"/>
                <w:szCs w:val="20"/>
              </w:rPr>
              <w:t>实施方案</w:t>
            </w:r>
          </w:p>
          <w:p>
            <w:pPr>
              <w:spacing w:before="23" w:line="271" w:lineRule="exact"/>
              <w:ind w:left="115"/>
              <w:rPr>
                <w:rFonts w:ascii="宋体" w:hAnsi="宋体" w:eastAsia="宋体" w:cs="宋体"/>
                <w:sz w:val="20"/>
                <w:szCs w:val="20"/>
              </w:rPr>
            </w:pPr>
            <w:r>
              <w:rPr>
                <w:rFonts w:ascii="宋体" w:hAnsi="宋体" w:eastAsia="宋体" w:cs="宋体"/>
                <w:spacing w:val="11"/>
                <w:position w:val="4"/>
                <w:sz w:val="20"/>
                <w:szCs w:val="20"/>
              </w:rPr>
              <w:t>项</w:t>
            </w:r>
            <w:r>
              <w:rPr>
                <w:rFonts w:ascii="宋体" w:hAnsi="宋体" w:eastAsia="宋体" w:cs="宋体"/>
                <w:spacing w:val="7"/>
                <w:position w:val="4"/>
                <w:sz w:val="20"/>
                <w:szCs w:val="20"/>
              </w:rPr>
              <w:t>目开工资料</w:t>
            </w:r>
          </w:p>
          <w:p>
            <w:pPr>
              <w:spacing w:line="227" w:lineRule="auto"/>
              <w:ind w:left="115"/>
              <w:rPr>
                <w:rFonts w:ascii="宋体" w:hAnsi="宋体" w:eastAsia="宋体" w:cs="宋体"/>
                <w:sz w:val="20"/>
                <w:szCs w:val="20"/>
              </w:rPr>
            </w:pPr>
            <w:r>
              <w:rPr>
                <w:rFonts w:ascii="宋体" w:hAnsi="宋体" w:eastAsia="宋体" w:cs="宋体"/>
                <w:spacing w:val="10"/>
                <w:sz w:val="20"/>
                <w:szCs w:val="20"/>
              </w:rPr>
              <w:t>安</w:t>
            </w:r>
            <w:r>
              <w:rPr>
                <w:rFonts w:ascii="宋体" w:hAnsi="宋体" w:eastAsia="宋体" w:cs="宋体"/>
                <w:spacing w:val="7"/>
                <w:sz w:val="20"/>
                <w:szCs w:val="20"/>
              </w:rPr>
              <w:t>装部署方案</w:t>
            </w:r>
          </w:p>
          <w:p>
            <w:pPr>
              <w:spacing w:before="26" w:line="228" w:lineRule="auto"/>
              <w:ind w:left="115"/>
              <w:rPr>
                <w:rFonts w:ascii="宋体" w:hAnsi="宋体" w:eastAsia="宋体" w:cs="宋体"/>
                <w:sz w:val="20"/>
                <w:szCs w:val="20"/>
              </w:rPr>
            </w:pPr>
            <w:r>
              <w:rPr>
                <w:rFonts w:ascii="宋体" w:hAnsi="宋体" w:eastAsia="宋体" w:cs="宋体"/>
                <w:spacing w:val="9"/>
                <w:sz w:val="20"/>
                <w:szCs w:val="20"/>
              </w:rPr>
              <w:t>项</w:t>
            </w:r>
            <w:r>
              <w:rPr>
                <w:rFonts w:ascii="宋体" w:hAnsi="宋体" w:eastAsia="宋体" w:cs="宋体"/>
                <w:spacing w:val="8"/>
                <w:sz w:val="20"/>
                <w:szCs w:val="20"/>
              </w:rPr>
              <w:t>目初验申请表</w:t>
            </w:r>
          </w:p>
          <w:p>
            <w:pPr>
              <w:spacing w:before="25" w:line="225" w:lineRule="auto"/>
              <w:ind w:left="115"/>
              <w:rPr>
                <w:rFonts w:ascii="宋体" w:hAnsi="宋体" w:eastAsia="宋体" w:cs="宋体"/>
                <w:sz w:val="20"/>
                <w:szCs w:val="20"/>
              </w:rPr>
            </w:pPr>
            <w:r>
              <w:rPr>
                <w:rFonts w:ascii="宋体" w:hAnsi="宋体" w:eastAsia="宋体" w:cs="宋体"/>
                <w:spacing w:val="11"/>
                <w:sz w:val="20"/>
                <w:szCs w:val="20"/>
              </w:rPr>
              <w:t>项</w:t>
            </w:r>
            <w:r>
              <w:rPr>
                <w:rFonts w:ascii="宋体" w:hAnsi="宋体" w:eastAsia="宋体" w:cs="宋体"/>
                <w:spacing w:val="7"/>
                <w:sz w:val="20"/>
                <w:szCs w:val="20"/>
              </w:rPr>
              <w:t>目初验报告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2979" w:type="dxa"/>
            <w:vAlign w:val="top"/>
          </w:tcPr>
          <w:p>
            <w:pPr>
              <w:spacing w:before="247" w:line="228" w:lineRule="auto"/>
              <w:ind w:left="115"/>
              <w:rPr>
                <w:rFonts w:ascii="宋体" w:hAnsi="宋体" w:eastAsia="宋体" w:cs="宋体"/>
                <w:sz w:val="20"/>
                <w:szCs w:val="20"/>
              </w:rPr>
            </w:pPr>
            <w:r>
              <w:rPr>
                <w:rFonts w:ascii="宋体" w:hAnsi="宋体" w:eastAsia="宋体" w:cs="宋体"/>
                <w:spacing w:val="8"/>
                <w:sz w:val="20"/>
                <w:szCs w:val="20"/>
              </w:rPr>
              <w:t>竣工验收阶段</w:t>
            </w:r>
          </w:p>
        </w:tc>
        <w:tc>
          <w:tcPr>
            <w:tcW w:w="7160" w:type="dxa"/>
            <w:vAlign w:val="top"/>
          </w:tcPr>
          <w:p>
            <w:pPr>
              <w:spacing w:before="34" w:line="274" w:lineRule="exact"/>
              <w:ind w:left="115"/>
              <w:rPr>
                <w:rFonts w:ascii="宋体" w:hAnsi="宋体" w:eastAsia="宋体" w:cs="宋体"/>
                <w:sz w:val="20"/>
                <w:szCs w:val="20"/>
              </w:rPr>
            </w:pPr>
            <w:r>
              <w:rPr>
                <w:rFonts w:ascii="宋体" w:hAnsi="宋体" w:eastAsia="宋体" w:cs="宋体"/>
                <w:spacing w:val="13"/>
                <w:position w:val="4"/>
                <w:sz w:val="20"/>
                <w:szCs w:val="20"/>
              </w:rPr>
              <w:t>项</w:t>
            </w:r>
            <w:r>
              <w:rPr>
                <w:rFonts w:ascii="宋体" w:hAnsi="宋体" w:eastAsia="宋体" w:cs="宋体"/>
                <w:spacing w:val="8"/>
                <w:position w:val="4"/>
                <w:sz w:val="20"/>
                <w:szCs w:val="20"/>
              </w:rPr>
              <w:t>目竣工验收申请表</w:t>
            </w:r>
          </w:p>
          <w:p>
            <w:pPr>
              <w:spacing w:line="228" w:lineRule="auto"/>
              <w:ind w:left="114"/>
              <w:rPr>
                <w:rFonts w:ascii="宋体" w:hAnsi="宋体" w:eastAsia="宋体" w:cs="宋体"/>
                <w:sz w:val="20"/>
                <w:szCs w:val="20"/>
              </w:rPr>
            </w:pPr>
            <w:r>
              <w:rPr>
                <w:rFonts w:ascii="宋体" w:hAnsi="宋体" w:eastAsia="宋体" w:cs="宋体"/>
                <w:spacing w:val="8"/>
                <w:sz w:val="20"/>
                <w:szCs w:val="20"/>
              </w:rPr>
              <w:t>工程量签证</w:t>
            </w:r>
            <w:r>
              <w:rPr>
                <w:rFonts w:ascii="宋体" w:hAnsi="宋体" w:eastAsia="宋体" w:cs="宋体"/>
                <w:spacing w:val="7"/>
                <w:sz w:val="20"/>
                <w:szCs w:val="20"/>
              </w:rPr>
              <w:t>单</w:t>
            </w:r>
          </w:p>
          <w:p>
            <w:pPr>
              <w:spacing w:before="23" w:line="225" w:lineRule="auto"/>
              <w:ind w:left="115"/>
              <w:rPr>
                <w:rFonts w:ascii="宋体" w:hAnsi="宋体" w:eastAsia="宋体" w:cs="宋体"/>
                <w:sz w:val="20"/>
                <w:szCs w:val="20"/>
              </w:rPr>
            </w:pPr>
            <w:r>
              <w:rPr>
                <w:rFonts w:ascii="宋体" w:hAnsi="宋体" w:eastAsia="宋体" w:cs="宋体"/>
                <w:spacing w:val="10"/>
                <w:sz w:val="20"/>
                <w:szCs w:val="20"/>
              </w:rPr>
              <w:t>项</w:t>
            </w:r>
            <w:r>
              <w:rPr>
                <w:rFonts w:ascii="宋体" w:hAnsi="宋体" w:eastAsia="宋体" w:cs="宋体"/>
                <w:spacing w:val="8"/>
                <w:sz w:val="20"/>
                <w:szCs w:val="20"/>
              </w:rPr>
              <w:t>目竣工验收报告</w:t>
            </w:r>
          </w:p>
        </w:tc>
      </w:tr>
    </w:tbl>
    <w:p>
      <w:pPr>
        <w:rPr>
          <w:rFonts w:ascii="Arial"/>
          <w:sz w:val="21"/>
        </w:rPr>
      </w:pPr>
    </w:p>
    <w:p>
      <w:pPr>
        <w:sectPr>
          <w:footerReference r:id="rId19" w:type="default"/>
          <w:pgSz w:w="11906" w:h="16839"/>
          <w:pgMar w:top="1113" w:right="740" w:bottom="1195" w:left="1021" w:header="878" w:footer="949" w:gutter="0"/>
          <w:cols w:space="720" w:num="1"/>
        </w:sectPr>
      </w:pPr>
    </w:p>
    <w:p/>
    <w:p>
      <w:pPr>
        <w:spacing w:line="84" w:lineRule="exact"/>
      </w:pPr>
    </w:p>
    <w:tbl>
      <w:tblPr>
        <w:tblStyle w:val="4"/>
        <w:tblW w:w="1013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79"/>
        <w:gridCol w:w="716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979" w:type="dxa"/>
            <w:vAlign w:val="top"/>
          </w:tcPr>
          <w:p>
            <w:pPr>
              <w:spacing w:before="111" w:line="228" w:lineRule="auto"/>
              <w:ind w:left="122"/>
              <w:rPr>
                <w:rFonts w:ascii="宋体" w:hAnsi="宋体" w:eastAsia="宋体" w:cs="宋体"/>
                <w:sz w:val="20"/>
                <w:szCs w:val="20"/>
              </w:rPr>
            </w:pPr>
            <w:r>
              <w:rPr>
                <w:rFonts w:ascii="宋体" w:hAnsi="宋体" w:eastAsia="宋体" w:cs="宋体"/>
                <w:spacing w:val="7"/>
                <w:sz w:val="20"/>
                <w:szCs w:val="20"/>
              </w:rPr>
              <w:t>归档结算阶</w:t>
            </w:r>
            <w:r>
              <w:rPr>
                <w:rFonts w:ascii="宋体" w:hAnsi="宋体" w:eastAsia="宋体" w:cs="宋体"/>
                <w:spacing w:val="6"/>
                <w:sz w:val="20"/>
                <w:szCs w:val="20"/>
              </w:rPr>
              <w:t>段</w:t>
            </w:r>
          </w:p>
        </w:tc>
        <w:tc>
          <w:tcPr>
            <w:tcW w:w="7160" w:type="dxa"/>
            <w:vAlign w:val="top"/>
          </w:tcPr>
          <w:p>
            <w:pPr>
              <w:spacing w:before="37" w:line="271" w:lineRule="exact"/>
              <w:ind w:left="115"/>
              <w:rPr>
                <w:rFonts w:ascii="宋体" w:hAnsi="宋体" w:eastAsia="宋体" w:cs="宋体"/>
                <w:sz w:val="20"/>
                <w:szCs w:val="20"/>
              </w:rPr>
            </w:pPr>
            <w:r>
              <w:rPr>
                <w:rFonts w:ascii="宋体" w:hAnsi="宋体" w:eastAsia="宋体" w:cs="宋体"/>
                <w:spacing w:val="9"/>
                <w:position w:val="4"/>
                <w:sz w:val="20"/>
                <w:szCs w:val="20"/>
              </w:rPr>
              <w:t>项</w:t>
            </w:r>
            <w:r>
              <w:rPr>
                <w:rFonts w:ascii="宋体" w:hAnsi="宋体" w:eastAsia="宋体" w:cs="宋体"/>
                <w:spacing w:val="7"/>
                <w:position w:val="4"/>
                <w:sz w:val="20"/>
                <w:szCs w:val="20"/>
              </w:rPr>
              <w:t>目结算书</w:t>
            </w:r>
          </w:p>
          <w:p>
            <w:pPr>
              <w:spacing w:line="226" w:lineRule="auto"/>
              <w:ind w:left="115"/>
              <w:rPr>
                <w:rFonts w:ascii="宋体" w:hAnsi="宋体" w:eastAsia="宋体" w:cs="宋体"/>
                <w:sz w:val="20"/>
                <w:szCs w:val="20"/>
              </w:rPr>
            </w:pPr>
            <w:r>
              <w:rPr>
                <w:rFonts w:ascii="宋体" w:hAnsi="宋体" w:eastAsia="宋体" w:cs="宋体"/>
                <w:spacing w:val="11"/>
                <w:sz w:val="20"/>
                <w:szCs w:val="20"/>
              </w:rPr>
              <w:t>项</w:t>
            </w:r>
            <w:r>
              <w:rPr>
                <w:rFonts w:ascii="宋体" w:hAnsi="宋体" w:eastAsia="宋体" w:cs="宋体"/>
                <w:spacing w:val="7"/>
                <w:sz w:val="20"/>
                <w:szCs w:val="20"/>
              </w:rPr>
              <w:t>目归档材料</w:t>
            </w:r>
          </w:p>
        </w:tc>
      </w:tr>
    </w:tbl>
    <w:p>
      <w:pPr>
        <w:spacing w:before="127" w:line="228" w:lineRule="auto"/>
        <w:ind w:left="118"/>
        <w:outlineLvl w:val="1"/>
        <w:rPr>
          <w:rFonts w:ascii="宋体" w:hAnsi="宋体" w:eastAsia="宋体" w:cs="宋体"/>
          <w:sz w:val="20"/>
          <w:szCs w:val="20"/>
        </w:rPr>
      </w:pPr>
      <w:r>
        <w:rPr>
          <w:rFonts w:ascii="宋体" w:hAnsi="宋体" w:eastAsia="宋体" w:cs="宋体"/>
          <w:spacing w:val="10"/>
          <w:sz w:val="20"/>
          <w:szCs w:val="20"/>
          <w14:textOutline w14:w="3795" w14:cap="sq" w14:cmpd="sng">
            <w14:solidFill>
              <w14:srgbClr w14:val="000000"/>
            </w14:solidFill>
            <w14:prstDash w14:val="solid"/>
            <w14:bevel/>
          </w14:textOutline>
        </w:rPr>
        <w:t>4</w:t>
      </w:r>
      <w:r>
        <w:rPr>
          <w:rFonts w:ascii="宋体" w:hAnsi="宋体" w:eastAsia="宋体" w:cs="宋体"/>
          <w:spacing w:val="8"/>
          <w:sz w:val="20"/>
          <w:szCs w:val="20"/>
          <w14:textOutline w14:w="3795" w14:cap="sq" w14:cmpd="sng">
            <w14:solidFill>
              <w14:srgbClr w14:val="000000"/>
            </w14:solidFill>
            <w14:prstDash w14:val="solid"/>
            <w14:bevel/>
          </w14:textOutline>
        </w:rPr>
        <w:t>.3</w:t>
      </w:r>
      <w:r>
        <w:rPr>
          <w:rFonts w:ascii="宋体" w:hAnsi="宋体" w:eastAsia="宋体" w:cs="宋体"/>
          <w:spacing w:val="8"/>
          <w:sz w:val="20"/>
          <w:szCs w:val="20"/>
        </w:rPr>
        <w:t xml:space="preserve"> </w:t>
      </w:r>
      <w:r>
        <w:rPr>
          <w:rFonts w:ascii="宋体" w:hAnsi="宋体" w:eastAsia="宋体" w:cs="宋体"/>
          <w:spacing w:val="8"/>
          <w:sz w:val="20"/>
          <w:szCs w:val="20"/>
          <w14:textOutline w14:w="3795" w14:cap="sq" w14:cmpd="sng">
            <w14:solidFill>
              <w14:srgbClr w14:val="000000"/>
            </w14:solidFill>
            <w14:prstDash w14:val="solid"/>
            <w14:bevel/>
          </w14:textOutline>
        </w:rPr>
        <w:t>知识产权要求</w:t>
      </w:r>
    </w:p>
    <w:p>
      <w:pPr>
        <w:spacing w:before="221" w:line="432" w:lineRule="auto"/>
        <w:ind w:left="119" w:right="111" w:firstLine="482"/>
        <w:rPr>
          <w:rFonts w:ascii="宋体" w:hAnsi="宋体" w:eastAsia="宋体" w:cs="宋体"/>
          <w:sz w:val="20"/>
          <w:szCs w:val="20"/>
        </w:rPr>
      </w:pPr>
      <w:r>
        <w:rPr>
          <w:rFonts w:ascii="宋体" w:hAnsi="宋体" w:eastAsia="宋体" w:cs="宋体"/>
          <w:spacing w:val="18"/>
          <w:sz w:val="20"/>
          <w:szCs w:val="20"/>
        </w:rPr>
        <w:t>投标</w:t>
      </w:r>
      <w:r>
        <w:rPr>
          <w:rFonts w:ascii="宋体" w:hAnsi="宋体" w:eastAsia="宋体" w:cs="宋体"/>
          <w:spacing w:val="17"/>
          <w:sz w:val="20"/>
          <w:szCs w:val="20"/>
        </w:rPr>
        <w:t>人</w:t>
      </w:r>
      <w:r>
        <w:rPr>
          <w:rFonts w:ascii="宋体" w:hAnsi="宋体" w:eastAsia="宋体" w:cs="宋体"/>
          <w:spacing w:val="9"/>
          <w:sz w:val="20"/>
          <w:szCs w:val="20"/>
        </w:rPr>
        <w:t>向招标人提交的本项目所有工作成果的知识产权归招标人所有，包括但不限于投标人在本项目中</w:t>
      </w:r>
      <w:r>
        <w:rPr>
          <w:rFonts w:ascii="宋体" w:hAnsi="宋体" w:eastAsia="宋体" w:cs="宋体"/>
          <w:sz w:val="20"/>
          <w:szCs w:val="20"/>
        </w:rPr>
        <w:t xml:space="preserve"> </w:t>
      </w:r>
      <w:r>
        <w:rPr>
          <w:rFonts w:ascii="宋体" w:hAnsi="宋体" w:eastAsia="宋体" w:cs="宋体"/>
          <w:spacing w:val="11"/>
          <w:sz w:val="20"/>
          <w:szCs w:val="20"/>
        </w:rPr>
        <w:t>开发的软件及相关文件和文档的版权等。投标人因履行本合同所产生的智力成果及其相关知识产权归招标</w:t>
      </w:r>
      <w:r>
        <w:rPr>
          <w:rFonts w:ascii="宋体" w:hAnsi="宋体" w:eastAsia="宋体" w:cs="宋体"/>
          <w:spacing w:val="7"/>
          <w:sz w:val="20"/>
          <w:szCs w:val="20"/>
        </w:rPr>
        <w:t>人</w:t>
      </w:r>
      <w:r>
        <w:rPr>
          <w:rFonts w:ascii="宋体" w:hAnsi="宋体" w:eastAsia="宋体" w:cs="宋体"/>
          <w:sz w:val="20"/>
          <w:szCs w:val="20"/>
        </w:rPr>
        <w:t xml:space="preserve"> </w:t>
      </w:r>
      <w:r>
        <w:rPr>
          <w:rFonts w:ascii="宋体" w:hAnsi="宋体" w:eastAsia="宋体" w:cs="宋体"/>
          <w:spacing w:val="18"/>
          <w:sz w:val="20"/>
          <w:szCs w:val="20"/>
        </w:rPr>
        <w:t>所有</w:t>
      </w:r>
      <w:r>
        <w:rPr>
          <w:rFonts w:ascii="宋体" w:hAnsi="宋体" w:eastAsia="宋体" w:cs="宋体"/>
          <w:spacing w:val="11"/>
          <w:sz w:val="20"/>
          <w:szCs w:val="20"/>
        </w:rPr>
        <w:t>。</w:t>
      </w:r>
      <w:r>
        <w:rPr>
          <w:rFonts w:ascii="宋体" w:hAnsi="宋体" w:eastAsia="宋体" w:cs="宋体"/>
          <w:spacing w:val="9"/>
          <w:sz w:val="20"/>
          <w:szCs w:val="20"/>
        </w:rPr>
        <w:t>由本项目开发而形成商业秘密信息、技术资料、技术诀窍等智力成果归招标人所有。</w:t>
      </w:r>
    </w:p>
    <w:p>
      <w:pPr>
        <w:spacing w:line="226" w:lineRule="auto"/>
        <w:ind w:left="603"/>
        <w:rPr>
          <w:rFonts w:ascii="宋体" w:hAnsi="宋体" w:eastAsia="宋体" w:cs="宋体"/>
          <w:sz w:val="20"/>
          <w:szCs w:val="20"/>
        </w:rPr>
      </w:pPr>
      <w:r>
        <w:rPr>
          <w:rFonts w:ascii="宋体" w:hAnsi="宋体" w:eastAsia="宋体" w:cs="宋体"/>
          <w:spacing w:val="18"/>
          <w:sz w:val="20"/>
          <w:szCs w:val="20"/>
        </w:rPr>
        <w:t>未</w:t>
      </w:r>
      <w:r>
        <w:rPr>
          <w:rFonts w:ascii="宋体" w:hAnsi="宋体" w:eastAsia="宋体" w:cs="宋体"/>
          <w:spacing w:val="15"/>
          <w:sz w:val="20"/>
          <w:szCs w:val="20"/>
        </w:rPr>
        <w:t>经</w:t>
      </w:r>
      <w:r>
        <w:rPr>
          <w:rFonts w:ascii="宋体" w:hAnsi="宋体" w:eastAsia="宋体" w:cs="宋体"/>
          <w:spacing w:val="9"/>
          <w:sz w:val="20"/>
          <w:szCs w:val="20"/>
        </w:rPr>
        <w:t>招标人书面许可，投标人及其任何人员均不得行使本项目工作成果的任何知识产权。</w:t>
      </w:r>
    </w:p>
    <w:p>
      <w:pPr>
        <w:spacing w:before="223" w:line="425" w:lineRule="auto"/>
        <w:ind w:left="120" w:right="111" w:firstLine="480"/>
        <w:rPr>
          <w:rFonts w:ascii="宋体" w:hAnsi="宋体" w:eastAsia="宋体" w:cs="宋体"/>
          <w:sz w:val="20"/>
          <w:szCs w:val="20"/>
        </w:rPr>
      </w:pPr>
      <w:r>
        <w:rPr>
          <w:rFonts w:ascii="宋体" w:hAnsi="宋体" w:eastAsia="宋体" w:cs="宋体"/>
          <w:spacing w:val="9"/>
          <w:sz w:val="20"/>
          <w:szCs w:val="20"/>
        </w:rPr>
        <w:t xml:space="preserve">招标人需将相关成果形成论文或申请专利或进行软件著作权登记或进行 </w:t>
      </w:r>
      <w:r>
        <w:rPr>
          <w:rFonts w:ascii="Times New Roman" w:hAnsi="Times New Roman" w:eastAsia="Times New Roman" w:cs="Times New Roman"/>
          <w:sz w:val="20"/>
          <w:szCs w:val="20"/>
        </w:rPr>
        <w:t>QC</w:t>
      </w:r>
      <w:r>
        <w:rPr>
          <w:rFonts w:ascii="Times New Roman" w:hAnsi="Times New Roman" w:eastAsia="Times New Roman" w:cs="Times New Roman"/>
          <w:spacing w:val="9"/>
          <w:sz w:val="20"/>
          <w:szCs w:val="20"/>
        </w:rPr>
        <w:t xml:space="preserve"> </w:t>
      </w:r>
      <w:r>
        <w:rPr>
          <w:rFonts w:ascii="宋体" w:hAnsi="宋体" w:eastAsia="宋体" w:cs="宋体"/>
          <w:spacing w:val="9"/>
          <w:sz w:val="20"/>
          <w:szCs w:val="20"/>
        </w:rPr>
        <w:t>成果申报的，投标人应予</w:t>
      </w:r>
      <w:r>
        <w:rPr>
          <w:rFonts w:ascii="宋体" w:hAnsi="宋体" w:eastAsia="宋体" w:cs="宋体"/>
          <w:spacing w:val="8"/>
          <w:sz w:val="20"/>
          <w:szCs w:val="20"/>
        </w:rPr>
        <w:t>以</w:t>
      </w:r>
      <w:r>
        <w:rPr>
          <w:rFonts w:ascii="宋体" w:hAnsi="宋体" w:eastAsia="宋体" w:cs="宋体"/>
          <w:sz w:val="20"/>
          <w:szCs w:val="20"/>
        </w:rPr>
        <w:t xml:space="preserve"> </w:t>
      </w:r>
      <w:r>
        <w:rPr>
          <w:rFonts w:ascii="宋体" w:hAnsi="宋体" w:eastAsia="宋体" w:cs="宋体"/>
          <w:spacing w:val="3"/>
          <w:sz w:val="20"/>
          <w:szCs w:val="20"/>
        </w:rPr>
        <w:t>协助</w:t>
      </w:r>
      <w:r>
        <w:rPr>
          <w:rFonts w:ascii="宋体" w:hAnsi="宋体" w:eastAsia="宋体" w:cs="宋体"/>
          <w:spacing w:val="2"/>
          <w:sz w:val="20"/>
          <w:szCs w:val="20"/>
        </w:rPr>
        <w:t>。</w:t>
      </w:r>
    </w:p>
    <w:p>
      <w:pPr>
        <w:spacing w:before="1" w:line="237" w:lineRule="auto"/>
        <w:ind w:left="124"/>
        <w:outlineLvl w:val="0"/>
        <w:rPr>
          <w:rFonts w:ascii="宋体" w:hAnsi="宋体" w:eastAsia="宋体" w:cs="宋体"/>
          <w:sz w:val="23"/>
          <w:szCs w:val="23"/>
        </w:rPr>
      </w:pPr>
      <w:r>
        <w:rPr>
          <w:rFonts w:ascii="宋体" w:hAnsi="宋体" w:eastAsia="宋体" w:cs="宋体"/>
          <w:spacing w:val="16"/>
          <w:sz w:val="23"/>
          <w:szCs w:val="23"/>
          <w14:textOutline w14:w="4358" w14:cap="sq" w14:cmpd="sng">
            <w14:solidFill>
              <w14:srgbClr w14:val="000000"/>
            </w14:solidFill>
            <w14:prstDash w14:val="solid"/>
            <w14:bevel/>
          </w14:textOutline>
        </w:rPr>
        <w:t>五</w:t>
      </w:r>
      <w:r>
        <w:rPr>
          <w:rFonts w:ascii="宋体" w:hAnsi="宋体" w:eastAsia="宋体" w:cs="宋体"/>
          <w:spacing w:val="9"/>
          <w:sz w:val="23"/>
          <w:szCs w:val="23"/>
          <w14:textOutline w14:w="4358" w14:cap="sq" w14:cmpd="sng">
            <w14:solidFill>
              <w14:srgbClr w14:val="000000"/>
            </w14:solidFill>
            <w14:prstDash w14:val="solid"/>
            <w14:bevel/>
          </w14:textOutline>
        </w:rPr>
        <w:t>、售后服务和技术支持</w:t>
      </w:r>
    </w:p>
    <w:p>
      <w:pPr>
        <w:spacing w:before="186" w:line="227" w:lineRule="auto"/>
        <w:ind w:left="602"/>
        <w:rPr>
          <w:rFonts w:ascii="宋体" w:hAnsi="宋体" w:eastAsia="宋体" w:cs="宋体"/>
          <w:sz w:val="20"/>
          <w:szCs w:val="20"/>
        </w:rPr>
      </w:pPr>
      <w:r>
        <w:rPr>
          <w:rFonts w:ascii="宋体" w:hAnsi="宋体" w:eastAsia="宋体" w:cs="宋体"/>
          <w:spacing w:val="14"/>
          <w:sz w:val="20"/>
          <w:szCs w:val="20"/>
        </w:rPr>
        <w:t>投标方对</w:t>
      </w:r>
      <w:r>
        <w:rPr>
          <w:rFonts w:ascii="宋体" w:hAnsi="宋体" w:eastAsia="宋体" w:cs="宋体"/>
          <w:spacing w:val="8"/>
          <w:sz w:val="20"/>
          <w:szCs w:val="20"/>
        </w:rPr>
        <w:t>本</w:t>
      </w:r>
      <w:r>
        <w:rPr>
          <w:rFonts w:ascii="宋体" w:hAnsi="宋体" w:eastAsia="宋体" w:cs="宋体"/>
          <w:spacing w:val="7"/>
          <w:sz w:val="20"/>
          <w:szCs w:val="20"/>
        </w:rPr>
        <w:t xml:space="preserve">项目施工部分工程提供 </w:t>
      </w:r>
      <w:r>
        <w:rPr>
          <w:rFonts w:ascii="Times New Roman" w:hAnsi="Times New Roman" w:eastAsia="Times New Roman" w:cs="Times New Roman"/>
          <w:spacing w:val="7"/>
          <w:sz w:val="20"/>
          <w:szCs w:val="20"/>
        </w:rPr>
        <w:t xml:space="preserve">1 </w:t>
      </w:r>
      <w:r>
        <w:rPr>
          <w:rFonts w:ascii="宋体" w:hAnsi="宋体" w:eastAsia="宋体" w:cs="宋体"/>
          <w:spacing w:val="7"/>
          <w:sz w:val="20"/>
          <w:szCs w:val="20"/>
        </w:rPr>
        <w:t>年及以上质保期，质保期从项目竣工验收之日算起。</w:t>
      </w:r>
    </w:p>
    <w:p>
      <w:pPr>
        <w:spacing w:before="223" w:line="432" w:lineRule="auto"/>
        <w:ind w:left="122" w:right="111" w:firstLine="480"/>
        <w:rPr>
          <w:rFonts w:ascii="宋体" w:hAnsi="宋体" w:eastAsia="宋体" w:cs="宋体"/>
          <w:sz w:val="20"/>
          <w:szCs w:val="20"/>
        </w:rPr>
      </w:pPr>
      <w:r>
        <w:rPr>
          <w:rFonts w:ascii="宋体" w:hAnsi="宋体" w:eastAsia="宋体" w:cs="宋体"/>
          <w:spacing w:val="13"/>
          <w:sz w:val="20"/>
          <w:szCs w:val="20"/>
        </w:rPr>
        <w:t>投</w:t>
      </w:r>
      <w:r>
        <w:rPr>
          <w:rFonts w:ascii="宋体" w:hAnsi="宋体" w:eastAsia="宋体" w:cs="宋体"/>
          <w:spacing w:val="8"/>
          <w:sz w:val="20"/>
          <w:szCs w:val="20"/>
        </w:rPr>
        <w:t xml:space="preserve">标方对本项目以乙供设备及产品提供 </w:t>
      </w:r>
      <w:r>
        <w:rPr>
          <w:rFonts w:ascii="Times New Roman" w:hAnsi="Times New Roman" w:eastAsia="Times New Roman" w:cs="Times New Roman"/>
          <w:spacing w:val="8"/>
          <w:sz w:val="20"/>
          <w:szCs w:val="20"/>
        </w:rPr>
        <w:t xml:space="preserve">5 </w:t>
      </w:r>
      <w:r>
        <w:rPr>
          <w:rFonts w:ascii="宋体" w:hAnsi="宋体" w:eastAsia="宋体" w:cs="宋体"/>
          <w:spacing w:val="8"/>
          <w:sz w:val="20"/>
          <w:szCs w:val="20"/>
        </w:rPr>
        <w:t>年及以上质保期，在质保期满后，招标方将根据合同约定确认</w:t>
      </w:r>
      <w:r>
        <w:rPr>
          <w:rFonts w:ascii="宋体" w:hAnsi="宋体" w:eastAsia="宋体" w:cs="宋体"/>
          <w:sz w:val="20"/>
          <w:szCs w:val="20"/>
        </w:rPr>
        <w:t xml:space="preserve"> </w:t>
      </w:r>
      <w:r>
        <w:rPr>
          <w:rFonts w:ascii="宋体" w:hAnsi="宋体" w:eastAsia="宋体" w:cs="宋体"/>
          <w:spacing w:val="9"/>
          <w:sz w:val="20"/>
          <w:szCs w:val="20"/>
        </w:rPr>
        <w:t>投标方设备质量保证合格并履行合同相关约定条款</w:t>
      </w:r>
      <w:r>
        <w:rPr>
          <w:rFonts w:ascii="宋体" w:hAnsi="宋体" w:eastAsia="宋体" w:cs="宋体"/>
          <w:spacing w:val="8"/>
          <w:sz w:val="20"/>
          <w:szCs w:val="20"/>
        </w:rPr>
        <w:t>。</w:t>
      </w:r>
    </w:p>
    <w:p>
      <w:pPr>
        <w:spacing w:line="228" w:lineRule="auto"/>
        <w:ind w:left="600"/>
        <w:rPr>
          <w:rFonts w:ascii="宋体" w:hAnsi="宋体" w:eastAsia="宋体" w:cs="宋体"/>
          <w:sz w:val="20"/>
          <w:szCs w:val="20"/>
        </w:rPr>
      </w:pPr>
      <w:r>
        <w:rPr>
          <w:rFonts w:ascii="宋体" w:hAnsi="宋体" w:eastAsia="宋体" w:cs="宋体"/>
          <w:spacing w:val="12"/>
          <w:sz w:val="20"/>
          <w:szCs w:val="20"/>
        </w:rPr>
        <w:t>质</w:t>
      </w:r>
      <w:r>
        <w:rPr>
          <w:rFonts w:ascii="宋体" w:hAnsi="宋体" w:eastAsia="宋体" w:cs="宋体"/>
          <w:spacing w:val="7"/>
          <w:sz w:val="20"/>
          <w:szCs w:val="20"/>
        </w:rPr>
        <w:t>保期间，因产品质量问题而发生损坏，或不能正常工作时，投标方应免费为招标方修理或更换零部件。</w:t>
      </w:r>
    </w:p>
    <w:p>
      <w:pPr>
        <w:spacing w:before="220" w:line="228" w:lineRule="auto"/>
        <w:ind w:left="123"/>
        <w:outlineLvl w:val="1"/>
        <w:rPr>
          <w:rFonts w:ascii="宋体" w:hAnsi="宋体" w:eastAsia="宋体" w:cs="宋体"/>
          <w:sz w:val="20"/>
          <w:szCs w:val="20"/>
        </w:rPr>
      </w:pPr>
      <w:r>
        <w:rPr>
          <w:rFonts w:ascii="宋体" w:hAnsi="宋体" w:eastAsia="宋体" w:cs="宋体"/>
          <w:spacing w:val="8"/>
          <w:sz w:val="20"/>
          <w:szCs w:val="20"/>
          <w14:textOutline w14:w="3795" w14:cap="sq" w14:cmpd="sng">
            <w14:solidFill>
              <w14:srgbClr w14:val="000000"/>
            </w14:solidFill>
            <w14:prstDash w14:val="solid"/>
            <w14:bevel/>
          </w14:textOutline>
        </w:rPr>
        <w:t>5.1</w:t>
      </w:r>
      <w:r>
        <w:rPr>
          <w:rFonts w:ascii="宋体" w:hAnsi="宋体" w:eastAsia="宋体" w:cs="宋体"/>
          <w:spacing w:val="8"/>
          <w:sz w:val="20"/>
          <w:szCs w:val="20"/>
        </w:rPr>
        <w:t xml:space="preserve"> </w:t>
      </w:r>
      <w:r>
        <w:rPr>
          <w:rFonts w:ascii="宋体" w:hAnsi="宋体" w:eastAsia="宋体" w:cs="宋体"/>
          <w:spacing w:val="8"/>
          <w:sz w:val="20"/>
          <w:szCs w:val="20"/>
          <w14:textOutline w14:w="3795" w14:cap="sq" w14:cmpd="sng">
            <w14:solidFill>
              <w14:srgbClr w14:val="000000"/>
            </w14:solidFill>
            <w14:prstDash w14:val="solid"/>
            <w14:bevel/>
          </w14:textOutline>
        </w:rPr>
        <w:t>质保期服务内容</w:t>
      </w:r>
    </w:p>
    <w:p>
      <w:pPr>
        <w:spacing w:before="222" w:line="432" w:lineRule="auto"/>
        <w:ind w:left="119" w:right="111" w:firstLine="479"/>
        <w:rPr>
          <w:rFonts w:ascii="宋体" w:hAnsi="宋体" w:eastAsia="宋体" w:cs="宋体"/>
          <w:sz w:val="20"/>
          <w:szCs w:val="20"/>
        </w:rPr>
      </w:pPr>
      <w:r>
        <w:rPr>
          <w:rFonts w:ascii="宋体" w:hAnsi="宋体" w:eastAsia="宋体" w:cs="宋体"/>
          <w:spacing w:val="18"/>
          <w:sz w:val="20"/>
          <w:szCs w:val="20"/>
        </w:rPr>
        <w:t>在质保</w:t>
      </w:r>
      <w:r>
        <w:rPr>
          <w:rFonts w:ascii="宋体" w:hAnsi="宋体" w:eastAsia="宋体" w:cs="宋体"/>
          <w:spacing w:val="11"/>
          <w:sz w:val="20"/>
          <w:szCs w:val="20"/>
        </w:rPr>
        <w:t>期</w:t>
      </w:r>
      <w:r>
        <w:rPr>
          <w:rFonts w:ascii="宋体" w:hAnsi="宋体" w:eastAsia="宋体" w:cs="宋体"/>
          <w:spacing w:val="9"/>
          <w:sz w:val="20"/>
          <w:szCs w:val="20"/>
        </w:rPr>
        <w:t>内，投标人应负责本项目所交付工程的质保服务，确保系统安全、稳定、正常地运行，投标人</w:t>
      </w:r>
      <w:r>
        <w:rPr>
          <w:rFonts w:ascii="宋体" w:hAnsi="宋体" w:eastAsia="宋体" w:cs="宋体"/>
          <w:sz w:val="20"/>
          <w:szCs w:val="20"/>
        </w:rPr>
        <w:t xml:space="preserve"> </w:t>
      </w:r>
      <w:r>
        <w:rPr>
          <w:rFonts w:ascii="宋体" w:hAnsi="宋体" w:eastAsia="宋体" w:cs="宋体"/>
          <w:spacing w:val="11"/>
          <w:sz w:val="20"/>
          <w:szCs w:val="20"/>
        </w:rPr>
        <w:t>根据要求提供现场服务、技术支持等服务，并在约定或招标人要求的时限内响应并排除招标人报告的故障</w:t>
      </w:r>
      <w:r>
        <w:rPr>
          <w:rFonts w:ascii="宋体" w:hAnsi="宋体" w:eastAsia="宋体" w:cs="宋体"/>
          <w:spacing w:val="7"/>
          <w:sz w:val="20"/>
          <w:szCs w:val="20"/>
        </w:rPr>
        <w:t>、</w:t>
      </w:r>
      <w:r>
        <w:rPr>
          <w:rFonts w:ascii="宋体" w:hAnsi="宋体" w:eastAsia="宋体" w:cs="宋体"/>
          <w:sz w:val="20"/>
          <w:szCs w:val="20"/>
        </w:rPr>
        <w:t xml:space="preserve"> </w:t>
      </w:r>
      <w:r>
        <w:rPr>
          <w:rFonts w:ascii="宋体" w:hAnsi="宋体" w:eastAsia="宋体" w:cs="宋体"/>
          <w:spacing w:val="3"/>
          <w:sz w:val="20"/>
          <w:szCs w:val="20"/>
        </w:rPr>
        <w:t>缺陷。</w:t>
      </w:r>
    </w:p>
    <w:p>
      <w:pPr>
        <w:spacing w:line="227" w:lineRule="auto"/>
        <w:ind w:left="123"/>
        <w:outlineLvl w:val="1"/>
        <w:rPr>
          <w:rFonts w:ascii="宋体" w:hAnsi="宋体" w:eastAsia="宋体" w:cs="宋体"/>
          <w:sz w:val="20"/>
          <w:szCs w:val="20"/>
        </w:rPr>
      </w:pPr>
      <w:r>
        <w:rPr>
          <w:rFonts w:ascii="宋体" w:hAnsi="宋体" w:eastAsia="宋体" w:cs="宋体"/>
          <w:spacing w:val="8"/>
          <w:sz w:val="20"/>
          <w:szCs w:val="20"/>
          <w14:textOutline w14:w="3795" w14:cap="sq" w14:cmpd="sng">
            <w14:solidFill>
              <w14:srgbClr w14:val="000000"/>
            </w14:solidFill>
            <w14:prstDash w14:val="solid"/>
            <w14:bevel/>
          </w14:textOutline>
        </w:rPr>
        <w:t>5</w:t>
      </w:r>
      <w:r>
        <w:rPr>
          <w:rFonts w:ascii="宋体" w:hAnsi="宋体" w:eastAsia="宋体" w:cs="宋体"/>
          <w:spacing w:val="7"/>
          <w:sz w:val="20"/>
          <w:szCs w:val="20"/>
          <w14:textOutline w14:w="3795" w14:cap="sq" w14:cmpd="sng">
            <w14:solidFill>
              <w14:srgbClr w14:val="000000"/>
            </w14:solidFill>
            <w14:prstDash w14:val="solid"/>
            <w14:bevel/>
          </w14:textOutline>
        </w:rPr>
        <w:t>.2</w:t>
      </w:r>
      <w:r>
        <w:rPr>
          <w:rFonts w:ascii="宋体" w:hAnsi="宋体" w:eastAsia="宋体" w:cs="宋体"/>
          <w:spacing w:val="7"/>
          <w:sz w:val="20"/>
          <w:szCs w:val="20"/>
        </w:rPr>
        <w:t xml:space="preserve"> </w:t>
      </w:r>
      <w:r>
        <w:rPr>
          <w:rFonts w:ascii="宋体" w:hAnsi="宋体" w:eastAsia="宋体" w:cs="宋体"/>
          <w:spacing w:val="7"/>
          <w:sz w:val="20"/>
          <w:szCs w:val="20"/>
          <w14:textOutline w14:w="3795" w14:cap="sq" w14:cmpd="sng">
            <w14:solidFill>
              <w14:srgbClr w14:val="000000"/>
            </w14:solidFill>
            <w14:prstDash w14:val="solid"/>
            <w14:bevel/>
          </w14:textOutline>
        </w:rPr>
        <w:t>技术支持</w:t>
      </w:r>
    </w:p>
    <w:p>
      <w:pPr>
        <w:spacing w:before="221" w:line="228" w:lineRule="auto"/>
        <w:ind w:left="557"/>
        <w:rPr>
          <w:rFonts w:ascii="宋体" w:hAnsi="宋体" w:eastAsia="宋体" w:cs="宋体"/>
          <w:sz w:val="20"/>
          <w:szCs w:val="20"/>
        </w:rPr>
      </w:pPr>
      <w:r>
        <w:rPr>
          <w:rFonts w:ascii="宋体" w:hAnsi="宋体" w:eastAsia="宋体" w:cs="宋体"/>
          <w:spacing w:val="13"/>
          <w:sz w:val="20"/>
          <w:szCs w:val="20"/>
        </w:rPr>
        <w:t>出</w:t>
      </w:r>
      <w:r>
        <w:rPr>
          <w:rFonts w:ascii="宋体" w:hAnsi="宋体" w:eastAsia="宋体" w:cs="宋体"/>
          <w:spacing w:val="9"/>
          <w:sz w:val="20"/>
          <w:szCs w:val="20"/>
        </w:rPr>
        <w:t>现技术人员无法解决的问题，投标方需提供工程师远程技术支持，必要时提供现场技术支持。</w:t>
      </w:r>
    </w:p>
    <w:p>
      <w:pPr>
        <w:spacing w:before="207" w:line="232" w:lineRule="auto"/>
        <w:ind w:left="122"/>
        <w:outlineLvl w:val="0"/>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六、响应要求及服务评价标准</w:t>
      </w:r>
    </w:p>
    <w:p>
      <w:pPr>
        <w:spacing w:before="193" w:line="228" w:lineRule="auto"/>
        <w:ind w:left="121"/>
        <w:outlineLvl w:val="1"/>
        <w:rPr>
          <w:rFonts w:ascii="宋体" w:hAnsi="宋体" w:eastAsia="宋体" w:cs="宋体"/>
          <w:sz w:val="20"/>
          <w:szCs w:val="20"/>
        </w:rPr>
      </w:pPr>
      <w:r>
        <w:rPr>
          <w:rFonts w:ascii="宋体" w:hAnsi="宋体" w:eastAsia="宋体" w:cs="宋体"/>
          <w:spacing w:val="14"/>
          <w:sz w:val="20"/>
          <w:szCs w:val="20"/>
          <w14:textOutline w14:w="3795" w14:cap="sq" w14:cmpd="sng">
            <w14:solidFill>
              <w14:srgbClr w14:val="000000"/>
            </w14:solidFill>
            <w14:prstDash w14:val="solid"/>
            <w14:bevel/>
          </w14:textOutline>
        </w:rPr>
        <w:t>6</w:t>
      </w:r>
      <w:r>
        <w:rPr>
          <w:rFonts w:ascii="宋体" w:hAnsi="宋体" w:eastAsia="宋体" w:cs="宋体"/>
          <w:spacing w:val="8"/>
          <w:sz w:val="20"/>
          <w:szCs w:val="20"/>
          <w14:textOutline w14:w="3795" w14:cap="sq" w14:cmpd="sng">
            <w14:solidFill>
              <w14:srgbClr w14:val="000000"/>
            </w14:solidFill>
            <w14:prstDash w14:val="solid"/>
            <w14:bevel/>
          </w14:textOutline>
        </w:rPr>
        <w:t>.1</w:t>
      </w:r>
      <w:r>
        <w:rPr>
          <w:rFonts w:ascii="宋体" w:hAnsi="宋体" w:eastAsia="宋体" w:cs="宋体"/>
          <w:spacing w:val="8"/>
          <w:sz w:val="20"/>
          <w:szCs w:val="20"/>
        </w:rPr>
        <w:t xml:space="preserve"> </w:t>
      </w:r>
      <w:r>
        <w:rPr>
          <w:rFonts w:ascii="宋体" w:hAnsi="宋体" w:eastAsia="宋体" w:cs="宋体"/>
          <w:spacing w:val="8"/>
          <w:sz w:val="20"/>
          <w:szCs w:val="20"/>
          <w14:textOutline w14:w="3795" w14:cap="sq" w14:cmpd="sng">
            <w14:solidFill>
              <w14:srgbClr w14:val="000000"/>
            </w14:solidFill>
            <w14:prstDash w14:val="solid"/>
            <w14:bevel/>
          </w14:textOutline>
        </w:rPr>
        <w:t>事件响应服务要求</w:t>
      </w:r>
    </w:p>
    <w:p>
      <w:pPr>
        <w:spacing w:before="222" w:line="468" w:lineRule="exact"/>
        <w:ind w:left="539"/>
        <w:rPr>
          <w:rFonts w:ascii="宋体" w:hAnsi="宋体" w:eastAsia="宋体" w:cs="宋体"/>
          <w:sz w:val="20"/>
          <w:szCs w:val="20"/>
        </w:rPr>
      </w:pPr>
      <w:r>
        <w:rPr>
          <w:rFonts w:ascii="宋体" w:hAnsi="宋体" w:eastAsia="宋体" w:cs="宋体"/>
          <w:spacing w:val="14"/>
          <w:position w:val="20"/>
          <w:sz w:val="20"/>
          <w:szCs w:val="20"/>
        </w:rPr>
        <w:t>事</w:t>
      </w:r>
      <w:r>
        <w:rPr>
          <w:rFonts w:ascii="宋体" w:hAnsi="宋体" w:eastAsia="宋体" w:cs="宋体"/>
          <w:spacing w:val="10"/>
          <w:position w:val="20"/>
          <w:sz w:val="20"/>
          <w:szCs w:val="20"/>
        </w:rPr>
        <w:t>件响应流程必须满足广东电网有限责任公司广州供电局</w:t>
      </w:r>
      <w:r>
        <w:rPr>
          <w:rFonts w:ascii="Times New Roman" w:hAnsi="Times New Roman" w:eastAsia="Times New Roman" w:cs="Times New Roman"/>
          <w:position w:val="20"/>
          <w:sz w:val="20"/>
          <w:szCs w:val="20"/>
        </w:rPr>
        <w:t>IT</w:t>
      </w:r>
      <w:r>
        <w:rPr>
          <w:rFonts w:ascii="Times New Roman" w:hAnsi="Times New Roman" w:eastAsia="Times New Roman" w:cs="Times New Roman"/>
          <w:spacing w:val="10"/>
          <w:position w:val="20"/>
          <w:sz w:val="20"/>
          <w:szCs w:val="20"/>
        </w:rPr>
        <w:t xml:space="preserve"> </w:t>
      </w:r>
      <w:r>
        <w:rPr>
          <w:rFonts w:ascii="宋体" w:hAnsi="宋体" w:eastAsia="宋体" w:cs="宋体"/>
          <w:spacing w:val="10"/>
          <w:position w:val="20"/>
          <w:sz w:val="20"/>
          <w:szCs w:val="20"/>
        </w:rPr>
        <w:t>服务管理规范流程要求，具体事件响应要求</w:t>
      </w:r>
    </w:p>
    <w:p>
      <w:pPr>
        <w:spacing w:line="228" w:lineRule="auto"/>
        <w:ind w:left="123"/>
        <w:rPr>
          <w:rFonts w:ascii="宋体" w:hAnsi="宋体" w:eastAsia="宋体" w:cs="宋体"/>
          <w:sz w:val="20"/>
          <w:szCs w:val="20"/>
        </w:rPr>
      </w:pPr>
      <w:r>
        <w:rPr>
          <w:rFonts w:ascii="宋体" w:hAnsi="宋体" w:eastAsia="宋体" w:cs="宋体"/>
          <w:spacing w:val="2"/>
          <w:sz w:val="20"/>
          <w:szCs w:val="20"/>
        </w:rPr>
        <w:t>如下：</w:t>
      </w:r>
    </w:p>
    <w:p>
      <w:pPr>
        <w:spacing w:line="93" w:lineRule="exact"/>
      </w:pPr>
    </w:p>
    <w:tbl>
      <w:tblPr>
        <w:tblStyle w:val="4"/>
        <w:tblW w:w="8526" w:type="dxa"/>
        <w:tblInd w:w="8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7"/>
        <w:gridCol w:w="991"/>
        <w:gridCol w:w="3091"/>
        <w:gridCol w:w="1106"/>
        <w:gridCol w:w="1132"/>
        <w:gridCol w:w="13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847" w:type="dxa"/>
            <w:vAlign w:val="top"/>
          </w:tcPr>
          <w:p>
            <w:pPr>
              <w:spacing w:before="170" w:line="228" w:lineRule="auto"/>
              <w:ind w:left="220"/>
              <w:rPr>
                <w:rFonts w:ascii="宋体" w:hAnsi="宋体" w:eastAsia="宋体" w:cs="宋体"/>
                <w:sz w:val="20"/>
                <w:szCs w:val="20"/>
              </w:rPr>
            </w:pPr>
            <w:r>
              <w:rPr>
                <w:rFonts w:ascii="宋体" w:hAnsi="宋体" w:eastAsia="宋体" w:cs="宋体"/>
                <w:spacing w:val="5"/>
                <w:sz w:val="20"/>
                <w:szCs w:val="20"/>
                <w14:textOutline w14:w="3795" w14:cap="sq" w14:cmpd="sng">
                  <w14:solidFill>
                    <w14:srgbClr w14:val="000000"/>
                  </w14:solidFill>
                  <w14:prstDash w14:val="solid"/>
                  <w14:bevel/>
                </w14:textOutline>
              </w:rPr>
              <w:t>编号</w:t>
            </w:r>
          </w:p>
        </w:tc>
        <w:tc>
          <w:tcPr>
            <w:tcW w:w="991" w:type="dxa"/>
            <w:vAlign w:val="top"/>
          </w:tcPr>
          <w:p>
            <w:pPr>
              <w:spacing w:before="170" w:line="228" w:lineRule="auto"/>
              <w:ind w:left="291"/>
              <w:rPr>
                <w:rFonts w:ascii="宋体" w:hAnsi="宋体" w:eastAsia="宋体" w:cs="宋体"/>
                <w:sz w:val="20"/>
                <w:szCs w:val="20"/>
              </w:rPr>
            </w:pPr>
            <w:r>
              <w:rPr>
                <w:rFonts w:ascii="宋体" w:hAnsi="宋体" w:eastAsia="宋体" w:cs="宋体"/>
                <w:spacing w:val="5"/>
                <w:sz w:val="20"/>
                <w:szCs w:val="20"/>
                <w14:textOutline w14:w="3795" w14:cap="sq" w14:cmpd="sng">
                  <w14:solidFill>
                    <w14:srgbClr w14:val="000000"/>
                  </w14:solidFill>
                  <w14:prstDash w14:val="solid"/>
                  <w14:bevel/>
                </w14:textOutline>
              </w:rPr>
              <w:t>分</w:t>
            </w:r>
            <w:r>
              <w:rPr>
                <w:rFonts w:ascii="宋体" w:hAnsi="宋体" w:eastAsia="宋体" w:cs="宋体"/>
                <w:spacing w:val="4"/>
                <w:sz w:val="20"/>
                <w:szCs w:val="20"/>
                <w14:textOutline w14:w="3795" w14:cap="sq" w14:cmpd="sng">
                  <w14:solidFill>
                    <w14:srgbClr w14:val="000000"/>
                  </w14:solidFill>
                  <w14:prstDash w14:val="solid"/>
                  <w14:bevel/>
                </w14:textOutline>
              </w:rPr>
              <w:t>类</w:t>
            </w:r>
          </w:p>
        </w:tc>
        <w:tc>
          <w:tcPr>
            <w:tcW w:w="3091" w:type="dxa"/>
            <w:vAlign w:val="top"/>
          </w:tcPr>
          <w:p>
            <w:pPr>
              <w:spacing w:before="170" w:line="228" w:lineRule="auto"/>
              <w:ind w:left="1339"/>
              <w:rPr>
                <w:rFonts w:ascii="宋体" w:hAnsi="宋体" w:eastAsia="宋体" w:cs="宋体"/>
                <w:sz w:val="20"/>
                <w:szCs w:val="20"/>
              </w:rPr>
            </w:pPr>
            <w:r>
              <w:rPr>
                <w:rFonts w:ascii="宋体" w:hAnsi="宋体" w:eastAsia="宋体" w:cs="宋体"/>
                <w:spacing w:val="6"/>
                <w:sz w:val="20"/>
                <w:szCs w:val="20"/>
                <w14:textOutline w14:w="3795" w14:cap="sq" w14:cmpd="sng">
                  <w14:solidFill>
                    <w14:srgbClr w14:val="000000"/>
                  </w14:solidFill>
                  <w14:prstDash w14:val="solid"/>
                  <w14:bevel/>
                </w14:textOutline>
              </w:rPr>
              <w:t>事件</w:t>
            </w:r>
          </w:p>
        </w:tc>
        <w:tc>
          <w:tcPr>
            <w:tcW w:w="1106" w:type="dxa"/>
            <w:vAlign w:val="top"/>
          </w:tcPr>
          <w:p>
            <w:pPr>
              <w:spacing w:before="170" w:line="230" w:lineRule="auto"/>
              <w:ind w:left="148"/>
              <w:rPr>
                <w:rFonts w:ascii="宋体" w:hAnsi="宋体" w:eastAsia="宋体" w:cs="宋体"/>
                <w:sz w:val="20"/>
                <w:szCs w:val="20"/>
              </w:rPr>
            </w:pPr>
            <w:r>
              <w:rPr>
                <w:rFonts w:ascii="宋体" w:hAnsi="宋体" w:eastAsia="宋体" w:cs="宋体"/>
                <w:spacing w:val="6"/>
                <w:sz w:val="20"/>
                <w:szCs w:val="20"/>
                <w14:textOutline w14:w="3795" w14:cap="sq" w14:cmpd="sng">
                  <w14:solidFill>
                    <w14:srgbClr w14:val="000000"/>
                  </w14:solidFill>
                  <w14:prstDash w14:val="solid"/>
                  <w14:bevel/>
                </w14:textOutline>
              </w:rPr>
              <w:t>响应时</w:t>
            </w:r>
            <w:r>
              <w:rPr>
                <w:rFonts w:ascii="宋体" w:hAnsi="宋体" w:eastAsia="宋体" w:cs="宋体"/>
                <w:spacing w:val="5"/>
                <w:sz w:val="20"/>
                <w:szCs w:val="20"/>
                <w14:textOutline w14:w="3795" w14:cap="sq" w14:cmpd="sng">
                  <w14:solidFill>
                    <w14:srgbClr w14:val="000000"/>
                  </w14:solidFill>
                  <w14:prstDash w14:val="solid"/>
                  <w14:bevel/>
                </w14:textOutline>
              </w:rPr>
              <w:t>间</w:t>
            </w:r>
          </w:p>
        </w:tc>
        <w:tc>
          <w:tcPr>
            <w:tcW w:w="1132" w:type="dxa"/>
            <w:vAlign w:val="top"/>
          </w:tcPr>
          <w:p>
            <w:pPr>
              <w:spacing w:before="37" w:line="238" w:lineRule="auto"/>
              <w:ind w:left="370" w:right="140" w:hanging="212"/>
              <w:rPr>
                <w:rFonts w:ascii="宋体" w:hAnsi="宋体" w:eastAsia="宋体" w:cs="宋体"/>
                <w:sz w:val="20"/>
                <w:szCs w:val="20"/>
              </w:rPr>
            </w:pPr>
            <w:r>
              <w:rPr>
                <w:rFonts w:ascii="宋体" w:hAnsi="宋体" w:eastAsia="宋体" w:cs="宋体"/>
                <w:spacing w:val="7"/>
                <w:sz w:val="20"/>
                <w:szCs w:val="20"/>
                <w14:textOutline w14:w="3795" w14:cap="sq" w14:cmpd="sng">
                  <w14:solidFill>
                    <w14:srgbClr w14:val="000000"/>
                  </w14:solidFill>
                  <w14:prstDash w14:val="solid"/>
                  <w14:bevel/>
                </w14:textOutline>
              </w:rPr>
              <w:t>到达现场</w:t>
            </w:r>
            <w:r>
              <w:rPr>
                <w:rFonts w:ascii="宋体" w:hAnsi="宋体" w:eastAsia="宋体" w:cs="宋体"/>
                <w:sz w:val="20"/>
                <w:szCs w:val="20"/>
              </w:rPr>
              <w:t xml:space="preserve"> </w:t>
            </w:r>
            <w:r>
              <w:rPr>
                <w:rFonts w:ascii="宋体" w:hAnsi="宋体" w:eastAsia="宋体" w:cs="宋体"/>
                <w:spacing w:val="1"/>
                <w:sz w:val="20"/>
                <w:szCs w:val="20"/>
                <w14:textOutline w14:w="3795" w14:cap="sq" w14:cmpd="sng">
                  <w14:solidFill>
                    <w14:srgbClr w14:val="000000"/>
                  </w14:solidFill>
                  <w14:prstDash w14:val="solid"/>
                  <w14:bevel/>
                </w14:textOutline>
              </w:rPr>
              <w:t>时间</w:t>
            </w:r>
          </w:p>
        </w:tc>
        <w:tc>
          <w:tcPr>
            <w:tcW w:w="1359" w:type="dxa"/>
            <w:vAlign w:val="top"/>
          </w:tcPr>
          <w:p>
            <w:pPr>
              <w:spacing w:before="170" w:line="228" w:lineRule="auto"/>
              <w:ind w:left="262"/>
              <w:rPr>
                <w:rFonts w:ascii="宋体" w:hAnsi="宋体" w:eastAsia="宋体" w:cs="宋体"/>
                <w:sz w:val="20"/>
                <w:szCs w:val="20"/>
              </w:rPr>
            </w:pPr>
            <w:r>
              <w:rPr>
                <w:rFonts w:ascii="宋体" w:hAnsi="宋体" w:eastAsia="宋体" w:cs="宋体"/>
                <w:spacing w:val="9"/>
                <w:sz w:val="20"/>
                <w:szCs w:val="20"/>
                <w14:textOutline w14:w="3795" w14:cap="sq" w14:cmpd="sng">
                  <w14:solidFill>
                    <w14:srgbClr w14:val="000000"/>
                  </w14:solidFill>
                  <w14:prstDash w14:val="solid"/>
                  <w14:bevel/>
                </w14:textOutline>
              </w:rPr>
              <w:t>解决时</w:t>
            </w:r>
            <w:r>
              <w:rPr>
                <w:rFonts w:ascii="宋体" w:hAnsi="宋体" w:eastAsia="宋体" w:cs="宋体"/>
                <w:spacing w:val="8"/>
                <w:sz w:val="20"/>
                <w:szCs w:val="20"/>
                <w14:textOutline w14:w="3795" w14:cap="sq" w14:cmpd="sng">
                  <w14:solidFill>
                    <w14:srgbClr w14:val="000000"/>
                  </w14:solidFill>
                  <w14:prstDash w14:val="solid"/>
                  <w14:bevel/>
                </w14:textOutline>
              </w:rPr>
              <w:t>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847" w:type="dxa"/>
            <w:vMerge w:val="restart"/>
            <w:tcBorders>
              <w:bottom w:val="nil"/>
            </w:tcBorders>
            <w:vAlign w:val="top"/>
          </w:tcPr>
          <w:p>
            <w:pPr>
              <w:spacing w:line="310" w:lineRule="auto"/>
              <w:rPr>
                <w:rFonts w:ascii="Arial"/>
                <w:sz w:val="21"/>
              </w:rPr>
            </w:pPr>
          </w:p>
          <w:p>
            <w:pPr>
              <w:spacing w:line="311" w:lineRule="auto"/>
              <w:rPr>
                <w:rFonts w:ascii="Arial"/>
                <w:sz w:val="21"/>
              </w:rPr>
            </w:pPr>
          </w:p>
          <w:p>
            <w:pPr>
              <w:spacing w:before="65" w:line="193" w:lineRule="auto"/>
              <w:ind w:left="342"/>
              <w:rPr>
                <w:rFonts w:ascii="宋体" w:hAnsi="宋体" w:eastAsia="宋体" w:cs="宋体"/>
                <w:sz w:val="20"/>
                <w:szCs w:val="20"/>
              </w:rPr>
            </w:pPr>
            <w:r>
              <w:rPr>
                <w:rFonts w:ascii="宋体" w:hAnsi="宋体" w:eastAsia="宋体" w:cs="宋体"/>
                <w:sz w:val="20"/>
                <w:szCs w:val="20"/>
              </w:rPr>
              <w:t>1</w:t>
            </w:r>
          </w:p>
        </w:tc>
        <w:tc>
          <w:tcPr>
            <w:tcW w:w="991" w:type="dxa"/>
            <w:vMerge w:val="restart"/>
            <w:tcBorders>
              <w:bottom w:val="nil"/>
            </w:tcBorders>
            <w:vAlign w:val="top"/>
          </w:tcPr>
          <w:p>
            <w:pPr>
              <w:spacing w:line="328" w:lineRule="auto"/>
              <w:rPr>
                <w:rFonts w:ascii="Arial"/>
                <w:sz w:val="21"/>
              </w:rPr>
            </w:pPr>
          </w:p>
          <w:p>
            <w:pPr>
              <w:spacing w:line="328" w:lineRule="auto"/>
              <w:rPr>
                <w:rFonts w:ascii="Arial"/>
                <w:sz w:val="21"/>
              </w:rPr>
            </w:pPr>
          </w:p>
          <w:p>
            <w:pPr>
              <w:spacing w:before="65" w:line="228" w:lineRule="auto"/>
              <w:ind w:left="294"/>
              <w:rPr>
                <w:rFonts w:ascii="宋体" w:hAnsi="宋体" w:eastAsia="宋体" w:cs="宋体"/>
                <w:sz w:val="20"/>
                <w:szCs w:val="20"/>
              </w:rPr>
            </w:pPr>
            <w:r>
              <w:rPr>
                <w:rFonts w:ascii="宋体" w:hAnsi="宋体" w:eastAsia="宋体" w:cs="宋体"/>
                <w:spacing w:val="2"/>
                <w:sz w:val="20"/>
                <w:szCs w:val="20"/>
              </w:rPr>
              <w:t>紧急</w:t>
            </w:r>
          </w:p>
        </w:tc>
        <w:tc>
          <w:tcPr>
            <w:tcW w:w="3091" w:type="dxa"/>
            <w:vAlign w:val="top"/>
          </w:tcPr>
          <w:p>
            <w:pPr>
              <w:spacing w:before="33" w:line="238" w:lineRule="auto"/>
              <w:ind w:left="112" w:right="107" w:firstLine="2"/>
              <w:rPr>
                <w:rFonts w:ascii="宋体" w:hAnsi="宋体" w:eastAsia="宋体" w:cs="宋体"/>
                <w:sz w:val="20"/>
                <w:szCs w:val="20"/>
              </w:rPr>
            </w:pPr>
            <w:r>
              <w:rPr>
                <w:rFonts w:ascii="宋体" w:hAnsi="宋体" w:eastAsia="宋体" w:cs="宋体"/>
                <w:spacing w:val="22"/>
                <w:sz w:val="20"/>
                <w:szCs w:val="20"/>
              </w:rPr>
              <w:t>系</w:t>
            </w:r>
            <w:r>
              <w:rPr>
                <w:rFonts w:ascii="宋体" w:hAnsi="宋体" w:eastAsia="宋体" w:cs="宋体"/>
                <w:spacing w:val="20"/>
                <w:sz w:val="20"/>
                <w:szCs w:val="20"/>
              </w:rPr>
              <w:t>统所有功能模块无法提供服</w:t>
            </w:r>
            <w:r>
              <w:rPr>
                <w:rFonts w:ascii="宋体" w:hAnsi="宋体" w:eastAsia="宋体" w:cs="宋体"/>
                <w:sz w:val="20"/>
                <w:szCs w:val="20"/>
              </w:rPr>
              <w:t xml:space="preserve"> </w:t>
            </w:r>
            <w:r>
              <w:rPr>
                <w:rFonts w:ascii="宋体" w:hAnsi="宋体" w:eastAsia="宋体" w:cs="宋体"/>
                <w:spacing w:val="11"/>
                <w:sz w:val="20"/>
                <w:szCs w:val="20"/>
              </w:rPr>
              <w:t>务</w:t>
            </w:r>
            <w:r>
              <w:rPr>
                <w:rFonts w:ascii="宋体" w:hAnsi="宋体" w:eastAsia="宋体" w:cs="宋体"/>
                <w:spacing w:val="7"/>
                <w:sz w:val="20"/>
                <w:szCs w:val="20"/>
              </w:rPr>
              <w:t>，导致系统瘫痪。</w:t>
            </w:r>
          </w:p>
        </w:tc>
        <w:tc>
          <w:tcPr>
            <w:tcW w:w="1106" w:type="dxa"/>
            <w:vMerge w:val="restart"/>
            <w:tcBorders>
              <w:bottom w:val="nil"/>
            </w:tcBorders>
            <w:vAlign w:val="top"/>
          </w:tcPr>
          <w:p>
            <w:pPr>
              <w:spacing w:line="328" w:lineRule="auto"/>
              <w:rPr>
                <w:rFonts w:ascii="Arial"/>
                <w:sz w:val="21"/>
              </w:rPr>
            </w:pPr>
          </w:p>
          <w:p>
            <w:pPr>
              <w:spacing w:line="329" w:lineRule="auto"/>
              <w:rPr>
                <w:rFonts w:ascii="Arial"/>
                <w:sz w:val="21"/>
              </w:rPr>
            </w:pPr>
          </w:p>
          <w:p>
            <w:pPr>
              <w:spacing w:before="65" w:line="228" w:lineRule="auto"/>
              <w:ind w:left="273"/>
              <w:rPr>
                <w:rFonts w:ascii="宋体" w:hAnsi="宋体" w:eastAsia="宋体" w:cs="宋体"/>
                <w:sz w:val="20"/>
                <w:szCs w:val="20"/>
              </w:rPr>
            </w:pPr>
            <w:r>
              <w:rPr>
                <w:rFonts w:ascii="宋体" w:hAnsi="宋体" w:eastAsia="宋体" w:cs="宋体"/>
                <w:spacing w:val="-12"/>
                <w:sz w:val="20"/>
                <w:szCs w:val="20"/>
              </w:rPr>
              <w:t>5</w:t>
            </w:r>
            <w:r>
              <w:rPr>
                <w:rFonts w:ascii="宋体" w:hAnsi="宋体" w:eastAsia="宋体" w:cs="宋体"/>
                <w:spacing w:val="-9"/>
                <w:sz w:val="20"/>
                <w:szCs w:val="20"/>
              </w:rPr>
              <w:t xml:space="preserve"> 分钟</w:t>
            </w:r>
          </w:p>
        </w:tc>
        <w:tc>
          <w:tcPr>
            <w:tcW w:w="1132" w:type="dxa"/>
            <w:vMerge w:val="restart"/>
            <w:tcBorders>
              <w:bottom w:val="nil"/>
            </w:tcBorders>
            <w:vAlign w:val="top"/>
          </w:tcPr>
          <w:p>
            <w:pPr>
              <w:spacing w:line="328" w:lineRule="auto"/>
              <w:rPr>
                <w:rFonts w:ascii="Arial"/>
                <w:sz w:val="21"/>
              </w:rPr>
            </w:pPr>
          </w:p>
          <w:p>
            <w:pPr>
              <w:spacing w:line="329" w:lineRule="auto"/>
              <w:rPr>
                <w:rFonts w:ascii="Arial"/>
                <w:sz w:val="21"/>
              </w:rPr>
            </w:pPr>
          </w:p>
          <w:p>
            <w:pPr>
              <w:spacing w:before="65" w:line="228" w:lineRule="auto"/>
              <w:ind w:left="230"/>
              <w:rPr>
                <w:rFonts w:ascii="宋体" w:hAnsi="宋体" w:eastAsia="宋体" w:cs="宋体"/>
                <w:sz w:val="20"/>
                <w:szCs w:val="20"/>
              </w:rPr>
            </w:pPr>
            <w:r>
              <w:rPr>
                <w:rFonts w:ascii="宋体" w:hAnsi="宋体" w:eastAsia="宋体" w:cs="宋体"/>
                <w:spacing w:val="-8"/>
                <w:sz w:val="20"/>
                <w:szCs w:val="20"/>
              </w:rPr>
              <w:t>4</w:t>
            </w:r>
            <w:r>
              <w:rPr>
                <w:rFonts w:ascii="宋体" w:hAnsi="宋体" w:eastAsia="宋体" w:cs="宋体"/>
                <w:spacing w:val="-5"/>
                <w:sz w:val="20"/>
                <w:szCs w:val="20"/>
              </w:rPr>
              <w:t>5 分钟</w:t>
            </w:r>
          </w:p>
        </w:tc>
        <w:tc>
          <w:tcPr>
            <w:tcW w:w="1359" w:type="dxa"/>
            <w:vMerge w:val="restart"/>
            <w:tcBorders>
              <w:bottom w:val="nil"/>
            </w:tcBorders>
            <w:vAlign w:val="top"/>
          </w:tcPr>
          <w:p>
            <w:pPr>
              <w:spacing w:line="328" w:lineRule="auto"/>
              <w:rPr>
                <w:rFonts w:ascii="Arial"/>
                <w:sz w:val="21"/>
              </w:rPr>
            </w:pPr>
          </w:p>
          <w:p>
            <w:pPr>
              <w:spacing w:line="329" w:lineRule="auto"/>
              <w:rPr>
                <w:rFonts w:ascii="Arial"/>
                <w:sz w:val="21"/>
              </w:rPr>
            </w:pPr>
          </w:p>
          <w:p>
            <w:pPr>
              <w:spacing w:before="65" w:line="230" w:lineRule="auto"/>
              <w:ind w:left="434"/>
              <w:rPr>
                <w:rFonts w:ascii="宋体" w:hAnsi="宋体" w:eastAsia="宋体" w:cs="宋体"/>
                <w:sz w:val="20"/>
                <w:szCs w:val="20"/>
              </w:rPr>
            </w:pPr>
            <w:r>
              <w:rPr>
                <w:rFonts w:ascii="宋体" w:hAnsi="宋体" w:eastAsia="宋体" w:cs="宋体"/>
                <w:spacing w:val="-10"/>
                <w:sz w:val="20"/>
                <w:szCs w:val="20"/>
              </w:rPr>
              <w:t>2</w:t>
            </w:r>
            <w:r>
              <w:rPr>
                <w:rFonts w:ascii="宋体" w:hAnsi="宋体" w:eastAsia="宋体" w:cs="宋体"/>
                <w:spacing w:val="-9"/>
                <w:sz w:val="20"/>
                <w:szCs w:val="20"/>
              </w:rPr>
              <w:t xml:space="preserve"> 小时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847" w:type="dxa"/>
            <w:vMerge w:val="continue"/>
            <w:tcBorders>
              <w:top w:val="nil"/>
              <w:bottom w:val="nil"/>
            </w:tcBorders>
            <w:vAlign w:val="top"/>
          </w:tcPr>
          <w:p>
            <w:pPr>
              <w:rPr>
                <w:rFonts w:ascii="Arial"/>
                <w:sz w:val="21"/>
              </w:rPr>
            </w:pPr>
          </w:p>
        </w:tc>
        <w:tc>
          <w:tcPr>
            <w:tcW w:w="991" w:type="dxa"/>
            <w:vMerge w:val="continue"/>
            <w:tcBorders>
              <w:top w:val="nil"/>
              <w:bottom w:val="nil"/>
            </w:tcBorders>
            <w:vAlign w:val="top"/>
          </w:tcPr>
          <w:p>
            <w:pPr>
              <w:rPr>
                <w:rFonts w:ascii="Arial"/>
                <w:sz w:val="21"/>
              </w:rPr>
            </w:pPr>
          </w:p>
        </w:tc>
        <w:tc>
          <w:tcPr>
            <w:tcW w:w="3091" w:type="dxa"/>
            <w:vAlign w:val="top"/>
          </w:tcPr>
          <w:p>
            <w:pPr>
              <w:spacing w:before="33" w:line="224" w:lineRule="auto"/>
              <w:ind w:left="113"/>
              <w:rPr>
                <w:rFonts w:ascii="宋体" w:hAnsi="宋体" w:eastAsia="宋体" w:cs="宋体"/>
                <w:sz w:val="20"/>
                <w:szCs w:val="20"/>
              </w:rPr>
            </w:pPr>
            <w:r>
              <w:rPr>
                <w:rFonts w:ascii="宋体" w:hAnsi="宋体" w:eastAsia="宋体" w:cs="宋体"/>
                <w:spacing w:val="14"/>
                <w:sz w:val="20"/>
                <w:szCs w:val="20"/>
              </w:rPr>
              <w:t>局</w:t>
            </w:r>
            <w:r>
              <w:rPr>
                <w:rFonts w:ascii="宋体" w:hAnsi="宋体" w:eastAsia="宋体" w:cs="宋体"/>
                <w:spacing w:val="8"/>
                <w:sz w:val="20"/>
                <w:szCs w:val="20"/>
              </w:rPr>
              <w:t>领导班子出现系统使用问题。</w:t>
            </w:r>
          </w:p>
        </w:tc>
        <w:tc>
          <w:tcPr>
            <w:tcW w:w="1106" w:type="dxa"/>
            <w:vMerge w:val="continue"/>
            <w:tcBorders>
              <w:top w:val="nil"/>
              <w:bottom w:val="nil"/>
            </w:tcBorders>
            <w:vAlign w:val="top"/>
          </w:tcPr>
          <w:p>
            <w:pPr>
              <w:rPr>
                <w:rFonts w:ascii="Arial"/>
                <w:sz w:val="21"/>
              </w:rPr>
            </w:pPr>
          </w:p>
        </w:tc>
        <w:tc>
          <w:tcPr>
            <w:tcW w:w="1132" w:type="dxa"/>
            <w:vMerge w:val="continue"/>
            <w:tcBorders>
              <w:top w:val="nil"/>
              <w:bottom w:val="nil"/>
            </w:tcBorders>
            <w:vAlign w:val="top"/>
          </w:tcPr>
          <w:p>
            <w:pPr>
              <w:rPr>
                <w:rFonts w:ascii="Arial"/>
                <w:sz w:val="21"/>
              </w:rPr>
            </w:pPr>
          </w:p>
        </w:tc>
        <w:tc>
          <w:tcPr>
            <w:tcW w:w="135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847" w:type="dxa"/>
            <w:vMerge w:val="continue"/>
            <w:tcBorders>
              <w:top w:val="nil"/>
              <w:bottom w:val="nil"/>
            </w:tcBorders>
            <w:vAlign w:val="top"/>
          </w:tcPr>
          <w:p>
            <w:pPr>
              <w:rPr>
                <w:rFonts w:ascii="Arial"/>
                <w:sz w:val="21"/>
              </w:rPr>
            </w:pPr>
          </w:p>
        </w:tc>
        <w:tc>
          <w:tcPr>
            <w:tcW w:w="991" w:type="dxa"/>
            <w:vMerge w:val="continue"/>
            <w:tcBorders>
              <w:top w:val="nil"/>
              <w:bottom w:val="nil"/>
            </w:tcBorders>
            <w:vAlign w:val="top"/>
          </w:tcPr>
          <w:p>
            <w:pPr>
              <w:rPr>
                <w:rFonts w:ascii="Arial"/>
                <w:sz w:val="21"/>
              </w:rPr>
            </w:pPr>
          </w:p>
        </w:tc>
        <w:tc>
          <w:tcPr>
            <w:tcW w:w="3091" w:type="dxa"/>
            <w:vAlign w:val="top"/>
          </w:tcPr>
          <w:p>
            <w:pPr>
              <w:spacing w:before="35" w:line="237" w:lineRule="auto"/>
              <w:ind w:left="120" w:right="107" w:hanging="8"/>
              <w:rPr>
                <w:rFonts w:ascii="宋体" w:hAnsi="宋体" w:eastAsia="宋体" w:cs="宋体"/>
                <w:sz w:val="20"/>
                <w:szCs w:val="20"/>
              </w:rPr>
            </w:pPr>
            <w:r>
              <w:rPr>
                <w:rFonts w:ascii="宋体" w:hAnsi="宋体" w:eastAsia="宋体" w:cs="宋体"/>
                <w:spacing w:val="11"/>
                <w:sz w:val="20"/>
                <w:szCs w:val="20"/>
              </w:rPr>
              <w:t>等级 1 的系统出现对外访问故</w:t>
            </w:r>
            <w:r>
              <w:rPr>
                <w:rFonts w:ascii="宋体" w:hAnsi="宋体" w:eastAsia="宋体" w:cs="宋体"/>
                <w:sz w:val="20"/>
                <w:szCs w:val="20"/>
              </w:rPr>
              <w:t xml:space="preserve"> </w:t>
            </w:r>
            <w:r>
              <w:rPr>
                <w:rFonts w:ascii="宋体" w:hAnsi="宋体" w:eastAsia="宋体" w:cs="宋体"/>
                <w:spacing w:val="-5"/>
                <w:sz w:val="20"/>
                <w:szCs w:val="20"/>
              </w:rPr>
              <w:t>障。</w:t>
            </w:r>
          </w:p>
        </w:tc>
        <w:tc>
          <w:tcPr>
            <w:tcW w:w="1106" w:type="dxa"/>
            <w:vMerge w:val="continue"/>
            <w:tcBorders>
              <w:top w:val="nil"/>
              <w:bottom w:val="nil"/>
            </w:tcBorders>
            <w:vAlign w:val="top"/>
          </w:tcPr>
          <w:p>
            <w:pPr>
              <w:rPr>
                <w:rFonts w:ascii="Arial"/>
                <w:sz w:val="21"/>
              </w:rPr>
            </w:pPr>
          </w:p>
        </w:tc>
        <w:tc>
          <w:tcPr>
            <w:tcW w:w="1132" w:type="dxa"/>
            <w:vMerge w:val="continue"/>
            <w:tcBorders>
              <w:top w:val="nil"/>
              <w:bottom w:val="nil"/>
            </w:tcBorders>
            <w:vAlign w:val="top"/>
          </w:tcPr>
          <w:p>
            <w:pPr>
              <w:rPr>
                <w:rFonts w:ascii="Arial"/>
                <w:sz w:val="21"/>
              </w:rPr>
            </w:pPr>
          </w:p>
        </w:tc>
        <w:tc>
          <w:tcPr>
            <w:tcW w:w="135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847" w:type="dxa"/>
            <w:vMerge w:val="continue"/>
            <w:tcBorders>
              <w:top w:val="nil"/>
            </w:tcBorders>
            <w:vAlign w:val="top"/>
          </w:tcPr>
          <w:p>
            <w:pPr>
              <w:rPr>
                <w:rFonts w:ascii="Arial"/>
                <w:sz w:val="21"/>
              </w:rPr>
            </w:pPr>
          </w:p>
        </w:tc>
        <w:tc>
          <w:tcPr>
            <w:tcW w:w="991" w:type="dxa"/>
            <w:vMerge w:val="continue"/>
            <w:tcBorders>
              <w:top w:val="nil"/>
            </w:tcBorders>
            <w:vAlign w:val="top"/>
          </w:tcPr>
          <w:p>
            <w:pPr>
              <w:rPr>
                <w:rFonts w:ascii="Arial"/>
                <w:sz w:val="21"/>
              </w:rPr>
            </w:pPr>
          </w:p>
        </w:tc>
        <w:tc>
          <w:tcPr>
            <w:tcW w:w="3091" w:type="dxa"/>
            <w:vAlign w:val="top"/>
          </w:tcPr>
          <w:p>
            <w:pPr>
              <w:spacing w:before="35" w:line="223" w:lineRule="auto"/>
              <w:ind w:left="112"/>
              <w:rPr>
                <w:rFonts w:ascii="宋体" w:hAnsi="宋体" w:eastAsia="宋体" w:cs="宋体"/>
                <w:sz w:val="20"/>
                <w:szCs w:val="20"/>
              </w:rPr>
            </w:pPr>
            <w:r>
              <w:rPr>
                <w:rFonts w:ascii="宋体" w:hAnsi="宋体" w:eastAsia="宋体" w:cs="宋体"/>
                <w:spacing w:val="1"/>
                <w:sz w:val="20"/>
                <w:szCs w:val="20"/>
              </w:rPr>
              <w:t>等级 1 的系统严重</w:t>
            </w:r>
            <w:r>
              <w:rPr>
                <w:rFonts w:ascii="宋体" w:hAnsi="宋体" w:eastAsia="宋体" w:cs="宋体"/>
                <w:sz w:val="20"/>
                <w:szCs w:val="20"/>
              </w:rPr>
              <w:t>问题消缺。</w:t>
            </w:r>
          </w:p>
        </w:tc>
        <w:tc>
          <w:tcPr>
            <w:tcW w:w="1106" w:type="dxa"/>
            <w:vMerge w:val="continue"/>
            <w:tcBorders>
              <w:top w:val="nil"/>
            </w:tcBorders>
            <w:vAlign w:val="top"/>
          </w:tcPr>
          <w:p>
            <w:pPr>
              <w:rPr>
                <w:rFonts w:ascii="Arial"/>
                <w:sz w:val="21"/>
              </w:rPr>
            </w:pPr>
          </w:p>
        </w:tc>
        <w:tc>
          <w:tcPr>
            <w:tcW w:w="1132" w:type="dxa"/>
            <w:vMerge w:val="continue"/>
            <w:tcBorders>
              <w:top w:val="nil"/>
            </w:tcBorders>
            <w:vAlign w:val="top"/>
          </w:tcPr>
          <w:p>
            <w:pPr>
              <w:rPr>
                <w:rFonts w:ascii="Arial"/>
                <w:sz w:val="21"/>
              </w:rPr>
            </w:pPr>
          </w:p>
        </w:tc>
        <w:tc>
          <w:tcPr>
            <w:tcW w:w="1359"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847" w:type="dxa"/>
            <w:vAlign w:val="top"/>
          </w:tcPr>
          <w:p>
            <w:pPr>
              <w:spacing w:line="274" w:lineRule="auto"/>
              <w:rPr>
                <w:rFonts w:ascii="Arial"/>
                <w:sz w:val="21"/>
              </w:rPr>
            </w:pPr>
          </w:p>
          <w:p>
            <w:pPr>
              <w:spacing w:before="65" w:line="192" w:lineRule="auto"/>
              <w:ind w:left="379"/>
              <w:rPr>
                <w:rFonts w:ascii="宋体" w:hAnsi="宋体" w:eastAsia="宋体" w:cs="宋体"/>
                <w:sz w:val="20"/>
                <w:szCs w:val="20"/>
              </w:rPr>
            </w:pPr>
            <w:r>
              <w:rPr>
                <w:rFonts w:ascii="宋体" w:hAnsi="宋体" w:eastAsia="宋体" w:cs="宋体"/>
                <w:sz w:val="20"/>
                <w:szCs w:val="20"/>
              </w:rPr>
              <w:t>2</w:t>
            </w:r>
          </w:p>
        </w:tc>
        <w:tc>
          <w:tcPr>
            <w:tcW w:w="991" w:type="dxa"/>
            <w:vAlign w:val="top"/>
          </w:tcPr>
          <w:p>
            <w:pPr>
              <w:spacing w:line="241" w:lineRule="auto"/>
              <w:rPr>
                <w:rFonts w:ascii="Arial"/>
                <w:sz w:val="21"/>
              </w:rPr>
            </w:pPr>
          </w:p>
          <w:p>
            <w:pPr>
              <w:spacing w:before="65" w:line="228" w:lineRule="auto"/>
              <w:ind w:left="399"/>
              <w:rPr>
                <w:rFonts w:ascii="宋体" w:hAnsi="宋体" w:eastAsia="宋体" w:cs="宋体"/>
                <w:sz w:val="20"/>
                <w:szCs w:val="20"/>
              </w:rPr>
            </w:pPr>
            <w:r>
              <w:rPr>
                <w:rFonts w:ascii="宋体" w:hAnsi="宋体" w:eastAsia="宋体" w:cs="宋体"/>
                <w:sz w:val="20"/>
                <w:szCs w:val="20"/>
              </w:rPr>
              <w:t>高</w:t>
            </w:r>
          </w:p>
        </w:tc>
        <w:tc>
          <w:tcPr>
            <w:tcW w:w="3091" w:type="dxa"/>
            <w:vAlign w:val="top"/>
          </w:tcPr>
          <w:p>
            <w:pPr>
              <w:spacing w:before="33" w:line="243" w:lineRule="auto"/>
              <w:ind w:left="111" w:right="105"/>
              <w:rPr>
                <w:rFonts w:ascii="宋体" w:hAnsi="宋体" w:eastAsia="宋体" w:cs="宋体"/>
                <w:sz w:val="20"/>
                <w:szCs w:val="20"/>
              </w:rPr>
            </w:pPr>
            <w:r>
              <w:rPr>
                <w:rFonts w:ascii="宋体" w:hAnsi="宋体" w:eastAsia="宋体" w:cs="宋体"/>
                <w:spacing w:val="26"/>
                <w:sz w:val="20"/>
                <w:szCs w:val="20"/>
              </w:rPr>
              <w:t>使</w:t>
            </w:r>
            <w:r>
              <w:rPr>
                <w:rFonts w:ascii="宋体" w:hAnsi="宋体" w:eastAsia="宋体" w:cs="宋体"/>
                <w:spacing w:val="20"/>
                <w:sz w:val="20"/>
                <w:szCs w:val="20"/>
              </w:rPr>
              <w:t>用频率非常高的功能或者页</w:t>
            </w:r>
            <w:r>
              <w:rPr>
                <w:rFonts w:ascii="宋体" w:hAnsi="宋体" w:eastAsia="宋体" w:cs="宋体"/>
                <w:sz w:val="20"/>
                <w:szCs w:val="20"/>
              </w:rPr>
              <w:t xml:space="preserve"> </w:t>
            </w:r>
            <w:r>
              <w:rPr>
                <w:rFonts w:ascii="宋体" w:hAnsi="宋体" w:eastAsia="宋体" w:cs="宋体"/>
                <w:spacing w:val="8"/>
                <w:sz w:val="20"/>
                <w:szCs w:val="20"/>
              </w:rPr>
              <w:t>面发</w:t>
            </w:r>
            <w:r>
              <w:rPr>
                <w:rFonts w:ascii="宋体" w:hAnsi="宋体" w:eastAsia="宋体" w:cs="宋体"/>
                <w:spacing w:val="6"/>
                <w:sz w:val="20"/>
                <w:szCs w:val="20"/>
              </w:rPr>
              <w:t>生</w:t>
            </w:r>
            <w:r>
              <w:rPr>
                <w:rFonts w:ascii="宋体" w:hAnsi="宋体" w:eastAsia="宋体" w:cs="宋体"/>
                <w:spacing w:val="4"/>
                <w:sz w:val="20"/>
                <w:szCs w:val="20"/>
              </w:rPr>
              <w:t>严重错误，相关业务无法</w:t>
            </w:r>
            <w:r>
              <w:rPr>
                <w:rFonts w:ascii="宋体" w:hAnsi="宋体" w:eastAsia="宋体" w:cs="宋体"/>
                <w:sz w:val="20"/>
                <w:szCs w:val="20"/>
              </w:rPr>
              <w:t xml:space="preserve"> </w:t>
            </w:r>
            <w:r>
              <w:rPr>
                <w:rFonts w:ascii="宋体" w:hAnsi="宋体" w:eastAsia="宋体" w:cs="宋体"/>
                <w:spacing w:val="5"/>
                <w:sz w:val="20"/>
                <w:szCs w:val="20"/>
              </w:rPr>
              <w:t>流转到下一个环节，导致系统</w:t>
            </w:r>
            <w:r>
              <w:rPr>
                <w:rFonts w:ascii="宋体" w:hAnsi="宋体" w:eastAsia="宋体" w:cs="宋体"/>
                <w:spacing w:val="3"/>
                <w:sz w:val="20"/>
                <w:szCs w:val="20"/>
              </w:rPr>
              <w:t>无</w:t>
            </w:r>
          </w:p>
        </w:tc>
        <w:tc>
          <w:tcPr>
            <w:tcW w:w="1106" w:type="dxa"/>
            <w:vAlign w:val="top"/>
          </w:tcPr>
          <w:p>
            <w:pPr>
              <w:spacing w:line="241" w:lineRule="auto"/>
              <w:rPr>
                <w:rFonts w:ascii="Arial"/>
                <w:sz w:val="21"/>
              </w:rPr>
            </w:pPr>
          </w:p>
          <w:p>
            <w:pPr>
              <w:spacing w:before="65" w:line="228" w:lineRule="auto"/>
              <w:ind w:left="273"/>
              <w:rPr>
                <w:rFonts w:ascii="宋体" w:hAnsi="宋体" w:eastAsia="宋体" w:cs="宋体"/>
                <w:sz w:val="20"/>
                <w:szCs w:val="20"/>
              </w:rPr>
            </w:pPr>
            <w:r>
              <w:rPr>
                <w:rFonts w:ascii="宋体" w:hAnsi="宋体" w:eastAsia="宋体" w:cs="宋体"/>
                <w:spacing w:val="-12"/>
                <w:sz w:val="20"/>
                <w:szCs w:val="20"/>
              </w:rPr>
              <w:t>5</w:t>
            </w:r>
            <w:r>
              <w:rPr>
                <w:rFonts w:ascii="宋体" w:hAnsi="宋体" w:eastAsia="宋体" w:cs="宋体"/>
                <w:spacing w:val="-9"/>
                <w:sz w:val="20"/>
                <w:szCs w:val="20"/>
              </w:rPr>
              <w:t xml:space="preserve"> 分钟</w:t>
            </w:r>
          </w:p>
        </w:tc>
        <w:tc>
          <w:tcPr>
            <w:tcW w:w="1132" w:type="dxa"/>
            <w:vAlign w:val="top"/>
          </w:tcPr>
          <w:p>
            <w:pPr>
              <w:spacing w:line="241" w:lineRule="auto"/>
              <w:rPr>
                <w:rFonts w:ascii="Arial"/>
                <w:sz w:val="21"/>
              </w:rPr>
            </w:pPr>
          </w:p>
          <w:p>
            <w:pPr>
              <w:spacing w:before="65" w:line="230" w:lineRule="auto"/>
              <w:ind w:left="300"/>
              <w:rPr>
                <w:rFonts w:ascii="宋体" w:hAnsi="宋体" w:eastAsia="宋体" w:cs="宋体"/>
                <w:sz w:val="20"/>
                <w:szCs w:val="20"/>
              </w:rPr>
            </w:pPr>
            <w:r>
              <w:rPr>
                <w:rFonts w:ascii="宋体" w:hAnsi="宋体" w:eastAsia="宋体" w:cs="宋体"/>
                <w:spacing w:val="-14"/>
                <w:sz w:val="20"/>
                <w:szCs w:val="20"/>
              </w:rPr>
              <w:t>1</w:t>
            </w:r>
            <w:r>
              <w:rPr>
                <w:rFonts w:ascii="宋体" w:hAnsi="宋体" w:eastAsia="宋体" w:cs="宋体"/>
                <w:spacing w:val="-12"/>
                <w:sz w:val="20"/>
                <w:szCs w:val="20"/>
              </w:rPr>
              <w:t xml:space="preserve"> 小时</w:t>
            </w:r>
          </w:p>
        </w:tc>
        <w:tc>
          <w:tcPr>
            <w:tcW w:w="1359" w:type="dxa"/>
            <w:vAlign w:val="top"/>
          </w:tcPr>
          <w:p>
            <w:pPr>
              <w:spacing w:line="241" w:lineRule="auto"/>
              <w:rPr>
                <w:rFonts w:ascii="Arial"/>
                <w:sz w:val="21"/>
              </w:rPr>
            </w:pPr>
          </w:p>
          <w:p>
            <w:pPr>
              <w:spacing w:before="65" w:line="230" w:lineRule="auto"/>
              <w:ind w:left="430"/>
              <w:rPr>
                <w:rFonts w:ascii="宋体" w:hAnsi="宋体" w:eastAsia="宋体" w:cs="宋体"/>
                <w:sz w:val="20"/>
                <w:szCs w:val="20"/>
              </w:rPr>
            </w:pPr>
            <w:r>
              <w:rPr>
                <w:rFonts w:ascii="宋体" w:hAnsi="宋体" w:eastAsia="宋体" w:cs="宋体"/>
                <w:spacing w:val="-10"/>
                <w:sz w:val="20"/>
                <w:szCs w:val="20"/>
              </w:rPr>
              <w:t>4</w:t>
            </w:r>
            <w:r>
              <w:rPr>
                <w:rFonts w:ascii="宋体" w:hAnsi="宋体" w:eastAsia="宋体" w:cs="宋体"/>
                <w:spacing w:val="-8"/>
                <w:sz w:val="20"/>
                <w:szCs w:val="20"/>
              </w:rPr>
              <w:t xml:space="preserve"> 小时</w:t>
            </w:r>
          </w:p>
        </w:tc>
      </w:tr>
    </w:tbl>
    <w:p>
      <w:pPr>
        <w:rPr>
          <w:rFonts w:ascii="Arial"/>
          <w:sz w:val="21"/>
        </w:rPr>
      </w:pPr>
    </w:p>
    <w:p>
      <w:pPr>
        <w:sectPr>
          <w:footerReference r:id="rId20" w:type="default"/>
          <w:pgSz w:w="11906" w:h="16839"/>
          <w:pgMar w:top="1113" w:right="740" w:bottom="1195" w:left="1021" w:header="878" w:footer="949" w:gutter="0"/>
          <w:cols w:space="720" w:num="1"/>
        </w:sectPr>
      </w:pPr>
    </w:p>
    <w:p/>
    <w:p>
      <w:pPr>
        <w:spacing w:line="84" w:lineRule="exact"/>
      </w:pPr>
    </w:p>
    <w:tbl>
      <w:tblPr>
        <w:tblStyle w:val="4"/>
        <w:tblW w:w="8526" w:type="dxa"/>
        <w:tblInd w:w="69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7"/>
        <w:gridCol w:w="991"/>
        <w:gridCol w:w="3091"/>
        <w:gridCol w:w="1106"/>
        <w:gridCol w:w="1132"/>
        <w:gridCol w:w="13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847" w:type="dxa"/>
            <w:vAlign w:val="top"/>
          </w:tcPr>
          <w:p>
            <w:pPr>
              <w:spacing w:before="171" w:line="228" w:lineRule="auto"/>
              <w:ind w:left="220"/>
              <w:rPr>
                <w:rFonts w:ascii="宋体" w:hAnsi="宋体" w:eastAsia="宋体" w:cs="宋体"/>
                <w:sz w:val="20"/>
                <w:szCs w:val="20"/>
              </w:rPr>
            </w:pPr>
            <w:r>
              <w:rPr>
                <w:rFonts w:ascii="宋体" w:hAnsi="宋体" w:eastAsia="宋体" w:cs="宋体"/>
                <w:spacing w:val="5"/>
                <w:sz w:val="20"/>
                <w:szCs w:val="20"/>
                <w14:textOutline w14:w="3795" w14:cap="sq" w14:cmpd="sng">
                  <w14:solidFill>
                    <w14:srgbClr w14:val="000000"/>
                  </w14:solidFill>
                  <w14:prstDash w14:val="solid"/>
                  <w14:bevel/>
                </w14:textOutline>
              </w:rPr>
              <w:t>编号</w:t>
            </w:r>
          </w:p>
        </w:tc>
        <w:tc>
          <w:tcPr>
            <w:tcW w:w="991" w:type="dxa"/>
            <w:vAlign w:val="top"/>
          </w:tcPr>
          <w:p>
            <w:pPr>
              <w:spacing w:before="171" w:line="228" w:lineRule="auto"/>
              <w:ind w:left="291"/>
              <w:rPr>
                <w:rFonts w:ascii="宋体" w:hAnsi="宋体" w:eastAsia="宋体" w:cs="宋体"/>
                <w:sz w:val="20"/>
                <w:szCs w:val="20"/>
              </w:rPr>
            </w:pPr>
            <w:r>
              <w:rPr>
                <w:rFonts w:ascii="宋体" w:hAnsi="宋体" w:eastAsia="宋体" w:cs="宋体"/>
                <w:spacing w:val="5"/>
                <w:sz w:val="20"/>
                <w:szCs w:val="20"/>
                <w14:textOutline w14:w="3795" w14:cap="sq" w14:cmpd="sng">
                  <w14:solidFill>
                    <w14:srgbClr w14:val="000000"/>
                  </w14:solidFill>
                  <w14:prstDash w14:val="solid"/>
                  <w14:bevel/>
                </w14:textOutline>
              </w:rPr>
              <w:t>分</w:t>
            </w:r>
            <w:r>
              <w:rPr>
                <w:rFonts w:ascii="宋体" w:hAnsi="宋体" w:eastAsia="宋体" w:cs="宋体"/>
                <w:spacing w:val="4"/>
                <w:sz w:val="20"/>
                <w:szCs w:val="20"/>
                <w14:textOutline w14:w="3795" w14:cap="sq" w14:cmpd="sng">
                  <w14:solidFill>
                    <w14:srgbClr w14:val="000000"/>
                  </w14:solidFill>
                  <w14:prstDash w14:val="solid"/>
                  <w14:bevel/>
                </w14:textOutline>
              </w:rPr>
              <w:t>类</w:t>
            </w:r>
          </w:p>
        </w:tc>
        <w:tc>
          <w:tcPr>
            <w:tcW w:w="3091" w:type="dxa"/>
            <w:vAlign w:val="top"/>
          </w:tcPr>
          <w:p>
            <w:pPr>
              <w:spacing w:before="171" w:line="228" w:lineRule="auto"/>
              <w:ind w:left="1339"/>
              <w:rPr>
                <w:rFonts w:ascii="宋体" w:hAnsi="宋体" w:eastAsia="宋体" w:cs="宋体"/>
                <w:sz w:val="20"/>
                <w:szCs w:val="20"/>
              </w:rPr>
            </w:pPr>
            <w:r>
              <w:rPr>
                <w:rFonts w:ascii="宋体" w:hAnsi="宋体" w:eastAsia="宋体" w:cs="宋体"/>
                <w:spacing w:val="6"/>
                <w:sz w:val="20"/>
                <w:szCs w:val="20"/>
                <w14:textOutline w14:w="3795" w14:cap="sq" w14:cmpd="sng">
                  <w14:solidFill>
                    <w14:srgbClr w14:val="000000"/>
                  </w14:solidFill>
                  <w14:prstDash w14:val="solid"/>
                  <w14:bevel/>
                </w14:textOutline>
              </w:rPr>
              <w:t>事件</w:t>
            </w:r>
          </w:p>
        </w:tc>
        <w:tc>
          <w:tcPr>
            <w:tcW w:w="1106" w:type="dxa"/>
            <w:vAlign w:val="top"/>
          </w:tcPr>
          <w:p>
            <w:pPr>
              <w:spacing w:before="171" w:line="230" w:lineRule="auto"/>
              <w:ind w:left="148"/>
              <w:rPr>
                <w:rFonts w:ascii="宋体" w:hAnsi="宋体" w:eastAsia="宋体" w:cs="宋体"/>
                <w:sz w:val="20"/>
                <w:szCs w:val="20"/>
              </w:rPr>
            </w:pPr>
            <w:r>
              <w:rPr>
                <w:rFonts w:ascii="宋体" w:hAnsi="宋体" w:eastAsia="宋体" w:cs="宋体"/>
                <w:spacing w:val="6"/>
                <w:sz w:val="20"/>
                <w:szCs w:val="20"/>
                <w14:textOutline w14:w="3795" w14:cap="sq" w14:cmpd="sng">
                  <w14:solidFill>
                    <w14:srgbClr w14:val="000000"/>
                  </w14:solidFill>
                  <w14:prstDash w14:val="solid"/>
                  <w14:bevel/>
                </w14:textOutline>
              </w:rPr>
              <w:t>响应时</w:t>
            </w:r>
            <w:r>
              <w:rPr>
                <w:rFonts w:ascii="宋体" w:hAnsi="宋体" w:eastAsia="宋体" w:cs="宋体"/>
                <w:spacing w:val="5"/>
                <w:sz w:val="20"/>
                <w:szCs w:val="20"/>
                <w14:textOutline w14:w="3795" w14:cap="sq" w14:cmpd="sng">
                  <w14:solidFill>
                    <w14:srgbClr w14:val="000000"/>
                  </w14:solidFill>
                  <w14:prstDash w14:val="solid"/>
                  <w14:bevel/>
                </w14:textOutline>
              </w:rPr>
              <w:t>间</w:t>
            </w:r>
          </w:p>
        </w:tc>
        <w:tc>
          <w:tcPr>
            <w:tcW w:w="1132" w:type="dxa"/>
            <w:vAlign w:val="top"/>
          </w:tcPr>
          <w:p>
            <w:pPr>
              <w:spacing w:before="38" w:line="238" w:lineRule="auto"/>
              <w:ind w:left="370" w:right="140" w:hanging="212"/>
              <w:rPr>
                <w:rFonts w:ascii="宋体" w:hAnsi="宋体" w:eastAsia="宋体" w:cs="宋体"/>
                <w:sz w:val="20"/>
                <w:szCs w:val="20"/>
              </w:rPr>
            </w:pPr>
            <w:r>
              <w:rPr>
                <w:rFonts w:ascii="宋体" w:hAnsi="宋体" w:eastAsia="宋体" w:cs="宋体"/>
                <w:spacing w:val="7"/>
                <w:sz w:val="20"/>
                <w:szCs w:val="20"/>
                <w14:textOutline w14:w="3795" w14:cap="sq" w14:cmpd="sng">
                  <w14:solidFill>
                    <w14:srgbClr w14:val="000000"/>
                  </w14:solidFill>
                  <w14:prstDash w14:val="solid"/>
                  <w14:bevel/>
                </w14:textOutline>
              </w:rPr>
              <w:t>到达现场</w:t>
            </w:r>
            <w:r>
              <w:rPr>
                <w:rFonts w:ascii="宋体" w:hAnsi="宋体" w:eastAsia="宋体" w:cs="宋体"/>
                <w:sz w:val="20"/>
                <w:szCs w:val="20"/>
              </w:rPr>
              <w:t xml:space="preserve"> </w:t>
            </w:r>
            <w:r>
              <w:rPr>
                <w:rFonts w:ascii="宋体" w:hAnsi="宋体" w:eastAsia="宋体" w:cs="宋体"/>
                <w:spacing w:val="1"/>
                <w:sz w:val="20"/>
                <w:szCs w:val="20"/>
                <w14:textOutline w14:w="3795" w14:cap="sq" w14:cmpd="sng">
                  <w14:solidFill>
                    <w14:srgbClr w14:val="000000"/>
                  </w14:solidFill>
                  <w14:prstDash w14:val="solid"/>
                  <w14:bevel/>
                </w14:textOutline>
              </w:rPr>
              <w:t>时间</w:t>
            </w:r>
          </w:p>
        </w:tc>
        <w:tc>
          <w:tcPr>
            <w:tcW w:w="1359" w:type="dxa"/>
            <w:vAlign w:val="top"/>
          </w:tcPr>
          <w:p>
            <w:pPr>
              <w:spacing w:before="171" w:line="228" w:lineRule="auto"/>
              <w:ind w:left="262"/>
              <w:rPr>
                <w:rFonts w:ascii="宋体" w:hAnsi="宋体" w:eastAsia="宋体" w:cs="宋体"/>
                <w:sz w:val="20"/>
                <w:szCs w:val="20"/>
              </w:rPr>
            </w:pPr>
            <w:r>
              <w:rPr>
                <w:rFonts w:ascii="宋体" w:hAnsi="宋体" w:eastAsia="宋体" w:cs="宋体"/>
                <w:spacing w:val="9"/>
                <w:sz w:val="20"/>
                <w:szCs w:val="20"/>
                <w14:textOutline w14:w="3795" w14:cap="sq" w14:cmpd="sng">
                  <w14:solidFill>
                    <w14:srgbClr w14:val="000000"/>
                  </w14:solidFill>
                  <w14:prstDash w14:val="solid"/>
                  <w14:bevel/>
                </w14:textOutline>
              </w:rPr>
              <w:t>解决时</w:t>
            </w:r>
            <w:r>
              <w:rPr>
                <w:rFonts w:ascii="宋体" w:hAnsi="宋体" w:eastAsia="宋体" w:cs="宋体"/>
                <w:spacing w:val="8"/>
                <w:sz w:val="20"/>
                <w:szCs w:val="20"/>
                <w14:textOutline w14:w="3795" w14:cap="sq" w14:cmpd="sng">
                  <w14:solidFill>
                    <w14:srgbClr w14:val="000000"/>
                  </w14:solidFill>
                  <w14:prstDash w14:val="solid"/>
                  <w14:bevel/>
                </w14:textOutline>
              </w:rPr>
              <w:t>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847" w:type="dxa"/>
            <w:vMerge w:val="restart"/>
            <w:tcBorders>
              <w:bottom w:val="nil"/>
            </w:tcBorders>
            <w:vAlign w:val="top"/>
          </w:tcPr>
          <w:p>
            <w:pPr>
              <w:rPr>
                <w:rFonts w:ascii="Arial"/>
                <w:sz w:val="21"/>
              </w:rPr>
            </w:pPr>
          </w:p>
        </w:tc>
        <w:tc>
          <w:tcPr>
            <w:tcW w:w="991" w:type="dxa"/>
            <w:vMerge w:val="restart"/>
            <w:tcBorders>
              <w:bottom w:val="nil"/>
            </w:tcBorders>
            <w:vAlign w:val="top"/>
          </w:tcPr>
          <w:p>
            <w:pPr>
              <w:rPr>
                <w:rFonts w:ascii="Arial"/>
                <w:sz w:val="21"/>
              </w:rPr>
            </w:pPr>
          </w:p>
        </w:tc>
        <w:tc>
          <w:tcPr>
            <w:tcW w:w="3091" w:type="dxa"/>
            <w:vAlign w:val="top"/>
          </w:tcPr>
          <w:p>
            <w:pPr>
              <w:spacing w:before="31" w:line="243" w:lineRule="auto"/>
              <w:ind w:left="112" w:right="107" w:hanging="1"/>
              <w:rPr>
                <w:rFonts w:ascii="宋体" w:hAnsi="宋体" w:eastAsia="宋体" w:cs="宋体"/>
                <w:sz w:val="20"/>
                <w:szCs w:val="20"/>
              </w:rPr>
            </w:pPr>
            <w:r>
              <w:rPr>
                <w:rFonts w:ascii="宋体" w:hAnsi="宋体" w:eastAsia="宋体" w:cs="宋体"/>
                <w:spacing w:val="8"/>
                <w:sz w:val="20"/>
                <w:szCs w:val="20"/>
              </w:rPr>
              <w:t>法继</w:t>
            </w:r>
            <w:r>
              <w:rPr>
                <w:rFonts w:ascii="宋体" w:hAnsi="宋体" w:eastAsia="宋体" w:cs="宋体"/>
                <w:spacing w:val="6"/>
                <w:sz w:val="20"/>
                <w:szCs w:val="20"/>
              </w:rPr>
              <w:t>续</w:t>
            </w:r>
            <w:r>
              <w:rPr>
                <w:rFonts w:ascii="宋体" w:hAnsi="宋体" w:eastAsia="宋体" w:cs="宋体"/>
                <w:spacing w:val="4"/>
                <w:sz w:val="20"/>
                <w:szCs w:val="20"/>
              </w:rPr>
              <w:t>使用，并且没有其它功能</w:t>
            </w:r>
            <w:r>
              <w:rPr>
                <w:rFonts w:ascii="宋体" w:hAnsi="宋体" w:eastAsia="宋体" w:cs="宋体"/>
                <w:sz w:val="20"/>
                <w:szCs w:val="20"/>
              </w:rPr>
              <w:t xml:space="preserve"> </w:t>
            </w:r>
            <w:r>
              <w:rPr>
                <w:rFonts w:ascii="宋体" w:hAnsi="宋体" w:eastAsia="宋体" w:cs="宋体"/>
                <w:spacing w:val="24"/>
                <w:sz w:val="20"/>
                <w:szCs w:val="20"/>
              </w:rPr>
              <w:t>或</w:t>
            </w:r>
            <w:r>
              <w:rPr>
                <w:rFonts w:ascii="宋体" w:hAnsi="宋体" w:eastAsia="宋体" w:cs="宋体"/>
                <w:spacing w:val="20"/>
                <w:sz w:val="20"/>
                <w:szCs w:val="20"/>
              </w:rPr>
              <w:t>者方法可以弥补所造成的影</w:t>
            </w:r>
            <w:r>
              <w:rPr>
                <w:rFonts w:ascii="宋体" w:hAnsi="宋体" w:eastAsia="宋体" w:cs="宋体"/>
                <w:sz w:val="20"/>
                <w:szCs w:val="20"/>
              </w:rPr>
              <w:t xml:space="preserve"> </w:t>
            </w:r>
            <w:r>
              <w:rPr>
                <w:rFonts w:ascii="宋体" w:hAnsi="宋体" w:eastAsia="宋体" w:cs="宋体"/>
                <w:spacing w:val="-1"/>
                <w:sz w:val="20"/>
                <w:szCs w:val="20"/>
              </w:rPr>
              <w:t>响。</w:t>
            </w:r>
          </w:p>
        </w:tc>
        <w:tc>
          <w:tcPr>
            <w:tcW w:w="1106" w:type="dxa"/>
            <w:vMerge w:val="restart"/>
            <w:tcBorders>
              <w:bottom w:val="nil"/>
            </w:tcBorders>
            <w:vAlign w:val="top"/>
          </w:tcPr>
          <w:p>
            <w:pPr>
              <w:rPr>
                <w:rFonts w:ascii="Arial"/>
                <w:sz w:val="21"/>
              </w:rPr>
            </w:pPr>
          </w:p>
        </w:tc>
        <w:tc>
          <w:tcPr>
            <w:tcW w:w="1132" w:type="dxa"/>
            <w:vMerge w:val="restart"/>
            <w:tcBorders>
              <w:bottom w:val="nil"/>
            </w:tcBorders>
            <w:vAlign w:val="top"/>
          </w:tcPr>
          <w:p>
            <w:pPr>
              <w:rPr>
                <w:rFonts w:ascii="Arial"/>
                <w:sz w:val="21"/>
              </w:rPr>
            </w:pPr>
          </w:p>
        </w:tc>
        <w:tc>
          <w:tcPr>
            <w:tcW w:w="1359" w:type="dxa"/>
            <w:vMerge w:val="restart"/>
            <w:tcBorders>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847" w:type="dxa"/>
            <w:vMerge w:val="continue"/>
            <w:tcBorders>
              <w:top w:val="nil"/>
              <w:bottom w:val="nil"/>
            </w:tcBorders>
            <w:vAlign w:val="top"/>
          </w:tcPr>
          <w:p>
            <w:pPr>
              <w:rPr>
                <w:rFonts w:ascii="Arial"/>
                <w:sz w:val="21"/>
              </w:rPr>
            </w:pPr>
          </w:p>
        </w:tc>
        <w:tc>
          <w:tcPr>
            <w:tcW w:w="991" w:type="dxa"/>
            <w:vMerge w:val="continue"/>
            <w:tcBorders>
              <w:top w:val="nil"/>
              <w:bottom w:val="nil"/>
            </w:tcBorders>
            <w:vAlign w:val="top"/>
          </w:tcPr>
          <w:p>
            <w:pPr>
              <w:rPr>
                <w:rFonts w:ascii="Arial"/>
                <w:sz w:val="21"/>
              </w:rPr>
            </w:pPr>
          </w:p>
        </w:tc>
        <w:tc>
          <w:tcPr>
            <w:tcW w:w="3091" w:type="dxa"/>
            <w:vAlign w:val="top"/>
          </w:tcPr>
          <w:p>
            <w:pPr>
              <w:spacing w:before="33" w:line="238" w:lineRule="auto"/>
              <w:ind w:left="111" w:right="107" w:firstLine="3"/>
              <w:rPr>
                <w:rFonts w:ascii="宋体" w:hAnsi="宋体" w:eastAsia="宋体" w:cs="宋体"/>
                <w:sz w:val="20"/>
                <w:szCs w:val="20"/>
              </w:rPr>
            </w:pPr>
            <w:r>
              <w:rPr>
                <w:rFonts w:ascii="宋体" w:hAnsi="宋体" w:eastAsia="宋体" w:cs="宋体"/>
                <w:spacing w:val="23"/>
                <w:sz w:val="20"/>
                <w:szCs w:val="20"/>
              </w:rPr>
              <w:t>二</w:t>
            </w:r>
            <w:r>
              <w:rPr>
                <w:rFonts w:ascii="宋体" w:hAnsi="宋体" w:eastAsia="宋体" w:cs="宋体"/>
                <w:spacing w:val="20"/>
                <w:sz w:val="20"/>
                <w:szCs w:val="20"/>
              </w:rPr>
              <w:t>级领导班子出现系统使用问</w:t>
            </w:r>
            <w:r>
              <w:rPr>
                <w:rFonts w:ascii="宋体" w:hAnsi="宋体" w:eastAsia="宋体" w:cs="宋体"/>
                <w:sz w:val="20"/>
                <w:szCs w:val="20"/>
              </w:rPr>
              <w:t xml:space="preserve"> 题。</w:t>
            </w:r>
          </w:p>
        </w:tc>
        <w:tc>
          <w:tcPr>
            <w:tcW w:w="1106" w:type="dxa"/>
            <w:vMerge w:val="continue"/>
            <w:tcBorders>
              <w:top w:val="nil"/>
              <w:bottom w:val="nil"/>
            </w:tcBorders>
            <w:vAlign w:val="top"/>
          </w:tcPr>
          <w:p>
            <w:pPr>
              <w:rPr>
                <w:rFonts w:ascii="Arial"/>
                <w:sz w:val="21"/>
              </w:rPr>
            </w:pPr>
          </w:p>
        </w:tc>
        <w:tc>
          <w:tcPr>
            <w:tcW w:w="1132" w:type="dxa"/>
            <w:vMerge w:val="continue"/>
            <w:tcBorders>
              <w:top w:val="nil"/>
              <w:bottom w:val="nil"/>
            </w:tcBorders>
            <w:vAlign w:val="top"/>
          </w:tcPr>
          <w:p>
            <w:pPr>
              <w:rPr>
                <w:rFonts w:ascii="Arial"/>
                <w:sz w:val="21"/>
              </w:rPr>
            </w:pPr>
          </w:p>
        </w:tc>
        <w:tc>
          <w:tcPr>
            <w:tcW w:w="135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47" w:type="dxa"/>
            <w:vMerge w:val="continue"/>
            <w:tcBorders>
              <w:top w:val="nil"/>
            </w:tcBorders>
            <w:vAlign w:val="top"/>
          </w:tcPr>
          <w:p>
            <w:pPr>
              <w:rPr>
                <w:rFonts w:ascii="Arial"/>
                <w:sz w:val="21"/>
              </w:rPr>
            </w:pPr>
          </w:p>
        </w:tc>
        <w:tc>
          <w:tcPr>
            <w:tcW w:w="991" w:type="dxa"/>
            <w:vMerge w:val="continue"/>
            <w:tcBorders>
              <w:top w:val="nil"/>
            </w:tcBorders>
            <w:vAlign w:val="top"/>
          </w:tcPr>
          <w:p>
            <w:pPr>
              <w:rPr>
                <w:rFonts w:ascii="Arial"/>
                <w:sz w:val="21"/>
              </w:rPr>
            </w:pPr>
          </w:p>
        </w:tc>
        <w:tc>
          <w:tcPr>
            <w:tcW w:w="3091" w:type="dxa"/>
            <w:vAlign w:val="top"/>
          </w:tcPr>
          <w:p>
            <w:pPr>
              <w:spacing w:before="33" w:line="226" w:lineRule="auto"/>
              <w:ind w:left="112"/>
              <w:rPr>
                <w:rFonts w:ascii="宋体" w:hAnsi="宋体" w:eastAsia="宋体" w:cs="宋体"/>
                <w:sz w:val="20"/>
                <w:szCs w:val="20"/>
              </w:rPr>
            </w:pPr>
            <w:r>
              <w:rPr>
                <w:rFonts w:ascii="宋体" w:hAnsi="宋体" w:eastAsia="宋体" w:cs="宋体"/>
                <w:spacing w:val="1"/>
                <w:sz w:val="20"/>
                <w:szCs w:val="20"/>
              </w:rPr>
              <w:t>等级 2 的系统严重</w:t>
            </w:r>
            <w:r>
              <w:rPr>
                <w:rFonts w:ascii="宋体" w:hAnsi="宋体" w:eastAsia="宋体" w:cs="宋体"/>
                <w:sz w:val="20"/>
                <w:szCs w:val="20"/>
              </w:rPr>
              <w:t>问题消缺。</w:t>
            </w:r>
          </w:p>
        </w:tc>
        <w:tc>
          <w:tcPr>
            <w:tcW w:w="1106" w:type="dxa"/>
            <w:vMerge w:val="continue"/>
            <w:tcBorders>
              <w:top w:val="nil"/>
            </w:tcBorders>
            <w:vAlign w:val="top"/>
          </w:tcPr>
          <w:p>
            <w:pPr>
              <w:rPr>
                <w:rFonts w:ascii="Arial"/>
                <w:sz w:val="21"/>
              </w:rPr>
            </w:pPr>
          </w:p>
        </w:tc>
        <w:tc>
          <w:tcPr>
            <w:tcW w:w="1132" w:type="dxa"/>
            <w:vMerge w:val="continue"/>
            <w:tcBorders>
              <w:top w:val="nil"/>
            </w:tcBorders>
            <w:vAlign w:val="top"/>
          </w:tcPr>
          <w:p>
            <w:pPr>
              <w:rPr>
                <w:rFonts w:ascii="Arial"/>
                <w:sz w:val="21"/>
              </w:rPr>
            </w:pPr>
          </w:p>
        </w:tc>
        <w:tc>
          <w:tcPr>
            <w:tcW w:w="1359"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9" w:hRule="atLeast"/>
        </w:trPr>
        <w:tc>
          <w:tcPr>
            <w:tcW w:w="847" w:type="dxa"/>
            <w:vAlign w:val="top"/>
          </w:tcPr>
          <w:p>
            <w:pPr>
              <w:spacing w:line="270" w:lineRule="auto"/>
              <w:rPr>
                <w:rFonts w:ascii="Arial"/>
                <w:sz w:val="21"/>
              </w:rPr>
            </w:pPr>
          </w:p>
          <w:p>
            <w:pPr>
              <w:spacing w:line="271" w:lineRule="auto"/>
              <w:rPr>
                <w:rFonts w:ascii="Arial"/>
                <w:sz w:val="21"/>
              </w:rPr>
            </w:pPr>
          </w:p>
          <w:p>
            <w:pPr>
              <w:spacing w:line="271" w:lineRule="auto"/>
              <w:rPr>
                <w:rFonts w:ascii="Arial"/>
                <w:sz w:val="21"/>
              </w:rPr>
            </w:pPr>
          </w:p>
          <w:p>
            <w:pPr>
              <w:spacing w:before="65" w:line="190" w:lineRule="auto"/>
              <w:ind w:left="381"/>
              <w:rPr>
                <w:rFonts w:ascii="宋体" w:hAnsi="宋体" w:eastAsia="宋体" w:cs="宋体"/>
                <w:sz w:val="20"/>
                <w:szCs w:val="20"/>
              </w:rPr>
            </w:pPr>
            <w:r>
              <w:rPr>
                <w:rFonts w:ascii="宋体" w:hAnsi="宋体" w:eastAsia="宋体" w:cs="宋体"/>
                <w:sz w:val="20"/>
                <w:szCs w:val="20"/>
              </w:rPr>
              <w:t>3</w:t>
            </w:r>
          </w:p>
        </w:tc>
        <w:tc>
          <w:tcPr>
            <w:tcW w:w="991" w:type="dxa"/>
            <w:vAlign w:val="top"/>
          </w:tcPr>
          <w:p>
            <w:pPr>
              <w:spacing w:line="259" w:lineRule="auto"/>
              <w:rPr>
                <w:rFonts w:ascii="Arial"/>
                <w:sz w:val="21"/>
              </w:rPr>
            </w:pPr>
          </w:p>
          <w:p>
            <w:pPr>
              <w:spacing w:line="260" w:lineRule="auto"/>
              <w:rPr>
                <w:rFonts w:ascii="Arial"/>
                <w:sz w:val="21"/>
              </w:rPr>
            </w:pPr>
          </w:p>
          <w:p>
            <w:pPr>
              <w:spacing w:line="260" w:lineRule="auto"/>
              <w:rPr>
                <w:rFonts w:ascii="Arial"/>
                <w:sz w:val="21"/>
              </w:rPr>
            </w:pPr>
          </w:p>
          <w:p>
            <w:pPr>
              <w:spacing w:before="65" w:line="228" w:lineRule="auto"/>
              <w:ind w:left="413"/>
              <w:rPr>
                <w:rFonts w:ascii="宋体" w:hAnsi="宋体" w:eastAsia="宋体" w:cs="宋体"/>
                <w:sz w:val="20"/>
                <w:szCs w:val="20"/>
              </w:rPr>
            </w:pPr>
            <w:r>
              <w:rPr>
                <w:rFonts w:ascii="宋体" w:hAnsi="宋体" w:eastAsia="宋体" w:cs="宋体"/>
                <w:sz w:val="20"/>
                <w:szCs w:val="20"/>
              </w:rPr>
              <w:t>中</w:t>
            </w:r>
          </w:p>
        </w:tc>
        <w:tc>
          <w:tcPr>
            <w:tcW w:w="3091" w:type="dxa"/>
            <w:vAlign w:val="top"/>
          </w:tcPr>
          <w:p>
            <w:pPr>
              <w:spacing w:before="35" w:line="247" w:lineRule="auto"/>
              <w:ind w:left="111" w:right="105"/>
              <w:rPr>
                <w:rFonts w:ascii="宋体" w:hAnsi="宋体" w:eastAsia="宋体" w:cs="宋体"/>
                <w:sz w:val="20"/>
                <w:szCs w:val="20"/>
              </w:rPr>
            </w:pPr>
            <w:r>
              <w:rPr>
                <w:rFonts w:ascii="宋体" w:hAnsi="宋体" w:eastAsia="宋体" w:cs="宋体"/>
                <w:spacing w:val="26"/>
                <w:sz w:val="20"/>
                <w:szCs w:val="20"/>
              </w:rPr>
              <w:t>使</w:t>
            </w:r>
            <w:r>
              <w:rPr>
                <w:rFonts w:ascii="宋体" w:hAnsi="宋体" w:eastAsia="宋体" w:cs="宋体"/>
                <w:spacing w:val="20"/>
                <w:sz w:val="20"/>
                <w:szCs w:val="20"/>
              </w:rPr>
              <w:t>用频率较高的模块或者页面</w:t>
            </w:r>
            <w:r>
              <w:rPr>
                <w:rFonts w:ascii="宋体" w:hAnsi="宋体" w:eastAsia="宋体" w:cs="宋体"/>
                <w:sz w:val="20"/>
                <w:szCs w:val="20"/>
              </w:rPr>
              <w:t xml:space="preserve"> </w:t>
            </w:r>
            <w:r>
              <w:rPr>
                <w:rFonts w:ascii="宋体" w:hAnsi="宋体" w:eastAsia="宋体" w:cs="宋体"/>
                <w:spacing w:val="5"/>
                <w:sz w:val="20"/>
                <w:szCs w:val="20"/>
              </w:rPr>
              <w:t>发生严重错误，对系统的正常</w:t>
            </w:r>
            <w:r>
              <w:rPr>
                <w:rFonts w:ascii="宋体" w:hAnsi="宋体" w:eastAsia="宋体" w:cs="宋体"/>
                <w:spacing w:val="4"/>
                <w:sz w:val="20"/>
                <w:szCs w:val="20"/>
              </w:rPr>
              <w:t>使</w:t>
            </w:r>
            <w:r>
              <w:rPr>
                <w:rFonts w:ascii="宋体" w:hAnsi="宋体" w:eastAsia="宋体" w:cs="宋体"/>
                <w:sz w:val="20"/>
                <w:szCs w:val="20"/>
              </w:rPr>
              <w:t xml:space="preserve"> </w:t>
            </w:r>
            <w:r>
              <w:rPr>
                <w:rFonts w:ascii="宋体" w:hAnsi="宋体" w:eastAsia="宋体" w:cs="宋体"/>
                <w:spacing w:val="5"/>
                <w:sz w:val="20"/>
                <w:szCs w:val="20"/>
              </w:rPr>
              <w:t>用造成严重影响，但是经过处</w:t>
            </w:r>
            <w:r>
              <w:rPr>
                <w:rFonts w:ascii="宋体" w:hAnsi="宋体" w:eastAsia="宋体" w:cs="宋体"/>
                <w:spacing w:val="2"/>
                <w:sz w:val="20"/>
                <w:szCs w:val="20"/>
              </w:rPr>
              <w:t>理</w:t>
            </w:r>
            <w:r>
              <w:rPr>
                <w:rFonts w:ascii="宋体" w:hAnsi="宋体" w:eastAsia="宋体" w:cs="宋体"/>
                <w:sz w:val="20"/>
                <w:szCs w:val="20"/>
              </w:rPr>
              <w:t xml:space="preserve"> </w:t>
            </w:r>
            <w:r>
              <w:rPr>
                <w:rFonts w:ascii="宋体" w:hAnsi="宋体" w:eastAsia="宋体" w:cs="宋体"/>
                <w:spacing w:val="5"/>
                <w:sz w:val="20"/>
                <w:szCs w:val="20"/>
              </w:rPr>
              <w:t>可以恢复继续使用，或者有其</w:t>
            </w:r>
            <w:r>
              <w:rPr>
                <w:rFonts w:ascii="宋体" w:hAnsi="宋体" w:eastAsia="宋体" w:cs="宋体"/>
                <w:spacing w:val="4"/>
                <w:sz w:val="20"/>
                <w:szCs w:val="20"/>
              </w:rPr>
              <w:t>它</w:t>
            </w:r>
            <w:r>
              <w:rPr>
                <w:rFonts w:ascii="宋体" w:hAnsi="宋体" w:eastAsia="宋体" w:cs="宋体"/>
                <w:sz w:val="20"/>
                <w:szCs w:val="20"/>
              </w:rPr>
              <w:t xml:space="preserve"> </w:t>
            </w:r>
            <w:r>
              <w:rPr>
                <w:rFonts w:ascii="宋体" w:hAnsi="宋体" w:eastAsia="宋体" w:cs="宋体"/>
                <w:spacing w:val="27"/>
                <w:sz w:val="20"/>
                <w:szCs w:val="20"/>
              </w:rPr>
              <w:t>功</w:t>
            </w:r>
            <w:r>
              <w:rPr>
                <w:rFonts w:ascii="宋体" w:hAnsi="宋体" w:eastAsia="宋体" w:cs="宋体"/>
                <w:spacing w:val="20"/>
                <w:sz w:val="20"/>
                <w:szCs w:val="20"/>
              </w:rPr>
              <w:t>能或方法暂时弥补问题造成</w:t>
            </w:r>
            <w:r>
              <w:rPr>
                <w:rFonts w:ascii="宋体" w:hAnsi="宋体" w:eastAsia="宋体" w:cs="宋体"/>
                <w:sz w:val="20"/>
                <w:szCs w:val="20"/>
              </w:rPr>
              <w:t xml:space="preserve"> </w:t>
            </w:r>
            <w:r>
              <w:rPr>
                <w:rFonts w:ascii="宋体" w:hAnsi="宋体" w:eastAsia="宋体" w:cs="宋体"/>
                <w:spacing w:val="8"/>
                <w:sz w:val="20"/>
                <w:szCs w:val="20"/>
              </w:rPr>
              <w:t>的影</w:t>
            </w:r>
            <w:r>
              <w:rPr>
                <w:rFonts w:ascii="宋体" w:hAnsi="宋体" w:eastAsia="宋体" w:cs="宋体"/>
                <w:spacing w:val="5"/>
                <w:sz w:val="20"/>
                <w:szCs w:val="20"/>
              </w:rPr>
              <w:t>响</w:t>
            </w:r>
            <w:r>
              <w:rPr>
                <w:rFonts w:ascii="宋体" w:hAnsi="宋体" w:eastAsia="宋体" w:cs="宋体"/>
                <w:spacing w:val="4"/>
                <w:sz w:val="20"/>
                <w:szCs w:val="20"/>
              </w:rPr>
              <w:t>。3 个或以上用户反复报</w:t>
            </w:r>
            <w:r>
              <w:rPr>
                <w:rFonts w:ascii="宋体" w:hAnsi="宋体" w:eastAsia="宋体" w:cs="宋体"/>
                <w:sz w:val="20"/>
                <w:szCs w:val="20"/>
              </w:rPr>
              <w:t xml:space="preserve"> </w:t>
            </w:r>
            <w:r>
              <w:rPr>
                <w:rFonts w:ascii="宋体" w:hAnsi="宋体" w:eastAsia="宋体" w:cs="宋体"/>
                <w:spacing w:val="6"/>
                <w:sz w:val="20"/>
                <w:szCs w:val="20"/>
              </w:rPr>
              <w:t>相同故障</w:t>
            </w:r>
            <w:r>
              <w:rPr>
                <w:rFonts w:ascii="宋体" w:hAnsi="宋体" w:eastAsia="宋体" w:cs="宋体"/>
                <w:spacing w:val="5"/>
                <w:sz w:val="20"/>
                <w:szCs w:val="20"/>
              </w:rPr>
              <w:t>。</w:t>
            </w:r>
          </w:p>
        </w:tc>
        <w:tc>
          <w:tcPr>
            <w:tcW w:w="1106" w:type="dxa"/>
            <w:vAlign w:val="top"/>
          </w:tcPr>
          <w:p>
            <w:pPr>
              <w:spacing w:line="259" w:lineRule="auto"/>
              <w:rPr>
                <w:rFonts w:ascii="Arial"/>
                <w:sz w:val="21"/>
              </w:rPr>
            </w:pPr>
          </w:p>
          <w:p>
            <w:pPr>
              <w:spacing w:line="260" w:lineRule="auto"/>
              <w:rPr>
                <w:rFonts w:ascii="Arial"/>
                <w:sz w:val="21"/>
              </w:rPr>
            </w:pPr>
          </w:p>
          <w:p>
            <w:pPr>
              <w:spacing w:line="260" w:lineRule="auto"/>
              <w:rPr>
                <w:rFonts w:ascii="Arial"/>
                <w:sz w:val="21"/>
              </w:rPr>
            </w:pPr>
          </w:p>
          <w:p>
            <w:pPr>
              <w:spacing w:before="65" w:line="228" w:lineRule="auto"/>
              <w:ind w:left="270"/>
              <w:rPr>
                <w:rFonts w:ascii="宋体" w:hAnsi="宋体" w:eastAsia="宋体" w:cs="宋体"/>
                <w:sz w:val="20"/>
                <w:szCs w:val="20"/>
              </w:rPr>
            </w:pPr>
            <w:r>
              <w:rPr>
                <w:rFonts w:ascii="宋体" w:hAnsi="宋体" w:eastAsia="宋体" w:cs="宋体"/>
                <w:spacing w:val="-12"/>
                <w:sz w:val="20"/>
                <w:szCs w:val="20"/>
              </w:rPr>
              <w:t>8</w:t>
            </w:r>
            <w:r>
              <w:rPr>
                <w:rFonts w:ascii="宋体" w:hAnsi="宋体" w:eastAsia="宋体" w:cs="宋体"/>
                <w:spacing w:val="-8"/>
                <w:sz w:val="20"/>
                <w:szCs w:val="20"/>
              </w:rPr>
              <w:t xml:space="preserve"> 分钟</w:t>
            </w:r>
          </w:p>
        </w:tc>
        <w:tc>
          <w:tcPr>
            <w:tcW w:w="1132" w:type="dxa"/>
            <w:vAlign w:val="top"/>
          </w:tcPr>
          <w:p>
            <w:pPr>
              <w:spacing w:line="259" w:lineRule="auto"/>
              <w:rPr>
                <w:rFonts w:ascii="Arial"/>
                <w:sz w:val="21"/>
              </w:rPr>
            </w:pPr>
          </w:p>
          <w:p>
            <w:pPr>
              <w:spacing w:line="259" w:lineRule="auto"/>
              <w:rPr>
                <w:rFonts w:ascii="Arial"/>
                <w:sz w:val="21"/>
              </w:rPr>
            </w:pPr>
          </w:p>
          <w:p>
            <w:pPr>
              <w:spacing w:line="260" w:lineRule="auto"/>
              <w:rPr>
                <w:rFonts w:ascii="Arial"/>
                <w:sz w:val="21"/>
              </w:rPr>
            </w:pPr>
          </w:p>
          <w:p>
            <w:pPr>
              <w:spacing w:before="65" w:line="230" w:lineRule="auto"/>
              <w:ind w:left="287"/>
              <w:rPr>
                <w:rFonts w:ascii="宋体" w:hAnsi="宋体" w:eastAsia="宋体" w:cs="宋体"/>
                <w:sz w:val="20"/>
                <w:szCs w:val="20"/>
              </w:rPr>
            </w:pPr>
            <w:r>
              <w:rPr>
                <w:rFonts w:ascii="宋体" w:hAnsi="宋体" w:eastAsia="宋体" w:cs="宋体"/>
                <w:spacing w:val="-10"/>
                <w:sz w:val="20"/>
                <w:szCs w:val="20"/>
              </w:rPr>
              <w:t>2</w:t>
            </w:r>
            <w:r>
              <w:rPr>
                <w:rFonts w:ascii="宋体" w:hAnsi="宋体" w:eastAsia="宋体" w:cs="宋体"/>
                <w:spacing w:val="-9"/>
                <w:sz w:val="20"/>
                <w:szCs w:val="20"/>
              </w:rPr>
              <w:t xml:space="preserve"> 小时</w:t>
            </w:r>
          </w:p>
        </w:tc>
        <w:tc>
          <w:tcPr>
            <w:tcW w:w="1359" w:type="dxa"/>
            <w:vAlign w:val="top"/>
          </w:tcPr>
          <w:p>
            <w:pPr>
              <w:spacing w:line="259" w:lineRule="auto"/>
              <w:rPr>
                <w:rFonts w:ascii="Arial"/>
                <w:sz w:val="21"/>
              </w:rPr>
            </w:pPr>
          </w:p>
          <w:p>
            <w:pPr>
              <w:spacing w:line="259" w:lineRule="auto"/>
              <w:rPr>
                <w:rFonts w:ascii="Arial"/>
                <w:sz w:val="21"/>
              </w:rPr>
            </w:pPr>
          </w:p>
          <w:p>
            <w:pPr>
              <w:spacing w:line="260" w:lineRule="auto"/>
              <w:rPr>
                <w:rFonts w:ascii="Arial"/>
                <w:sz w:val="21"/>
              </w:rPr>
            </w:pPr>
          </w:p>
          <w:p>
            <w:pPr>
              <w:spacing w:before="65" w:line="230" w:lineRule="auto"/>
              <w:ind w:left="396"/>
              <w:rPr>
                <w:rFonts w:ascii="宋体" w:hAnsi="宋体" w:eastAsia="宋体" w:cs="宋体"/>
                <w:sz w:val="20"/>
                <w:szCs w:val="20"/>
              </w:rPr>
            </w:pPr>
            <w:r>
              <w:rPr>
                <w:rFonts w:ascii="宋体" w:hAnsi="宋体" w:eastAsia="宋体" w:cs="宋体"/>
                <w:spacing w:val="-12"/>
                <w:sz w:val="20"/>
                <w:szCs w:val="20"/>
              </w:rPr>
              <w:t>8</w:t>
            </w:r>
            <w:r>
              <w:rPr>
                <w:rFonts w:ascii="宋体" w:hAnsi="宋体" w:eastAsia="宋体" w:cs="宋体"/>
                <w:spacing w:val="-8"/>
                <w:sz w:val="20"/>
                <w:szCs w:val="20"/>
              </w:rPr>
              <w:t xml:space="preserve"> 小时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4" w:hRule="atLeast"/>
        </w:trPr>
        <w:tc>
          <w:tcPr>
            <w:tcW w:w="847" w:type="dxa"/>
            <w:vAlign w:val="top"/>
          </w:tcPr>
          <w:p>
            <w:pPr>
              <w:spacing w:line="409" w:lineRule="auto"/>
              <w:rPr>
                <w:rFonts w:ascii="Arial"/>
                <w:sz w:val="21"/>
              </w:rPr>
            </w:pPr>
          </w:p>
          <w:p>
            <w:pPr>
              <w:spacing w:before="65" w:line="192" w:lineRule="auto"/>
              <w:ind w:left="376"/>
              <w:rPr>
                <w:rFonts w:ascii="宋体" w:hAnsi="宋体" w:eastAsia="宋体" w:cs="宋体"/>
                <w:sz w:val="20"/>
                <w:szCs w:val="20"/>
              </w:rPr>
            </w:pPr>
            <w:r>
              <w:rPr>
                <w:rFonts w:ascii="宋体" w:hAnsi="宋体" w:eastAsia="宋体" w:cs="宋体"/>
                <w:sz w:val="20"/>
                <w:szCs w:val="20"/>
              </w:rPr>
              <w:t>4</w:t>
            </w:r>
          </w:p>
        </w:tc>
        <w:tc>
          <w:tcPr>
            <w:tcW w:w="991" w:type="dxa"/>
            <w:vAlign w:val="top"/>
          </w:tcPr>
          <w:p>
            <w:pPr>
              <w:spacing w:line="377" w:lineRule="auto"/>
              <w:rPr>
                <w:rFonts w:ascii="Arial"/>
                <w:sz w:val="21"/>
              </w:rPr>
            </w:pPr>
          </w:p>
          <w:p>
            <w:pPr>
              <w:spacing w:before="65" w:line="229" w:lineRule="auto"/>
              <w:ind w:left="393"/>
              <w:rPr>
                <w:rFonts w:ascii="宋体" w:hAnsi="宋体" w:eastAsia="宋体" w:cs="宋体"/>
                <w:sz w:val="20"/>
                <w:szCs w:val="20"/>
              </w:rPr>
            </w:pPr>
            <w:r>
              <w:rPr>
                <w:rFonts w:ascii="宋体" w:hAnsi="宋体" w:eastAsia="宋体" w:cs="宋体"/>
                <w:spacing w:val="1"/>
                <w:sz w:val="20"/>
                <w:szCs w:val="20"/>
              </w:rPr>
              <w:t>低</w:t>
            </w:r>
          </w:p>
        </w:tc>
        <w:tc>
          <w:tcPr>
            <w:tcW w:w="3091" w:type="dxa"/>
            <w:vAlign w:val="top"/>
          </w:tcPr>
          <w:p>
            <w:pPr>
              <w:spacing w:before="36" w:line="244" w:lineRule="auto"/>
              <w:ind w:left="111" w:right="105"/>
              <w:rPr>
                <w:rFonts w:ascii="宋体" w:hAnsi="宋体" w:eastAsia="宋体" w:cs="宋体"/>
                <w:sz w:val="20"/>
                <w:szCs w:val="20"/>
              </w:rPr>
            </w:pPr>
            <w:r>
              <w:rPr>
                <w:rFonts w:ascii="宋体" w:hAnsi="宋体" w:eastAsia="宋体" w:cs="宋体"/>
                <w:spacing w:val="26"/>
                <w:sz w:val="20"/>
                <w:szCs w:val="20"/>
              </w:rPr>
              <w:t>使</w:t>
            </w:r>
            <w:r>
              <w:rPr>
                <w:rFonts w:ascii="宋体" w:hAnsi="宋体" w:eastAsia="宋体" w:cs="宋体"/>
                <w:spacing w:val="20"/>
                <w:sz w:val="20"/>
                <w:szCs w:val="20"/>
              </w:rPr>
              <w:t>用不是很频繁的功能或者页</w:t>
            </w:r>
            <w:r>
              <w:rPr>
                <w:rFonts w:ascii="宋体" w:hAnsi="宋体" w:eastAsia="宋体" w:cs="宋体"/>
                <w:sz w:val="20"/>
                <w:szCs w:val="20"/>
              </w:rPr>
              <w:t xml:space="preserve"> </w:t>
            </w:r>
            <w:r>
              <w:rPr>
                <w:rFonts w:ascii="宋体" w:hAnsi="宋体" w:eastAsia="宋体" w:cs="宋体"/>
                <w:spacing w:val="26"/>
                <w:sz w:val="20"/>
                <w:szCs w:val="20"/>
              </w:rPr>
              <w:t>面</w:t>
            </w:r>
            <w:r>
              <w:rPr>
                <w:rFonts w:ascii="宋体" w:hAnsi="宋体" w:eastAsia="宋体" w:cs="宋体"/>
                <w:spacing w:val="20"/>
                <w:sz w:val="20"/>
                <w:szCs w:val="20"/>
              </w:rPr>
              <w:t>发生细小差错或用户界面显</w:t>
            </w:r>
            <w:r>
              <w:rPr>
                <w:rFonts w:ascii="宋体" w:hAnsi="宋体" w:eastAsia="宋体" w:cs="宋体"/>
                <w:sz w:val="20"/>
                <w:szCs w:val="20"/>
              </w:rPr>
              <w:t xml:space="preserve"> </w:t>
            </w:r>
            <w:r>
              <w:rPr>
                <w:rFonts w:ascii="宋体" w:hAnsi="宋体" w:eastAsia="宋体" w:cs="宋体"/>
                <w:spacing w:val="5"/>
                <w:sz w:val="20"/>
                <w:szCs w:val="20"/>
              </w:rPr>
              <w:t>示格式等，通常不影响系统的</w:t>
            </w:r>
            <w:r>
              <w:rPr>
                <w:rFonts w:ascii="宋体" w:hAnsi="宋体" w:eastAsia="宋体" w:cs="宋体"/>
                <w:spacing w:val="3"/>
                <w:sz w:val="20"/>
                <w:szCs w:val="20"/>
              </w:rPr>
              <w:t>正</w:t>
            </w:r>
            <w:r>
              <w:rPr>
                <w:rFonts w:ascii="宋体" w:hAnsi="宋体" w:eastAsia="宋体" w:cs="宋体"/>
                <w:sz w:val="20"/>
                <w:szCs w:val="20"/>
              </w:rPr>
              <w:t xml:space="preserve"> </w:t>
            </w:r>
            <w:r>
              <w:rPr>
                <w:rFonts w:ascii="宋体" w:hAnsi="宋体" w:eastAsia="宋体" w:cs="宋体"/>
                <w:spacing w:val="5"/>
                <w:sz w:val="20"/>
                <w:szCs w:val="20"/>
              </w:rPr>
              <w:t>常使用</w:t>
            </w:r>
            <w:r>
              <w:rPr>
                <w:rFonts w:ascii="宋体" w:hAnsi="宋体" w:eastAsia="宋体" w:cs="宋体"/>
                <w:spacing w:val="4"/>
                <w:sz w:val="20"/>
                <w:szCs w:val="20"/>
              </w:rPr>
              <w:t>。</w:t>
            </w:r>
          </w:p>
        </w:tc>
        <w:tc>
          <w:tcPr>
            <w:tcW w:w="1106" w:type="dxa"/>
            <w:vAlign w:val="top"/>
          </w:tcPr>
          <w:p>
            <w:pPr>
              <w:spacing w:line="377" w:lineRule="auto"/>
              <w:rPr>
                <w:rFonts w:ascii="Arial"/>
                <w:sz w:val="21"/>
              </w:rPr>
            </w:pPr>
          </w:p>
          <w:p>
            <w:pPr>
              <w:spacing w:before="65" w:line="228" w:lineRule="auto"/>
              <w:ind w:left="219"/>
              <w:rPr>
                <w:rFonts w:ascii="宋体" w:hAnsi="宋体" w:eastAsia="宋体" w:cs="宋体"/>
                <w:sz w:val="20"/>
                <w:szCs w:val="20"/>
              </w:rPr>
            </w:pPr>
            <w:r>
              <w:rPr>
                <w:rFonts w:ascii="宋体" w:hAnsi="宋体" w:eastAsia="宋体" w:cs="宋体"/>
                <w:spacing w:val="-9"/>
                <w:sz w:val="20"/>
                <w:szCs w:val="20"/>
              </w:rPr>
              <w:t>2</w:t>
            </w:r>
            <w:r>
              <w:rPr>
                <w:rFonts w:ascii="宋体" w:hAnsi="宋体" w:eastAsia="宋体" w:cs="宋体"/>
                <w:spacing w:val="-5"/>
                <w:sz w:val="20"/>
                <w:szCs w:val="20"/>
              </w:rPr>
              <w:t>0 分钟</w:t>
            </w:r>
          </w:p>
        </w:tc>
        <w:tc>
          <w:tcPr>
            <w:tcW w:w="1132" w:type="dxa"/>
            <w:vAlign w:val="top"/>
          </w:tcPr>
          <w:p>
            <w:pPr>
              <w:spacing w:before="36" w:line="244" w:lineRule="auto"/>
              <w:ind w:left="153" w:right="144"/>
              <w:rPr>
                <w:rFonts w:ascii="宋体" w:hAnsi="宋体" w:eastAsia="宋体" w:cs="宋体"/>
                <w:sz w:val="20"/>
                <w:szCs w:val="20"/>
              </w:rPr>
            </w:pPr>
            <w:r>
              <w:rPr>
                <w:rFonts w:ascii="宋体" w:hAnsi="宋体" w:eastAsia="宋体" w:cs="宋体"/>
                <w:spacing w:val="7"/>
                <w:sz w:val="20"/>
                <w:szCs w:val="20"/>
              </w:rPr>
              <w:t>按实际</w:t>
            </w:r>
            <w:r>
              <w:rPr>
                <w:rFonts w:ascii="宋体" w:hAnsi="宋体" w:eastAsia="宋体" w:cs="宋体"/>
                <w:spacing w:val="6"/>
                <w:sz w:val="20"/>
                <w:szCs w:val="20"/>
              </w:rPr>
              <w:t>需</w:t>
            </w:r>
            <w:r>
              <w:rPr>
                <w:rFonts w:ascii="宋体" w:hAnsi="宋体" w:eastAsia="宋体" w:cs="宋体"/>
                <w:sz w:val="20"/>
                <w:szCs w:val="20"/>
              </w:rPr>
              <w:t xml:space="preserve"> </w:t>
            </w:r>
            <w:r>
              <w:rPr>
                <w:rFonts w:ascii="宋体" w:hAnsi="宋体" w:eastAsia="宋体" w:cs="宋体"/>
                <w:spacing w:val="7"/>
                <w:sz w:val="20"/>
                <w:szCs w:val="20"/>
              </w:rPr>
              <w:t>要和广州</w:t>
            </w:r>
            <w:r>
              <w:rPr>
                <w:rFonts w:ascii="宋体" w:hAnsi="宋体" w:eastAsia="宋体" w:cs="宋体"/>
                <w:sz w:val="20"/>
                <w:szCs w:val="20"/>
              </w:rPr>
              <w:t xml:space="preserve"> </w:t>
            </w:r>
            <w:r>
              <w:rPr>
                <w:rFonts w:ascii="宋体" w:hAnsi="宋体" w:eastAsia="宋体" w:cs="宋体"/>
                <w:spacing w:val="7"/>
                <w:sz w:val="20"/>
                <w:szCs w:val="20"/>
              </w:rPr>
              <w:t>局管理规</w:t>
            </w:r>
            <w:r>
              <w:rPr>
                <w:rFonts w:ascii="宋体" w:hAnsi="宋体" w:eastAsia="宋体" w:cs="宋体"/>
                <w:sz w:val="20"/>
                <w:szCs w:val="20"/>
              </w:rPr>
              <w:t xml:space="preserve"> </w:t>
            </w:r>
            <w:r>
              <w:rPr>
                <w:rFonts w:ascii="宋体" w:hAnsi="宋体" w:eastAsia="宋体" w:cs="宋体"/>
                <w:spacing w:val="5"/>
                <w:sz w:val="20"/>
                <w:szCs w:val="20"/>
              </w:rPr>
              <w:t>定要求</w:t>
            </w:r>
            <w:r>
              <w:rPr>
                <w:rFonts w:ascii="宋体" w:hAnsi="宋体" w:eastAsia="宋体" w:cs="宋体"/>
                <w:spacing w:val="4"/>
                <w:sz w:val="20"/>
                <w:szCs w:val="20"/>
              </w:rPr>
              <w:t>。</w:t>
            </w:r>
          </w:p>
        </w:tc>
        <w:tc>
          <w:tcPr>
            <w:tcW w:w="1359" w:type="dxa"/>
            <w:vAlign w:val="top"/>
          </w:tcPr>
          <w:p>
            <w:pPr>
              <w:spacing w:before="36" w:line="228" w:lineRule="auto"/>
              <w:ind w:left="162"/>
              <w:rPr>
                <w:rFonts w:ascii="宋体" w:hAnsi="宋体" w:eastAsia="宋体" w:cs="宋体"/>
                <w:sz w:val="20"/>
                <w:szCs w:val="20"/>
              </w:rPr>
            </w:pPr>
            <w:r>
              <w:pict>
                <v:shape id="_x0000_s1026" o:spid="_x0000_s1026" o:spt="202" type="#_x0000_t202" style="position:absolute;left:0pt;margin-left:23pt;margin-top:41.85pt;height:14.45pt;width:12pt;mso-position-horizontal-relative:page;mso-position-vertical-relative:page;z-index:251659264;mso-width-relative:page;mso-height-relative:page;" filled="f" stroked="f" coordsize="21600,21600">
                  <v:path/>
                  <v:fill on="f" focussize="0,0"/>
                  <v:stroke on="f"/>
                  <v:imagedata o:title=""/>
                  <o:lock v:ext="edit" aspectratio="f"/>
                  <v:textbox inset="0mm,0mm,0mm,0mm">
                    <w:txbxContent>
                      <w:p>
                        <w:pPr>
                          <w:spacing w:before="20" w:line="229" w:lineRule="auto"/>
                          <w:ind w:left="20"/>
                          <w:rPr>
                            <w:rFonts w:ascii="宋体" w:hAnsi="宋体" w:eastAsia="宋体" w:cs="宋体"/>
                            <w:sz w:val="20"/>
                            <w:szCs w:val="20"/>
                          </w:rPr>
                        </w:pPr>
                        <w:r>
                          <w:rPr>
                            <w:rFonts w:ascii="宋体" w:hAnsi="宋体" w:eastAsia="宋体" w:cs="宋体"/>
                            <w:sz w:val="20"/>
                            <w:szCs w:val="20"/>
                          </w:rPr>
                          <w:t>求</w:t>
                        </w:r>
                      </w:p>
                    </w:txbxContent>
                  </v:textbox>
                </v:shape>
              </w:pict>
            </w:r>
            <w:r>
              <w:rPr>
                <w:rFonts w:ascii="宋体" w:hAnsi="宋体" w:eastAsia="宋体" w:cs="宋体"/>
                <w:spacing w:val="8"/>
                <w:sz w:val="20"/>
                <w:szCs w:val="20"/>
              </w:rPr>
              <w:t>按实际需</w:t>
            </w:r>
            <w:r>
              <w:rPr>
                <w:rFonts w:ascii="宋体" w:hAnsi="宋体" w:eastAsia="宋体" w:cs="宋体"/>
                <w:spacing w:val="7"/>
                <w:sz w:val="20"/>
                <w:szCs w:val="20"/>
              </w:rPr>
              <w:t>要</w:t>
            </w:r>
          </w:p>
          <w:p>
            <w:pPr>
              <w:spacing w:before="24" w:line="227" w:lineRule="auto"/>
              <w:ind w:left="161"/>
              <w:rPr>
                <w:rFonts w:ascii="宋体" w:hAnsi="宋体" w:eastAsia="宋体" w:cs="宋体"/>
                <w:sz w:val="20"/>
                <w:szCs w:val="20"/>
              </w:rPr>
            </w:pPr>
            <w:r>
              <w:rPr>
                <w:rFonts w:ascii="宋体" w:hAnsi="宋体" w:eastAsia="宋体" w:cs="宋体"/>
                <w:spacing w:val="8"/>
                <w:sz w:val="20"/>
                <w:szCs w:val="20"/>
              </w:rPr>
              <w:t>和广州局</w:t>
            </w:r>
            <w:r>
              <w:rPr>
                <w:rFonts w:ascii="宋体" w:hAnsi="宋体" w:eastAsia="宋体" w:cs="宋体"/>
                <w:spacing w:val="7"/>
                <w:sz w:val="20"/>
                <w:szCs w:val="20"/>
              </w:rPr>
              <w:t>管</w:t>
            </w:r>
          </w:p>
          <w:p>
            <w:pPr>
              <w:spacing w:before="25" w:line="228" w:lineRule="auto"/>
              <w:ind w:left="266"/>
              <w:rPr>
                <w:rFonts w:ascii="宋体" w:hAnsi="宋体" w:eastAsia="宋体" w:cs="宋体"/>
                <w:sz w:val="20"/>
                <w:szCs w:val="20"/>
              </w:rPr>
            </w:pPr>
            <w:r>
              <w:rPr>
                <w:rFonts w:ascii="宋体" w:hAnsi="宋体" w:eastAsia="宋体" w:cs="宋体"/>
                <w:spacing w:val="9"/>
                <w:sz w:val="20"/>
                <w:szCs w:val="20"/>
              </w:rPr>
              <w:t>理</w:t>
            </w:r>
            <w:r>
              <w:rPr>
                <w:rFonts w:ascii="宋体" w:hAnsi="宋体" w:eastAsia="宋体" w:cs="宋体"/>
                <w:spacing w:val="6"/>
                <w:sz w:val="20"/>
                <w:szCs w:val="20"/>
              </w:rPr>
              <w:t>规定要</w:t>
            </w:r>
          </w:p>
          <w:p>
            <w:pPr>
              <w:spacing w:before="161" w:line="102" w:lineRule="exact"/>
              <w:ind w:left="704"/>
              <w:rPr>
                <w:rFonts w:ascii="宋体" w:hAnsi="宋体" w:eastAsia="宋体" w:cs="宋体"/>
                <w:sz w:val="20"/>
                <w:szCs w:val="20"/>
              </w:rPr>
            </w:pPr>
            <w:r>
              <w:rPr>
                <w:rFonts w:ascii="宋体" w:hAnsi="宋体" w:eastAsia="宋体" w:cs="宋体"/>
                <w:position w:val="1"/>
                <w:sz w:val="20"/>
                <w:szCs w:val="2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8" w:hRule="atLeast"/>
        </w:trPr>
        <w:tc>
          <w:tcPr>
            <w:tcW w:w="847" w:type="dxa"/>
            <w:vAlign w:val="top"/>
          </w:tcPr>
          <w:p>
            <w:pPr>
              <w:spacing w:line="409" w:lineRule="auto"/>
              <w:rPr>
                <w:rFonts w:ascii="Arial"/>
                <w:sz w:val="21"/>
              </w:rPr>
            </w:pPr>
          </w:p>
          <w:p>
            <w:pPr>
              <w:spacing w:before="65" w:line="189" w:lineRule="auto"/>
              <w:ind w:left="381"/>
              <w:rPr>
                <w:rFonts w:ascii="宋体" w:hAnsi="宋体" w:eastAsia="宋体" w:cs="宋体"/>
                <w:sz w:val="20"/>
                <w:szCs w:val="20"/>
              </w:rPr>
            </w:pPr>
            <w:r>
              <w:rPr>
                <w:rFonts w:ascii="宋体" w:hAnsi="宋体" w:eastAsia="宋体" w:cs="宋体"/>
                <w:sz w:val="20"/>
                <w:szCs w:val="20"/>
              </w:rPr>
              <w:t>5</w:t>
            </w:r>
          </w:p>
        </w:tc>
        <w:tc>
          <w:tcPr>
            <w:tcW w:w="991" w:type="dxa"/>
            <w:vAlign w:val="top"/>
          </w:tcPr>
          <w:p>
            <w:pPr>
              <w:spacing w:line="375" w:lineRule="auto"/>
              <w:rPr>
                <w:rFonts w:ascii="Arial"/>
                <w:sz w:val="21"/>
              </w:rPr>
            </w:pPr>
          </w:p>
          <w:p>
            <w:pPr>
              <w:spacing w:before="65" w:line="229" w:lineRule="auto"/>
              <w:ind w:left="291"/>
              <w:rPr>
                <w:rFonts w:ascii="宋体" w:hAnsi="宋体" w:eastAsia="宋体" w:cs="宋体"/>
                <w:sz w:val="20"/>
                <w:szCs w:val="20"/>
              </w:rPr>
            </w:pPr>
            <w:r>
              <w:rPr>
                <w:rFonts w:ascii="宋体" w:hAnsi="宋体" w:eastAsia="宋体" w:cs="宋体"/>
                <w:spacing w:val="3"/>
                <w:sz w:val="20"/>
                <w:szCs w:val="20"/>
              </w:rPr>
              <w:t>一般</w:t>
            </w:r>
          </w:p>
        </w:tc>
        <w:tc>
          <w:tcPr>
            <w:tcW w:w="3091" w:type="dxa"/>
            <w:vAlign w:val="top"/>
          </w:tcPr>
          <w:p>
            <w:pPr>
              <w:spacing w:line="375" w:lineRule="auto"/>
              <w:rPr>
                <w:rFonts w:ascii="Arial"/>
                <w:sz w:val="21"/>
              </w:rPr>
            </w:pPr>
          </w:p>
          <w:p>
            <w:pPr>
              <w:spacing w:before="65" w:line="228" w:lineRule="auto"/>
              <w:ind w:left="114"/>
              <w:rPr>
                <w:rFonts w:ascii="宋体" w:hAnsi="宋体" w:eastAsia="宋体" w:cs="宋体"/>
                <w:sz w:val="20"/>
                <w:szCs w:val="20"/>
              </w:rPr>
            </w:pPr>
            <w:r>
              <w:rPr>
                <w:rFonts w:ascii="宋体" w:hAnsi="宋体" w:eastAsia="宋体" w:cs="宋体"/>
                <w:spacing w:val="10"/>
                <w:sz w:val="20"/>
                <w:szCs w:val="20"/>
              </w:rPr>
              <w:t>一</w:t>
            </w:r>
            <w:r>
              <w:rPr>
                <w:rFonts w:ascii="宋体" w:hAnsi="宋体" w:eastAsia="宋体" w:cs="宋体"/>
                <w:spacing w:val="6"/>
                <w:sz w:val="20"/>
                <w:szCs w:val="20"/>
              </w:rPr>
              <w:t>般问题消缺。</w:t>
            </w:r>
          </w:p>
        </w:tc>
        <w:tc>
          <w:tcPr>
            <w:tcW w:w="1106" w:type="dxa"/>
            <w:vAlign w:val="top"/>
          </w:tcPr>
          <w:p>
            <w:pPr>
              <w:spacing w:line="375" w:lineRule="auto"/>
              <w:rPr>
                <w:rFonts w:ascii="Arial"/>
                <w:sz w:val="21"/>
              </w:rPr>
            </w:pPr>
          </w:p>
          <w:p>
            <w:pPr>
              <w:spacing w:before="65" w:line="228" w:lineRule="auto"/>
              <w:ind w:left="221"/>
              <w:rPr>
                <w:rFonts w:ascii="宋体" w:hAnsi="宋体" w:eastAsia="宋体" w:cs="宋体"/>
                <w:sz w:val="20"/>
                <w:szCs w:val="20"/>
              </w:rPr>
            </w:pPr>
            <w:r>
              <w:rPr>
                <w:rFonts w:ascii="宋体" w:hAnsi="宋体" w:eastAsia="宋体" w:cs="宋体"/>
                <w:spacing w:val="-7"/>
                <w:sz w:val="20"/>
                <w:szCs w:val="20"/>
              </w:rPr>
              <w:t>3</w:t>
            </w:r>
            <w:r>
              <w:rPr>
                <w:rFonts w:ascii="宋体" w:hAnsi="宋体" w:eastAsia="宋体" w:cs="宋体"/>
                <w:spacing w:val="-6"/>
                <w:sz w:val="20"/>
                <w:szCs w:val="20"/>
              </w:rPr>
              <w:t>0 分钟</w:t>
            </w:r>
          </w:p>
        </w:tc>
        <w:tc>
          <w:tcPr>
            <w:tcW w:w="1132" w:type="dxa"/>
            <w:vAlign w:val="top"/>
          </w:tcPr>
          <w:p>
            <w:pPr>
              <w:spacing w:before="36" w:line="245" w:lineRule="auto"/>
              <w:ind w:left="153" w:right="144"/>
              <w:rPr>
                <w:rFonts w:ascii="宋体" w:hAnsi="宋体" w:eastAsia="宋体" w:cs="宋体"/>
                <w:sz w:val="20"/>
                <w:szCs w:val="20"/>
              </w:rPr>
            </w:pPr>
            <w:r>
              <w:rPr>
                <w:rFonts w:ascii="宋体" w:hAnsi="宋体" w:eastAsia="宋体" w:cs="宋体"/>
                <w:spacing w:val="7"/>
                <w:sz w:val="20"/>
                <w:szCs w:val="20"/>
              </w:rPr>
              <w:t>按实际</w:t>
            </w:r>
            <w:r>
              <w:rPr>
                <w:rFonts w:ascii="宋体" w:hAnsi="宋体" w:eastAsia="宋体" w:cs="宋体"/>
                <w:spacing w:val="6"/>
                <w:sz w:val="20"/>
                <w:szCs w:val="20"/>
              </w:rPr>
              <w:t>需</w:t>
            </w:r>
            <w:r>
              <w:rPr>
                <w:rFonts w:ascii="宋体" w:hAnsi="宋体" w:eastAsia="宋体" w:cs="宋体"/>
                <w:sz w:val="20"/>
                <w:szCs w:val="20"/>
              </w:rPr>
              <w:t xml:space="preserve"> </w:t>
            </w:r>
            <w:r>
              <w:rPr>
                <w:rFonts w:ascii="宋体" w:hAnsi="宋体" w:eastAsia="宋体" w:cs="宋体"/>
                <w:spacing w:val="7"/>
                <w:sz w:val="20"/>
                <w:szCs w:val="20"/>
              </w:rPr>
              <w:t>要和广州</w:t>
            </w:r>
            <w:r>
              <w:rPr>
                <w:rFonts w:ascii="宋体" w:hAnsi="宋体" w:eastAsia="宋体" w:cs="宋体"/>
                <w:sz w:val="20"/>
                <w:szCs w:val="20"/>
              </w:rPr>
              <w:t xml:space="preserve"> </w:t>
            </w:r>
            <w:r>
              <w:rPr>
                <w:rFonts w:ascii="宋体" w:hAnsi="宋体" w:eastAsia="宋体" w:cs="宋体"/>
                <w:spacing w:val="7"/>
                <w:sz w:val="20"/>
                <w:szCs w:val="20"/>
              </w:rPr>
              <w:t>局管理规</w:t>
            </w:r>
            <w:r>
              <w:rPr>
                <w:rFonts w:ascii="宋体" w:hAnsi="宋体" w:eastAsia="宋体" w:cs="宋体"/>
                <w:sz w:val="20"/>
                <w:szCs w:val="20"/>
              </w:rPr>
              <w:t xml:space="preserve"> </w:t>
            </w:r>
            <w:r>
              <w:rPr>
                <w:rFonts w:ascii="宋体" w:hAnsi="宋体" w:eastAsia="宋体" w:cs="宋体"/>
                <w:spacing w:val="5"/>
                <w:sz w:val="20"/>
                <w:szCs w:val="20"/>
              </w:rPr>
              <w:t>定要求</w:t>
            </w:r>
            <w:r>
              <w:rPr>
                <w:rFonts w:ascii="宋体" w:hAnsi="宋体" w:eastAsia="宋体" w:cs="宋体"/>
                <w:spacing w:val="4"/>
                <w:sz w:val="20"/>
                <w:szCs w:val="20"/>
              </w:rPr>
              <w:t>。</w:t>
            </w:r>
          </w:p>
        </w:tc>
        <w:tc>
          <w:tcPr>
            <w:tcW w:w="1359" w:type="dxa"/>
            <w:vAlign w:val="top"/>
          </w:tcPr>
          <w:p>
            <w:pPr>
              <w:spacing w:before="33" w:line="228" w:lineRule="auto"/>
              <w:ind w:left="162"/>
              <w:rPr>
                <w:rFonts w:ascii="宋体" w:hAnsi="宋体" w:eastAsia="宋体" w:cs="宋体"/>
                <w:sz w:val="20"/>
                <w:szCs w:val="20"/>
              </w:rPr>
            </w:pPr>
            <w:r>
              <w:pict>
                <v:shape id="_x0000_s1027" o:spid="_x0000_s1027" o:spt="202" type="#_x0000_t202" style="position:absolute;left:0pt;margin-left:23pt;margin-top:41.85pt;height:14.45pt;width:12pt;mso-position-horizontal-relative:page;mso-position-vertical-relative:page;z-index:251659264;mso-width-relative:page;mso-height-relative:page;" filled="f" stroked="f" coordsize="21600,21600">
                  <v:path/>
                  <v:fill on="f" focussize="0,0"/>
                  <v:stroke on="f"/>
                  <v:imagedata o:title=""/>
                  <o:lock v:ext="edit" aspectratio="f"/>
                  <v:textbox inset="0mm,0mm,0mm,0mm">
                    <w:txbxContent>
                      <w:p>
                        <w:pPr>
                          <w:spacing w:before="20" w:line="229" w:lineRule="auto"/>
                          <w:ind w:left="20"/>
                          <w:rPr>
                            <w:rFonts w:ascii="宋体" w:hAnsi="宋体" w:eastAsia="宋体" w:cs="宋体"/>
                            <w:sz w:val="20"/>
                            <w:szCs w:val="20"/>
                          </w:rPr>
                        </w:pPr>
                        <w:r>
                          <w:rPr>
                            <w:rFonts w:ascii="宋体" w:hAnsi="宋体" w:eastAsia="宋体" w:cs="宋体"/>
                            <w:sz w:val="20"/>
                            <w:szCs w:val="20"/>
                          </w:rPr>
                          <w:t>求</w:t>
                        </w:r>
                      </w:p>
                    </w:txbxContent>
                  </v:textbox>
                </v:shape>
              </w:pict>
            </w:r>
            <w:r>
              <w:rPr>
                <w:rFonts w:ascii="宋体" w:hAnsi="宋体" w:eastAsia="宋体" w:cs="宋体"/>
                <w:spacing w:val="8"/>
                <w:sz w:val="20"/>
                <w:szCs w:val="20"/>
              </w:rPr>
              <w:t>按实际需</w:t>
            </w:r>
            <w:r>
              <w:rPr>
                <w:rFonts w:ascii="宋体" w:hAnsi="宋体" w:eastAsia="宋体" w:cs="宋体"/>
                <w:spacing w:val="7"/>
                <w:sz w:val="20"/>
                <w:szCs w:val="20"/>
              </w:rPr>
              <w:t>要</w:t>
            </w:r>
          </w:p>
          <w:p>
            <w:pPr>
              <w:spacing w:before="26" w:line="227" w:lineRule="auto"/>
              <w:ind w:left="161"/>
              <w:rPr>
                <w:rFonts w:ascii="宋体" w:hAnsi="宋体" w:eastAsia="宋体" w:cs="宋体"/>
                <w:sz w:val="20"/>
                <w:szCs w:val="20"/>
              </w:rPr>
            </w:pPr>
            <w:r>
              <w:rPr>
                <w:rFonts w:ascii="宋体" w:hAnsi="宋体" w:eastAsia="宋体" w:cs="宋体"/>
                <w:spacing w:val="8"/>
                <w:sz w:val="20"/>
                <w:szCs w:val="20"/>
              </w:rPr>
              <w:t>和广州局</w:t>
            </w:r>
            <w:r>
              <w:rPr>
                <w:rFonts w:ascii="宋体" w:hAnsi="宋体" w:eastAsia="宋体" w:cs="宋体"/>
                <w:spacing w:val="7"/>
                <w:sz w:val="20"/>
                <w:szCs w:val="20"/>
              </w:rPr>
              <w:t>管</w:t>
            </w:r>
          </w:p>
          <w:p>
            <w:pPr>
              <w:spacing w:before="25" w:line="228" w:lineRule="auto"/>
              <w:ind w:left="266"/>
              <w:rPr>
                <w:rFonts w:ascii="宋体" w:hAnsi="宋体" w:eastAsia="宋体" w:cs="宋体"/>
                <w:sz w:val="20"/>
                <w:szCs w:val="20"/>
              </w:rPr>
            </w:pPr>
            <w:r>
              <w:rPr>
                <w:rFonts w:ascii="宋体" w:hAnsi="宋体" w:eastAsia="宋体" w:cs="宋体"/>
                <w:spacing w:val="9"/>
                <w:sz w:val="20"/>
                <w:szCs w:val="20"/>
              </w:rPr>
              <w:t>理</w:t>
            </w:r>
            <w:r>
              <w:rPr>
                <w:rFonts w:ascii="宋体" w:hAnsi="宋体" w:eastAsia="宋体" w:cs="宋体"/>
                <w:spacing w:val="6"/>
                <w:sz w:val="20"/>
                <w:szCs w:val="20"/>
              </w:rPr>
              <w:t>规定要</w:t>
            </w:r>
          </w:p>
          <w:p>
            <w:pPr>
              <w:spacing w:before="161" w:line="103" w:lineRule="exact"/>
              <w:ind w:left="704"/>
              <w:rPr>
                <w:rFonts w:ascii="宋体" w:hAnsi="宋体" w:eastAsia="宋体" w:cs="宋体"/>
                <w:sz w:val="20"/>
                <w:szCs w:val="20"/>
              </w:rPr>
            </w:pPr>
            <w:r>
              <w:rPr>
                <w:rFonts w:ascii="宋体" w:hAnsi="宋体" w:eastAsia="宋体" w:cs="宋体"/>
                <w:position w:val="1"/>
                <w:sz w:val="20"/>
                <w:szCs w:val="20"/>
              </w:rPr>
              <w:t>。</w:t>
            </w:r>
          </w:p>
        </w:tc>
      </w:tr>
    </w:tbl>
    <w:p>
      <w:pPr>
        <w:spacing w:before="128" w:line="232" w:lineRule="auto"/>
        <w:ind w:left="426"/>
        <w:rPr>
          <w:rFonts w:ascii="宋体" w:hAnsi="宋体" w:eastAsia="宋体" w:cs="宋体"/>
          <w:sz w:val="20"/>
          <w:szCs w:val="20"/>
        </w:rPr>
      </w:pPr>
      <w:r>
        <w:rPr>
          <w:rFonts w:ascii="宋体" w:hAnsi="宋体" w:eastAsia="宋体" w:cs="宋体"/>
          <w:spacing w:val="13"/>
          <w:sz w:val="20"/>
          <w:szCs w:val="20"/>
        </w:rPr>
        <w:t>注</w:t>
      </w:r>
      <w:r>
        <w:rPr>
          <w:rFonts w:ascii="宋体" w:hAnsi="宋体" w:eastAsia="宋体" w:cs="宋体"/>
          <w:spacing w:val="8"/>
          <w:sz w:val="20"/>
          <w:szCs w:val="20"/>
        </w:rPr>
        <w:t>：系统等级划分</w:t>
      </w:r>
    </w:p>
    <w:p>
      <w:pPr>
        <w:spacing w:before="216" w:line="432" w:lineRule="auto"/>
        <w:ind w:left="6" w:right="2" w:firstLine="425"/>
        <w:rPr>
          <w:rFonts w:ascii="宋体" w:hAnsi="宋体" w:eastAsia="宋体" w:cs="宋体"/>
          <w:sz w:val="20"/>
          <w:szCs w:val="20"/>
        </w:rPr>
      </w:pPr>
      <w:r>
        <w:rPr>
          <w:rFonts w:ascii="宋体" w:hAnsi="宋体" w:eastAsia="宋体" w:cs="宋体"/>
          <w:spacing w:val="10"/>
          <w:sz w:val="20"/>
          <w:szCs w:val="20"/>
        </w:rPr>
        <w:t xml:space="preserve">系统等级 </w:t>
      </w:r>
      <w:r>
        <w:rPr>
          <w:rFonts w:ascii="Times New Roman" w:hAnsi="Times New Roman" w:eastAsia="Times New Roman" w:cs="Times New Roman"/>
          <w:spacing w:val="10"/>
          <w:sz w:val="20"/>
          <w:szCs w:val="20"/>
        </w:rPr>
        <w:t>1</w:t>
      </w:r>
      <w:r>
        <w:rPr>
          <w:rFonts w:ascii="Times New Roman" w:hAnsi="Times New Roman" w:eastAsia="Times New Roman" w:cs="Times New Roman"/>
          <w:spacing w:val="9"/>
          <w:sz w:val="20"/>
          <w:szCs w:val="20"/>
        </w:rPr>
        <w:t xml:space="preserve"> </w:t>
      </w:r>
      <w:r>
        <w:rPr>
          <w:rFonts w:ascii="宋体" w:hAnsi="宋体" w:eastAsia="宋体" w:cs="宋体"/>
          <w:spacing w:val="5"/>
          <w:sz w:val="20"/>
          <w:szCs w:val="20"/>
        </w:rPr>
        <w:t xml:space="preserve">：对于 </w:t>
      </w:r>
      <w:r>
        <w:rPr>
          <w:rFonts w:ascii="Times New Roman" w:hAnsi="Times New Roman" w:eastAsia="Times New Roman" w:cs="Times New Roman"/>
          <w:spacing w:val="5"/>
          <w:sz w:val="20"/>
          <w:szCs w:val="20"/>
        </w:rPr>
        <w:t xml:space="preserve">7*24 </w:t>
      </w:r>
      <w:r>
        <w:rPr>
          <w:rFonts w:ascii="宋体" w:hAnsi="宋体" w:eastAsia="宋体" w:cs="宋体"/>
          <w:spacing w:val="5"/>
          <w:sz w:val="20"/>
          <w:szCs w:val="20"/>
        </w:rPr>
        <w:t>提供对外服务的系统，例如营销、营配，协同办公、安全生产等系统，物理环境</w:t>
      </w:r>
      <w:r>
        <w:rPr>
          <w:rFonts w:ascii="宋体" w:hAnsi="宋体" w:eastAsia="宋体" w:cs="宋体"/>
          <w:sz w:val="20"/>
          <w:szCs w:val="20"/>
        </w:rPr>
        <w:t xml:space="preserve"> </w:t>
      </w:r>
      <w:r>
        <w:rPr>
          <w:rFonts w:ascii="宋体" w:hAnsi="宋体" w:eastAsia="宋体" w:cs="宋体"/>
          <w:spacing w:val="7"/>
          <w:sz w:val="20"/>
          <w:szCs w:val="20"/>
        </w:rPr>
        <w:t>及基础平台</w:t>
      </w:r>
      <w:r>
        <w:rPr>
          <w:rFonts w:ascii="宋体" w:hAnsi="宋体" w:eastAsia="宋体" w:cs="宋体"/>
          <w:spacing w:val="6"/>
          <w:sz w:val="20"/>
          <w:szCs w:val="20"/>
        </w:rPr>
        <w:t>。</w:t>
      </w:r>
    </w:p>
    <w:p>
      <w:pPr>
        <w:spacing w:line="227" w:lineRule="auto"/>
        <w:ind w:left="431"/>
        <w:rPr>
          <w:rFonts w:ascii="宋体" w:hAnsi="宋体" w:eastAsia="宋体" w:cs="宋体"/>
          <w:sz w:val="20"/>
          <w:szCs w:val="20"/>
        </w:rPr>
      </w:pPr>
      <w:r>
        <w:rPr>
          <w:rFonts w:ascii="宋体" w:hAnsi="宋体" w:eastAsia="宋体" w:cs="宋体"/>
          <w:spacing w:val="5"/>
          <w:sz w:val="20"/>
          <w:szCs w:val="20"/>
        </w:rPr>
        <w:t xml:space="preserve">系统等级 </w:t>
      </w:r>
      <w:r>
        <w:rPr>
          <w:rFonts w:ascii="Times New Roman" w:hAnsi="Times New Roman" w:eastAsia="Times New Roman" w:cs="Times New Roman"/>
          <w:spacing w:val="5"/>
          <w:sz w:val="20"/>
          <w:szCs w:val="20"/>
        </w:rPr>
        <w:t xml:space="preserve">2 </w:t>
      </w:r>
      <w:r>
        <w:rPr>
          <w:rFonts w:ascii="宋体" w:hAnsi="宋体" w:eastAsia="宋体" w:cs="宋体"/>
          <w:spacing w:val="5"/>
          <w:sz w:val="20"/>
          <w:szCs w:val="20"/>
        </w:rPr>
        <w:t>：对于提供内部用户服务的系统，例如资产、</w:t>
      </w:r>
      <w:r>
        <w:rPr>
          <w:rFonts w:ascii="Times New Roman" w:hAnsi="Times New Roman" w:eastAsia="Times New Roman" w:cs="Times New Roman"/>
          <w:sz w:val="20"/>
          <w:szCs w:val="20"/>
        </w:rPr>
        <w:t>GIS</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w:t>
      </w:r>
      <w:r>
        <w:rPr>
          <w:rFonts w:ascii="Times New Roman" w:hAnsi="Times New Roman" w:eastAsia="Times New Roman" w:cs="Times New Roman"/>
          <w:sz w:val="20"/>
          <w:szCs w:val="20"/>
        </w:rPr>
        <w:t>OA</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等</w:t>
      </w:r>
      <w:r>
        <w:rPr>
          <w:rFonts w:ascii="宋体" w:hAnsi="宋体" w:eastAsia="宋体" w:cs="宋体"/>
          <w:spacing w:val="3"/>
          <w:sz w:val="20"/>
          <w:szCs w:val="20"/>
        </w:rPr>
        <w:t>系</w:t>
      </w:r>
      <w:r>
        <w:rPr>
          <w:rFonts w:ascii="宋体" w:hAnsi="宋体" w:eastAsia="宋体" w:cs="宋体"/>
          <w:sz w:val="20"/>
          <w:szCs w:val="20"/>
        </w:rPr>
        <w:t>统</w:t>
      </w:r>
    </w:p>
    <w:p>
      <w:pPr>
        <w:spacing w:before="221" w:line="228" w:lineRule="auto"/>
        <w:ind w:left="431"/>
        <w:rPr>
          <w:rFonts w:ascii="宋体" w:hAnsi="宋体" w:eastAsia="宋体" w:cs="宋体"/>
          <w:sz w:val="20"/>
          <w:szCs w:val="20"/>
        </w:rPr>
      </w:pPr>
      <w:r>
        <w:rPr>
          <w:rFonts w:ascii="宋体" w:hAnsi="宋体" w:eastAsia="宋体" w:cs="宋体"/>
          <w:spacing w:val="12"/>
          <w:sz w:val="20"/>
          <w:szCs w:val="20"/>
        </w:rPr>
        <w:t>系统等级</w:t>
      </w:r>
      <w:r>
        <w:rPr>
          <w:rFonts w:ascii="宋体" w:hAnsi="宋体" w:eastAsia="宋体" w:cs="宋体"/>
          <w:spacing w:val="9"/>
          <w:sz w:val="20"/>
          <w:szCs w:val="20"/>
        </w:rPr>
        <w:t xml:space="preserve"> </w:t>
      </w:r>
      <w:r>
        <w:rPr>
          <w:rFonts w:ascii="Times New Roman" w:hAnsi="Times New Roman" w:eastAsia="Times New Roman" w:cs="Times New Roman"/>
          <w:spacing w:val="6"/>
          <w:sz w:val="20"/>
          <w:szCs w:val="20"/>
        </w:rPr>
        <w:t xml:space="preserve">3 </w:t>
      </w:r>
      <w:r>
        <w:rPr>
          <w:rFonts w:ascii="宋体" w:hAnsi="宋体" w:eastAsia="宋体" w:cs="宋体"/>
          <w:spacing w:val="6"/>
          <w:sz w:val="20"/>
          <w:szCs w:val="20"/>
        </w:rPr>
        <w:t>：对于提供内部用户服务的小系统，例如财务、制度管理、党建、计生等系统</w:t>
      </w:r>
    </w:p>
    <w:p>
      <w:pPr>
        <w:spacing w:before="221" w:line="228" w:lineRule="auto"/>
        <w:ind w:left="431"/>
        <w:rPr>
          <w:rFonts w:ascii="宋体" w:hAnsi="宋体" w:eastAsia="宋体" w:cs="宋体"/>
          <w:sz w:val="20"/>
          <w:szCs w:val="20"/>
        </w:rPr>
      </w:pPr>
      <w:r>
        <w:rPr>
          <w:rFonts w:ascii="宋体" w:hAnsi="宋体" w:eastAsia="宋体" w:cs="宋体"/>
          <w:spacing w:val="-2"/>
          <w:sz w:val="20"/>
          <w:szCs w:val="20"/>
        </w:rPr>
        <w:t>系统</w:t>
      </w:r>
      <w:r>
        <w:rPr>
          <w:rFonts w:ascii="宋体" w:hAnsi="宋体" w:eastAsia="宋体" w:cs="宋体"/>
          <w:spacing w:val="-1"/>
          <w:sz w:val="20"/>
          <w:szCs w:val="20"/>
        </w:rPr>
        <w:t xml:space="preserve">等级 </w:t>
      </w:r>
      <w:r>
        <w:rPr>
          <w:rFonts w:ascii="Times New Roman" w:hAnsi="Times New Roman" w:eastAsia="Times New Roman" w:cs="Times New Roman"/>
          <w:spacing w:val="-1"/>
          <w:sz w:val="20"/>
          <w:szCs w:val="20"/>
        </w:rPr>
        <w:t xml:space="preserve">4 </w:t>
      </w:r>
      <w:r>
        <w:rPr>
          <w:rFonts w:ascii="宋体" w:hAnsi="宋体" w:eastAsia="宋体" w:cs="宋体"/>
          <w:spacing w:val="-1"/>
          <w:sz w:val="20"/>
          <w:szCs w:val="20"/>
        </w:rPr>
        <w:t>：其他系统。</w:t>
      </w:r>
    </w:p>
    <w:p>
      <w:pPr>
        <w:spacing w:before="221" w:line="230" w:lineRule="auto"/>
        <w:ind w:left="437"/>
        <w:rPr>
          <w:rFonts w:ascii="宋体" w:hAnsi="宋体" w:eastAsia="宋体" w:cs="宋体"/>
          <w:sz w:val="20"/>
          <w:szCs w:val="20"/>
        </w:rPr>
      </w:pPr>
      <w:r>
        <w:rPr>
          <w:rFonts w:ascii="宋体" w:hAnsi="宋体" w:eastAsia="宋体" w:cs="宋体"/>
          <w:spacing w:val="10"/>
          <w:sz w:val="20"/>
          <w:szCs w:val="20"/>
        </w:rPr>
        <w:t>响</w:t>
      </w:r>
      <w:r>
        <w:rPr>
          <w:rFonts w:ascii="宋体" w:hAnsi="宋体" w:eastAsia="宋体" w:cs="宋体"/>
          <w:spacing w:val="9"/>
          <w:sz w:val="20"/>
          <w:szCs w:val="20"/>
        </w:rPr>
        <w:t>应时间：投标人服务人员确保电话畅通，接收到报障通知并确认的时间。</w:t>
      </w:r>
    </w:p>
    <w:p>
      <w:pPr>
        <w:spacing w:before="220" w:line="228" w:lineRule="auto"/>
        <w:ind w:left="432"/>
        <w:rPr>
          <w:rFonts w:ascii="宋体" w:hAnsi="宋体" w:eastAsia="宋体" w:cs="宋体"/>
          <w:sz w:val="20"/>
          <w:szCs w:val="20"/>
        </w:rPr>
      </w:pPr>
      <w:r>
        <w:rPr>
          <w:rFonts w:ascii="宋体" w:hAnsi="宋体" w:eastAsia="宋体" w:cs="宋体"/>
          <w:spacing w:val="11"/>
          <w:sz w:val="20"/>
          <w:szCs w:val="20"/>
        </w:rPr>
        <w:t>到</w:t>
      </w:r>
      <w:r>
        <w:rPr>
          <w:rFonts w:ascii="宋体" w:hAnsi="宋体" w:eastAsia="宋体" w:cs="宋体"/>
          <w:spacing w:val="8"/>
          <w:sz w:val="20"/>
          <w:szCs w:val="20"/>
        </w:rPr>
        <w:t>场时间：从响应时间开始算起；</w:t>
      </w:r>
    </w:p>
    <w:p>
      <w:pPr>
        <w:spacing w:before="220" w:line="228" w:lineRule="auto"/>
        <w:ind w:left="426"/>
        <w:rPr>
          <w:rFonts w:ascii="宋体" w:hAnsi="宋体" w:eastAsia="宋体" w:cs="宋体"/>
          <w:sz w:val="20"/>
          <w:szCs w:val="20"/>
        </w:rPr>
      </w:pPr>
      <w:r>
        <w:rPr>
          <w:rFonts w:ascii="宋体" w:hAnsi="宋体" w:eastAsia="宋体" w:cs="宋体"/>
          <w:spacing w:val="16"/>
          <w:sz w:val="20"/>
          <w:szCs w:val="20"/>
        </w:rPr>
        <w:t>解</w:t>
      </w:r>
      <w:r>
        <w:rPr>
          <w:rFonts w:ascii="宋体" w:hAnsi="宋体" w:eastAsia="宋体" w:cs="宋体"/>
          <w:spacing w:val="10"/>
          <w:sz w:val="20"/>
          <w:szCs w:val="20"/>
        </w:rPr>
        <w:t>决</w:t>
      </w:r>
      <w:r>
        <w:rPr>
          <w:rFonts w:ascii="宋体" w:hAnsi="宋体" w:eastAsia="宋体" w:cs="宋体"/>
          <w:spacing w:val="8"/>
          <w:sz w:val="20"/>
          <w:szCs w:val="20"/>
        </w:rPr>
        <w:t>时间：从响应时间开始算起；</w:t>
      </w:r>
    </w:p>
    <w:p>
      <w:pPr>
        <w:spacing w:before="206" w:line="239" w:lineRule="auto"/>
        <w:ind w:left="7"/>
        <w:outlineLvl w:val="0"/>
        <w:rPr>
          <w:rFonts w:ascii="宋体" w:hAnsi="宋体" w:eastAsia="宋体" w:cs="宋体"/>
          <w:sz w:val="23"/>
          <w:szCs w:val="23"/>
        </w:rPr>
      </w:pPr>
      <w:r>
        <w:rPr>
          <w:rFonts w:ascii="宋体" w:hAnsi="宋体" w:eastAsia="宋体" w:cs="宋体"/>
          <w:spacing w:val="11"/>
          <w:sz w:val="23"/>
          <w:szCs w:val="23"/>
          <w14:textOutline w14:w="4358" w14:cap="sq" w14:cmpd="sng">
            <w14:solidFill>
              <w14:srgbClr w14:val="000000"/>
            </w14:solidFill>
            <w14:prstDash w14:val="solid"/>
            <w14:bevel/>
          </w14:textOutline>
        </w:rPr>
        <w:t>七</w:t>
      </w:r>
      <w:r>
        <w:rPr>
          <w:rFonts w:ascii="宋体" w:hAnsi="宋体" w:eastAsia="宋体" w:cs="宋体"/>
          <w:spacing w:val="10"/>
          <w:sz w:val="23"/>
          <w:szCs w:val="23"/>
          <w14:textOutline w14:w="4358" w14:cap="sq" w14:cmpd="sng">
            <w14:solidFill>
              <w14:srgbClr w14:val="000000"/>
            </w14:solidFill>
            <w14:prstDash w14:val="solid"/>
            <w14:bevel/>
          </w14:textOutline>
        </w:rPr>
        <w:t>、服务团队优异性表格</w:t>
      </w:r>
    </w:p>
    <w:p>
      <w:pPr>
        <w:spacing w:before="185" w:line="228" w:lineRule="auto"/>
        <w:ind w:left="11"/>
        <w:outlineLvl w:val="1"/>
        <w:rPr>
          <w:rFonts w:ascii="宋体" w:hAnsi="宋体" w:eastAsia="宋体" w:cs="宋体"/>
          <w:sz w:val="20"/>
          <w:szCs w:val="20"/>
        </w:rPr>
      </w:pPr>
      <w:r>
        <w:rPr>
          <w:rFonts w:ascii="宋体" w:hAnsi="宋体" w:eastAsia="宋体" w:cs="宋体"/>
          <w:spacing w:val="10"/>
          <w:sz w:val="20"/>
          <w:szCs w:val="20"/>
          <w14:textOutline w14:w="3795" w14:cap="sq" w14:cmpd="sng">
            <w14:solidFill>
              <w14:srgbClr w14:val="000000"/>
            </w14:solidFill>
            <w14:prstDash w14:val="solid"/>
            <w14:bevel/>
          </w14:textOutline>
        </w:rPr>
        <w:t>7</w:t>
      </w:r>
      <w:r>
        <w:rPr>
          <w:rFonts w:ascii="宋体" w:hAnsi="宋体" w:eastAsia="宋体" w:cs="宋体"/>
          <w:spacing w:val="6"/>
          <w:sz w:val="20"/>
          <w:szCs w:val="20"/>
          <w14:textOutline w14:w="3795" w14:cap="sq" w14:cmpd="sng">
            <w14:solidFill>
              <w14:srgbClr w14:val="000000"/>
            </w14:solidFill>
            <w14:prstDash w14:val="solid"/>
            <w14:bevel/>
          </w14:textOutline>
        </w:rPr>
        <w:t>.</w:t>
      </w:r>
      <w:r>
        <w:rPr>
          <w:rFonts w:ascii="宋体" w:hAnsi="宋体" w:eastAsia="宋体" w:cs="宋体"/>
          <w:spacing w:val="5"/>
          <w:sz w:val="20"/>
          <w:szCs w:val="20"/>
          <w14:textOutline w14:w="3795" w14:cap="sq" w14:cmpd="sng">
            <w14:solidFill>
              <w14:srgbClr w14:val="000000"/>
            </w14:solidFill>
            <w14:prstDash w14:val="solid"/>
            <w14:bevel/>
          </w14:textOutline>
        </w:rPr>
        <w:t>1</w:t>
      </w:r>
      <w:r>
        <w:rPr>
          <w:rFonts w:ascii="宋体" w:hAnsi="宋体" w:eastAsia="宋体" w:cs="宋体"/>
          <w:spacing w:val="5"/>
          <w:sz w:val="20"/>
          <w:szCs w:val="20"/>
        </w:rPr>
        <w:t xml:space="preserve"> </w:t>
      </w:r>
      <w:r>
        <w:rPr>
          <w:rFonts w:ascii="宋体" w:hAnsi="宋体" w:eastAsia="宋体" w:cs="宋体"/>
          <w:spacing w:val="5"/>
          <w:sz w:val="20"/>
          <w:szCs w:val="20"/>
          <w14:textOutline w14:w="3795" w14:cap="sq" w14:cmpd="sng">
            <w14:solidFill>
              <w14:srgbClr w14:val="000000"/>
            </w14:solidFill>
            <w14:prstDash w14:val="solid"/>
            <w14:bevel/>
          </w14:textOutline>
        </w:rPr>
        <w:t>一般服务团队条款/参数表格</w:t>
      </w:r>
    </w:p>
    <w:p>
      <w:pPr>
        <w:spacing w:line="94" w:lineRule="exact"/>
      </w:pPr>
    </w:p>
    <w:tbl>
      <w:tblPr>
        <w:tblStyle w:val="4"/>
        <w:tblW w:w="8687" w:type="dxa"/>
        <w:tblInd w:w="6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69"/>
        <w:gridCol w:w="4055"/>
        <w:gridCol w:w="1859"/>
        <w:gridCol w:w="150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269" w:type="dxa"/>
            <w:vAlign w:val="top"/>
          </w:tcPr>
          <w:p>
            <w:pPr>
              <w:spacing w:before="235" w:line="229" w:lineRule="auto"/>
              <w:ind w:left="427"/>
              <w:rPr>
                <w:rFonts w:ascii="宋体" w:hAnsi="宋体" w:eastAsia="宋体" w:cs="宋体"/>
                <w:sz w:val="20"/>
                <w:szCs w:val="20"/>
              </w:rPr>
            </w:pPr>
            <w:r>
              <w:rPr>
                <w:rFonts w:ascii="宋体" w:hAnsi="宋体" w:eastAsia="宋体" w:cs="宋体"/>
                <w:spacing w:val="6"/>
                <w:sz w:val="20"/>
                <w:szCs w:val="20"/>
                <w14:textOutline w14:w="3795" w14:cap="sq" w14:cmpd="sng">
                  <w14:solidFill>
                    <w14:srgbClr w14:val="000000"/>
                  </w14:solidFill>
                  <w14:prstDash w14:val="solid"/>
                  <w14:bevel/>
                </w14:textOutline>
              </w:rPr>
              <w:t>序号</w:t>
            </w:r>
          </w:p>
        </w:tc>
        <w:tc>
          <w:tcPr>
            <w:tcW w:w="4055" w:type="dxa"/>
            <w:vAlign w:val="top"/>
          </w:tcPr>
          <w:p>
            <w:pPr>
              <w:spacing w:before="236" w:line="228" w:lineRule="auto"/>
              <w:ind w:left="1403"/>
              <w:rPr>
                <w:rFonts w:ascii="宋体" w:hAnsi="宋体" w:eastAsia="宋体" w:cs="宋体"/>
                <w:sz w:val="20"/>
                <w:szCs w:val="20"/>
              </w:rPr>
            </w:pPr>
            <w:r>
              <w:rPr>
                <w:rFonts w:ascii="宋体" w:hAnsi="宋体" w:eastAsia="宋体" w:cs="宋体"/>
                <w:spacing w:val="11"/>
                <w:sz w:val="20"/>
                <w:szCs w:val="20"/>
                <w14:textOutline w14:w="3795" w14:cap="sq" w14:cmpd="sng">
                  <w14:solidFill>
                    <w14:srgbClr w14:val="000000"/>
                  </w14:solidFill>
                  <w14:prstDash w14:val="solid"/>
                  <w14:bevel/>
                </w14:textOutline>
              </w:rPr>
              <w:t>指</w:t>
            </w:r>
            <w:r>
              <w:rPr>
                <w:rFonts w:ascii="宋体" w:hAnsi="宋体" w:eastAsia="宋体" w:cs="宋体"/>
                <w:spacing w:val="8"/>
                <w:sz w:val="20"/>
                <w:szCs w:val="20"/>
                <w14:textOutline w14:w="3795" w14:cap="sq" w14:cmpd="sng">
                  <w14:solidFill>
                    <w14:srgbClr w14:val="000000"/>
                  </w14:solidFill>
                  <w14:prstDash w14:val="solid"/>
                  <w14:bevel/>
                </w14:textOutline>
              </w:rPr>
              <w:t>标基准要求</w:t>
            </w:r>
          </w:p>
        </w:tc>
        <w:tc>
          <w:tcPr>
            <w:tcW w:w="1859" w:type="dxa"/>
            <w:vAlign w:val="top"/>
          </w:tcPr>
          <w:p>
            <w:pPr>
              <w:spacing w:before="235" w:line="227" w:lineRule="auto"/>
              <w:ind w:left="305"/>
              <w:rPr>
                <w:rFonts w:ascii="宋体" w:hAnsi="宋体" w:eastAsia="宋体" w:cs="宋体"/>
                <w:sz w:val="20"/>
                <w:szCs w:val="20"/>
              </w:rPr>
            </w:pPr>
            <w:r>
              <w:rPr>
                <w:rFonts w:ascii="宋体" w:hAnsi="宋体" w:eastAsia="宋体" w:cs="宋体"/>
                <w:spacing w:val="11"/>
                <w:sz w:val="20"/>
                <w:szCs w:val="20"/>
                <w14:textOutline w14:w="3795" w14:cap="sq" w14:cmpd="sng">
                  <w14:solidFill>
                    <w14:srgbClr w14:val="000000"/>
                  </w14:solidFill>
                  <w14:prstDash w14:val="solid"/>
                  <w14:bevel/>
                </w14:textOutline>
              </w:rPr>
              <w:t>投</w:t>
            </w:r>
            <w:r>
              <w:rPr>
                <w:rFonts w:ascii="宋体" w:hAnsi="宋体" w:eastAsia="宋体" w:cs="宋体"/>
                <w:spacing w:val="8"/>
                <w:sz w:val="20"/>
                <w:szCs w:val="20"/>
                <w14:textOutline w14:w="3795" w14:cap="sq" w14:cmpd="sng">
                  <w14:solidFill>
                    <w14:srgbClr w14:val="000000"/>
                  </w14:solidFill>
                  <w14:prstDash w14:val="solid"/>
                  <w14:bevel/>
                </w14:textOutline>
              </w:rPr>
              <w:t>标人提供值</w:t>
            </w:r>
          </w:p>
        </w:tc>
        <w:tc>
          <w:tcPr>
            <w:tcW w:w="1504" w:type="dxa"/>
            <w:vAlign w:val="top"/>
          </w:tcPr>
          <w:p>
            <w:pPr>
              <w:spacing w:before="235" w:line="228" w:lineRule="auto"/>
              <w:ind w:left="336"/>
              <w:rPr>
                <w:rFonts w:ascii="宋体" w:hAnsi="宋体" w:eastAsia="宋体" w:cs="宋体"/>
                <w:sz w:val="20"/>
                <w:szCs w:val="20"/>
              </w:rPr>
            </w:pPr>
            <w:r>
              <w:rPr>
                <w:rFonts w:ascii="宋体" w:hAnsi="宋体" w:eastAsia="宋体" w:cs="宋体"/>
                <w:spacing w:val="8"/>
                <w:sz w:val="20"/>
                <w:szCs w:val="20"/>
                <w14:textOutline w14:w="3795" w14:cap="sq" w14:cmpd="sng">
                  <w14:solidFill>
                    <w14:srgbClr w14:val="000000"/>
                  </w14:solidFill>
                  <w14:prstDash w14:val="solid"/>
                  <w14:bevel/>
                </w14:textOutline>
              </w:rPr>
              <w:t>符合情况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3" w:hRule="atLeast"/>
        </w:trPr>
        <w:tc>
          <w:tcPr>
            <w:tcW w:w="1269" w:type="dxa"/>
            <w:vAlign w:val="top"/>
          </w:tcPr>
          <w:p>
            <w:pPr>
              <w:spacing w:line="475" w:lineRule="auto"/>
              <w:rPr>
                <w:rFonts w:ascii="Arial"/>
                <w:sz w:val="21"/>
              </w:rPr>
            </w:pPr>
          </w:p>
          <w:p>
            <w:pPr>
              <w:spacing w:before="58" w:line="195" w:lineRule="auto"/>
              <w:ind w:left="552"/>
              <w:outlineLvl w:val="2"/>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4055" w:type="dxa"/>
            <w:vAlign w:val="top"/>
          </w:tcPr>
          <w:p>
            <w:pPr>
              <w:spacing w:before="32" w:line="227" w:lineRule="auto"/>
              <w:ind w:left="115"/>
              <w:outlineLvl w:val="2"/>
              <w:rPr>
                <w:rFonts w:ascii="宋体" w:hAnsi="宋体" w:eastAsia="宋体" w:cs="宋体"/>
                <w:sz w:val="20"/>
                <w:szCs w:val="20"/>
              </w:rPr>
            </w:pPr>
            <w:r>
              <w:rPr>
                <w:rFonts w:ascii="宋体" w:hAnsi="宋体" w:eastAsia="宋体" w:cs="宋体"/>
                <w:spacing w:val="8"/>
                <w:sz w:val="20"/>
                <w:szCs w:val="20"/>
              </w:rPr>
              <w:t>项</w:t>
            </w:r>
            <w:r>
              <w:rPr>
                <w:rFonts w:ascii="宋体" w:hAnsi="宋体" w:eastAsia="宋体" w:cs="宋体"/>
                <w:spacing w:val="6"/>
                <w:sz w:val="20"/>
                <w:szCs w:val="20"/>
              </w:rPr>
              <w:t>目经理 1 人，需具备有关 (机电工程或</w:t>
            </w:r>
          </w:p>
          <w:p>
            <w:pPr>
              <w:spacing w:before="25" w:line="261" w:lineRule="auto"/>
              <w:ind w:left="131" w:right="105" w:hanging="19"/>
              <w:rPr>
                <w:rFonts w:ascii="宋体" w:hAnsi="宋体" w:eastAsia="宋体" w:cs="宋体"/>
                <w:sz w:val="20"/>
                <w:szCs w:val="20"/>
              </w:rPr>
            </w:pPr>
            <w:r>
              <w:rPr>
                <w:rFonts w:ascii="宋体" w:hAnsi="宋体" w:eastAsia="宋体" w:cs="宋体"/>
                <w:spacing w:val="16"/>
                <w:sz w:val="20"/>
                <w:szCs w:val="20"/>
              </w:rPr>
              <w:t>通</w:t>
            </w:r>
            <w:r>
              <w:rPr>
                <w:rFonts w:ascii="宋体" w:hAnsi="宋体" w:eastAsia="宋体" w:cs="宋体"/>
                <w:spacing w:val="12"/>
                <w:sz w:val="20"/>
                <w:szCs w:val="20"/>
              </w:rPr>
              <w:t>信与广电专业) 资质，具有安全员证，</w:t>
            </w:r>
            <w:r>
              <w:rPr>
                <w:rFonts w:ascii="宋体" w:hAnsi="宋体" w:eastAsia="宋体" w:cs="宋体"/>
                <w:sz w:val="20"/>
                <w:szCs w:val="20"/>
              </w:rPr>
              <w:t xml:space="preserve"> </w:t>
            </w:r>
            <w:r>
              <w:rPr>
                <w:rFonts w:ascii="宋体" w:hAnsi="宋体" w:eastAsia="宋体" w:cs="宋体"/>
                <w:spacing w:val="22"/>
                <w:sz w:val="20"/>
                <w:szCs w:val="20"/>
              </w:rPr>
              <w:t>中</w:t>
            </w:r>
            <w:r>
              <w:rPr>
                <w:rFonts w:ascii="宋体" w:hAnsi="宋体" w:eastAsia="宋体" w:cs="宋体"/>
                <w:spacing w:val="14"/>
                <w:sz w:val="20"/>
                <w:szCs w:val="20"/>
              </w:rPr>
              <w:t>级</w:t>
            </w:r>
            <w:r>
              <w:rPr>
                <w:rFonts w:ascii="宋体" w:hAnsi="宋体" w:eastAsia="宋体" w:cs="宋体"/>
                <w:spacing w:val="11"/>
                <w:sz w:val="20"/>
                <w:szCs w:val="20"/>
              </w:rPr>
              <w:t>以上职称，并提供相应的系统截图证</w:t>
            </w:r>
            <w:r>
              <w:rPr>
                <w:rFonts w:ascii="宋体" w:hAnsi="宋体" w:eastAsia="宋体" w:cs="宋体"/>
                <w:sz w:val="20"/>
                <w:szCs w:val="20"/>
              </w:rPr>
              <w:t xml:space="preserve"> 明</w:t>
            </w:r>
          </w:p>
        </w:tc>
        <w:tc>
          <w:tcPr>
            <w:tcW w:w="1859" w:type="dxa"/>
            <w:vAlign w:val="top"/>
          </w:tcPr>
          <w:p>
            <w:pPr>
              <w:rPr>
                <w:rFonts w:ascii="Arial"/>
                <w:sz w:val="21"/>
              </w:rPr>
            </w:pPr>
          </w:p>
        </w:tc>
        <w:tc>
          <w:tcPr>
            <w:tcW w:w="1504" w:type="dxa"/>
            <w:vAlign w:val="top"/>
          </w:tcPr>
          <w:p>
            <w:pPr>
              <w:spacing w:line="395" w:lineRule="auto"/>
              <w:rPr>
                <w:rFonts w:ascii="Arial"/>
                <w:sz w:val="21"/>
              </w:rPr>
            </w:pPr>
          </w:p>
          <w:p>
            <w:pPr>
              <w:spacing w:before="65" w:line="281" w:lineRule="exact"/>
              <w:ind w:left="116"/>
              <w:outlineLvl w:val="2"/>
              <w:rPr>
                <w:rFonts w:ascii="宋体" w:hAnsi="宋体" w:eastAsia="宋体" w:cs="宋体"/>
                <w:sz w:val="20"/>
                <w:szCs w:val="20"/>
              </w:rPr>
            </w:pPr>
            <w:r>
              <w:rPr>
                <w:rFonts w:ascii="宋体" w:hAnsi="宋体" w:eastAsia="宋体" w:cs="宋体"/>
                <w:spacing w:val="7"/>
                <w:position w:val="1"/>
                <w:sz w:val="20"/>
                <w:szCs w:val="20"/>
              </w:rPr>
              <w:t>满足</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负偏离</w:t>
            </w:r>
          </w:p>
        </w:tc>
      </w:tr>
    </w:tbl>
    <w:p>
      <w:pPr>
        <w:rPr>
          <w:rFonts w:ascii="Arial"/>
          <w:sz w:val="21"/>
        </w:rPr>
      </w:pPr>
    </w:p>
    <w:p>
      <w:pPr>
        <w:sectPr>
          <w:headerReference r:id="rId21" w:type="default"/>
          <w:footerReference r:id="rId22" w:type="default"/>
          <w:pgSz w:w="11906" w:h="16839"/>
          <w:pgMar w:top="1113" w:right="849" w:bottom="1195" w:left="1134" w:header="878" w:footer="949" w:gutter="0"/>
          <w:cols w:space="720" w:num="1"/>
        </w:sectPr>
      </w:pPr>
    </w:p>
    <w:p/>
    <w:p>
      <w:pPr>
        <w:spacing w:line="84" w:lineRule="exact"/>
      </w:pPr>
    </w:p>
    <w:tbl>
      <w:tblPr>
        <w:tblStyle w:val="4"/>
        <w:tblW w:w="8687" w:type="dxa"/>
        <w:tblInd w:w="6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69"/>
        <w:gridCol w:w="4055"/>
        <w:gridCol w:w="1859"/>
        <w:gridCol w:w="150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1269" w:type="dxa"/>
            <w:vAlign w:val="top"/>
          </w:tcPr>
          <w:p>
            <w:pPr>
              <w:spacing w:before="267" w:line="195" w:lineRule="auto"/>
              <w:ind w:left="532"/>
              <w:outlineLvl w:val="2"/>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4055" w:type="dxa"/>
            <w:vAlign w:val="top"/>
          </w:tcPr>
          <w:p>
            <w:pPr>
              <w:spacing w:before="37" w:line="228" w:lineRule="auto"/>
              <w:ind w:left="115"/>
              <w:outlineLvl w:val="2"/>
              <w:rPr>
                <w:rFonts w:ascii="宋体" w:hAnsi="宋体" w:eastAsia="宋体" w:cs="宋体"/>
                <w:sz w:val="20"/>
                <w:szCs w:val="20"/>
              </w:rPr>
            </w:pPr>
            <w:r>
              <w:rPr>
                <w:rFonts w:ascii="宋体" w:hAnsi="宋体" w:eastAsia="宋体" w:cs="宋体"/>
                <w:spacing w:val="-6"/>
                <w:sz w:val="20"/>
                <w:szCs w:val="20"/>
              </w:rPr>
              <w:t>项</w:t>
            </w:r>
            <w:r>
              <w:rPr>
                <w:rFonts w:ascii="宋体" w:hAnsi="宋体" w:eastAsia="宋体" w:cs="宋体"/>
                <w:spacing w:val="-3"/>
                <w:sz w:val="20"/>
                <w:szCs w:val="20"/>
              </w:rPr>
              <w:t>目总工 1 人，具有 PMP，且具备通信工程</w:t>
            </w:r>
          </w:p>
          <w:p>
            <w:pPr>
              <w:spacing w:before="23" w:line="227" w:lineRule="auto"/>
              <w:ind w:left="112"/>
              <w:outlineLvl w:val="2"/>
              <w:rPr>
                <w:rFonts w:ascii="宋体" w:hAnsi="宋体" w:eastAsia="宋体" w:cs="宋体"/>
                <w:sz w:val="20"/>
                <w:szCs w:val="20"/>
              </w:rPr>
            </w:pPr>
            <w:r>
              <w:rPr>
                <w:rFonts w:ascii="宋体" w:hAnsi="宋体" w:eastAsia="宋体" w:cs="宋体"/>
                <w:spacing w:val="3"/>
                <w:sz w:val="20"/>
                <w:szCs w:val="20"/>
              </w:rPr>
              <w:t>证书。</w:t>
            </w:r>
          </w:p>
        </w:tc>
        <w:tc>
          <w:tcPr>
            <w:tcW w:w="1859" w:type="dxa"/>
            <w:vAlign w:val="top"/>
          </w:tcPr>
          <w:p>
            <w:pPr>
              <w:rPr>
                <w:rFonts w:ascii="Arial"/>
                <w:sz w:val="21"/>
              </w:rPr>
            </w:pPr>
          </w:p>
        </w:tc>
        <w:tc>
          <w:tcPr>
            <w:tcW w:w="1504" w:type="dxa"/>
            <w:vAlign w:val="top"/>
          </w:tcPr>
          <w:p>
            <w:pPr>
              <w:spacing w:before="194" w:line="281" w:lineRule="exact"/>
              <w:ind w:left="116"/>
              <w:outlineLvl w:val="2"/>
              <w:rPr>
                <w:rFonts w:ascii="宋体" w:hAnsi="宋体" w:eastAsia="宋体" w:cs="宋体"/>
                <w:sz w:val="20"/>
                <w:szCs w:val="20"/>
              </w:rPr>
            </w:pPr>
            <w:r>
              <w:rPr>
                <w:rFonts w:ascii="宋体" w:hAnsi="宋体" w:eastAsia="宋体" w:cs="宋体"/>
                <w:spacing w:val="7"/>
                <w:position w:val="1"/>
                <w:sz w:val="20"/>
                <w:szCs w:val="20"/>
              </w:rPr>
              <w:t>满足</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负偏离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41" w:hRule="atLeast"/>
        </w:trPr>
        <w:tc>
          <w:tcPr>
            <w:tcW w:w="1269" w:type="dxa"/>
            <w:vAlign w:val="top"/>
          </w:tcPr>
          <w:p>
            <w:pPr>
              <w:spacing w:line="340" w:lineRule="auto"/>
              <w:rPr>
                <w:rFonts w:ascii="Arial"/>
                <w:sz w:val="21"/>
              </w:rPr>
            </w:pPr>
          </w:p>
          <w:p>
            <w:pPr>
              <w:spacing w:before="57" w:line="195" w:lineRule="auto"/>
              <w:ind w:left="536"/>
              <w:outlineLvl w:val="2"/>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4055" w:type="dxa"/>
            <w:vAlign w:val="top"/>
          </w:tcPr>
          <w:p>
            <w:pPr>
              <w:spacing w:before="29" w:line="261" w:lineRule="auto"/>
              <w:ind w:left="114" w:right="105"/>
              <w:rPr>
                <w:rFonts w:ascii="宋体" w:hAnsi="宋体" w:eastAsia="宋体" w:cs="宋体"/>
                <w:sz w:val="20"/>
                <w:szCs w:val="20"/>
              </w:rPr>
            </w:pPr>
            <w:r>
              <w:rPr>
                <w:rFonts w:ascii="宋体" w:hAnsi="宋体" w:eastAsia="宋体" w:cs="宋体"/>
                <w:spacing w:val="24"/>
                <w:sz w:val="20"/>
                <w:szCs w:val="20"/>
              </w:rPr>
              <w:t>项</w:t>
            </w:r>
            <w:r>
              <w:rPr>
                <w:rFonts w:ascii="宋体" w:hAnsi="宋体" w:eastAsia="宋体" w:cs="宋体"/>
                <w:spacing w:val="12"/>
                <w:sz w:val="20"/>
                <w:szCs w:val="20"/>
              </w:rPr>
              <w:t>目管理团队需具有材料员、设备设施管</w:t>
            </w:r>
            <w:r>
              <w:rPr>
                <w:rFonts w:ascii="宋体" w:hAnsi="宋体" w:eastAsia="宋体" w:cs="宋体"/>
                <w:sz w:val="20"/>
                <w:szCs w:val="20"/>
              </w:rPr>
              <w:t xml:space="preserve"> </w:t>
            </w:r>
            <w:r>
              <w:rPr>
                <w:rFonts w:ascii="宋体" w:hAnsi="宋体" w:eastAsia="宋体" w:cs="宋体"/>
                <w:spacing w:val="24"/>
                <w:sz w:val="20"/>
                <w:szCs w:val="20"/>
              </w:rPr>
              <w:t>理</w:t>
            </w:r>
            <w:r>
              <w:rPr>
                <w:rFonts w:ascii="宋体" w:hAnsi="宋体" w:eastAsia="宋体" w:cs="宋体"/>
                <w:spacing w:val="13"/>
                <w:sz w:val="20"/>
                <w:szCs w:val="20"/>
              </w:rPr>
              <w:t>员</w:t>
            </w:r>
            <w:r>
              <w:rPr>
                <w:rFonts w:ascii="宋体" w:hAnsi="宋体" w:eastAsia="宋体" w:cs="宋体"/>
                <w:spacing w:val="12"/>
                <w:sz w:val="20"/>
                <w:szCs w:val="20"/>
              </w:rPr>
              <w:t>、安全员、档案管理员，并具备相应</w:t>
            </w:r>
            <w:r>
              <w:rPr>
                <w:rFonts w:ascii="宋体" w:hAnsi="宋体" w:eastAsia="宋体" w:cs="宋体"/>
                <w:sz w:val="20"/>
                <w:szCs w:val="20"/>
              </w:rPr>
              <w:t xml:space="preserve"> </w:t>
            </w:r>
            <w:r>
              <w:rPr>
                <w:rFonts w:ascii="宋体" w:hAnsi="宋体" w:eastAsia="宋体" w:cs="宋体"/>
                <w:spacing w:val="6"/>
                <w:sz w:val="20"/>
                <w:szCs w:val="20"/>
              </w:rPr>
              <w:t>的</w:t>
            </w:r>
            <w:r>
              <w:rPr>
                <w:rFonts w:ascii="宋体" w:hAnsi="宋体" w:eastAsia="宋体" w:cs="宋体"/>
                <w:spacing w:val="4"/>
                <w:sz w:val="20"/>
                <w:szCs w:val="20"/>
              </w:rPr>
              <w:t>证书。</w:t>
            </w:r>
          </w:p>
        </w:tc>
        <w:tc>
          <w:tcPr>
            <w:tcW w:w="1859" w:type="dxa"/>
            <w:vAlign w:val="top"/>
          </w:tcPr>
          <w:p>
            <w:pPr>
              <w:rPr>
                <w:rFonts w:ascii="Arial"/>
                <w:sz w:val="21"/>
              </w:rPr>
            </w:pPr>
          </w:p>
        </w:tc>
        <w:tc>
          <w:tcPr>
            <w:tcW w:w="1504" w:type="dxa"/>
            <w:vAlign w:val="top"/>
          </w:tcPr>
          <w:p>
            <w:pPr>
              <w:spacing w:line="259" w:lineRule="auto"/>
              <w:rPr>
                <w:rFonts w:ascii="Arial"/>
                <w:sz w:val="21"/>
              </w:rPr>
            </w:pPr>
          </w:p>
          <w:p>
            <w:pPr>
              <w:spacing w:before="65" w:line="281" w:lineRule="exact"/>
              <w:ind w:left="116"/>
              <w:outlineLvl w:val="2"/>
              <w:rPr>
                <w:rFonts w:ascii="宋体" w:hAnsi="宋体" w:eastAsia="宋体" w:cs="宋体"/>
                <w:sz w:val="20"/>
                <w:szCs w:val="20"/>
              </w:rPr>
            </w:pPr>
            <w:r>
              <w:rPr>
                <w:rFonts w:ascii="宋体" w:hAnsi="宋体" w:eastAsia="宋体" w:cs="宋体"/>
                <w:spacing w:val="7"/>
                <w:position w:val="1"/>
                <w:sz w:val="20"/>
                <w:szCs w:val="20"/>
              </w:rPr>
              <w:t>满足</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负偏离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1269" w:type="dxa"/>
            <w:vAlign w:val="top"/>
          </w:tcPr>
          <w:p>
            <w:pPr>
              <w:spacing w:line="339" w:lineRule="auto"/>
              <w:rPr>
                <w:rFonts w:ascii="Arial"/>
                <w:sz w:val="21"/>
              </w:rPr>
            </w:pPr>
          </w:p>
          <w:p>
            <w:pPr>
              <w:spacing w:before="58" w:line="195" w:lineRule="auto"/>
              <w:ind w:left="531"/>
              <w:outlineLvl w:val="2"/>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tc>
        <w:tc>
          <w:tcPr>
            <w:tcW w:w="4055" w:type="dxa"/>
            <w:vAlign w:val="top"/>
          </w:tcPr>
          <w:p>
            <w:pPr>
              <w:spacing w:before="31" w:line="228" w:lineRule="auto"/>
              <w:ind w:left="117"/>
              <w:outlineLvl w:val="2"/>
              <w:rPr>
                <w:rFonts w:ascii="宋体" w:hAnsi="宋体" w:eastAsia="宋体" w:cs="宋体"/>
                <w:sz w:val="20"/>
                <w:szCs w:val="20"/>
              </w:rPr>
            </w:pPr>
            <w:r>
              <w:rPr>
                <w:rFonts w:ascii="宋体" w:hAnsi="宋体" w:eastAsia="宋体" w:cs="宋体"/>
                <w:spacing w:val="23"/>
                <w:sz w:val="20"/>
                <w:szCs w:val="20"/>
              </w:rPr>
              <w:t>实</w:t>
            </w:r>
            <w:r>
              <w:rPr>
                <w:rFonts w:ascii="宋体" w:hAnsi="宋体" w:eastAsia="宋体" w:cs="宋体"/>
                <w:spacing w:val="12"/>
                <w:sz w:val="20"/>
                <w:szCs w:val="20"/>
              </w:rPr>
              <w:t>施团队成员需具备低压电工或高处作业</w:t>
            </w:r>
          </w:p>
          <w:p>
            <w:pPr>
              <w:spacing w:before="23" w:line="267" w:lineRule="auto"/>
              <w:ind w:left="117" w:right="156" w:hanging="5"/>
              <w:rPr>
                <w:rFonts w:ascii="宋体" w:hAnsi="宋体" w:eastAsia="宋体" w:cs="宋体"/>
                <w:sz w:val="20"/>
                <w:szCs w:val="20"/>
              </w:rPr>
            </w:pPr>
            <w:r>
              <w:rPr>
                <w:rFonts w:ascii="宋体" w:hAnsi="宋体" w:eastAsia="宋体" w:cs="宋体"/>
                <w:spacing w:val="10"/>
                <w:sz w:val="20"/>
                <w:szCs w:val="20"/>
              </w:rPr>
              <w:t>证等特种作业证，需同时具备安全员证，</w:t>
            </w:r>
            <w:r>
              <w:rPr>
                <w:rFonts w:ascii="宋体" w:hAnsi="宋体" w:eastAsia="宋体" w:cs="宋体"/>
                <w:sz w:val="20"/>
                <w:szCs w:val="20"/>
              </w:rPr>
              <w:t xml:space="preserve"> </w:t>
            </w:r>
            <w:r>
              <w:rPr>
                <w:rFonts w:ascii="宋体" w:hAnsi="宋体" w:eastAsia="宋体" w:cs="宋体"/>
                <w:spacing w:val="14"/>
                <w:sz w:val="20"/>
                <w:szCs w:val="20"/>
              </w:rPr>
              <w:t>并</w:t>
            </w:r>
            <w:r>
              <w:rPr>
                <w:rFonts w:ascii="宋体" w:hAnsi="宋体" w:eastAsia="宋体" w:cs="宋体"/>
                <w:spacing w:val="7"/>
                <w:sz w:val="20"/>
                <w:szCs w:val="20"/>
              </w:rPr>
              <w:t>提供相应的证书证明。</w:t>
            </w:r>
          </w:p>
        </w:tc>
        <w:tc>
          <w:tcPr>
            <w:tcW w:w="1859" w:type="dxa"/>
            <w:vAlign w:val="top"/>
          </w:tcPr>
          <w:p>
            <w:pPr>
              <w:rPr>
                <w:rFonts w:ascii="Arial"/>
                <w:sz w:val="21"/>
              </w:rPr>
            </w:pPr>
          </w:p>
        </w:tc>
        <w:tc>
          <w:tcPr>
            <w:tcW w:w="1504" w:type="dxa"/>
            <w:vAlign w:val="top"/>
          </w:tcPr>
          <w:p>
            <w:pPr>
              <w:spacing w:line="259" w:lineRule="auto"/>
              <w:rPr>
                <w:rFonts w:ascii="Arial"/>
                <w:sz w:val="21"/>
              </w:rPr>
            </w:pPr>
          </w:p>
          <w:p>
            <w:pPr>
              <w:spacing w:before="65" w:line="281" w:lineRule="exact"/>
              <w:ind w:left="116"/>
              <w:outlineLvl w:val="2"/>
              <w:rPr>
                <w:rFonts w:ascii="宋体" w:hAnsi="宋体" w:eastAsia="宋体" w:cs="宋体"/>
                <w:sz w:val="20"/>
                <w:szCs w:val="20"/>
              </w:rPr>
            </w:pPr>
            <w:r>
              <w:rPr>
                <w:rFonts w:ascii="宋体" w:hAnsi="宋体" w:eastAsia="宋体" w:cs="宋体"/>
                <w:spacing w:val="7"/>
                <w:position w:val="1"/>
                <w:sz w:val="20"/>
                <w:szCs w:val="20"/>
              </w:rPr>
              <w:t>满足</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负偏离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 w:hRule="atLeast"/>
        </w:trPr>
        <w:tc>
          <w:tcPr>
            <w:tcW w:w="1269" w:type="dxa"/>
            <w:vAlign w:val="top"/>
          </w:tcPr>
          <w:p>
            <w:pPr>
              <w:spacing w:line="294" w:lineRule="auto"/>
              <w:rPr>
                <w:rFonts w:ascii="Arial"/>
                <w:sz w:val="21"/>
              </w:rPr>
            </w:pPr>
          </w:p>
          <w:p>
            <w:pPr>
              <w:spacing w:before="58" w:line="192" w:lineRule="auto"/>
              <w:ind w:left="538"/>
              <w:outlineLvl w:val="2"/>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4055" w:type="dxa"/>
            <w:vAlign w:val="top"/>
          </w:tcPr>
          <w:p>
            <w:pPr>
              <w:spacing w:line="248" w:lineRule="auto"/>
              <w:rPr>
                <w:rFonts w:ascii="Arial"/>
                <w:sz w:val="21"/>
              </w:rPr>
            </w:pPr>
          </w:p>
          <w:p>
            <w:pPr>
              <w:spacing w:before="65" w:line="229" w:lineRule="auto"/>
              <w:ind w:left="112"/>
              <w:rPr>
                <w:rFonts w:ascii="宋体" w:hAnsi="宋体" w:eastAsia="宋体" w:cs="宋体"/>
                <w:sz w:val="20"/>
                <w:szCs w:val="20"/>
              </w:rPr>
            </w:pPr>
            <w:r>
              <w:rPr>
                <w:rFonts w:ascii="宋体" w:hAnsi="宋体" w:eastAsia="宋体" w:cs="宋体"/>
                <w:spacing w:val="12"/>
                <w:sz w:val="20"/>
                <w:szCs w:val="20"/>
              </w:rPr>
              <w:t>应急</w:t>
            </w:r>
            <w:r>
              <w:rPr>
                <w:rFonts w:ascii="宋体" w:hAnsi="宋体" w:eastAsia="宋体" w:cs="宋体"/>
                <w:spacing w:val="6"/>
                <w:sz w:val="20"/>
                <w:szCs w:val="20"/>
              </w:rPr>
              <w:t>人员，具备系统集成项目管理类证书。</w:t>
            </w:r>
          </w:p>
        </w:tc>
        <w:tc>
          <w:tcPr>
            <w:tcW w:w="1859" w:type="dxa"/>
            <w:vAlign w:val="top"/>
          </w:tcPr>
          <w:p>
            <w:pPr>
              <w:rPr>
                <w:rFonts w:ascii="Arial"/>
                <w:sz w:val="21"/>
              </w:rPr>
            </w:pPr>
          </w:p>
        </w:tc>
        <w:tc>
          <w:tcPr>
            <w:tcW w:w="1504" w:type="dxa"/>
            <w:vAlign w:val="top"/>
          </w:tcPr>
          <w:p>
            <w:pPr>
              <w:spacing w:before="277" w:line="281" w:lineRule="exact"/>
              <w:ind w:left="116"/>
              <w:outlineLvl w:val="2"/>
              <w:rPr>
                <w:rFonts w:ascii="宋体" w:hAnsi="宋体" w:eastAsia="宋体" w:cs="宋体"/>
                <w:sz w:val="20"/>
                <w:szCs w:val="20"/>
              </w:rPr>
            </w:pPr>
            <w:r>
              <w:rPr>
                <w:rFonts w:ascii="宋体" w:hAnsi="宋体" w:eastAsia="宋体" w:cs="宋体"/>
                <w:spacing w:val="7"/>
                <w:position w:val="1"/>
                <w:sz w:val="20"/>
                <w:szCs w:val="20"/>
              </w:rPr>
              <w:t>满足</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负偏离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1269" w:type="dxa"/>
            <w:vAlign w:val="top"/>
          </w:tcPr>
          <w:p>
            <w:pPr>
              <w:spacing w:line="341" w:lineRule="auto"/>
              <w:rPr>
                <w:rFonts w:ascii="Arial"/>
                <w:sz w:val="21"/>
              </w:rPr>
            </w:pPr>
          </w:p>
          <w:p>
            <w:pPr>
              <w:spacing w:before="58" w:line="195" w:lineRule="auto"/>
              <w:ind w:left="537"/>
              <w:outlineLvl w:val="2"/>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4055" w:type="dxa"/>
            <w:vAlign w:val="top"/>
          </w:tcPr>
          <w:p>
            <w:pPr>
              <w:spacing w:before="33" w:line="227" w:lineRule="auto"/>
              <w:ind w:left="112"/>
              <w:outlineLvl w:val="2"/>
              <w:rPr>
                <w:rFonts w:ascii="宋体" w:hAnsi="宋体" w:eastAsia="宋体" w:cs="宋体"/>
                <w:sz w:val="20"/>
                <w:szCs w:val="20"/>
              </w:rPr>
            </w:pPr>
            <w:r>
              <w:rPr>
                <w:rFonts w:ascii="宋体" w:hAnsi="宋体" w:eastAsia="宋体" w:cs="宋体"/>
                <w:spacing w:val="13"/>
                <w:sz w:val="20"/>
                <w:szCs w:val="20"/>
              </w:rPr>
              <w:t>提供项目管理团队、实施团队及信息安</w:t>
            </w:r>
            <w:r>
              <w:rPr>
                <w:rFonts w:ascii="宋体" w:hAnsi="宋体" w:eastAsia="宋体" w:cs="宋体"/>
                <w:spacing w:val="10"/>
                <w:sz w:val="20"/>
                <w:szCs w:val="20"/>
              </w:rPr>
              <w:t>全</w:t>
            </w:r>
          </w:p>
          <w:p>
            <w:pPr>
              <w:spacing w:before="25" w:line="267" w:lineRule="auto"/>
              <w:ind w:left="114" w:right="105" w:firstLine="6"/>
              <w:rPr>
                <w:rFonts w:ascii="宋体" w:hAnsi="宋体" w:eastAsia="宋体" w:cs="宋体"/>
                <w:sz w:val="20"/>
                <w:szCs w:val="20"/>
              </w:rPr>
            </w:pPr>
            <w:r>
              <w:rPr>
                <w:rFonts w:ascii="宋体" w:hAnsi="宋体" w:eastAsia="宋体" w:cs="宋体"/>
                <w:spacing w:val="18"/>
                <w:sz w:val="20"/>
                <w:szCs w:val="20"/>
              </w:rPr>
              <w:t>资</w:t>
            </w:r>
            <w:r>
              <w:rPr>
                <w:rFonts w:ascii="宋体" w:hAnsi="宋体" w:eastAsia="宋体" w:cs="宋体"/>
                <w:spacing w:val="12"/>
                <w:sz w:val="20"/>
                <w:szCs w:val="20"/>
              </w:rPr>
              <w:t>格认证人员需提供在本单位投标截止上</w:t>
            </w:r>
            <w:r>
              <w:rPr>
                <w:rFonts w:ascii="宋体" w:hAnsi="宋体" w:eastAsia="宋体" w:cs="宋体"/>
                <w:sz w:val="20"/>
                <w:szCs w:val="20"/>
              </w:rPr>
              <w:t xml:space="preserve"> </w:t>
            </w:r>
            <w:r>
              <w:rPr>
                <w:rFonts w:ascii="宋体" w:hAnsi="宋体" w:eastAsia="宋体" w:cs="宋体"/>
                <w:spacing w:val="16"/>
                <w:sz w:val="20"/>
                <w:szCs w:val="20"/>
              </w:rPr>
              <w:t>期</w:t>
            </w:r>
            <w:r>
              <w:rPr>
                <w:rFonts w:ascii="宋体" w:hAnsi="宋体" w:eastAsia="宋体" w:cs="宋体"/>
                <w:spacing w:val="14"/>
                <w:sz w:val="20"/>
                <w:szCs w:val="20"/>
              </w:rPr>
              <w:t>前</w:t>
            </w:r>
            <w:r>
              <w:rPr>
                <w:rFonts w:ascii="宋体" w:hAnsi="宋体" w:eastAsia="宋体" w:cs="宋体"/>
                <w:spacing w:val="8"/>
                <w:sz w:val="20"/>
                <w:szCs w:val="20"/>
              </w:rPr>
              <w:t>半年内任意连续三个月的社保证明。</w:t>
            </w:r>
          </w:p>
        </w:tc>
        <w:tc>
          <w:tcPr>
            <w:tcW w:w="1859" w:type="dxa"/>
            <w:vAlign w:val="top"/>
          </w:tcPr>
          <w:p>
            <w:pPr>
              <w:rPr>
                <w:rFonts w:ascii="Arial"/>
                <w:sz w:val="21"/>
              </w:rPr>
            </w:pPr>
          </w:p>
        </w:tc>
        <w:tc>
          <w:tcPr>
            <w:tcW w:w="1504" w:type="dxa"/>
            <w:vAlign w:val="top"/>
          </w:tcPr>
          <w:p>
            <w:pPr>
              <w:spacing w:line="261" w:lineRule="auto"/>
              <w:rPr>
                <w:rFonts w:ascii="Arial"/>
                <w:sz w:val="21"/>
              </w:rPr>
            </w:pPr>
          </w:p>
          <w:p>
            <w:pPr>
              <w:spacing w:before="65" w:line="281" w:lineRule="exact"/>
              <w:ind w:left="116"/>
              <w:outlineLvl w:val="2"/>
              <w:rPr>
                <w:rFonts w:ascii="宋体" w:hAnsi="宋体" w:eastAsia="宋体" w:cs="宋体"/>
                <w:sz w:val="20"/>
                <w:szCs w:val="20"/>
              </w:rPr>
            </w:pPr>
            <w:r>
              <w:rPr>
                <w:rFonts w:ascii="宋体" w:hAnsi="宋体" w:eastAsia="宋体" w:cs="宋体"/>
                <w:spacing w:val="7"/>
                <w:position w:val="1"/>
                <w:sz w:val="20"/>
                <w:szCs w:val="20"/>
              </w:rPr>
              <w:t>满足</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负偏离</w:t>
            </w:r>
          </w:p>
        </w:tc>
      </w:tr>
    </w:tbl>
    <w:p>
      <w:pPr>
        <w:spacing w:before="129" w:line="228" w:lineRule="auto"/>
        <w:ind w:left="11"/>
        <w:outlineLvl w:val="1"/>
        <w:rPr>
          <w:rFonts w:ascii="宋体" w:hAnsi="宋体" w:eastAsia="宋体" w:cs="宋体"/>
          <w:sz w:val="20"/>
          <w:szCs w:val="20"/>
        </w:rPr>
      </w:pPr>
      <w:r>
        <w:rPr>
          <w:rFonts w:ascii="宋体" w:hAnsi="宋体" w:eastAsia="宋体" w:cs="宋体"/>
          <w:spacing w:val="4"/>
          <w:sz w:val="20"/>
          <w:szCs w:val="20"/>
          <w14:textOutline w14:w="3795" w14:cap="sq" w14:cmpd="sng">
            <w14:solidFill>
              <w14:srgbClr w14:val="000000"/>
            </w14:solidFill>
            <w14:prstDash w14:val="solid"/>
            <w14:bevel/>
          </w14:textOutline>
        </w:rPr>
        <w:t>7.2</w:t>
      </w:r>
      <w:r>
        <w:rPr>
          <w:rFonts w:ascii="宋体" w:hAnsi="宋体" w:eastAsia="宋体" w:cs="宋体"/>
          <w:spacing w:val="4"/>
          <w:sz w:val="20"/>
          <w:szCs w:val="20"/>
        </w:rPr>
        <w:t xml:space="preserve"> </w:t>
      </w:r>
      <w:r>
        <w:rPr>
          <w:rFonts w:ascii="宋体" w:hAnsi="宋体" w:eastAsia="宋体" w:cs="宋体"/>
          <w:spacing w:val="4"/>
          <w:sz w:val="20"/>
          <w:szCs w:val="20"/>
          <w14:textOutline w14:w="3795" w14:cap="sq" w14:cmpd="sng">
            <w14:solidFill>
              <w14:srgbClr w14:val="000000"/>
            </w14:solidFill>
            <w14:prstDash w14:val="solid"/>
            <w14:bevel/>
          </w14:textOutline>
        </w:rPr>
        <w:t>服务团队优异性表格</w:t>
      </w:r>
    </w:p>
    <w:p>
      <w:pPr>
        <w:spacing w:before="220" w:line="228" w:lineRule="auto"/>
        <w:ind w:left="429"/>
        <w:rPr>
          <w:rFonts w:ascii="宋体" w:hAnsi="宋体" w:eastAsia="宋体" w:cs="宋体"/>
          <w:sz w:val="20"/>
          <w:szCs w:val="20"/>
        </w:rPr>
      </w:pPr>
      <w:r>
        <w:rPr>
          <w:rFonts w:ascii="宋体" w:hAnsi="宋体" w:eastAsia="宋体" w:cs="宋体"/>
          <w:spacing w:val="18"/>
          <w:sz w:val="20"/>
          <w:szCs w:val="20"/>
        </w:rPr>
        <w:t>投</w:t>
      </w:r>
      <w:r>
        <w:rPr>
          <w:rFonts w:ascii="宋体" w:hAnsi="宋体" w:eastAsia="宋体" w:cs="宋体"/>
          <w:spacing w:val="14"/>
          <w:sz w:val="20"/>
          <w:szCs w:val="20"/>
        </w:rPr>
        <w:t>标</w:t>
      </w:r>
      <w:r>
        <w:rPr>
          <w:rFonts w:ascii="宋体" w:hAnsi="宋体" w:eastAsia="宋体" w:cs="宋体"/>
          <w:spacing w:val="9"/>
          <w:sz w:val="20"/>
          <w:szCs w:val="20"/>
        </w:rPr>
        <w:t>人必须如实填写此表格，如发现作假，则按照废标处理，其规格和内容如下：</w:t>
      </w:r>
    </w:p>
    <w:p>
      <w:pPr>
        <w:spacing w:line="92" w:lineRule="exact"/>
      </w:pPr>
    </w:p>
    <w:tbl>
      <w:tblPr>
        <w:tblStyle w:val="4"/>
        <w:tblW w:w="8791" w:type="dxa"/>
        <w:tblInd w:w="5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9"/>
        <w:gridCol w:w="1940"/>
        <w:gridCol w:w="2974"/>
        <w:gridCol w:w="1101"/>
        <w:gridCol w:w="187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8" w:hRule="atLeast"/>
        </w:trPr>
        <w:tc>
          <w:tcPr>
            <w:tcW w:w="899" w:type="dxa"/>
            <w:vAlign w:val="top"/>
          </w:tcPr>
          <w:p>
            <w:pPr>
              <w:spacing w:line="257" w:lineRule="auto"/>
              <w:rPr>
                <w:rFonts w:ascii="Arial"/>
                <w:sz w:val="21"/>
              </w:rPr>
            </w:pPr>
          </w:p>
          <w:p>
            <w:pPr>
              <w:spacing w:before="65" w:line="229" w:lineRule="auto"/>
              <w:ind w:left="114"/>
              <w:rPr>
                <w:rFonts w:ascii="宋体" w:hAnsi="宋体" w:eastAsia="宋体" w:cs="宋体"/>
                <w:sz w:val="20"/>
                <w:szCs w:val="20"/>
              </w:rPr>
            </w:pPr>
            <w:r>
              <w:rPr>
                <w:rFonts w:ascii="宋体" w:hAnsi="宋体" w:eastAsia="宋体" w:cs="宋体"/>
                <w:spacing w:val="6"/>
                <w:sz w:val="20"/>
                <w:szCs w:val="20"/>
                <w14:textOutline w14:w="3795" w14:cap="sq" w14:cmpd="sng">
                  <w14:solidFill>
                    <w14:srgbClr w14:val="000000"/>
                  </w14:solidFill>
                  <w14:prstDash w14:val="solid"/>
                  <w14:bevel/>
                </w14:textOutline>
              </w:rPr>
              <w:t>序号</w:t>
            </w:r>
          </w:p>
        </w:tc>
        <w:tc>
          <w:tcPr>
            <w:tcW w:w="1940" w:type="dxa"/>
            <w:vAlign w:val="top"/>
          </w:tcPr>
          <w:p>
            <w:pPr>
              <w:spacing w:line="257" w:lineRule="auto"/>
              <w:rPr>
                <w:rFonts w:ascii="Arial"/>
                <w:sz w:val="21"/>
              </w:rPr>
            </w:pPr>
          </w:p>
          <w:p>
            <w:pPr>
              <w:spacing w:before="65" w:line="228" w:lineRule="auto"/>
              <w:ind w:left="534"/>
              <w:rPr>
                <w:rFonts w:ascii="宋体" w:hAnsi="宋体" w:eastAsia="宋体" w:cs="宋体"/>
                <w:sz w:val="20"/>
                <w:szCs w:val="20"/>
              </w:rPr>
            </w:pPr>
            <w:r>
              <w:rPr>
                <w:rFonts w:ascii="宋体" w:hAnsi="宋体" w:eastAsia="宋体" w:cs="宋体"/>
                <w:spacing w:val="11"/>
                <w:sz w:val="20"/>
                <w:szCs w:val="20"/>
                <w14:textOutline w14:w="3795" w14:cap="sq" w14:cmpd="sng">
                  <w14:solidFill>
                    <w14:srgbClr w14:val="000000"/>
                  </w14:solidFill>
                  <w14:prstDash w14:val="solid"/>
                  <w14:bevel/>
                </w14:textOutline>
              </w:rPr>
              <w:t>指</w:t>
            </w:r>
            <w:r>
              <w:rPr>
                <w:rFonts w:ascii="宋体" w:hAnsi="宋体" w:eastAsia="宋体" w:cs="宋体"/>
                <w:spacing w:val="8"/>
                <w:sz w:val="20"/>
                <w:szCs w:val="20"/>
                <w14:textOutline w14:w="3795" w14:cap="sq" w14:cmpd="sng">
                  <w14:solidFill>
                    <w14:srgbClr w14:val="000000"/>
                  </w14:solidFill>
                  <w14:prstDash w14:val="solid"/>
                  <w14:bevel/>
                </w14:textOutline>
              </w:rPr>
              <w:t>标基准要求</w:t>
            </w:r>
          </w:p>
        </w:tc>
        <w:tc>
          <w:tcPr>
            <w:tcW w:w="2974" w:type="dxa"/>
            <w:vAlign w:val="top"/>
          </w:tcPr>
          <w:p>
            <w:pPr>
              <w:spacing w:line="256" w:lineRule="auto"/>
              <w:rPr>
                <w:rFonts w:ascii="Arial"/>
                <w:sz w:val="21"/>
              </w:rPr>
            </w:pPr>
          </w:p>
          <w:p>
            <w:pPr>
              <w:spacing w:before="65" w:line="228" w:lineRule="auto"/>
              <w:ind w:left="858"/>
              <w:rPr>
                <w:rFonts w:ascii="宋体" w:hAnsi="宋体" w:eastAsia="宋体" w:cs="宋体"/>
                <w:sz w:val="20"/>
                <w:szCs w:val="20"/>
              </w:rPr>
            </w:pPr>
            <w:r>
              <w:rPr>
                <w:rFonts w:ascii="宋体" w:hAnsi="宋体" w:eastAsia="宋体" w:cs="宋体"/>
                <w:spacing w:val="10"/>
                <w:sz w:val="20"/>
                <w:szCs w:val="20"/>
                <w14:textOutline w14:w="3795" w14:cap="sq" w14:cmpd="sng">
                  <w14:solidFill>
                    <w14:srgbClr w14:val="000000"/>
                  </w14:solidFill>
                  <w14:prstDash w14:val="solid"/>
                  <w14:bevel/>
                </w14:textOutline>
              </w:rPr>
              <w:t>优</w:t>
            </w:r>
            <w:r>
              <w:rPr>
                <w:rFonts w:ascii="宋体" w:hAnsi="宋体" w:eastAsia="宋体" w:cs="宋体"/>
                <w:spacing w:val="9"/>
                <w:sz w:val="20"/>
                <w:szCs w:val="20"/>
                <w14:textOutline w14:w="3795" w14:cap="sq" w14:cmpd="sng">
                  <w14:solidFill>
                    <w14:srgbClr w14:val="000000"/>
                  </w14:solidFill>
                  <w14:prstDash w14:val="solid"/>
                  <w14:bevel/>
                </w14:textOutline>
              </w:rPr>
              <w:t>于判别条件</w:t>
            </w:r>
          </w:p>
        </w:tc>
        <w:tc>
          <w:tcPr>
            <w:tcW w:w="1101" w:type="dxa"/>
            <w:vAlign w:val="top"/>
          </w:tcPr>
          <w:p>
            <w:pPr>
              <w:spacing w:before="186" w:line="267" w:lineRule="auto"/>
              <w:ind w:left="345" w:right="124" w:hanging="206"/>
              <w:rPr>
                <w:rFonts w:ascii="宋体" w:hAnsi="宋体" w:eastAsia="宋体" w:cs="宋体"/>
                <w:sz w:val="20"/>
                <w:szCs w:val="20"/>
              </w:rPr>
            </w:pPr>
            <w:r>
              <w:rPr>
                <w:rFonts w:ascii="宋体" w:hAnsi="宋体" w:eastAsia="宋体" w:cs="宋体"/>
                <w:spacing w:val="8"/>
                <w:sz w:val="20"/>
                <w:szCs w:val="20"/>
                <w14:textOutline w14:w="3795" w14:cap="sq" w14:cmpd="sng">
                  <w14:solidFill>
                    <w14:srgbClr w14:val="000000"/>
                  </w14:solidFill>
                  <w14:prstDash w14:val="solid"/>
                  <w14:bevel/>
                </w14:textOutline>
              </w:rPr>
              <w:t>投标人</w:t>
            </w:r>
            <w:r>
              <w:rPr>
                <w:rFonts w:ascii="宋体" w:hAnsi="宋体" w:eastAsia="宋体" w:cs="宋体"/>
                <w:spacing w:val="7"/>
                <w:sz w:val="20"/>
                <w:szCs w:val="20"/>
                <w14:textOutline w14:w="3795" w14:cap="sq" w14:cmpd="sng">
                  <w14:solidFill>
                    <w14:srgbClr w14:val="000000"/>
                  </w14:solidFill>
                  <w14:prstDash w14:val="solid"/>
                  <w14:bevel/>
                </w14:textOutline>
              </w:rPr>
              <w:t>提</w:t>
            </w:r>
            <w:r>
              <w:rPr>
                <w:rFonts w:ascii="宋体" w:hAnsi="宋体" w:eastAsia="宋体" w:cs="宋体"/>
                <w:sz w:val="20"/>
                <w:szCs w:val="20"/>
              </w:rPr>
              <w:t xml:space="preserve"> </w:t>
            </w:r>
            <w:r>
              <w:rPr>
                <w:rFonts w:ascii="宋体" w:hAnsi="宋体" w:eastAsia="宋体" w:cs="宋体"/>
                <w:spacing w:val="6"/>
                <w:sz w:val="20"/>
                <w:szCs w:val="20"/>
                <w14:textOutline w14:w="3795" w14:cap="sq" w14:cmpd="sng">
                  <w14:solidFill>
                    <w14:srgbClr w14:val="000000"/>
                  </w14:solidFill>
                  <w14:prstDash w14:val="solid"/>
                  <w14:bevel/>
                </w14:textOutline>
              </w:rPr>
              <w:t>供值</w:t>
            </w:r>
          </w:p>
        </w:tc>
        <w:tc>
          <w:tcPr>
            <w:tcW w:w="1877" w:type="dxa"/>
            <w:vAlign w:val="top"/>
          </w:tcPr>
          <w:p>
            <w:pPr>
              <w:spacing w:line="256" w:lineRule="auto"/>
              <w:rPr>
                <w:rFonts w:ascii="Arial"/>
                <w:sz w:val="21"/>
              </w:rPr>
            </w:pPr>
          </w:p>
          <w:p>
            <w:pPr>
              <w:spacing w:before="65" w:line="228" w:lineRule="auto"/>
              <w:ind w:left="537"/>
              <w:rPr>
                <w:rFonts w:ascii="宋体" w:hAnsi="宋体" w:eastAsia="宋体" w:cs="宋体"/>
                <w:sz w:val="20"/>
                <w:szCs w:val="20"/>
              </w:rPr>
            </w:pPr>
            <w:r>
              <w:rPr>
                <w:rFonts w:ascii="宋体" w:hAnsi="宋体" w:eastAsia="宋体" w:cs="宋体"/>
                <w:spacing w:val="8"/>
                <w:sz w:val="20"/>
                <w:szCs w:val="20"/>
                <w14:textOutline w14:w="3795" w14:cap="sq" w14:cmpd="sng">
                  <w14:solidFill>
                    <w14:srgbClr w14:val="000000"/>
                  </w14:solidFill>
                  <w14:prstDash w14:val="solid"/>
                  <w14:bevel/>
                </w14:textOutline>
              </w:rPr>
              <w:t>符合情况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3" w:hRule="atLeast"/>
        </w:trPr>
        <w:tc>
          <w:tcPr>
            <w:tcW w:w="899" w:type="dxa"/>
            <w:vAlign w:val="top"/>
          </w:tcPr>
          <w:p>
            <w:pPr>
              <w:spacing w:line="415" w:lineRule="auto"/>
              <w:rPr>
                <w:rFonts w:ascii="Arial"/>
                <w:sz w:val="21"/>
              </w:rPr>
            </w:pPr>
          </w:p>
          <w:p>
            <w:pPr>
              <w:spacing w:before="58" w:line="195" w:lineRule="auto"/>
              <w:ind w:left="419"/>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940" w:type="dxa"/>
            <w:vAlign w:val="top"/>
          </w:tcPr>
          <w:p>
            <w:pPr>
              <w:spacing w:before="302" w:line="265" w:lineRule="auto"/>
              <w:ind w:left="115" w:right="108"/>
              <w:rPr>
                <w:rFonts w:ascii="宋体" w:hAnsi="宋体" w:eastAsia="宋体" w:cs="宋体"/>
                <w:sz w:val="20"/>
                <w:szCs w:val="20"/>
              </w:rPr>
            </w:pPr>
            <w:r>
              <w:rPr>
                <w:rFonts w:ascii="宋体" w:hAnsi="宋体" w:eastAsia="宋体" w:cs="宋体"/>
                <w:spacing w:val="14"/>
                <w:sz w:val="20"/>
                <w:szCs w:val="20"/>
              </w:rPr>
              <w:t>项目经理工作年</w:t>
            </w:r>
            <w:r>
              <w:rPr>
                <w:rFonts w:ascii="宋体" w:hAnsi="宋体" w:eastAsia="宋体" w:cs="宋体"/>
                <w:spacing w:val="13"/>
                <w:sz w:val="20"/>
                <w:szCs w:val="20"/>
              </w:rPr>
              <w:t>限</w:t>
            </w:r>
            <w:r>
              <w:rPr>
                <w:rFonts w:ascii="宋体" w:hAnsi="宋体" w:eastAsia="宋体" w:cs="宋体"/>
                <w:sz w:val="20"/>
                <w:szCs w:val="20"/>
              </w:rPr>
              <w:t xml:space="preserve"> </w:t>
            </w:r>
            <w:r>
              <w:rPr>
                <w:rFonts w:ascii="宋体" w:hAnsi="宋体" w:eastAsia="宋体" w:cs="宋体"/>
                <w:spacing w:val="-8"/>
                <w:sz w:val="20"/>
                <w:szCs w:val="20"/>
              </w:rPr>
              <w:t>不少于 3 年</w:t>
            </w:r>
            <w:r>
              <w:rPr>
                <w:rFonts w:ascii="宋体" w:hAnsi="宋体" w:eastAsia="宋体" w:cs="宋体"/>
                <w:spacing w:val="-7"/>
                <w:sz w:val="20"/>
                <w:szCs w:val="20"/>
              </w:rPr>
              <w:t>。</w:t>
            </w:r>
          </w:p>
        </w:tc>
        <w:tc>
          <w:tcPr>
            <w:tcW w:w="2974" w:type="dxa"/>
            <w:vAlign w:val="top"/>
          </w:tcPr>
          <w:p>
            <w:pPr>
              <w:spacing w:before="31" w:line="245" w:lineRule="auto"/>
              <w:ind w:left="112" w:right="103" w:firstLine="4"/>
              <w:rPr>
                <w:rFonts w:ascii="宋体" w:hAnsi="宋体" w:eastAsia="宋体" w:cs="宋体"/>
                <w:sz w:val="20"/>
                <w:szCs w:val="20"/>
              </w:rPr>
            </w:pPr>
            <w:r>
              <w:rPr>
                <w:rFonts w:ascii="宋体" w:hAnsi="宋体" w:eastAsia="宋体" w:cs="宋体"/>
                <w:spacing w:val="6"/>
                <w:sz w:val="20"/>
                <w:szCs w:val="20"/>
              </w:rPr>
              <w:t>项</w:t>
            </w:r>
            <w:r>
              <w:rPr>
                <w:rFonts w:ascii="宋体" w:hAnsi="宋体" w:eastAsia="宋体" w:cs="宋体"/>
                <w:spacing w:val="3"/>
                <w:sz w:val="20"/>
                <w:szCs w:val="20"/>
              </w:rPr>
              <w:t>目经理工作年限大于 3 年为</w:t>
            </w:r>
            <w:r>
              <w:rPr>
                <w:rFonts w:ascii="宋体" w:hAnsi="宋体" w:eastAsia="宋体" w:cs="宋体"/>
                <w:sz w:val="20"/>
                <w:szCs w:val="20"/>
              </w:rPr>
              <w:t xml:space="preserve"> </w:t>
            </w:r>
            <w:r>
              <w:rPr>
                <w:rFonts w:ascii="宋体" w:hAnsi="宋体" w:eastAsia="宋体" w:cs="宋体"/>
                <w:spacing w:val="18"/>
                <w:sz w:val="20"/>
                <w:szCs w:val="20"/>
              </w:rPr>
              <w:t>优</w:t>
            </w:r>
            <w:r>
              <w:rPr>
                <w:rFonts w:ascii="宋体" w:hAnsi="宋体" w:eastAsia="宋体" w:cs="宋体"/>
                <w:spacing w:val="11"/>
                <w:sz w:val="20"/>
                <w:szCs w:val="20"/>
              </w:rPr>
              <w:t>于，需提供在本单位投标截</w:t>
            </w:r>
            <w:r>
              <w:rPr>
                <w:rFonts w:ascii="宋体" w:hAnsi="宋体" w:eastAsia="宋体" w:cs="宋体"/>
                <w:sz w:val="20"/>
                <w:szCs w:val="20"/>
              </w:rPr>
              <w:t xml:space="preserve"> </w:t>
            </w:r>
            <w:r>
              <w:rPr>
                <w:rFonts w:ascii="宋体" w:hAnsi="宋体" w:eastAsia="宋体" w:cs="宋体"/>
                <w:spacing w:val="18"/>
                <w:sz w:val="20"/>
                <w:szCs w:val="20"/>
              </w:rPr>
              <w:t>止</w:t>
            </w:r>
            <w:r>
              <w:rPr>
                <w:rFonts w:ascii="宋体" w:hAnsi="宋体" w:eastAsia="宋体" w:cs="宋体"/>
                <w:spacing w:val="11"/>
                <w:sz w:val="20"/>
                <w:szCs w:val="20"/>
              </w:rPr>
              <w:t>上期前半年内任意连续三个</w:t>
            </w:r>
            <w:r>
              <w:rPr>
                <w:rFonts w:ascii="宋体" w:hAnsi="宋体" w:eastAsia="宋体" w:cs="宋体"/>
                <w:sz w:val="20"/>
                <w:szCs w:val="20"/>
              </w:rPr>
              <w:t xml:space="preserve"> </w:t>
            </w:r>
            <w:r>
              <w:rPr>
                <w:rFonts w:ascii="宋体" w:hAnsi="宋体" w:eastAsia="宋体" w:cs="宋体"/>
                <w:spacing w:val="8"/>
                <w:sz w:val="20"/>
                <w:szCs w:val="20"/>
              </w:rPr>
              <w:t>月</w:t>
            </w:r>
            <w:r>
              <w:rPr>
                <w:rFonts w:ascii="宋体" w:hAnsi="宋体" w:eastAsia="宋体" w:cs="宋体"/>
                <w:spacing w:val="7"/>
                <w:sz w:val="20"/>
                <w:szCs w:val="20"/>
              </w:rPr>
              <w:t>的社保证明。</w:t>
            </w:r>
          </w:p>
        </w:tc>
        <w:tc>
          <w:tcPr>
            <w:tcW w:w="1101" w:type="dxa"/>
            <w:vAlign w:val="top"/>
          </w:tcPr>
          <w:p>
            <w:pPr>
              <w:rPr>
                <w:rFonts w:ascii="Arial"/>
                <w:sz w:val="21"/>
              </w:rPr>
            </w:pPr>
          </w:p>
        </w:tc>
        <w:tc>
          <w:tcPr>
            <w:tcW w:w="1877" w:type="dxa"/>
            <w:vAlign w:val="top"/>
          </w:tcPr>
          <w:p>
            <w:pPr>
              <w:spacing w:line="335" w:lineRule="auto"/>
              <w:rPr>
                <w:rFonts w:ascii="Arial"/>
                <w:sz w:val="21"/>
              </w:rPr>
            </w:pPr>
          </w:p>
          <w:p>
            <w:pPr>
              <w:spacing w:before="65" w:line="281" w:lineRule="exact"/>
              <w:ind w:left="115"/>
              <w:rPr>
                <w:rFonts w:ascii="宋体" w:hAnsi="宋体" w:eastAsia="宋体" w:cs="宋体"/>
                <w:sz w:val="20"/>
                <w:szCs w:val="20"/>
              </w:rPr>
            </w:pPr>
            <w:r>
              <w:rPr>
                <w:rFonts w:ascii="宋体" w:hAnsi="宋体" w:eastAsia="宋体" w:cs="宋体"/>
                <w:spacing w:val="9"/>
                <w:position w:val="1"/>
                <w:sz w:val="20"/>
                <w:szCs w:val="20"/>
              </w:rPr>
              <w:t>优</w:t>
            </w:r>
            <w:r>
              <w:rPr>
                <w:rFonts w:ascii="宋体" w:hAnsi="宋体" w:eastAsia="宋体" w:cs="宋体"/>
                <w:spacing w:val="7"/>
                <w:position w:val="1"/>
                <w:sz w:val="20"/>
                <w:szCs w:val="20"/>
              </w:rPr>
              <w:t>于</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满足</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负偏离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4" w:hRule="atLeast"/>
        </w:trPr>
        <w:tc>
          <w:tcPr>
            <w:tcW w:w="899" w:type="dxa"/>
            <w:vAlign w:val="top"/>
          </w:tcPr>
          <w:p>
            <w:pPr>
              <w:spacing w:line="416" w:lineRule="auto"/>
              <w:rPr>
                <w:rFonts w:ascii="Arial"/>
                <w:sz w:val="21"/>
              </w:rPr>
            </w:pPr>
          </w:p>
          <w:p>
            <w:pPr>
              <w:spacing w:before="58" w:line="195" w:lineRule="auto"/>
              <w:ind w:left="399"/>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940" w:type="dxa"/>
            <w:vAlign w:val="top"/>
          </w:tcPr>
          <w:p>
            <w:pPr>
              <w:spacing w:before="244" w:line="267" w:lineRule="auto"/>
              <w:ind w:left="112" w:right="108" w:firstLine="2"/>
              <w:rPr>
                <w:rFonts w:ascii="宋体" w:hAnsi="宋体" w:eastAsia="宋体" w:cs="宋体"/>
                <w:sz w:val="20"/>
                <w:szCs w:val="20"/>
              </w:rPr>
            </w:pPr>
            <w:r>
              <w:rPr>
                <w:rFonts w:ascii="宋体" w:hAnsi="宋体" w:eastAsia="宋体" w:cs="宋体"/>
                <w:spacing w:val="14"/>
                <w:sz w:val="20"/>
                <w:szCs w:val="20"/>
              </w:rPr>
              <w:t>项目总工具有工</w:t>
            </w:r>
            <w:r>
              <w:rPr>
                <w:rFonts w:ascii="宋体" w:hAnsi="宋体" w:eastAsia="宋体" w:cs="宋体"/>
                <w:spacing w:val="13"/>
                <w:sz w:val="20"/>
                <w:szCs w:val="20"/>
              </w:rPr>
              <w:t>作</w:t>
            </w:r>
            <w:r>
              <w:rPr>
                <w:rFonts w:ascii="宋体" w:hAnsi="宋体" w:eastAsia="宋体" w:cs="宋体"/>
                <w:sz w:val="20"/>
                <w:szCs w:val="20"/>
              </w:rPr>
              <w:t xml:space="preserve"> </w:t>
            </w:r>
            <w:r>
              <w:rPr>
                <w:rFonts w:ascii="宋体" w:hAnsi="宋体" w:eastAsia="宋体" w:cs="宋体"/>
                <w:spacing w:val="-8"/>
                <w:sz w:val="20"/>
                <w:szCs w:val="20"/>
              </w:rPr>
              <w:t>年</w:t>
            </w:r>
            <w:r>
              <w:rPr>
                <w:rFonts w:ascii="宋体" w:hAnsi="宋体" w:eastAsia="宋体" w:cs="宋体"/>
                <w:spacing w:val="-4"/>
                <w:sz w:val="20"/>
                <w:szCs w:val="20"/>
              </w:rPr>
              <w:t>限不少于 3 年</w:t>
            </w:r>
          </w:p>
        </w:tc>
        <w:tc>
          <w:tcPr>
            <w:tcW w:w="2974" w:type="dxa"/>
            <w:vAlign w:val="top"/>
          </w:tcPr>
          <w:p>
            <w:pPr>
              <w:spacing w:before="32" w:line="245" w:lineRule="auto"/>
              <w:ind w:left="112" w:right="106" w:firstLine="4"/>
              <w:rPr>
                <w:rFonts w:ascii="宋体" w:hAnsi="宋体" w:eastAsia="宋体" w:cs="宋体"/>
                <w:sz w:val="20"/>
                <w:szCs w:val="20"/>
              </w:rPr>
            </w:pPr>
            <w:r>
              <w:rPr>
                <w:rFonts w:ascii="宋体" w:hAnsi="宋体" w:eastAsia="宋体" w:cs="宋体"/>
                <w:spacing w:val="4"/>
                <w:sz w:val="20"/>
                <w:szCs w:val="20"/>
              </w:rPr>
              <w:t>项</w:t>
            </w:r>
            <w:r>
              <w:rPr>
                <w:rFonts w:ascii="宋体" w:hAnsi="宋体" w:eastAsia="宋体" w:cs="宋体"/>
                <w:spacing w:val="3"/>
                <w:sz w:val="20"/>
                <w:szCs w:val="20"/>
              </w:rPr>
              <w:t>目总工工作年限大于 3 年为</w:t>
            </w:r>
            <w:r>
              <w:rPr>
                <w:rFonts w:ascii="宋体" w:hAnsi="宋体" w:eastAsia="宋体" w:cs="宋体"/>
                <w:sz w:val="20"/>
                <w:szCs w:val="20"/>
              </w:rPr>
              <w:t xml:space="preserve"> </w:t>
            </w:r>
            <w:r>
              <w:rPr>
                <w:rFonts w:ascii="宋体" w:hAnsi="宋体" w:eastAsia="宋体" w:cs="宋体"/>
                <w:spacing w:val="18"/>
                <w:sz w:val="20"/>
                <w:szCs w:val="20"/>
              </w:rPr>
              <w:t>优</w:t>
            </w:r>
            <w:r>
              <w:rPr>
                <w:rFonts w:ascii="宋体" w:hAnsi="宋体" w:eastAsia="宋体" w:cs="宋体"/>
                <w:spacing w:val="11"/>
                <w:sz w:val="20"/>
                <w:szCs w:val="20"/>
              </w:rPr>
              <w:t>于，需提供人员资质及在本</w:t>
            </w:r>
            <w:r>
              <w:rPr>
                <w:rFonts w:ascii="宋体" w:hAnsi="宋体" w:eastAsia="宋体" w:cs="宋体"/>
                <w:sz w:val="20"/>
                <w:szCs w:val="20"/>
              </w:rPr>
              <w:t xml:space="preserve"> </w:t>
            </w:r>
            <w:r>
              <w:rPr>
                <w:rFonts w:ascii="宋体" w:hAnsi="宋体" w:eastAsia="宋体" w:cs="宋体"/>
                <w:spacing w:val="18"/>
                <w:sz w:val="20"/>
                <w:szCs w:val="20"/>
              </w:rPr>
              <w:t>单</w:t>
            </w:r>
            <w:r>
              <w:rPr>
                <w:rFonts w:ascii="宋体" w:hAnsi="宋体" w:eastAsia="宋体" w:cs="宋体"/>
                <w:spacing w:val="11"/>
                <w:sz w:val="20"/>
                <w:szCs w:val="20"/>
              </w:rPr>
              <w:t>位投标截止上期前半年内任</w:t>
            </w:r>
            <w:r>
              <w:rPr>
                <w:rFonts w:ascii="宋体" w:hAnsi="宋体" w:eastAsia="宋体" w:cs="宋体"/>
                <w:sz w:val="20"/>
                <w:szCs w:val="20"/>
              </w:rPr>
              <w:t xml:space="preserve"> </w:t>
            </w:r>
            <w:r>
              <w:rPr>
                <w:rFonts w:ascii="宋体" w:hAnsi="宋体" w:eastAsia="宋体" w:cs="宋体"/>
                <w:spacing w:val="13"/>
                <w:sz w:val="20"/>
                <w:szCs w:val="20"/>
              </w:rPr>
              <w:t>意</w:t>
            </w:r>
            <w:r>
              <w:rPr>
                <w:rFonts w:ascii="宋体" w:hAnsi="宋体" w:eastAsia="宋体" w:cs="宋体"/>
                <w:spacing w:val="8"/>
                <w:sz w:val="20"/>
                <w:szCs w:val="20"/>
              </w:rPr>
              <w:t>连续三个月的社保证明。</w:t>
            </w:r>
          </w:p>
        </w:tc>
        <w:tc>
          <w:tcPr>
            <w:tcW w:w="1101" w:type="dxa"/>
            <w:vAlign w:val="top"/>
          </w:tcPr>
          <w:p>
            <w:pPr>
              <w:rPr>
                <w:rFonts w:ascii="Arial"/>
                <w:sz w:val="21"/>
              </w:rPr>
            </w:pPr>
          </w:p>
        </w:tc>
        <w:tc>
          <w:tcPr>
            <w:tcW w:w="1877" w:type="dxa"/>
            <w:vAlign w:val="top"/>
          </w:tcPr>
          <w:p>
            <w:pPr>
              <w:spacing w:line="336" w:lineRule="auto"/>
              <w:rPr>
                <w:rFonts w:ascii="Arial"/>
                <w:sz w:val="21"/>
              </w:rPr>
            </w:pPr>
          </w:p>
          <w:p>
            <w:pPr>
              <w:spacing w:before="65" w:line="281" w:lineRule="exact"/>
              <w:ind w:left="115"/>
              <w:rPr>
                <w:rFonts w:ascii="宋体" w:hAnsi="宋体" w:eastAsia="宋体" w:cs="宋体"/>
                <w:sz w:val="20"/>
                <w:szCs w:val="20"/>
              </w:rPr>
            </w:pPr>
            <w:r>
              <w:rPr>
                <w:rFonts w:ascii="宋体" w:hAnsi="宋体" w:eastAsia="宋体" w:cs="宋体"/>
                <w:spacing w:val="9"/>
                <w:position w:val="1"/>
                <w:sz w:val="20"/>
                <w:szCs w:val="20"/>
              </w:rPr>
              <w:t>优</w:t>
            </w:r>
            <w:r>
              <w:rPr>
                <w:rFonts w:ascii="宋体" w:hAnsi="宋体" w:eastAsia="宋体" w:cs="宋体"/>
                <w:spacing w:val="7"/>
                <w:position w:val="1"/>
                <w:sz w:val="20"/>
                <w:szCs w:val="20"/>
              </w:rPr>
              <w:t>于</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满足</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负偏离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3" w:hRule="atLeast"/>
        </w:trPr>
        <w:tc>
          <w:tcPr>
            <w:tcW w:w="899" w:type="dxa"/>
            <w:vAlign w:val="top"/>
          </w:tcPr>
          <w:p>
            <w:pPr>
              <w:spacing w:line="417" w:lineRule="auto"/>
              <w:rPr>
                <w:rFonts w:ascii="Arial"/>
                <w:sz w:val="21"/>
              </w:rPr>
            </w:pPr>
          </w:p>
          <w:p>
            <w:pPr>
              <w:spacing w:before="57" w:line="195" w:lineRule="auto"/>
              <w:ind w:left="403"/>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1940" w:type="dxa"/>
            <w:vAlign w:val="top"/>
          </w:tcPr>
          <w:p>
            <w:pPr>
              <w:spacing w:before="245" w:line="268" w:lineRule="auto"/>
              <w:ind w:left="113" w:right="106" w:firstLine="1"/>
              <w:rPr>
                <w:rFonts w:ascii="宋体" w:hAnsi="宋体" w:eastAsia="宋体" w:cs="宋体"/>
                <w:sz w:val="20"/>
                <w:szCs w:val="20"/>
              </w:rPr>
            </w:pPr>
            <w:r>
              <w:rPr>
                <w:rFonts w:ascii="宋体" w:hAnsi="宋体" w:eastAsia="宋体" w:cs="宋体"/>
                <w:spacing w:val="-19"/>
                <w:sz w:val="20"/>
                <w:szCs w:val="20"/>
              </w:rPr>
              <w:t>项</w:t>
            </w:r>
            <w:r>
              <w:rPr>
                <w:rFonts w:ascii="宋体" w:hAnsi="宋体" w:eastAsia="宋体" w:cs="宋体"/>
                <w:spacing w:val="-14"/>
                <w:sz w:val="20"/>
                <w:szCs w:val="20"/>
              </w:rPr>
              <w:t xml:space="preserve"> 目 管 理 团 队 5</w:t>
            </w:r>
            <w:r>
              <w:rPr>
                <w:rFonts w:ascii="宋体" w:hAnsi="宋体" w:eastAsia="宋体" w:cs="宋体"/>
                <w:sz w:val="20"/>
                <w:szCs w:val="20"/>
              </w:rPr>
              <w:t xml:space="preserve"> </w:t>
            </w:r>
            <w:r>
              <w:rPr>
                <w:rFonts w:ascii="宋体" w:hAnsi="宋体" w:eastAsia="宋体" w:cs="宋体"/>
                <w:spacing w:val="-1"/>
                <w:sz w:val="20"/>
                <w:szCs w:val="20"/>
              </w:rPr>
              <w:t>人</w:t>
            </w:r>
            <w:r>
              <w:rPr>
                <w:rFonts w:ascii="宋体" w:hAnsi="宋体" w:eastAsia="宋体" w:cs="宋体"/>
                <w:sz w:val="20"/>
                <w:szCs w:val="20"/>
              </w:rPr>
              <w:t>。</w:t>
            </w:r>
          </w:p>
        </w:tc>
        <w:tc>
          <w:tcPr>
            <w:tcW w:w="2974" w:type="dxa"/>
            <w:vAlign w:val="top"/>
          </w:tcPr>
          <w:p>
            <w:pPr>
              <w:spacing w:before="31" w:line="245" w:lineRule="auto"/>
              <w:ind w:left="113" w:right="106" w:firstLine="3"/>
              <w:rPr>
                <w:rFonts w:ascii="宋体" w:hAnsi="宋体" w:eastAsia="宋体" w:cs="宋体"/>
                <w:sz w:val="20"/>
                <w:szCs w:val="20"/>
              </w:rPr>
            </w:pPr>
            <w:r>
              <w:rPr>
                <w:rFonts w:ascii="宋体" w:hAnsi="宋体" w:eastAsia="宋体" w:cs="宋体"/>
                <w:spacing w:val="18"/>
                <w:sz w:val="20"/>
                <w:szCs w:val="20"/>
              </w:rPr>
              <w:t>项</w:t>
            </w:r>
            <w:r>
              <w:rPr>
                <w:rFonts w:ascii="宋体" w:hAnsi="宋体" w:eastAsia="宋体" w:cs="宋体"/>
                <w:spacing w:val="11"/>
                <w:sz w:val="20"/>
                <w:szCs w:val="20"/>
              </w:rPr>
              <w:t xml:space="preserve"> </w:t>
            </w:r>
            <w:r>
              <w:rPr>
                <w:rFonts w:ascii="宋体" w:hAnsi="宋体" w:eastAsia="宋体" w:cs="宋体"/>
                <w:spacing w:val="9"/>
                <w:sz w:val="20"/>
                <w:szCs w:val="20"/>
              </w:rPr>
              <w:t>目管理团队大于 5 人为优</w:t>
            </w:r>
            <w:r>
              <w:rPr>
                <w:rFonts w:ascii="宋体" w:hAnsi="宋体" w:eastAsia="宋体" w:cs="宋体"/>
                <w:sz w:val="20"/>
                <w:szCs w:val="20"/>
              </w:rPr>
              <w:t xml:space="preserve"> </w:t>
            </w:r>
            <w:r>
              <w:rPr>
                <w:rFonts w:ascii="宋体" w:hAnsi="宋体" w:eastAsia="宋体" w:cs="宋体"/>
                <w:spacing w:val="17"/>
                <w:sz w:val="20"/>
                <w:szCs w:val="20"/>
              </w:rPr>
              <w:t>于</w:t>
            </w:r>
            <w:r>
              <w:rPr>
                <w:rFonts w:ascii="宋体" w:hAnsi="宋体" w:eastAsia="宋体" w:cs="宋体"/>
                <w:spacing w:val="11"/>
                <w:sz w:val="20"/>
                <w:szCs w:val="20"/>
              </w:rPr>
              <w:t>，需提供人员资质及在本单</w:t>
            </w:r>
            <w:r>
              <w:rPr>
                <w:rFonts w:ascii="宋体" w:hAnsi="宋体" w:eastAsia="宋体" w:cs="宋体"/>
                <w:sz w:val="20"/>
                <w:szCs w:val="20"/>
              </w:rPr>
              <w:t xml:space="preserve"> </w:t>
            </w:r>
            <w:r>
              <w:rPr>
                <w:rFonts w:ascii="宋体" w:hAnsi="宋体" w:eastAsia="宋体" w:cs="宋体"/>
                <w:spacing w:val="17"/>
                <w:sz w:val="20"/>
                <w:szCs w:val="20"/>
              </w:rPr>
              <w:t>位</w:t>
            </w:r>
            <w:r>
              <w:rPr>
                <w:rFonts w:ascii="宋体" w:hAnsi="宋体" w:eastAsia="宋体" w:cs="宋体"/>
                <w:spacing w:val="11"/>
                <w:sz w:val="20"/>
                <w:szCs w:val="20"/>
              </w:rPr>
              <w:t>投标截止上期前半年内任意</w:t>
            </w:r>
            <w:r>
              <w:rPr>
                <w:rFonts w:ascii="宋体" w:hAnsi="宋体" w:eastAsia="宋体" w:cs="宋体"/>
                <w:sz w:val="20"/>
                <w:szCs w:val="20"/>
              </w:rPr>
              <w:t xml:space="preserve"> </w:t>
            </w:r>
            <w:r>
              <w:rPr>
                <w:rFonts w:ascii="宋体" w:hAnsi="宋体" w:eastAsia="宋体" w:cs="宋体"/>
                <w:spacing w:val="9"/>
                <w:sz w:val="20"/>
                <w:szCs w:val="20"/>
              </w:rPr>
              <w:t>连</w:t>
            </w:r>
            <w:r>
              <w:rPr>
                <w:rFonts w:ascii="宋体" w:hAnsi="宋体" w:eastAsia="宋体" w:cs="宋体"/>
                <w:spacing w:val="8"/>
                <w:sz w:val="20"/>
                <w:szCs w:val="20"/>
              </w:rPr>
              <w:t>续三个月的社保证明。</w:t>
            </w:r>
          </w:p>
        </w:tc>
        <w:tc>
          <w:tcPr>
            <w:tcW w:w="1101" w:type="dxa"/>
            <w:vAlign w:val="top"/>
          </w:tcPr>
          <w:p>
            <w:pPr>
              <w:rPr>
                <w:rFonts w:ascii="Arial"/>
                <w:sz w:val="21"/>
              </w:rPr>
            </w:pPr>
          </w:p>
        </w:tc>
        <w:tc>
          <w:tcPr>
            <w:tcW w:w="1877" w:type="dxa"/>
            <w:vAlign w:val="top"/>
          </w:tcPr>
          <w:p>
            <w:pPr>
              <w:spacing w:line="336" w:lineRule="auto"/>
              <w:rPr>
                <w:rFonts w:ascii="Arial"/>
                <w:sz w:val="21"/>
              </w:rPr>
            </w:pPr>
          </w:p>
          <w:p>
            <w:pPr>
              <w:spacing w:before="65" w:line="281" w:lineRule="exact"/>
              <w:ind w:left="115"/>
              <w:rPr>
                <w:rFonts w:ascii="宋体" w:hAnsi="宋体" w:eastAsia="宋体" w:cs="宋体"/>
                <w:sz w:val="20"/>
                <w:szCs w:val="20"/>
              </w:rPr>
            </w:pPr>
            <w:r>
              <w:rPr>
                <w:rFonts w:ascii="宋体" w:hAnsi="宋体" w:eastAsia="宋体" w:cs="宋体"/>
                <w:spacing w:val="9"/>
                <w:position w:val="1"/>
                <w:sz w:val="20"/>
                <w:szCs w:val="20"/>
              </w:rPr>
              <w:t>优</w:t>
            </w:r>
            <w:r>
              <w:rPr>
                <w:rFonts w:ascii="宋体" w:hAnsi="宋体" w:eastAsia="宋体" w:cs="宋体"/>
                <w:spacing w:val="7"/>
                <w:position w:val="1"/>
                <w:sz w:val="20"/>
                <w:szCs w:val="20"/>
              </w:rPr>
              <w:t>于</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满足</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负偏离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6" w:hRule="atLeast"/>
        </w:trPr>
        <w:tc>
          <w:tcPr>
            <w:tcW w:w="899" w:type="dxa"/>
            <w:vAlign w:val="top"/>
          </w:tcPr>
          <w:p>
            <w:pPr>
              <w:spacing w:line="277" w:lineRule="auto"/>
              <w:rPr>
                <w:rFonts w:ascii="Arial"/>
                <w:sz w:val="21"/>
              </w:rPr>
            </w:pPr>
          </w:p>
          <w:p>
            <w:pPr>
              <w:spacing w:line="277" w:lineRule="auto"/>
              <w:rPr>
                <w:rFonts w:ascii="Arial"/>
                <w:sz w:val="21"/>
              </w:rPr>
            </w:pPr>
          </w:p>
          <w:p>
            <w:pPr>
              <w:spacing w:before="57" w:line="195" w:lineRule="auto"/>
              <w:ind w:left="398"/>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tc>
        <w:tc>
          <w:tcPr>
            <w:tcW w:w="1940" w:type="dxa"/>
            <w:vAlign w:val="top"/>
          </w:tcPr>
          <w:p>
            <w:pPr>
              <w:spacing w:line="316" w:lineRule="auto"/>
              <w:rPr>
                <w:rFonts w:ascii="Arial"/>
                <w:sz w:val="21"/>
              </w:rPr>
            </w:pPr>
          </w:p>
          <w:p>
            <w:pPr>
              <w:spacing w:before="65" w:line="266" w:lineRule="auto"/>
              <w:ind w:left="115" w:right="151"/>
              <w:rPr>
                <w:rFonts w:ascii="宋体" w:hAnsi="宋体" w:eastAsia="宋体" w:cs="宋体"/>
                <w:sz w:val="20"/>
                <w:szCs w:val="20"/>
              </w:rPr>
            </w:pPr>
            <w:r>
              <w:rPr>
                <w:rFonts w:ascii="宋体" w:hAnsi="宋体" w:eastAsia="宋体" w:cs="宋体"/>
                <w:spacing w:val="11"/>
                <w:sz w:val="20"/>
                <w:szCs w:val="20"/>
              </w:rPr>
              <w:t>实</w:t>
            </w:r>
            <w:r>
              <w:rPr>
                <w:rFonts w:ascii="宋体" w:hAnsi="宋体" w:eastAsia="宋体" w:cs="宋体"/>
                <w:spacing w:val="8"/>
                <w:sz w:val="20"/>
                <w:szCs w:val="20"/>
              </w:rPr>
              <w:t>施团队成员人数</w:t>
            </w:r>
            <w:r>
              <w:rPr>
                <w:rFonts w:ascii="宋体" w:hAnsi="宋体" w:eastAsia="宋体" w:cs="宋体"/>
                <w:sz w:val="20"/>
                <w:szCs w:val="20"/>
              </w:rPr>
              <w:t xml:space="preserve"> </w:t>
            </w:r>
            <w:r>
              <w:rPr>
                <w:rFonts w:ascii="宋体" w:hAnsi="宋体" w:eastAsia="宋体" w:cs="宋体"/>
                <w:spacing w:val="-17"/>
                <w:sz w:val="20"/>
                <w:szCs w:val="20"/>
              </w:rPr>
              <w:t>3</w:t>
            </w:r>
            <w:r>
              <w:rPr>
                <w:rFonts w:ascii="宋体" w:hAnsi="宋体" w:eastAsia="宋体" w:cs="宋体"/>
                <w:spacing w:val="-15"/>
                <w:sz w:val="20"/>
                <w:szCs w:val="20"/>
              </w:rPr>
              <w:t xml:space="preserve"> 人</w:t>
            </w:r>
          </w:p>
        </w:tc>
        <w:tc>
          <w:tcPr>
            <w:tcW w:w="2974" w:type="dxa"/>
            <w:vAlign w:val="top"/>
          </w:tcPr>
          <w:p>
            <w:pPr>
              <w:spacing w:before="33" w:line="246" w:lineRule="auto"/>
              <w:ind w:left="113" w:right="103"/>
              <w:rPr>
                <w:rFonts w:ascii="宋体" w:hAnsi="宋体" w:eastAsia="宋体" w:cs="宋体"/>
                <w:sz w:val="20"/>
                <w:szCs w:val="20"/>
              </w:rPr>
            </w:pPr>
            <w:r>
              <w:rPr>
                <w:rFonts w:ascii="宋体" w:hAnsi="宋体" w:eastAsia="宋体" w:cs="宋体"/>
                <w:spacing w:val="16"/>
                <w:sz w:val="20"/>
                <w:szCs w:val="20"/>
              </w:rPr>
              <w:t>提</w:t>
            </w:r>
            <w:r>
              <w:rPr>
                <w:rFonts w:ascii="宋体" w:hAnsi="宋体" w:eastAsia="宋体" w:cs="宋体"/>
                <w:spacing w:val="11"/>
                <w:sz w:val="20"/>
                <w:szCs w:val="20"/>
              </w:rPr>
              <w:t>供额外的实施团队成员，人</w:t>
            </w:r>
            <w:r>
              <w:rPr>
                <w:rFonts w:ascii="宋体" w:hAnsi="宋体" w:eastAsia="宋体" w:cs="宋体"/>
                <w:sz w:val="20"/>
                <w:szCs w:val="20"/>
              </w:rPr>
              <w:t xml:space="preserve"> </w:t>
            </w:r>
            <w:r>
              <w:rPr>
                <w:rFonts w:ascii="宋体" w:hAnsi="宋体" w:eastAsia="宋体" w:cs="宋体"/>
                <w:spacing w:val="24"/>
                <w:sz w:val="20"/>
                <w:szCs w:val="20"/>
              </w:rPr>
              <w:t>员</w:t>
            </w:r>
            <w:r>
              <w:rPr>
                <w:rFonts w:ascii="宋体" w:hAnsi="宋体" w:eastAsia="宋体" w:cs="宋体"/>
                <w:spacing w:val="19"/>
                <w:sz w:val="20"/>
                <w:szCs w:val="20"/>
              </w:rPr>
              <w:t>需具备低压电工/高处作业</w:t>
            </w:r>
            <w:r>
              <w:rPr>
                <w:rFonts w:ascii="宋体" w:hAnsi="宋体" w:eastAsia="宋体" w:cs="宋体"/>
                <w:sz w:val="20"/>
                <w:szCs w:val="20"/>
              </w:rPr>
              <w:t xml:space="preserve"> </w:t>
            </w:r>
            <w:r>
              <w:rPr>
                <w:rFonts w:ascii="宋体" w:hAnsi="宋体" w:eastAsia="宋体" w:cs="宋体"/>
                <w:spacing w:val="17"/>
                <w:sz w:val="20"/>
                <w:szCs w:val="20"/>
              </w:rPr>
              <w:t>证</w:t>
            </w:r>
            <w:r>
              <w:rPr>
                <w:rFonts w:ascii="宋体" w:hAnsi="宋体" w:eastAsia="宋体" w:cs="宋体"/>
                <w:spacing w:val="11"/>
                <w:sz w:val="20"/>
                <w:szCs w:val="20"/>
              </w:rPr>
              <w:t>等，需提供在本单位投标截</w:t>
            </w:r>
            <w:r>
              <w:rPr>
                <w:rFonts w:ascii="宋体" w:hAnsi="宋体" w:eastAsia="宋体" w:cs="宋体"/>
                <w:sz w:val="20"/>
                <w:szCs w:val="20"/>
              </w:rPr>
              <w:t xml:space="preserve"> </w:t>
            </w:r>
            <w:r>
              <w:rPr>
                <w:rFonts w:ascii="宋体" w:hAnsi="宋体" w:eastAsia="宋体" w:cs="宋体"/>
                <w:spacing w:val="17"/>
                <w:sz w:val="20"/>
                <w:szCs w:val="20"/>
              </w:rPr>
              <w:t>止</w:t>
            </w:r>
            <w:r>
              <w:rPr>
                <w:rFonts w:ascii="宋体" w:hAnsi="宋体" w:eastAsia="宋体" w:cs="宋体"/>
                <w:spacing w:val="11"/>
                <w:sz w:val="20"/>
                <w:szCs w:val="20"/>
              </w:rPr>
              <w:t>上期前半年内任意连续三个</w:t>
            </w:r>
            <w:r>
              <w:rPr>
                <w:rFonts w:ascii="宋体" w:hAnsi="宋体" w:eastAsia="宋体" w:cs="宋体"/>
                <w:sz w:val="20"/>
                <w:szCs w:val="20"/>
              </w:rPr>
              <w:t xml:space="preserve"> </w:t>
            </w:r>
            <w:r>
              <w:rPr>
                <w:rFonts w:ascii="宋体" w:hAnsi="宋体" w:eastAsia="宋体" w:cs="宋体"/>
                <w:spacing w:val="7"/>
                <w:sz w:val="20"/>
                <w:szCs w:val="20"/>
              </w:rPr>
              <w:t>月的社保证明。</w:t>
            </w:r>
          </w:p>
        </w:tc>
        <w:tc>
          <w:tcPr>
            <w:tcW w:w="1101" w:type="dxa"/>
            <w:vAlign w:val="top"/>
          </w:tcPr>
          <w:p>
            <w:pPr>
              <w:rPr>
                <w:rFonts w:ascii="Arial"/>
                <w:sz w:val="21"/>
              </w:rPr>
            </w:pPr>
          </w:p>
        </w:tc>
        <w:tc>
          <w:tcPr>
            <w:tcW w:w="1877" w:type="dxa"/>
            <w:vAlign w:val="top"/>
          </w:tcPr>
          <w:p>
            <w:pPr>
              <w:spacing w:line="473" w:lineRule="auto"/>
              <w:rPr>
                <w:rFonts w:ascii="Arial"/>
                <w:sz w:val="21"/>
              </w:rPr>
            </w:pPr>
          </w:p>
          <w:p>
            <w:pPr>
              <w:spacing w:before="65" w:line="281" w:lineRule="exact"/>
              <w:ind w:left="115"/>
              <w:rPr>
                <w:rFonts w:ascii="宋体" w:hAnsi="宋体" w:eastAsia="宋体" w:cs="宋体"/>
                <w:sz w:val="20"/>
                <w:szCs w:val="20"/>
              </w:rPr>
            </w:pPr>
            <w:r>
              <w:rPr>
                <w:rFonts w:ascii="宋体" w:hAnsi="宋体" w:eastAsia="宋体" w:cs="宋体"/>
                <w:spacing w:val="9"/>
                <w:position w:val="1"/>
                <w:sz w:val="20"/>
                <w:szCs w:val="20"/>
              </w:rPr>
              <w:t>优</w:t>
            </w:r>
            <w:r>
              <w:rPr>
                <w:rFonts w:ascii="宋体" w:hAnsi="宋体" w:eastAsia="宋体" w:cs="宋体"/>
                <w:spacing w:val="7"/>
                <w:position w:val="1"/>
                <w:sz w:val="20"/>
                <w:szCs w:val="20"/>
              </w:rPr>
              <w:t>于</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满足</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负偏离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8" w:hRule="atLeast"/>
        </w:trPr>
        <w:tc>
          <w:tcPr>
            <w:tcW w:w="899" w:type="dxa"/>
            <w:vAlign w:val="top"/>
          </w:tcPr>
          <w:p>
            <w:pPr>
              <w:spacing w:line="422" w:lineRule="auto"/>
              <w:rPr>
                <w:rFonts w:ascii="Arial"/>
                <w:sz w:val="21"/>
              </w:rPr>
            </w:pPr>
          </w:p>
          <w:p>
            <w:pPr>
              <w:spacing w:before="58" w:line="192" w:lineRule="auto"/>
              <w:ind w:left="405"/>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940" w:type="dxa"/>
            <w:vAlign w:val="top"/>
          </w:tcPr>
          <w:p>
            <w:pPr>
              <w:spacing w:line="377" w:lineRule="auto"/>
              <w:rPr>
                <w:rFonts w:ascii="Arial"/>
                <w:sz w:val="21"/>
              </w:rPr>
            </w:pPr>
          </w:p>
          <w:p>
            <w:pPr>
              <w:spacing w:before="65" w:line="229" w:lineRule="auto"/>
              <w:ind w:left="111"/>
              <w:rPr>
                <w:rFonts w:ascii="宋体" w:hAnsi="宋体" w:eastAsia="宋体" w:cs="宋体"/>
                <w:sz w:val="20"/>
                <w:szCs w:val="20"/>
              </w:rPr>
            </w:pPr>
            <w:r>
              <w:rPr>
                <w:rFonts w:ascii="宋体" w:hAnsi="宋体" w:eastAsia="宋体" w:cs="宋体"/>
                <w:spacing w:val="-6"/>
                <w:sz w:val="20"/>
                <w:szCs w:val="20"/>
              </w:rPr>
              <w:t>应急人员 1 人</w:t>
            </w:r>
          </w:p>
        </w:tc>
        <w:tc>
          <w:tcPr>
            <w:tcW w:w="2974" w:type="dxa"/>
            <w:vAlign w:val="top"/>
          </w:tcPr>
          <w:p>
            <w:pPr>
              <w:spacing w:before="36" w:line="245" w:lineRule="auto"/>
              <w:ind w:left="113" w:right="106"/>
              <w:rPr>
                <w:rFonts w:ascii="宋体" w:hAnsi="宋体" w:eastAsia="宋体" w:cs="宋体"/>
                <w:sz w:val="20"/>
                <w:szCs w:val="20"/>
              </w:rPr>
            </w:pPr>
            <w:r>
              <w:rPr>
                <w:rFonts w:ascii="宋体" w:hAnsi="宋体" w:eastAsia="宋体" w:cs="宋体"/>
                <w:spacing w:val="6"/>
                <w:sz w:val="20"/>
                <w:szCs w:val="20"/>
              </w:rPr>
              <w:t>应</w:t>
            </w:r>
            <w:r>
              <w:rPr>
                <w:rFonts w:ascii="宋体" w:hAnsi="宋体" w:eastAsia="宋体" w:cs="宋体"/>
                <w:spacing w:val="4"/>
                <w:sz w:val="20"/>
                <w:szCs w:val="20"/>
              </w:rPr>
              <w:t>急</w:t>
            </w:r>
            <w:r>
              <w:rPr>
                <w:rFonts w:ascii="宋体" w:hAnsi="宋体" w:eastAsia="宋体" w:cs="宋体"/>
                <w:spacing w:val="3"/>
                <w:sz w:val="20"/>
                <w:szCs w:val="20"/>
              </w:rPr>
              <w:t>人员大于 1 人为优于，需</w:t>
            </w:r>
            <w:r>
              <w:rPr>
                <w:rFonts w:ascii="宋体" w:hAnsi="宋体" w:eastAsia="宋体" w:cs="宋体"/>
                <w:sz w:val="20"/>
                <w:szCs w:val="20"/>
              </w:rPr>
              <w:t xml:space="preserve"> </w:t>
            </w:r>
            <w:r>
              <w:rPr>
                <w:rFonts w:ascii="宋体" w:hAnsi="宋体" w:eastAsia="宋体" w:cs="宋体"/>
                <w:spacing w:val="17"/>
                <w:sz w:val="20"/>
                <w:szCs w:val="20"/>
              </w:rPr>
              <w:t>提</w:t>
            </w:r>
            <w:r>
              <w:rPr>
                <w:rFonts w:ascii="宋体" w:hAnsi="宋体" w:eastAsia="宋体" w:cs="宋体"/>
                <w:spacing w:val="11"/>
                <w:sz w:val="20"/>
                <w:szCs w:val="20"/>
              </w:rPr>
              <w:t>供在本单位投标截止上期前</w:t>
            </w:r>
            <w:r>
              <w:rPr>
                <w:rFonts w:ascii="宋体" w:hAnsi="宋体" w:eastAsia="宋体" w:cs="宋体"/>
                <w:sz w:val="20"/>
                <w:szCs w:val="20"/>
              </w:rPr>
              <w:t xml:space="preserve"> </w:t>
            </w:r>
            <w:r>
              <w:rPr>
                <w:rFonts w:ascii="宋体" w:hAnsi="宋体" w:eastAsia="宋体" w:cs="宋体"/>
                <w:spacing w:val="17"/>
                <w:sz w:val="20"/>
                <w:szCs w:val="20"/>
              </w:rPr>
              <w:t>半</w:t>
            </w:r>
            <w:r>
              <w:rPr>
                <w:rFonts w:ascii="宋体" w:hAnsi="宋体" w:eastAsia="宋体" w:cs="宋体"/>
                <w:spacing w:val="11"/>
                <w:sz w:val="20"/>
                <w:szCs w:val="20"/>
              </w:rPr>
              <w:t>年内任意连续三个月的社保</w:t>
            </w:r>
            <w:r>
              <w:rPr>
                <w:rFonts w:ascii="宋体" w:hAnsi="宋体" w:eastAsia="宋体" w:cs="宋体"/>
                <w:sz w:val="20"/>
                <w:szCs w:val="20"/>
              </w:rPr>
              <w:t xml:space="preserve"> </w:t>
            </w:r>
            <w:r>
              <w:rPr>
                <w:rFonts w:ascii="宋体" w:hAnsi="宋体" w:eastAsia="宋体" w:cs="宋体"/>
                <w:spacing w:val="3"/>
                <w:sz w:val="20"/>
                <w:szCs w:val="20"/>
              </w:rPr>
              <w:t>证明。</w:t>
            </w:r>
          </w:p>
        </w:tc>
        <w:tc>
          <w:tcPr>
            <w:tcW w:w="1101" w:type="dxa"/>
            <w:vAlign w:val="top"/>
          </w:tcPr>
          <w:p>
            <w:pPr>
              <w:rPr>
                <w:rFonts w:ascii="Arial"/>
                <w:sz w:val="21"/>
              </w:rPr>
            </w:pPr>
          </w:p>
        </w:tc>
        <w:tc>
          <w:tcPr>
            <w:tcW w:w="1877" w:type="dxa"/>
            <w:vAlign w:val="top"/>
          </w:tcPr>
          <w:p>
            <w:pPr>
              <w:spacing w:line="339" w:lineRule="auto"/>
              <w:rPr>
                <w:rFonts w:ascii="Arial"/>
                <w:sz w:val="21"/>
              </w:rPr>
            </w:pPr>
          </w:p>
          <w:p>
            <w:pPr>
              <w:spacing w:before="65" w:line="281" w:lineRule="exact"/>
              <w:ind w:left="115"/>
              <w:rPr>
                <w:rFonts w:ascii="宋体" w:hAnsi="宋体" w:eastAsia="宋体" w:cs="宋体"/>
                <w:sz w:val="20"/>
                <w:szCs w:val="20"/>
              </w:rPr>
            </w:pPr>
            <w:r>
              <w:rPr>
                <w:rFonts w:ascii="宋体" w:hAnsi="宋体" w:eastAsia="宋体" w:cs="宋体"/>
                <w:spacing w:val="9"/>
                <w:position w:val="1"/>
                <w:sz w:val="20"/>
                <w:szCs w:val="20"/>
              </w:rPr>
              <w:t>优</w:t>
            </w:r>
            <w:r>
              <w:rPr>
                <w:rFonts w:ascii="宋体" w:hAnsi="宋体" w:eastAsia="宋体" w:cs="宋体"/>
                <w:spacing w:val="7"/>
                <w:position w:val="1"/>
                <w:sz w:val="20"/>
                <w:szCs w:val="20"/>
              </w:rPr>
              <w:t>于</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满足</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负偏离</w:t>
            </w:r>
          </w:p>
        </w:tc>
      </w:tr>
    </w:tbl>
    <w:p>
      <w:pPr>
        <w:spacing w:before="130" w:line="232" w:lineRule="auto"/>
        <w:ind w:left="426"/>
        <w:rPr>
          <w:rFonts w:ascii="宋体" w:hAnsi="宋体" w:eastAsia="宋体" w:cs="宋体"/>
          <w:sz w:val="20"/>
          <w:szCs w:val="20"/>
        </w:rPr>
      </w:pPr>
      <w:r>
        <w:rPr>
          <w:rFonts w:ascii="宋体" w:hAnsi="宋体" w:eastAsia="宋体" w:cs="宋体"/>
          <w:sz w:val="20"/>
          <w:szCs w:val="20"/>
        </w:rPr>
        <w:t>注：</w:t>
      </w:r>
    </w:p>
    <w:p>
      <w:pPr>
        <w:spacing w:before="217" w:line="228" w:lineRule="auto"/>
        <w:ind w:left="443"/>
        <w:rPr>
          <w:rFonts w:ascii="宋体" w:hAnsi="宋体" w:eastAsia="宋体" w:cs="宋体"/>
          <w:sz w:val="20"/>
          <w:szCs w:val="20"/>
        </w:rPr>
      </w:pPr>
      <w:r>
        <w:rPr>
          <w:rFonts w:ascii="Times New Roman" w:hAnsi="Times New Roman" w:eastAsia="Times New Roman" w:cs="Times New Roman"/>
          <w:spacing w:val="4"/>
          <w:sz w:val="20"/>
          <w:szCs w:val="20"/>
        </w:rPr>
        <w:t>1.</w:t>
      </w:r>
      <w:r>
        <w:rPr>
          <w:rFonts w:ascii="宋体" w:hAnsi="宋体" w:eastAsia="宋体" w:cs="宋体"/>
          <w:spacing w:val="4"/>
          <w:sz w:val="20"/>
          <w:szCs w:val="20"/>
        </w:rPr>
        <w:t>投标人如实填写“投标人提供值” 、“符合情况”</w:t>
      </w:r>
      <w:r>
        <w:rPr>
          <w:rFonts w:ascii="宋体" w:hAnsi="宋体" w:eastAsia="宋体" w:cs="宋体"/>
          <w:spacing w:val="1"/>
          <w:sz w:val="20"/>
          <w:szCs w:val="20"/>
        </w:rPr>
        <w:t>；</w:t>
      </w:r>
    </w:p>
    <w:p>
      <w:pPr>
        <w:spacing w:before="221" w:line="227" w:lineRule="auto"/>
        <w:ind w:left="423"/>
        <w:rPr>
          <w:rFonts w:ascii="宋体" w:hAnsi="宋体" w:eastAsia="宋体" w:cs="宋体"/>
          <w:sz w:val="20"/>
          <w:szCs w:val="20"/>
        </w:rPr>
      </w:pPr>
      <w:r>
        <w:rPr>
          <w:rFonts w:ascii="Times New Roman" w:hAnsi="Times New Roman" w:eastAsia="Times New Roman" w:cs="Times New Roman"/>
          <w:spacing w:val="14"/>
          <w:sz w:val="20"/>
          <w:szCs w:val="20"/>
        </w:rPr>
        <w:t>2.</w:t>
      </w:r>
      <w:r>
        <w:rPr>
          <w:rFonts w:ascii="宋体" w:hAnsi="宋体" w:eastAsia="宋体" w:cs="宋体"/>
          <w:spacing w:val="11"/>
          <w:sz w:val="20"/>
          <w:szCs w:val="20"/>
        </w:rPr>
        <w:t>“</w:t>
      </w:r>
      <w:r>
        <w:rPr>
          <w:rFonts w:ascii="宋体" w:hAnsi="宋体" w:eastAsia="宋体" w:cs="宋体"/>
          <w:spacing w:val="7"/>
          <w:sz w:val="20"/>
          <w:szCs w:val="20"/>
        </w:rPr>
        <w:t>投标人提供值”：需列出所投标服务团队成员资质及证明，不得仅填写“满足”、“符合”等简单描</w:t>
      </w:r>
    </w:p>
    <w:p>
      <w:pPr>
        <w:spacing w:before="221" w:line="233" w:lineRule="auto"/>
        <w:ind w:left="6"/>
        <w:rPr>
          <w:rFonts w:ascii="宋体" w:hAnsi="宋体" w:eastAsia="宋体" w:cs="宋体"/>
          <w:sz w:val="20"/>
          <w:szCs w:val="20"/>
        </w:rPr>
      </w:pPr>
      <w:r>
        <w:rPr>
          <w:rFonts w:ascii="宋体" w:hAnsi="宋体" w:eastAsia="宋体" w:cs="宋体"/>
          <w:spacing w:val="17"/>
          <w:sz w:val="20"/>
          <w:szCs w:val="20"/>
        </w:rPr>
        <w:t>述</w:t>
      </w:r>
      <w:r>
        <w:rPr>
          <w:rFonts w:ascii="宋体" w:hAnsi="宋体" w:eastAsia="宋体" w:cs="宋体"/>
          <w:spacing w:val="9"/>
          <w:sz w:val="20"/>
          <w:szCs w:val="20"/>
        </w:rPr>
        <w:t>，同时未按照要求提供证书及社保等，则该项判定为负偏离；</w:t>
      </w:r>
    </w:p>
    <w:p>
      <w:pPr>
        <w:sectPr>
          <w:footerReference r:id="rId23" w:type="default"/>
          <w:pgSz w:w="11906" w:h="16839"/>
          <w:pgMar w:top="1113" w:right="849" w:bottom="1195" w:left="1134" w:header="878" w:footer="949" w:gutter="0"/>
          <w:cols w:space="720" w:num="1"/>
        </w:sectPr>
      </w:pPr>
    </w:p>
    <w:p>
      <w:pPr>
        <w:spacing w:line="387" w:lineRule="auto"/>
        <w:rPr>
          <w:rFonts w:ascii="Arial"/>
          <w:sz w:val="21"/>
        </w:rPr>
      </w:pPr>
    </w:p>
    <w:p>
      <w:pPr>
        <w:spacing w:before="65" w:line="228" w:lineRule="auto"/>
        <w:ind w:left="427"/>
        <w:rPr>
          <w:rFonts w:ascii="宋体" w:hAnsi="宋体" w:eastAsia="宋体" w:cs="宋体"/>
          <w:sz w:val="20"/>
          <w:szCs w:val="20"/>
        </w:rPr>
      </w:pPr>
      <w:r>
        <w:rPr>
          <w:rFonts w:ascii="Times New Roman" w:hAnsi="Times New Roman" w:eastAsia="Times New Roman" w:cs="Times New Roman"/>
          <w:spacing w:val="4"/>
          <w:sz w:val="20"/>
          <w:szCs w:val="20"/>
        </w:rPr>
        <w:t>3.</w:t>
      </w:r>
      <w:r>
        <w:rPr>
          <w:rFonts w:ascii="宋体" w:hAnsi="宋体" w:eastAsia="宋体" w:cs="宋体"/>
          <w:spacing w:val="4"/>
          <w:sz w:val="20"/>
          <w:szCs w:val="20"/>
        </w:rPr>
        <w:t>符合情况：</w:t>
      </w:r>
      <w:r>
        <w:rPr>
          <w:rFonts w:ascii="宋体" w:hAnsi="宋体" w:eastAsia="宋体" w:cs="宋体"/>
          <w:spacing w:val="2"/>
          <w:sz w:val="20"/>
          <w:szCs w:val="20"/>
        </w:rPr>
        <w:t>填入“优于” 、“满足” 、“负偏离” ，如优于判别条件为该项无优于，则填入“满足”。</w:t>
      </w:r>
    </w:p>
    <w:p>
      <w:pPr>
        <w:spacing w:before="206" w:line="228" w:lineRule="auto"/>
        <w:ind w:left="11"/>
        <w:outlineLvl w:val="0"/>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八、技术条款/技术参数点对点应答</w:t>
      </w:r>
      <w:r>
        <w:rPr>
          <w:rFonts w:ascii="宋体" w:hAnsi="宋体" w:eastAsia="宋体" w:cs="宋体"/>
          <w:spacing w:val="8"/>
          <w:sz w:val="23"/>
          <w:szCs w:val="23"/>
          <w14:textOutline w14:w="4358" w14:cap="sq" w14:cmpd="sng">
            <w14:solidFill>
              <w14:srgbClr w14:val="000000"/>
            </w14:solidFill>
            <w14:prstDash w14:val="solid"/>
            <w14:bevel/>
          </w14:textOutline>
        </w:rPr>
        <w:t>表</w:t>
      </w:r>
    </w:p>
    <w:p>
      <w:pPr>
        <w:spacing w:before="198" w:line="221" w:lineRule="auto"/>
        <w:ind w:left="429"/>
        <w:rPr>
          <w:rFonts w:ascii="宋体" w:hAnsi="宋体" w:eastAsia="宋体" w:cs="宋体"/>
          <w:sz w:val="20"/>
          <w:szCs w:val="20"/>
        </w:rPr>
      </w:pPr>
      <w:r>
        <w:rPr>
          <w:rFonts w:ascii="宋体" w:hAnsi="宋体" w:eastAsia="宋体" w:cs="宋体"/>
          <w:spacing w:val="18"/>
          <w:sz w:val="20"/>
          <w:szCs w:val="20"/>
        </w:rPr>
        <w:t>投</w:t>
      </w:r>
      <w:r>
        <w:rPr>
          <w:rFonts w:ascii="宋体" w:hAnsi="宋体" w:eastAsia="宋体" w:cs="宋体"/>
          <w:spacing w:val="15"/>
          <w:sz w:val="20"/>
          <w:szCs w:val="20"/>
        </w:rPr>
        <w:t>标</w:t>
      </w:r>
      <w:r>
        <w:rPr>
          <w:rFonts w:ascii="宋体" w:hAnsi="宋体" w:eastAsia="宋体" w:cs="宋体"/>
          <w:spacing w:val="9"/>
          <w:sz w:val="20"/>
          <w:szCs w:val="20"/>
        </w:rPr>
        <w:t>人应认真填写此表格并经招标人技术部门确认</w:t>
      </w:r>
      <w:r>
        <w:rPr>
          <w:rFonts w:ascii="Times New Roman" w:hAnsi="Times New Roman" w:eastAsia="Times New Roman" w:cs="Times New Roman"/>
          <w:spacing w:val="9"/>
          <w:sz w:val="20"/>
          <w:szCs w:val="20"/>
        </w:rPr>
        <w:t>,</w:t>
      </w:r>
      <w:r>
        <w:rPr>
          <w:rFonts w:ascii="宋体" w:hAnsi="宋体" w:eastAsia="宋体" w:cs="宋体"/>
          <w:spacing w:val="9"/>
          <w:sz w:val="20"/>
          <w:szCs w:val="20"/>
        </w:rPr>
        <w:t>如发现作假，将追究投标人责任。规格和内容如下：</w:t>
      </w:r>
    </w:p>
    <w:p>
      <w:pPr>
        <w:spacing w:line="100" w:lineRule="exact"/>
      </w:pPr>
    </w:p>
    <w:tbl>
      <w:tblPr>
        <w:tblStyle w:val="4"/>
        <w:tblW w:w="8469" w:type="dxa"/>
        <w:tblInd w:w="72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88"/>
        <w:gridCol w:w="1358"/>
        <w:gridCol w:w="3675"/>
        <w:gridCol w:w="1176"/>
        <w:gridCol w:w="177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488" w:type="dxa"/>
            <w:vAlign w:val="top"/>
          </w:tcPr>
          <w:p>
            <w:pPr>
              <w:spacing w:before="174" w:line="229" w:lineRule="auto"/>
              <w:ind w:left="37"/>
              <w:rPr>
                <w:rFonts w:ascii="宋体" w:hAnsi="宋体" w:eastAsia="宋体" w:cs="宋体"/>
                <w:sz w:val="20"/>
                <w:szCs w:val="20"/>
              </w:rPr>
            </w:pPr>
            <w:r>
              <w:rPr>
                <w:rFonts w:ascii="宋体" w:hAnsi="宋体" w:eastAsia="宋体" w:cs="宋体"/>
                <w:spacing w:val="6"/>
                <w:sz w:val="20"/>
                <w:szCs w:val="20"/>
                <w14:textOutline w14:w="3795" w14:cap="sq" w14:cmpd="sng">
                  <w14:solidFill>
                    <w14:srgbClr w14:val="000000"/>
                  </w14:solidFill>
                  <w14:prstDash w14:val="solid"/>
                  <w14:bevel/>
                </w14:textOutline>
              </w:rPr>
              <w:t>序号</w:t>
            </w:r>
          </w:p>
        </w:tc>
        <w:tc>
          <w:tcPr>
            <w:tcW w:w="1358" w:type="dxa"/>
            <w:vAlign w:val="top"/>
          </w:tcPr>
          <w:p>
            <w:pPr>
              <w:spacing w:before="174" w:line="228" w:lineRule="auto"/>
              <w:ind w:left="475"/>
              <w:rPr>
                <w:rFonts w:ascii="宋体" w:hAnsi="宋体" w:eastAsia="宋体" w:cs="宋体"/>
                <w:sz w:val="20"/>
                <w:szCs w:val="20"/>
              </w:rPr>
            </w:pPr>
            <w:r>
              <w:rPr>
                <w:rFonts w:ascii="宋体" w:hAnsi="宋体" w:eastAsia="宋体" w:cs="宋体"/>
                <w:spacing w:val="4"/>
                <w:sz w:val="20"/>
                <w:szCs w:val="20"/>
                <w14:textOutline w14:w="3795" w14:cap="sq" w14:cmpd="sng">
                  <w14:solidFill>
                    <w14:srgbClr w14:val="000000"/>
                  </w14:solidFill>
                  <w14:prstDash w14:val="solid"/>
                  <w14:bevel/>
                </w14:textOutline>
              </w:rPr>
              <w:t>项目</w:t>
            </w:r>
          </w:p>
        </w:tc>
        <w:tc>
          <w:tcPr>
            <w:tcW w:w="3675" w:type="dxa"/>
            <w:vAlign w:val="top"/>
          </w:tcPr>
          <w:p>
            <w:pPr>
              <w:spacing w:before="173" w:line="228" w:lineRule="auto"/>
              <w:ind w:left="948"/>
              <w:rPr>
                <w:rFonts w:ascii="宋体" w:hAnsi="宋体" w:eastAsia="宋体" w:cs="宋体"/>
                <w:sz w:val="20"/>
                <w:szCs w:val="20"/>
              </w:rPr>
            </w:pPr>
            <w:r>
              <w:rPr>
                <w:rFonts w:ascii="宋体" w:hAnsi="宋体" w:eastAsia="宋体" w:cs="宋体"/>
                <w:spacing w:val="9"/>
                <w:sz w:val="20"/>
                <w:szCs w:val="20"/>
                <w14:textOutline w14:w="3795" w14:cap="sq" w14:cmpd="sng">
                  <w14:solidFill>
                    <w14:srgbClr w14:val="000000"/>
                  </w14:solidFill>
                  <w14:prstDash w14:val="solid"/>
                  <w14:bevel/>
                </w14:textOutline>
              </w:rPr>
              <w:t>技术条款/技术参</w:t>
            </w:r>
            <w:r>
              <w:rPr>
                <w:rFonts w:ascii="宋体" w:hAnsi="宋体" w:eastAsia="宋体" w:cs="宋体"/>
                <w:spacing w:val="7"/>
                <w:sz w:val="20"/>
                <w:szCs w:val="20"/>
                <w14:textOutline w14:w="3795" w14:cap="sq" w14:cmpd="sng">
                  <w14:solidFill>
                    <w14:srgbClr w14:val="000000"/>
                  </w14:solidFill>
                  <w14:prstDash w14:val="solid"/>
                  <w14:bevel/>
                </w14:textOutline>
              </w:rPr>
              <w:t>数</w:t>
            </w:r>
          </w:p>
        </w:tc>
        <w:tc>
          <w:tcPr>
            <w:tcW w:w="1176" w:type="dxa"/>
            <w:vAlign w:val="top"/>
          </w:tcPr>
          <w:p>
            <w:pPr>
              <w:spacing w:before="50"/>
              <w:ind w:left="494" w:right="83" w:hanging="400"/>
              <w:rPr>
                <w:rFonts w:ascii="宋体" w:hAnsi="宋体" w:eastAsia="宋体" w:cs="宋体"/>
                <w:sz w:val="19"/>
                <w:szCs w:val="19"/>
              </w:rPr>
            </w:pPr>
            <w:r>
              <w:rPr>
                <w:rFonts w:ascii="宋体" w:hAnsi="宋体" w:eastAsia="宋体" w:cs="宋体"/>
                <w:spacing w:val="10"/>
                <w:sz w:val="19"/>
                <w:szCs w:val="19"/>
                <w14:textOutline w14:w="3614" w14:cap="sq" w14:cmpd="sng">
                  <w14:solidFill>
                    <w14:srgbClr w14:val="000000"/>
                  </w14:solidFill>
                  <w14:prstDash w14:val="solid"/>
                  <w14:bevel/>
                </w14:textOutline>
              </w:rPr>
              <w:t>投</w:t>
            </w:r>
            <w:r>
              <w:rPr>
                <w:rFonts w:ascii="宋体" w:hAnsi="宋体" w:eastAsia="宋体" w:cs="宋体"/>
                <w:spacing w:val="8"/>
                <w:sz w:val="19"/>
                <w:szCs w:val="19"/>
                <w14:textOutline w14:w="3614" w14:cap="sq" w14:cmpd="sng">
                  <w14:solidFill>
                    <w14:srgbClr w14:val="000000"/>
                  </w14:solidFill>
                  <w14:prstDash w14:val="solid"/>
                  <w14:bevel/>
                </w14:textOutline>
              </w:rPr>
              <w:t>标人提供</w:t>
            </w:r>
            <w:r>
              <w:rPr>
                <w:rFonts w:ascii="宋体" w:hAnsi="宋体" w:eastAsia="宋体" w:cs="宋体"/>
                <w:sz w:val="19"/>
                <w:szCs w:val="19"/>
              </w:rPr>
              <w:t xml:space="preserve"> </w:t>
            </w:r>
            <w:r>
              <w:rPr>
                <w:rFonts w:ascii="宋体" w:hAnsi="宋体" w:eastAsia="宋体" w:cs="宋体"/>
                <w:spacing w:val="1"/>
                <w:sz w:val="19"/>
                <w:szCs w:val="19"/>
                <w14:textOutline w14:w="3614" w14:cap="sq" w14:cmpd="sng">
                  <w14:solidFill>
                    <w14:srgbClr w14:val="000000"/>
                  </w14:solidFill>
                  <w14:prstDash w14:val="solid"/>
                  <w14:bevel/>
                </w14:textOutline>
              </w:rPr>
              <w:t>值</w:t>
            </w:r>
          </w:p>
        </w:tc>
        <w:tc>
          <w:tcPr>
            <w:tcW w:w="1772" w:type="dxa"/>
            <w:vAlign w:val="top"/>
          </w:tcPr>
          <w:p>
            <w:pPr>
              <w:spacing w:before="180" w:line="228" w:lineRule="auto"/>
              <w:ind w:left="487"/>
              <w:rPr>
                <w:rFonts w:ascii="宋体" w:hAnsi="宋体" w:eastAsia="宋体" w:cs="宋体"/>
                <w:sz w:val="19"/>
                <w:szCs w:val="19"/>
              </w:rPr>
            </w:pPr>
            <w:r>
              <w:rPr>
                <w:rFonts w:ascii="宋体" w:hAnsi="宋体" w:eastAsia="宋体" w:cs="宋体"/>
                <w:spacing w:val="10"/>
                <w:sz w:val="19"/>
                <w:szCs w:val="19"/>
                <w14:textOutline w14:w="3614" w14:cap="sq" w14:cmpd="sng">
                  <w14:solidFill>
                    <w14:srgbClr w14:val="000000"/>
                  </w14:solidFill>
                  <w14:prstDash w14:val="solid"/>
                  <w14:bevel/>
                </w14:textOutline>
              </w:rPr>
              <w:t>优</w:t>
            </w:r>
            <w:r>
              <w:rPr>
                <w:rFonts w:ascii="宋体" w:hAnsi="宋体" w:eastAsia="宋体" w:cs="宋体"/>
                <w:spacing w:val="8"/>
                <w:sz w:val="19"/>
                <w:szCs w:val="19"/>
                <w14:textOutline w14:w="3614" w14:cap="sq" w14:cmpd="sng">
                  <w14:solidFill>
                    <w14:srgbClr w14:val="000000"/>
                  </w14:solidFill>
                  <w14:prstDash w14:val="solid"/>
                  <w14:bevel/>
                </w14:textOutline>
              </w:rPr>
              <w:t>于条件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5" w:hRule="atLeast"/>
        </w:trPr>
        <w:tc>
          <w:tcPr>
            <w:tcW w:w="488" w:type="dxa"/>
            <w:vAlign w:val="top"/>
          </w:tcPr>
          <w:p>
            <w:pPr>
              <w:spacing w:line="280" w:lineRule="auto"/>
              <w:rPr>
                <w:rFonts w:ascii="Arial"/>
                <w:sz w:val="21"/>
              </w:rPr>
            </w:pPr>
          </w:p>
          <w:p>
            <w:pPr>
              <w:spacing w:line="280" w:lineRule="auto"/>
              <w:rPr>
                <w:rFonts w:ascii="Arial"/>
                <w:sz w:val="21"/>
              </w:rPr>
            </w:pPr>
          </w:p>
          <w:p>
            <w:pPr>
              <w:spacing w:before="62" w:line="193" w:lineRule="auto"/>
              <w:ind w:left="213"/>
              <w:rPr>
                <w:rFonts w:ascii="宋体" w:hAnsi="宋体" w:eastAsia="宋体" w:cs="宋体"/>
                <w:sz w:val="19"/>
                <w:szCs w:val="19"/>
              </w:rPr>
            </w:pPr>
            <w:r>
              <w:rPr>
                <w:rFonts w:ascii="宋体" w:hAnsi="宋体" w:eastAsia="宋体" w:cs="宋体"/>
                <w:sz w:val="19"/>
                <w:szCs w:val="19"/>
              </w:rPr>
              <w:t>1</w:t>
            </w:r>
          </w:p>
        </w:tc>
        <w:tc>
          <w:tcPr>
            <w:tcW w:w="1358" w:type="dxa"/>
            <w:vAlign w:val="top"/>
          </w:tcPr>
          <w:p>
            <w:pPr>
              <w:spacing w:line="384" w:lineRule="auto"/>
              <w:rPr>
                <w:rFonts w:ascii="Arial"/>
                <w:sz w:val="21"/>
              </w:rPr>
            </w:pPr>
          </w:p>
          <w:p>
            <w:pPr>
              <w:spacing w:before="65" w:line="267" w:lineRule="auto"/>
              <w:ind w:left="17" w:right="15" w:firstLine="5"/>
              <w:rPr>
                <w:rFonts w:ascii="宋体" w:hAnsi="宋体" w:eastAsia="宋体" w:cs="宋体"/>
                <w:sz w:val="20"/>
                <w:szCs w:val="20"/>
              </w:rPr>
            </w:pPr>
            <w:r>
              <w:rPr>
                <w:rFonts w:ascii="宋体" w:hAnsi="宋体" w:eastAsia="宋体" w:cs="宋体"/>
                <w:spacing w:val="-14"/>
                <w:sz w:val="20"/>
                <w:szCs w:val="20"/>
              </w:rPr>
              <w:t>3</w:t>
            </w:r>
            <w:r>
              <w:rPr>
                <w:rFonts w:ascii="宋体" w:hAnsi="宋体" w:eastAsia="宋体" w:cs="宋体"/>
                <w:spacing w:val="-8"/>
                <w:sz w:val="20"/>
                <w:szCs w:val="20"/>
              </w:rPr>
              <w:t>.</w:t>
            </w:r>
            <w:r>
              <w:rPr>
                <w:rFonts w:ascii="宋体" w:hAnsi="宋体" w:eastAsia="宋体" w:cs="宋体"/>
                <w:spacing w:val="-7"/>
                <w:sz w:val="20"/>
                <w:szCs w:val="20"/>
              </w:rPr>
              <w:t>6.3 防 静 电</w:t>
            </w:r>
            <w:r>
              <w:rPr>
                <w:rFonts w:ascii="宋体" w:hAnsi="宋体" w:eastAsia="宋体" w:cs="宋体"/>
                <w:sz w:val="20"/>
                <w:szCs w:val="20"/>
              </w:rPr>
              <w:t xml:space="preserve"> </w:t>
            </w:r>
            <w:r>
              <w:rPr>
                <w:rFonts w:ascii="宋体" w:hAnsi="宋体" w:eastAsia="宋体" w:cs="宋体"/>
                <w:spacing w:val="9"/>
                <w:sz w:val="20"/>
                <w:szCs w:val="20"/>
              </w:rPr>
              <w:t>干</w:t>
            </w:r>
            <w:r>
              <w:rPr>
                <w:rFonts w:ascii="宋体" w:hAnsi="宋体" w:eastAsia="宋体" w:cs="宋体"/>
                <w:spacing w:val="7"/>
                <w:sz w:val="20"/>
                <w:szCs w:val="20"/>
              </w:rPr>
              <w:t>扰要求</w:t>
            </w:r>
          </w:p>
        </w:tc>
        <w:tc>
          <w:tcPr>
            <w:tcW w:w="3675" w:type="dxa"/>
            <w:vAlign w:val="top"/>
          </w:tcPr>
          <w:p>
            <w:pPr>
              <w:spacing w:before="43" w:line="247" w:lineRule="auto"/>
              <w:ind w:left="19" w:right="13" w:hanging="1"/>
              <w:rPr>
                <w:rFonts w:ascii="宋体" w:hAnsi="宋体" w:eastAsia="宋体" w:cs="宋体"/>
                <w:sz w:val="20"/>
                <w:szCs w:val="20"/>
              </w:rPr>
            </w:pPr>
            <w:r>
              <w:rPr>
                <w:rFonts w:ascii="宋体" w:hAnsi="宋体" w:eastAsia="宋体" w:cs="宋体"/>
                <w:spacing w:val="14"/>
                <w:sz w:val="20"/>
                <w:szCs w:val="20"/>
              </w:rPr>
              <w:t>机房内地板、工作台、通信设备、操作</w:t>
            </w:r>
            <w:r>
              <w:rPr>
                <w:rFonts w:ascii="宋体" w:hAnsi="宋体" w:eastAsia="宋体" w:cs="宋体"/>
                <w:sz w:val="20"/>
                <w:szCs w:val="20"/>
              </w:rPr>
              <w:t xml:space="preserve"> </w:t>
            </w:r>
            <w:r>
              <w:rPr>
                <w:rFonts w:ascii="宋体" w:hAnsi="宋体" w:eastAsia="宋体" w:cs="宋体"/>
                <w:spacing w:val="-43"/>
                <w:sz w:val="20"/>
                <w:szCs w:val="20"/>
              </w:rPr>
              <w:t>人</w:t>
            </w:r>
            <w:r>
              <w:rPr>
                <w:rFonts w:ascii="宋体" w:hAnsi="宋体" w:eastAsia="宋体" w:cs="宋体"/>
                <w:spacing w:val="-23"/>
                <w:sz w:val="20"/>
                <w:szCs w:val="20"/>
              </w:rPr>
              <w:t xml:space="preserve"> 员等 对 地 静 电 电 压 绝 对 值 不 小 于</w:t>
            </w:r>
            <w:r>
              <w:rPr>
                <w:rFonts w:ascii="宋体" w:hAnsi="宋体" w:eastAsia="宋体" w:cs="宋体"/>
                <w:sz w:val="20"/>
                <w:szCs w:val="20"/>
              </w:rPr>
              <w:t xml:space="preserve"> </w:t>
            </w:r>
            <w:r>
              <w:rPr>
                <w:rFonts w:ascii="宋体" w:hAnsi="宋体" w:eastAsia="宋体" w:cs="宋体"/>
                <w:spacing w:val="12"/>
                <w:sz w:val="20"/>
                <w:szCs w:val="20"/>
              </w:rPr>
              <w:t>2</w:t>
            </w:r>
            <w:r>
              <w:rPr>
                <w:rFonts w:ascii="宋体" w:hAnsi="宋体" w:eastAsia="宋体" w:cs="宋体"/>
                <w:spacing w:val="10"/>
                <w:sz w:val="20"/>
                <w:szCs w:val="20"/>
              </w:rPr>
              <w:t>0</w:t>
            </w:r>
            <w:r>
              <w:rPr>
                <w:rFonts w:ascii="宋体" w:hAnsi="宋体" w:eastAsia="宋体" w:cs="宋体"/>
                <w:spacing w:val="6"/>
                <w:sz w:val="20"/>
                <w:szCs w:val="20"/>
              </w:rPr>
              <w:t>0</w:t>
            </w:r>
            <w:r>
              <w:rPr>
                <w:rFonts w:ascii="宋体" w:hAnsi="宋体" w:eastAsia="宋体" w:cs="宋体"/>
                <w:sz w:val="20"/>
                <w:szCs w:val="20"/>
              </w:rPr>
              <w:t>V</w:t>
            </w:r>
            <w:r>
              <w:rPr>
                <w:rFonts w:ascii="宋体" w:hAnsi="宋体" w:eastAsia="宋体" w:cs="宋体"/>
                <w:spacing w:val="6"/>
                <w:sz w:val="20"/>
                <w:szCs w:val="20"/>
              </w:rPr>
              <w:t xml:space="preserve">。防静电地板符合 </w:t>
            </w:r>
            <w:r>
              <w:rPr>
                <w:rFonts w:ascii="宋体" w:hAnsi="宋体" w:eastAsia="宋体" w:cs="宋体"/>
                <w:sz w:val="20"/>
                <w:szCs w:val="20"/>
              </w:rPr>
              <w:t>SJ</w:t>
            </w:r>
            <w:r>
              <w:rPr>
                <w:rFonts w:ascii="宋体" w:hAnsi="宋体" w:eastAsia="宋体" w:cs="宋体"/>
                <w:spacing w:val="6"/>
                <w:sz w:val="20"/>
                <w:szCs w:val="20"/>
              </w:rPr>
              <w:t>/</w:t>
            </w:r>
            <w:r>
              <w:rPr>
                <w:rFonts w:ascii="宋体" w:hAnsi="宋体" w:eastAsia="宋体" w:cs="宋体"/>
                <w:sz w:val="20"/>
                <w:szCs w:val="20"/>
              </w:rPr>
              <w:t>T</w:t>
            </w:r>
            <w:r>
              <w:rPr>
                <w:rFonts w:ascii="宋体" w:hAnsi="宋体" w:eastAsia="宋体" w:cs="宋体"/>
                <w:spacing w:val="6"/>
                <w:sz w:val="20"/>
                <w:szCs w:val="20"/>
              </w:rPr>
              <w:t>10796 规定</w:t>
            </w:r>
            <w:r>
              <w:rPr>
                <w:rFonts w:ascii="宋体" w:hAnsi="宋体" w:eastAsia="宋体" w:cs="宋体"/>
                <w:sz w:val="20"/>
                <w:szCs w:val="20"/>
              </w:rPr>
              <w:t xml:space="preserve"> </w:t>
            </w:r>
            <w:r>
              <w:rPr>
                <w:rFonts w:ascii="宋体" w:hAnsi="宋体" w:eastAsia="宋体" w:cs="宋体"/>
                <w:spacing w:val="14"/>
                <w:sz w:val="20"/>
                <w:szCs w:val="20"/>
              </w:rPr>
              <w:t>的技术要求，其表面电阻和系统电阻</w:t>
            </w:r>
            <w:r>
              <w:rPr>
                <w:rFonts w:ascii="宋体" w:hAnsi="宋体" w:eastAsia="宋体" w:cs="宋体"/>
                <w:spacing w:val="12"/>
                <w:sz w:val="20"/>
                <w:szCs w:val="20"/>
              </w:rPr>
              <w:t>值</w:t>
            </w:r>
            <w:r>
              <w:rPr>
                <w:rFonts w:ascii="宋体" w:hAnsi="宋体" w:eastAsia="宋体" w:cs="宋体"/>
                <w:sz w:val="20"/>
                <w:szCs w:val="20"/>
              </w:rPr>
              <w:t xml:space="preserve"> </w:t>
            </w:r>
            <w:r>
              <w:rPr>
                <w:rFonts w:ascii="宋体" w:hAnsi="宋体" w:eastAsia="宋体" w:cs="宋体"/>
                <w:spacing w:val="-16"/>
                <w:sz w:val="20"/>
                <w:szCs w:val="20"/>
              </w:rPr>
              <w:t>均</w:t>
            </w:r>
            <w:r>
              <w:rPr>
                <w:rFonts w:ascii="宋体" w:hAnsi="宋体" w:eastAsia="宋体" w:cs="宋体"/>
                <w:spacing w:val="-11"/>
                <w:sz w:val="20"/>
                <w:szCs w:val="20"/>
              </w:rPr>
              <w:t>为：1×105Ω至 1 × 109 Ω。</w:t>
            </w:r>
          </w:p>
        </w:tc>
        <w:tc>
          <w:tcPr>
            <w:tcW w:w="1176" w:type="dxa"/>
            <w:vAlign w:val="top"/>
          </w:tcPr>
          <w:p>
            <w:pPr>
              <w:rPr>
                <w:rFonts w:ascii="Arial"/>
                <w:sz w:val="21"/>
              </w:rPr>
            </w:pPr>
          </w:p>
        </w:tc>
        <w:tc>
          <w:tcPr>
            <w:tcW w:w="1772" w:type="dxa"/>
            <w:vAlign w:val="top"/>
          </w:tcPr>
          <w:p>
            <w:pPr>
              <w:spacing w:line="241" w:lineRule="auto"/>
              <w:rPr>
                <w:rFonts w:ascii="Arial"/>
                <w:sz w:val="21"/>
              </w:rPr>
            </w:pPr>
          </w:p>
          <w:p>
            <w:pPr>
              <w:spacing w:line="242" w:lineRule="auto"/>
              <w:rPr>
                <w:rFonts w:ascii="Arial"/>
                <w:sz w:val="21"/>
              </w:rPr>
            </w:pPr>
          </w:p>
          <w:p>
            <w:pPr>
              <w:spacing w:before="65" w:line="281" w:lineRule="exact"/>
              <w:ind w:left="337"/>
              <w:rPr>
                <w:rFonts w:ascii="宋体" w:hAnsi="宋体" w:eastAsia="宋体" w:cs="宋体"/>
                <w:sz w:val="20"/>
                <w:szCs w:val="20"/>
              </w:rPr>
            </w:pPr>
            <w:r>
              <w:rPr>
                <w:rFonts w:ascii="宋体" w:hAnsi="宋体" w:eastAsia="宋体" w:cs="宋体"/>
                <w:spacing w:val="7"/>
                <w:position w:val="1"/>
                <w:sz w:val="20"/>
                <w:szCs w:val="20"/>
              </w:rPr>
              <w:t>满足</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负偏离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6" w:hRule="atLeast"/>
        </w:trPr>
        <w:tc>
          <w:tcPr>
            <w:tcW w:w="488" w:type="dxa"/>
            <w:vAlign w:val="top"/>
          </w:tcPr>
          <w:p>
            <w:pPr>
              <w:spacing w:line="281" w:lineRule="auto"/>
              <w:rPr>
                <w:rFonts w:ascii="Arial"/>
                <w:sz w:val="21"/>
              </w:rPr>
            </w:pPr>
          </w:p>
          <w:p>
            <w:pPr>
              <w:spacing w:line="282" w:lineRule="auto"/>
              <w:rPr>
                <w:rFonts w:ascii="Arial"/>
                <w:sz w:val="21"/>
              </w:rPr>
            </w:pPr>
          </w:p>
          <w:p>
            <w:pPr>
              <w:spacing w:before="62" w:line="192" w:lineRule="auto"/>
              <w:ind w:left="201"/>
              <w:rPr>
                <w:rFonts w:ascii="宋体" w:hAnsi="宋体" w:eastAsia="宋体" w:cs="宋体"/>
                <w:sz w:val="19"/>
                <w:szCs w:val="19"/>
              </w:rPr>
            </w:pPr>
            <w:r>
              <w:rPr>
                <w:rFonts w:ascii="宋体" w:hAnsi="宋体" w:eastAsia="宋体" w:cs="宋体"/>
                <w:sz w:val="19"/>
                <w:szCs w:val="19"/>
              </w:rPr>
              <w:t>2</w:t>
            </w:r>
          </w:p>
        </w:tc>
        <w:tc>
          <w:tcPr>
            <w:tcW w:w="1358" w:type="dxa"/>
            <w:vAlign w:val="top"/>
          </w:tcPr>
          <w:p>
            <w:pPr>
              <w:spacing w:line="388" w:lineRule="auto"/>
              <w:rPr>
                <w:rFonts w:ascii="Arial"/>
                <w:sz w:val="21"/>
              </w:rPr>
            </w:pPr>
          </w:p>
          <w:p>
            <w:pPr>
              <w:spacing w:before="65" w:line="266" w:lineRule="auto"/>
              <w:ind w:left="20" w:right="15" w:firstLine="2"/>
              <w:rPr>
                <w:rFonts w:ascii="宋体" w:hAnsi="宋体" w:eastAsia="宋体" w:cs="宋体"/>
                <w:sz w:val="20"/>
                <w:szCs w:val="20"/>
              </w:rPr>
            </w:pPr>
            <w:r>
              <w:rPr>
                <w:rFonts w:ascii="宋体" w:hAnsi="宋体" w:eastAsia="宋体" w:cs="宋体"/>
                <w:spacing w:val="-14"/>
                <w:sz w:val="20"/>
                <w:szCs w:val="20"/>
              </w:rPr>
              <w:t>3</w:t>
            </w:r>
            <w:r>
              <w:rPr>
                <w:rFonts w:ascii="宋体" w:hAnsi="宋体" w:eastAsia="宋体" w:cs="宋体"/>
                <w:spacing w:val="-8"/>
                <w:sz w:val="20"/>
                <w:szCs w:val="20"/>
              </w:rPr>
              <w:t>.</w:t>
            </w:r>
            <w:r>
              <w:rPr>
                <w:rFonts w:ascii="宋体" w:hAnsi="宋体" w:eastAsia="宋体" w:cs="宋体"/>
                <w:spacing w:val="-7"/>
                <w:sz w:val="20"/>
                <w:szCs w:val="20"/>
              </w:rPr>
              <w:t>6.4 消 防 要</w:t>
            </w:r>
            <w:r>
              <w:rPr>
                <w:rFonts w:ascii="宋体" w:hAnsi="宋体" w:eastAsia="宋体" w:cs="宋体"/>
                <w:sz w:val="20"/>
                <w:szCs w:val="20"/>
              </w:rPr>
              <w:t xml:space="preserve"> 求</w:t>
            </w:r>
          </w:p>
        </w:tc>
        <w:tc>
          <w:tcPr>
            <w:tcW w:w="3675" w:type="dxa"/>
            <w:vAlign w:val="top"/>
          </w:tcPr>
          <w:p>
            <w:pPr>
              <w:spacing w:before="48" w:line="246" w:lineRule="auto"/>
              <w:ind w:left="18" w:right="13" w:firstLine="1"/>
              <w:rPr>
                <w:rFonts w:ascii="宋体" w:hAnsi="宋体" w:eastAsia="宋体" w:cs="宋体"/>
                <w:sz w:val="20"/>
                <w:szCs w:val="20"/>
              </w:rPr>
            </w:pPr>
            <w:r>
              <w:rPr>
                <w:rFonts w:ascii="宋体" w:hAnsi="宋体" w:eastAsia="宋体" w:cs="宋体"/>
                <w:spacing w:val="2"/>
                <w:sz w:val="20"/>
                <w:szCs w:val="20"/>
              </w:rPr>
              <w:t xml:space="preserve">按照国家标准 </w:t>
            </w:r>
            <w:r>
              <w:rPr>
                <w:rFonts w:ascii="宋体" w:hAnsi="宋体" w:eastAsia="宋体" w:cs="宋体"/>
                <w:sz w:val="20"/>
                <w:szCs w:val="20"/>
              </w:rPr>
              <w:t>GB</w:t>
            </w:r>
            <w:r>
              <w:rPr>
                <w:rFonts w:ascii="宋体" w:hAnsi="宋体" w:eastAsia="宋体" w:cs="宋体"/>
                <w:spacing w:val="2"/>
                <w:sz w:val="20"/>
                <w:szCs w:val="20"/>
              </w:rPr>
              <w:t>50045《高层</w:t>
            </w:r>
            <w:r>
              <w:rPr>
                <w:rFonts w:ascii="宋体" w:hAnsi="宋体" w:eastAsia="宋体" w:cs="宋体"/>
                <w:spacing w:val="1"/>
                <w:sz w:val="20"/>
                <w:szCs w:val="20"/>
              </w:rPr>
              <w:t>民用建筑设</w:t>
            </w:r>
            <w:r>
              <w:rPr>
                <w:rFonts w:ascii="宋体" w:hAnsi="宋体" w:eastAsia="宋体" w:cs="宋体"/>
                <w:sz w:val="20"/>
                <w:szCs w:val="20"/>
              </w:rPr>
              <w:t xml:space="preserve"> </w:t>
            </w:r>
            <w:r>
              <w:rPr>
                <w:rFonts w:ascii="宋体" w:hAnsi="宋体" w:eastAsia="宋体" w:cs="宋体"/>
                <w:spacing w:val="11"/>
                <w:sz w:val="20"/>
                <w:szCs w:val="20"/>
              </w:rPr>
              <w:t>计</w:t>
            </w:r>
            <w:r>
              <w:rPr>
                <w:rFonts w:ascii="宋体" w:hAnsi="宋体" w:eastAsia="宋体" w:cs="宋体"/>
                <w:spacing w:val="7"/>
                <w:sz w:val="20"/>
                <w:szCs w:val="20"/>
              </w:rPr>
              <w:t>防火规范》、</w:t>
            </w:r>
            <w:r>
              <w:rPr>
                <w:rFonts w:ascii="宋体" w:hAnsi="宋体" w:eastAsia="宋体" w:cs="宋体"/>
                <w:sz w:val="20"/>
                <w:szCs w:val="20"/>
              </w:rPr>
              <w:t>GB</w:t>
            </w:r>
            <w:r>
              <w:rPr>
                <w:rFonts w:ascii="宋体" w:hAnsi="宋体" w:eastAsia="宋体" w:cs="宋体"/>
                <w:spacing w:val="7"/>
                <w:sz w:val="20"/>
                <w:szCs w:val="20"/>
              </w:rPr>
              <w:t>50016《建筑设计防火</w:t>
            </w:r>
            <w:r>
              <w:rPr>
                <w:rFonts w:ascii="宋体" w:hAnsi="宋体" w:eastAsia="宋体" w:cs="宋体"/>
                <w:sz w:val="20"/>
                <w:szCs w:val="20"/>
              </w:rPr>
              <w:t xml:space="preserve"> </w:t>
            </w:r>
            <w:r>
              <w:rPr>
                <w:rFonts w:ascii="宋体" w:hAnsi="宋体" w:eastAsia="宋体" w:cs="宋体"/>
                <w:spacing w:val="11"/>
                <w:sz w:val="20"/>
                <w:szCs w:val="20"/>
              </w:rPr>
              <w:t>规</w:t>
            </w:r>
            <w:r>
              <w:rPr>
                <w:rFonts w:ascii="宋体" w:hAnsi="宋体" w:eastAsia="宋体" w:cs="宋体"/>
                <w:spacing w:val="7"/>
                <w:sz w:val="20"/>
                <w:szCs w:val="20"/>
              </w:rPr>
              <w:t xml:space="preserve">范》及 </w:t>
            </w:r>
            <w:r>
              <w:rPr>
                <w:rFonts w:ascii="宋体" w:hAnsi="宋体" w:eastAsia="宋体" w:cs="宋体"/>
                <w:sz w:val="20"/>
                <w:szCs w:val="20"/>
              </w:rPr>
              <w:t>GB</w:t>
            </w:r>
            <w:r>
              <w:rPr>
                <w:rFonts w:ascii="宋体" w:hAnsi="宋体" w:eastAsia="宋体" w:cs="宋体"/>
                <w:spacing w:val="7"/>
                <w:sz w:val="20"/>
                <w:szCs w:val="20"/>
              </w:rPr>
              <w:t>/</w:t>
            </w:r>
            <w:r>
              <w:rPr>
                <w:rFonts w:ascii="宋体" w:hAnsi="宋体" w:eastAsia="宋体" w:cs="宋体"/>
                <w:sz w:val="20"/>
                <w:szCs w:val="20"/>
              </w:rPr>
              <w:t>T</w:t>
            </w:r>
            <w:r>
              <w:rPr>
                <w:rFonts w:ascii="宋体" w:hAnsi="宋体" w:eastAsia="宋体" w:cs="宋体"/>
                <w:spacing w:val="7"/>
                <w:sz w:val="20"/>
                <w:szCs w:val="20"/>
              </w:rPr>
              <w:t>2887《电子计算机场地通</w:t>
            </w:r>
            <w:r>
              <w:rPr>
                <w:rFonts w:ascii="宋体" w:hAnsi="宋体" w:eastAsia="宋体" w:cs="宋体"/>
                <w:sz w:val="20"/>
                <w:szCs w:val="20"/>
              </w:rPr>
              <w:t xml:space="preserve"> </w:t>
            </w:r>
            <w:r>
              <w:rPr>
                <w:rFonts w:ascii="宋体" w:hAnsi="宋体" w:eastAsia="宋体" w:cs="宋体"/>
                <w:spacing w:val="14"/>
                <w:sz w:val="20"/>
                <w:szCs w:val="20"/>
              </w:rPr>
              <w:t>用</w:t>
            </w:r>
            <w:r>
              <w:rPr>
                <w:rFonts w:ascii="宋体" w:hAnsi="宋体" w:eastAsia="宋体" w:cs="宋体"/>
                <w:spacing w:val="11"/>
                <w:sz w:val="20"/>
                <w:szCs w:val="20"/>
              </w:rPr>
              <w:t>规</w:t>
            </w:r>
            <w:r>
              <w:rPr>
                <w:rFonts w:ascii="宋体" w:hAnsi="宋体" w:eastAsia="宋体" w:cs="宋体"/>
                <w:spacing w:val="7"/>
                <w:sz w:val="20"/>
                <w:szCs w:val="20"/>
              </w:rPr>
              <w:t>范》 的规定确定机房耐火等级，不</w:t>
            </w:r>
            <w:r>
              <w:rPr>
                <w:rFonts w:ascii="宋体" w:hAnsi="宋体" w:eastAsia="宋体" w:cs="宋体"/>
                <w:sz w:val="20"/>
                <w:szCs w:val="20"/>
              </w:rPr>
              <w:t xml:space="preserve"> </w:t>
            </w:r>
            <w:r>
              <w:rPr>
                <w:rFonts w:ascii="宋体" w:hAnsi="宋体" w:eastAsia="宋体" w:cs="宋体"/>
                <w:spacing w:val="8"/>
                <w:sz w:val="20"/>
                <w:szCs w:val="20"/>
              </w:rPr>
              <w:t>准使用易燃材料装修。</w:t>
            </w:r>
          </w:p>
        </w:tc>
        <w:tc>
          <w:tcPr>
            <w:tcW w:w="1176" w:type="dxa"/>
            <w:vAlign w:val="top"/>
          </w:tcPr>
          <w:p>
            <w:pPr>
              <w:rPr>
                <w:rFonts w:ascii="Arial"/>
                <w:sz w:val="21"/>
              </w:rPr>
            </w:pPr>
          </w:p>
        </w:tc>
        <w:tc>
          <w:tcPr>
            <w:tcW w:w="1772" w:type="dxa"/>
            <w:vAlign w:val="top"/>
          </w:tcPr>
          <w:p>
            <w:pPr>
              <w:spacing w:line="242" w:lineRule="auto"/>
              <w:rPr>
                <w:rFonts w:ascii="Arial"/>
                <w:sz w:val="21"/>
              </w:rPr>
            </w:pPr>
          </w:p>
          <w:p>
            <w:pPr>
              <w:spacing w:line="243" w:lineRule="auto"/>
              <w:rPr>
                <w:rFonts w:ascii="Arial"/>
                <w:sz w:val="21"/>
              </w:rPr>
            </w:pPr>
          </w:p>
          <w:p>
            <w:pPr>
              <w:spacing w:before="65" w:line="281" w:lineRule="exact"/>
              <w:ind w:left="337"/>
              <w:rPr>
                <w:rFonts w:ascii="宋体" w:hAnsi="宋体" w:eastAsia="宋体" w:cs="宋体"/>
                <w:sz w:val="20"/>
                <w:szCs w:val="20"/>
              </w:rPr>
            </w:pPr>
            <w:r>
              <w:rPr>
                <w:rFonts w:ascii="宋体" w:hAnsi="宋体" w:eastAsia="宋体" w:cs="宋体"/>
                <w:spacing w:val="7"/>
                <w:position w:val="1"/>
                <w:sz w:val="20"/>
                <w:szCs w:val="20"/>
              </w:rPr>
              <w:t>满足</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负偏离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6" w:hRule="atLeast"/>
        </w:trPr>
        <w:tc>
          <w:tcPr>
            <w:tcW w:w="488" w:type="dxa"/>
            <w:vAlign w:val="top"/>
          </w:tcPr>
          <w:p>
            <w:pPr>
              <w:spacing w:line="281" w:lineRule="auto"/>
              <w:rPr>
                <w:rFonts w:ascii="Arial"/>
                <w:sz w:val="21"/>
              </w:rPr>
            </w:pPr>
          </w:p>
          <w:p>
            <w:pPr>
              <w:spacing w:line="282" w:lineRule="auto"/>
              <w:rPr>
                <w:rFonts w:ascii="Arial"/>
                <w:sz w:val="21"/>
              </w:rPr>
            </w:pPr>
          </w:p>
          <w:p>
            <w:pPr>
              <w:spacing w:before="62" w:line="191" w:lineRule="auto"/>
              <w:ind w:left="202"/>
              <w:rPr>
                <w:rFonts w:ascii="宋体" w:hAnsi="宋体" w:eastAsia="宋体" w:cs="宋体"/>
                <w:sz w:val="19"/>
                <w:szCs w:val="19"/>
              </w:rPr>
            </w:pPr>
            <w:r>
              <w:rPr>
                <w:rFonts w:ascii="宋体" w:hAnsi="宋体" w:eastAsia="宋体" w:cs="宋体"/>
                <w:sz w:val="19"/>
                <w:szCs w:val="19"/>
              </w:rPr>
              <w:t>3</w:t>
            </w:r>
          </w:p>
        </w:tc>
        <w:tc>
          <w:tcPr>
            <w:tcW w:w="1358" w:type="dxa"/>
            <w:vAlign w:val="top"/>
          </w:tcPr>
          <w:p>
            <w:pPr>
              <w:spacing w:line="253" w:lineRule="auto"/>
              <w:rPr>
                <w:rFonts w:ascii="Arial"/>
                <w:sz w:val="21"/>
              </w:rPr>
            </w:pPr>
          </w:p>
          <w:p>
            <w:pPr>
              <w:spacing w:before="65" w:line="260" w:lineRule="auto"/>
              <w:ind w:left="19" w:right="84" w:firstLine="3"/>
              <w:rPr>
                <w:rFonts w:ascii="宋体" w:hAnsi="宋体" w:eastAsia="宋体" w:cs="宋体"/>
                <w:sz w:val="20"/>
                <w:szCs w:val="20"/>
              </w:rPr>
            </w:pPr>
            <w:r>
              <w:rPr>
                <w:rFonts w:ascii="宋体" w:hAnsi="宋体" w:eastAsia="宋体" w:cs="宋体"/>
                <w:spacing w:val="-1"/>
                <w:sz w:val="20"/>
                <w:szCs w:val="20"/>
              </w:rPr>
              <w:t>3.6.7</w:t>
            </w:r>
            <w:r>
              <w:rPr>
                <w:rFonts w:ascii="宋体" w:hAnsi="宋体" w:eastAsia="宋体" w:cs="宋体"/>
                <w:sz w:val="20"/>
                <w:szCs w:val="20"/>
              </w:rPr>
              <w:t xml:space="preserve"> 电源线 </w:t>
            </w:r>
            <w:r>
              <w:rPr>
                <w:rFonts w:ascii="宋体" w:hAnsi="宋体" w:eastAsia="宋体" w:cs="宋体"/>
                <w:spacing w:val="8"/>
                <w:sz w:val="20"/>
                <w:szCs w:val="20"/>
              </w:rPr>
              <w:t>缆及信息线缆</w:t>
            </w:r>
            <w:r>
              <w:rPr>
                <w:rFonts w:ascii="宋体" w:hAnsi="宋体" w:eastAsia="宋体" w:cs="宋体"/>
                <w:sz w:val="20"/>
                <w:szCs w:val="20"/>
              </w:rPr>
              <w:t xml:space="preserve"> </w:t>
            </w:r>
            <w:r>
              <w:rPr>
                <w:rFonts w:ascii="宋体" w:hAnsi="宋体" w:eastAsia="宋体" w:cs="宋体"/>
                <w:spacing w:val="7"/>
                <w:sz w:val="20"/>
                <w:szCs w:val="20"/>
              </w:rPr>
              <w:t>敷设要求</w:t>
            </w:r>
          </w:p>
        </w:tc>
        <w:tc>
          <w:tcPr>
            <w:tcW w:w="3675" w:type="dxa"/>
            <w:vAlign w:val="top"/>
          </w:tcPr>
          <w:p>
            <w:pPr>
              <w:spacing w:before="51" w:line="246" w:lineRule="auto"/>
              <w:ind w:left="16" w:right="37" w:firstLine="26"/>
              <w:rPr>
                <w:rFonts w:ascii="宋体" w:hAnsi="宋体" w:eastAsia="宋体" w:cs="宋体"/>
                <w:sz w:val="20"/>
                <w:szCs w:val="20"/>
              </w:rPr>
            </w:pPr>
            <w:r>
              <w:rPr>
                <w:rFonts w:ascii="宋体" w:hAnsi="宋体" w:eastAsia="宋体" w:cs="宋体"/>
                <w:spacing w:val="8"/>
                <w:sz w:val="20"/>
                <w:szCs w:val="20"/>
              </w:rPr>
              <w:t>电源线缆及信息线缆敷设必须符合《电</w:t>
            </w:r>
            <w:r>
              <w:rPr>
                <w:rFonts w:ascii="宋体" w:hAnsi="宋体" w:eastAsia="宋体" w:cs="宋体"/>
                <w:sz w:val="20"/>
                <w:szCs w:val="20"/>
              </w:rPr>
              <w:t xml:space="preserve"> </w:t>
            </w:r>
            <w:r>
              <w:rPr>
                <w:rFonts w:ascii="宋体" w:hAnsi="宋体" w:eastAsia="宋体" w:cs="宋体"/>
                <w:spacing w:val="16"/>
                <w:sz w:val="20"/>
                <w:szCs w:val="20"/>
              </w:rPr>
              <w:t>子</w:t>
            </w:r>
            <w:r>
              <w:rPr>
                <w:rFonts w:ascii="宋体" w:hAnsi="宋体" w:eastAsia="宋体" w:cs="宋体"/>
                <w:spacing w:val="10"/>
                <w:sz w:val="20"/>
                <w:szCs w:val="20"/>
              </w:rPr>
              <w:t>信</w:t>
            </w:r>
            <w:r>
              <w:rPr>
                <w:rFonts w:ascii="宋体" w:hAnsi="宋体" w:eastAsia="宋体" w:cs="宋体"/>
                <w:spacing w:val="8"/>
                <w:sz w:val="20"/>
                <w:szCs w:val="20"/>
              </w:rPr>
              <w:t>息系统机房施工及验收规范》</w:t>
            </w:r>
            <w:r>
              <w:rPr>
                <w:rFonts w:ascii="宋体" w:hAnsi="宋体" w:eastAsia="宋体" w:cs="宋体"/>
                <w:sz w:val="20"/>
                <w:szCs w:val="20"/>
              </w:rPr>
              <w:t xml:space="preserve">     GB</w:t>
            </w:r>
            <w:r>
              <w:rPr>
                <w:rFonts w:ascii="宋体" w:hAnsi="宋体" w:eastAsia="宋体" w:cs="宋体"/>
                <w:spacing w:val="10"/>
                <w:sz w:val="20"/>
                <w:szCs w:val="20"/>
              </w:rPr>
              <w:t>5</w:t>
            </w:r>
            <w:r>
              <w:rPr>
                <w:rFonts w:ascii="宋体" w:hAnsi="宋体" w:eastAsia="宋体" w:cs="宋体"/>
                <w:spacing w:val="6"/>
                <w:sz w:val="20"/>
                <w:szCs w:val="20"/>
              </w:rPr>
              <w:t>0</w:t>
            </w:r>
            <w:r>
              <w:rPr>
                <w:rFonts w:ascii="宋体" w:hAnsi="宋体" w:eastAsia="宋体" w:cs="宋体"/>
                <w:spacing w:val="5"/>
                <w:sz w:val="20"/>
                <w:szCs w:val="20"/>
              </w:rPr>
              <w:t>462-2008 国家规范标准和《中国南</w:t>
            </w:r>
            <w:r>
              <w:rPr>
                <w:rFonts w:ascii="宋体" w:hAnsi="宋体" w:eastAsia="宋体" w:cs="宋体"/>
                <w:sz w:val="20"/>
                <w:szCs w:val="20"/>
              </w:rPr>
              <w:t xml:space="preserve"> </w:t>
            </w:r>
            <w:r>
              <w:rPr>
                <w:rFonts w:ascii="宋体" w:hAnsi="宋体" w:eastAsia="宋体" w:cs="宋体"/>
                <w:spacing w:val="17"/>
                <w:sz w:val="20"/>
                <w:szCs w:val="20"/>
              </w:rPr>
              <w:t>方</w:t>
            </w:r>
            <w:r>
              <w:rPr>
                <w:rFonts w:ascii="宋体" w:hAnsi="宋体" w:eastAsia="宋体" w:cs="宋体"/>
                <w:spacing w:val="9"/>
                <w:sz w:val="20"/>
                <w:szCs w:val="20"/>
              </w:rPr>
              <w:t>电网有限公司信息机房建设技术规</w:t>
            </w:r>
            <w:r>
              <w:rPr>
                <w:rFonts w:ascii="宋体" w:hAnsi="宋体" w:eastAsia="宋体" w:cs="宋体"/>
                <w:sz w:val="20"/>
                <w:szCs w:val="20"/>
              </w:rPr>
              <w:t xml:space="preserve">  </w:t>
            </w:r>
            <w:r>
              <w:rPr>
                <w:rFonts w:ascii="宋体" w:hAnsi="宋体" w:eastAsia="宋体" w:cs="宋体"/>
                <w:spacing w:val="4"/>
                <w:sz w:val="20"/>
                <w:szCs w:val="20"/>
              </w:rPr>
              <w:t xml:space="preserve">范》  </w:t>
            </w:r>
            <w:r>
              <w:rPr>
                <w:rFonts w:ascii="宋体" w:hAnsi="宋体" w:eastAsia="宋体" w:cs="宋体"/>
                <w:spacing w:val="2"/>
                <w:sz w:val="20"/>
                <w:szCs w:val="20"/>
              </w:rPr>
              <w:t>(</w:t>
            </w:r>
            <w:r>
              <w:rPr>
                <w:rFonts w:ascii="宋体" w:hAnsi="宋体" w:eastAsia="宋体" w:cs="宋体"/>
                <w:sz w:val="20"/>
                <w:szCs w:val="20"/>
              </w:rPr>
              <w:t>Q</w:t>
            </w:r>
            <w:r>
              <w:rPr>
                <w:rFonts w:ascii="宋体" w:hAnsi="宋体" w:eastAsia="宋体" w:cs="宋体"/>
                <w:spacing w:val="2"/>
                <w:sz w:val="20"/>
                <w:szCs w:val="20"/>
              </w:rPr>
              <w:t>/</w:t>
            </w:r>
            <w:r>
              <w:rPr>
                <w:rFonts w:ascii="宋体" w:hAnsi="宋体" w:eastAsia="宋体" w:cs="宋体"/>
                <w:sz w:val="20"/>
                <w:szCs w:val="20"/>
              </w:rPr>
              <w:t>CSG</w:t>
            </w:r>
            <w:r>
              <w:rPr>
                <w:rFonts w:ascii="宋体" w:hAnsi="宋体" w:eastAsia="宋体" w:cs="宋体"/>
                <w:spacing w:val="2"/>
                <w:sz w:val="20"/>
                <w:szCs w:val="20"/>
              </w:rPr>
              <w:t>118005-2012) 规范标准</w:t>
            </w:r>
          </w:p>
        </w:tc>
        <w:tc>
          <w:tcPr>
            <w:tcW w:w="1176" w:type="dxa"/>
            <w:vAlign w:val="top"/>
          </w:tcPr>
          <w:p>
            <w:pPr>
              <w:rPr>
                <w:rFonts w:ascii="Arial"/>
                <w:sz w:val="21"/>
              </w:rPr>
            </w:pPr>
          </w:p>
        </w:tc>
        <w:tc>
          <w:tcPr>
            <w:tcW w:w="1772" w:type="dxa"/>
            <w:vAlign w:val="top"/>
          </w:tcPr>
          <w:p>
            <w:pPr>
              <w:spacing w:line="242" w:lineRule="auto"/>
              <w:rPr>
                <w:rFonts w:ascii="Arial"/>
                <w:sz w:val="21"/>
              </w:rPr>
            </w:pPr>
          </w:p>
          <w:p>
            <w:pPr>
              <w:spacing w:line="243" w:lineRule="auto"/>
              <w:rPr>
                <w:rFonts w:ascii="Arial"/>
                <w:sz w:val="21"/>
              </w:rPr>
            </w:pPr>
          </w:p>
          <w:p>
            <w:pPr>
              <w:spacing w:before="65" w:line="281" w:lineRule="exact"/>
              <w:ind w:left="337"/>
              <w:rPr>
                <w:rFonts w:ascii="宋体" w:hAnsi="宋体" w:eastAsia="宋体" w:cs="宋体"/>
                <w:sz w:val="20"/>
                <w:szCs w:val="20"/>
              </w:rPr>
            </w:pPr>
            <w:r>
              <w:rPr>
                <w:rFonts w:ascii="宋体" w:hAnsi="宋体" w:eastAsia="宋体" w:cs="宋体"/>
                <w:spacing w:val="7"/>
                <w:position w:val="1"/>
                <w:sz w:val="20"/>
                <w:szCs w:val="20"/>
              </w:rPr>
              <w:t>满足</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负偏离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8" w:hRule="atLeast"/>
        </w:trPr>
        <w:tc>
          <w:tcPr>
            <w:tcW w:w="488" w:type="dxa"/>
            <w:vAlign w:val="top"/>
          </w:tcPr>
          <w:p>
            <w:pPr>
              <w:spacing w:line="350" w:lineRule="auto"/>
              <w:rPr>
                <w:rFonts w:ascii="Arial"/>
                <w:sz w:val="21"/>
              </w:rPr>
            </w:pPr>
          </w:p>
          <w:p>
            <w:pPr>
              <w:spacing w:line="350" w:lineRule="auto"/>
              <w:rPr>
                <w:rFonts w:ascii="Arial"/>
                <w:sz w:val="21"/>
              </w:rPr>
            </w:pPr>
          </w:p>
          <w:p>
            <w:pPr>
              <w:spacing w:before="62" w:line="192" w:lineRule="auto"/>
              <w:ind w:left="198"/>
              <w:rPr>
                <w:rFonts w:ascii="宋体" w:hAnsi="宋体" w:eastAsia="宋体" w:cs="宋体"/>
                <w:sz w:val="19"/>
                <w:szCs w:val="19"/>
              </w:rPr>
            </w:pPr>
            <w:r>
              <w:rPr>
                <w:rFonts w:ascii="宋体" w:hAnsi="宋体" w:eastAsia="宋体" w:cs="宋体"/>
                <w:sz w:val="19"/>
                <w:szCs w:val="19"/>
              </w:rPr>
              <w:t>4</w:t>
            </w:r>
          </w:p>
        </w:tc>
        <w:tc>
          <w:tcPr>
            <w:tcW w:w="1358" w:type="dxa"/>
            <w:vAlign w:val="top"/>
          </w:tcPr>
          <w:p>
            <w:pPr>
              <w:spacing w:line="261" w:lineRule="auto"/>
              <w:rPr>
                <w:rFonts w:ascii="Arial"/>
                <w:sz w:val="21"/>
              </w:rPr>
            </w:pPr>
          </w:p>
          <w:p>
            <w:pPr>
              <w:spacing w:line="262" w:lineRule="auto"/>
              <w:rPr>
                <w:rFonts w:ascii="Arial"/>
                <w:sz w:val="21"/>
              </w:rPr>
            </w:pPr>
          </w:p>
          <w:p>
            <w:pPr>
              <w:spacing w:before="65" w:line="265" w:lineRule="auto"/>
              <w:ind w:left="22" w:right="15"/>
              <w:rPr>
                <w:rFonts w:ascii="宋体" w:hAnsi="宋体" w:eastAsia="宋体" w:cs="宋体"/>
                <w:sz w:val="20"/>
                <w:szCs w:val="20"/>
              </w:rPr>
            </w:pPr>
            <w:r>
              <w:rPr>
                <w:rFonts w:ascii="宋体" w:hAnsi="宋体" w:eastAsia="宋体" w:cs="宋体"/>
                <w:spacing w:val="17"/>
                <w:sz w:val="20"/>
                <w:szCs w:val="20"/>
              </w:rPr>
              <w:t>3</w:t>
            </w:r>
            <w:r>
              <w:rPr>
                <w:rFonts w:ascii="宋体" w:hAnsi="宋体" w:eastAsia="宋体" w:cs="宋体"/>
                <w:spacing w:val="14"/>
                <w:sz w:val="20"/>
                <w:szCs w:val="20"/>
              </w:rPr>
              <w:t>.9 施工建设</w:t>
            </w:r>
            <w:r>
              <w:rPr>
                <w:rFonts w:ascii="宋体" w:hAnsi="宋体" w:eastAsia="宋体" w:cs="宋体"/>
                <w:sz w:val="20"/>
                <w:szCs w:val="20"/>
              </w:rPr>
              <w:t xml:space="preserve"> </w:t>
            </w:r>
            <w:r>
              <w:rPr>
                <w:rFonts w:ascii="宋体" w:hAnsi="宋体" w:eastAsia="宋体" w:cs="宋体"/>
                <w:spacing w:val="10"/>
                <w:sz w:val="20"/>
                <w:szCs w:val="20"/>
              </w:rPr>
              <w:t>安</w:t>
            </w:r>
            <w:r>
              <w:rPr>
                <w:rFonts w:ascii="宋体" w:hAnsi="宋体" w:eastAsia="宋体" w:cs="宋体"/>
                <w:spacing w:val="7"/>
                <w:sz w:val="20"/>
                <w:szCs w:val="20"/>
              </w:rPr>
              <w:t>全管理要求</w:t>
            </w:r>
          </w:p>
        </w:tc>
        <w:tc>
          <w:tcPr>
            <w:tcW w:w="3675" w:type="dxa"/>
            <w:vAlign w:val="top"/>
          </w:tcPr>
          <w:p>
            <w:pPr>
              <w:spacing w:before="47" w:line="248" w:lineRule="auto"/>
              <w:ind w:left="18" w:right="13" w:firstLine="5"/>
              <w:rPr>
                <w:rFonts w:ascii="宋体" w:hAnsi="宋体" w:eastAsia="宋体" w:cs="宋体"/>
                <w:sz w:val="20"/>
                <w:szCs w:val="20"/>
              </w:rPr>
            </w:pPr>
            <w:r>
              <w:rPr>
                <w:rFonts w:ascii="宋体" w:hAnsi="宋体" w:eastAsia="宋体" w:cs="宋体"/>
                <w:spacing w:val="25"/>
                <w:sz w:val="20"/>
                <w:szCs w:val="20"/>
              </w:rPr>
              <w:t>安</w:t>
            </w:r>
            <w:r>
              <w:rPr>
                <w:rFonts w:ascii="宋体" w:hAnsi="宋体" w:eastAsia="宋体" w:cs="宋体"/>
                <w:spacing w:val="13"/>
                <w:sz w:val="20"/>
                <w:szCs w:val="20"/>
              </w:rPr>
              <w:t>全管理要求旨在确保电力工程施工过</w:t>
            </w:r>
            <w:r>
              <w:rPr>
                <w:rFonts w:ascii="宋体" w:hAnsi="宋体" w:eastAsia="宋体" w:cs="宋体"/>
                <w:sz w:val="20"/>
                <w:szCs w:val="20"/>
              </w:rPr>
              <w:t xml:space="preserve"> </w:t>
            </w:r>
            <w:r>
              <w:rPr>
                <w:rFonts w:ascii="宋体" w:hAnsi="宋体" w:eastAsia="宋体" w:cs="宋体"/>
                <w:spacing w:val="14"/>
                <w:sz w:val="20"/>
                <w:szCs w:val="20"/>
              </w:rPr>
              <w:t>程中的安全、质量和效率，是确保项目</w:t>
            </w:r>
            <w:r>
              <w:rPr>
                <w:rFonts w:ascii="宋体" w:hAnsi="宋体" w:eastAsia="宋体" w:cs="宋体"/>
                <w:sz w:val="20"/>
                <w:szCs w:val="20"/>
              </w:rPr>
              <w:t xml:space="preserve"> </w:t>
            </w:r>
            <w:r>
              <w:rPr>
                <w:rFonts w:ascii="宋体" w:hAnsi="宋体" w:eastAsia="宋体" w:cs="宋体"/>
                <w:spacing w:val="14"/>
                <w:sz w:val="20"/>
                <w:szCs w:val="20"/>
              </w:rPr>
              <w:t>顺利实施、保障施工人员安全以及减少</w:t>
            </w:r>
            <w:r>
              <w:rPr>
                <w:rFonts w:ascii="宋体" w:hAnsi="宋体" w:eastAsia="宋体" w:cs="宋体"/>
                <w:sz w:val="20"/>
                <w:szCs w:val="20"/>
              </w:rPr>
              <w:t xml:space="preserve"> </w:t>
            </w:r>
            <w:r>
              <w:rPr>
                <w:rFonts w:ascii="宋体" w:hAnsi="宋体" w:eastAsia="宋体" w:cs="宋体"/>
                <w:spacing w:val="14"/>
                <w:sz w:val="20"/>
                <w:szCs w:val="20"/>
              </w:rPr>
              <w:t>事故风险的重要内容。投标人必须建立</w:t>
            </w:r>
            <w:r>
              <w:rPr>
                <w:rFonts w:ascii="宋体" w:hAnsi="宋体" w:eastAsia="宋体" w:cs="宋体"/>
                <w:sz w:val="20"/>
                <w:szCs w:val="20"/>
              </w:rPr>
              <w:t xml:space="preserve"> </w:t>
            </w:r>
            <w:r>
              <w:rPr>
                <w:rFonts w:ascii="宋体" w:hAnsi="宋体" w:eastAsia="宋体" w:cs="宋体"/>
                <w:spacing w:val="14"/>
                <w:sz w:val="20"/>
                <w:szCs w:val="20"/>
              </w:rPr>
              <w:t>健全安全生产管理制度，并符合南方电</w:t>
            </w:r>
            <w:r>
              <w:rPr>
                <w:rFonts w:ascii="宋体" w:hAnsi="宋体" w:eastAsia="宋体" w:cs="宋体"/>
                <w:sz w:val="20"/>
                <w:szCs w:val="20"/>
              </w:rPr>
              <w:t xml:space="preserve"> </w:t>
            </w:r>
            <w:r>
              <w:rPr>
                <w:rFonts w:ascii="宋体" w:hAnsi="宋体" w:eastAsia="宋体" w:cs="宋体"/>
                <w:spacing w:val="9"/>
                <w:sz w:val="20"/>
                <w:szCs w:val="20"/>
              </w:rPr>
              <w:t>网公司《安全生产管理规定》的要求</w:t>
            </w:r>
            <w:r>
              <w:rPr>
                <w:rFonts w:ascii="宋体" w:hAnsi="宋体" w:eastAsia="宋体" w:cs="宋体"/>
                <w:spacing w:val="6"/>
                <w:sz w:val="20"/>
                <w:szCs w:val="20"/>
              </w:rPr>
              <w:t>。</w:t>
            </w:r>
          </w:p>
        </w:tc>
        <w:tc>
          <w:tcPr>
            <w:tcW w:w="1176" w:type="dxa"/>
            <w:vAlign w:val="top"/>
          </w:tcPr>
          <w:p>
            <w:pPr>
              <w:rPr>
                <w:rFonts w:ascii="Arial"/>
                <w:sz w:val="21"/>
              </w:rPr>
            </w:pPr>
          </w:p>
        </w:tc>
        <w:tc>
          <w:tcPr>
            <w:tcW w:w="1772" w:type="dxa"/>
            <w:vAlign w:val="top"/>
          </w:tcPr>
          <w:p>
            <w:pPr>
              <w:spacing w:line="311" w:lineRule="auto"/>
              <w:rPr>
                <w:rFonts w:ascii="Arial"/>
                <w:sz w:val="21"/>
              </w:rPr>
            </w:pPr>
          </w:p>
          <w:p>
            <w:pPr>
              <w:spacing w:line="311" w:lineRule="auto"/>
              <w:rPr>
                <w:rFonts w:ascii="Arial"/>
                <w:sz w:val="21"/>
              </w:rPr>
            </w:pPr>
          </w:p>
          <w:p>
            <w:pPr>
              <w:spacing w:before="65" w:line="281" w:lineRule="exact"/>
              <w:ind w:left="337"/>
              <w:rPr>
                <w:rFonts w:ascii="宋体" w:hAnsi="宋体" w:eastAsia="宋体" w:cs="宋体"/>
                <w:sz w:val="20"/>
                <w:szCs w:val="20"/>
              </w:rPr>
            </w:pPr>
            <w:r>
              <w:rPr>
                <w:rFonts w:ascii="宋体" w:hAnsi="宋体" w:eastAsia="宋体" w:cs="宋体"/>
                <w:spacing w:val="7"/>
                <w:position w:val="1"/>
                <w:sz w:val="20"/>
                <w:szCs w:val="20"/>
              </w:rPr>
              <w:t>满足</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负偏离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3" w:hRule="atLeast"/>
        </w:trPr>
        <w:tc>
          <w:tcPr>
            <w:tcW w:w="488" w:type="dxa"/>
            <w:vAlign w:val="top"/>
          </w:tcPr>
          <w:p>
            <w:pPr>
              <w:spacing w:line="432" w:lineRule="auto"/>
              <w:rPr>
                <w:rFonts w:ascii="Arial"/>
                <w:sz w:val="21"/>
              </w:rPr>
            </w:pPr>
          </w:p>
          <w:p>
            <w:pPr>
              <w:spacing w:before="62" w:line="189" w:lineRule="auto"/>
              <w:ind w:left="202"/>
              <w:rPr>
                <w:rFonts w:ascii="宋体" w:hAnsi="宋体" w:eastAsia="宋体" w:cs="宋体"/>
                <w:sz w:val="19"/>
                <w:szCs w:val="19"/>
              </w:rPr>
            </w:pPr>
            <w:r>
              <w:rPr>
                <w:rFonts w:ascii="宋体" w:hAnsi="宋体" w:eastAsia="宋体" w:cs="宋体"/>
                <w:sz w:val="19"/>
                <w:szCs w:val="19"/>
              </w:rPr>
              <w:t>5</w:t>
            </w:r>
          </w:p>
        </w:tc>
        <w:tc>
          <w:tcPr>
            <w:tcW w:w="1358" w:type="dxa"/>
            <w:vAlign w:val="top"/>
          </w:tcPr>
          <w:p>
            <w:pPr>
              <w:spacing w:line="399" w:lineRule="auto"/>
              <w:rPr>
                <w:rFonts w:ascii="Arial"/>
                <w:sz w:val="21"/>
              </w:rPr>
            </w:pPr>
          </w:p>
          <w:p>
            <w:pPr>
              <w:spacing w:before="61" w:line="229" w:lineRule="auto"/>
              <w:ind w:left="17"/>
              <w:rPr>
                <w:rFonts w:ascii="宋体" w:hAnsi="宋体" w:eastAsia="宋体" w:cs="宋体"/>
                <w:sz w:val="19"/>
                <w:szCs w:val="19"/>
              </w:rPr>
            </w:pPr>
            <w:r>
              <w:rPr>
                <w:rFonts w:ascii="宋体" w:hAnsi="宋体" w:eastAsia="宋体" w:cs="宋体"/>
                <w:spacing w:val="-1"/>
                <w:sz w:val="19"/>
                <w:szCs w:val="19"/>
              </w:rPr>
              <w:t>4.1.2 项目</w:t>
            </w:r>
            <w:r>
              <w:rPr>
                <w:rFonts w:ascii="宋体" w:hAnsi="宋体" w:eastAsia="宋体" w:cs="宋体"/>
                <w:sz w:val="19"/>
                <w:szCs w:val="19"/>
              </w:rPr>
              <w:t>终验</w:t>
            </w:r>
          </w:p>
        </w:tc>
        <w:tc>
          <w:tcPr>
            <w:tcW w:w="3675" w:type="dxa"/>
            <w:vAlign w:val="top"/>
          </w:tcPr>
          <w:p>
            <w:pPr>
              <w:spacing w:before="50" w:line="245" w:lineRule="auto"/>
              <w:ind w:left="22" w:right="11"/>
              <w:rPr>
                <w:rFonts w:ascii="宋体" w:hAnsi="宋体" w:eastAsia="宋体" w:cs="宋体"/>
                <w:sz w:val="20"/>
                <w:szCs w:val="20"/>
              </w:rPr>
            </w:pPr>
            <w:r>
              <w:rPr>
                <w:rFonts w:ascii="宋体" w:hAnsi="宋体" w:eastAsia="宋体" w:cs="宋体"/>
                <w:spacing w:val="10"/>
                <w:sz w:val="20"/>
                <w:szCs w:val="20"/>
              </w:rPr>
              <w:t xml:space="preserve">设备试运行不少于 </w:t>
            </w:r>
            <w:r>
              <w:rPr>
                <w:rFonts w:ascii="Times New Roman" w:hAnsi="Times New Roman" w:eastAsia="Times New Roman" w:cs="Times New Roman"/>
                <w:spacing w:val="10"/>
                <w:sz w:val="20"/>
                <w:szCs w:val="20"/>
              </w:rPr>
              <w:t xml:space="preserve">1 </w:t>
            </w:r>
            <w:r>
              <w:rPr>
                <w:rFonts w:ascii="宋体" w:hAnsi="宋体" w:eastAsia="宋体" w:cs="宋体"/>
                <w:spacing w:val="10"/>
                <w:sz w:val="20"/>
                <w:szCs w:val="20"/>
              </w:rPr>
              <w:t>个月，提交竣工</w:t>
            </w:r>
            <w:r>
              <w:rPr>
                <w:rFonts w:ascii="宋体" w:hAnsi="宋体" w:eastAsia="宋体" w:cs="宋体"/>
                <w:spacing w:val="6"/>
                <w:sz w:val="20"/>
                <w:szCs w:val="20"/>
              </w:rPr>
              <w:t>验</w:t>
            </w:r>
            <w:r>
              <w:rPr>
                <w:rFonts w:ascii="宋体" w:hAnsi="宋体" w:eastAsia="宋体" w:cs="宋体"/>
                <w:sz w:val="20"/>
                <w:szCs w:val="20"/>
              </w:rPr>
              <w:t xml:space="preserve"> </w:t>
            </w:r>
            <w:r>
              <w:rPr>
                <w:rFonts w:ascii="宋体" w:hAnsi="宋体" w:eastAsia="宋体" w:cs="宋体"/>
                <w:spacing w:val="26"/>
                <w:sz w:val="20"/>
                <w:szCs w:val="20"/>
              </w:rPr>
              <w:t>收</w:t>
            </w:r>
            <w:r>
              <w:rPr>
                <w:rFonts w:ascii="宋体" w:hAnsi="宋体" w:eastAsia="宋体" w:cs="宋体"/>
                <w:spacing w:val="13"/>
                <w:sz w:val="20"/>
                <w:szCs w:val="20"/>
              </w:rPr>
              <w:t>相关资料并审查通过，投标方可申请</w:t>
            </w:r>
            <w:r>
              <w:rPr>
                <w:rFonts w:ascii="宋体" w:hAnsi="宋体" w:eastAsia="宋体" w:cs="宋体"/>
                <w:sz w:val="20"/>
                <w:szCs w:val="20"/>
              </w:rPr>
              <w:t xml:space="preserve"> </w:t>
            </w:r>
            <w:r>
              <w:rPr>
                <w:rFonts w:ascii="宋体" w:hAnsi="宋体" w:eastAsia="宋体" w:cs="宋体"/>
                <w:spacing w:val="26"/>
                <w:sz w:val="20"/>
                <w:szCs w:val="20"/>
              </w:rPr>
              <w:t>项</w:t>
            </w:r>
            <w:r>
              <w:rPr>
                <w:rFonts w:ascii="宋体" w:hAnsi="宋体" w:eastAsia="宋体" w:cs="宋体"/>
                <w:spacing w:val="13"/>
                <w:sz w:val="20"/>
                <w:szCs w:val="20"/>
              </w:rPr>
              <w:t>目竣工验收，招标方审批投标方提交</w:t>
            </w:r>
            <w:r>
              <w:rPr>
                <w:rFonts w:ascii="宋体" w:hAnsi="宋体" w:eastAsia="宋体" w:cs="宋体"/>
                <w:sz w:val="20"/>
                <w:szCs w:val="20"/>
              </w:rPr>
              <w:t xml:space="preserve"> </w:t>
            </w:r>
            <w:r>
              <w:rPr>
                <w:rFonts w:ascii="宋体" w:hAnsi="宋体" w:eastAsia="宋体" w:cs="宋体"/>
                <w:spacing w:val="14"/>
                <w:sz w:val="20"/>
                <w:szCs w:val="20"/>
              </w:rPr>
              <w:t>的</w:t>
            </w:r>
            <w:r>
              <w:rPr>
                <w:rFonts w:ascii="宋体" w:hAnsi="宋体" w:eastAsia="宋体" w:cs="宋体"/>
                <w:spacing w:val="7"/>
                <w:sz w:val="20"/>
                <w:szCs w:val="20"/>
              </w:rPr>
              <w:t>项目竣工验收申请。</w:t>
            </w:r>
          </w:p>
        </w:tc>
        <w:tc>
          <w:tcPr>
            <w:tcW w:w="1176" w:type="dxa"/>
            <w:vAlign w:val="top"/>
          </w:tcPr>
          <w:p>
            <w:pPr>
              <w:rPr>
                <w:rFonts w:ascii="Arial"/>
                <w:sz w:val="21"/>
              </w:rPr>
            </w:pPr>
          </w:p>
        </w:tc>
        <w:tc>
          <w:tcPr>
            <w:tcW w:w="1772" w:type="dxa"/>
            <w:vAlign w:val="top"/>
          </w:tcPr>
          <w:p>
            <w:pPr>
              <w:spacing w:line="352" w:lineRule="auto"/>
              <w:rPr>
                <w:rFonts w:ascii="Arial"/>
                <w:sz w:val="21"/>
              </w:rPr>
            </w:pPr>
          </w:p>
          <w:p>
            <w:pPr>
              <w:spacing w:before="65" w:line="281" w:lineRule="exact"/>
              <w:ind w:left="337"/>
              <w:rPr>
                <w:rFonts w:ascii="宋体" w:hAnsi="宋体" w:eastAsia="宋体" w:cs="宋体"/>
                <w:sz w:val="20"/>
                <w:szCs w:val="20"/>
              </w:rPr>
            </w:pPr>
            <w:r>
              <w:rPr>
                <w:rFonts w:ascii="宋体" w:hAnsi="宋体" w:eastAsia="宋体" w:cs="宋体"/>
                <w:spacing w:val="7"/>
                <w:position w:val="1"/>
                <w:sz w:val="20"/>
                <w:szCs w:val="20"/>
              </w:rPr>
              <w:t>满足</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负偏离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488" w:type="dxa"/>
            <w:vAlign w:val="top"/>
          </w:tcPr>
          <w:p>
            <w:pPr>
              <w:spacing w:line="296" w:lineRule="auto"/>
              <w:rPr>
                <w:rFonts w:ascii="Arial"/>
                <w:sz w:val="21"/>
              </w:rPr>
            </w:pPr>
          </w:p>
          <w:p>
            <w:pPr>
              <w:spacing w:before="62" w:line="191" w:lineRule="auto"/>
              <w:ind w:left="200"/>
              <w:rPr>
                <w:rFonts w:ascii="宋体" w:hAnsi="宋体" w:eastAsia="宋体" w:cs="宋体"/>
                <w:sz w:val="19"/>
                <w:szCs w:val="19"/>
              </w:rPr>
            </w:pPr>
            <w:r>
              <w:rPr>
                <w:rFonts w:ascii="宋体" w:hAnsi="宋体" w:eastAsia="宋体" w:cs="宋体"/>
                <w:sz w:val="19"/>
                <w:szCs w:val="19"/>
              </w:rPr>
              <w:t>6</w:t>
            </w:r>
          </w:p>
        </w:tc>
        <w:tc>
          <w:tcPr>
            <w:tcW w:w="1358" w:type="dxa"/>
            <w:vAlign w:val="top"/>
          </w:tcPr>
          <w:p>
            <w:pPr>
              <w:spacing w:before="199" w:line="267" w:lineRule="auto"/>
              <w:ind w:left="20" w:right="15" w:hanging="3"/>
              <w:rPr>
                <w:rFonts w:ascii="宋体" w:hAnsi="宋体" w:eastAsia="宋体" w:cs="宋体"/>
                <w:sz w:val="19"/>
                <w:szCs w:val="19"/>
              </w:rPr>
            </w:pPr>
            <w:r>
              <w:rPr>
                <w:rFonts w:ascii="宋体" w:hAnsi="宋体" w:eastAsia="宋体" w:cs="宋体"/>
                <w:spacing w:val="-15"/>
                <w:sz w:val="19"/>
                <w:szCs w:val="19"/>
              </w:rPr>
              <w:t>4</w:t>
            </w:r>
            <w:r>
              <w:rPr>
                <w:rFonts w:ascii="宋体" w:hAnsi="宋体" w:eastAsia="宋体" w:cs="宋体"/>
                <w:spacing w:val="-9"/>
                <w:sz w:val="19"/>
                <w:szCs w:val="19"/>
              </w:rPr>
              <w:t>.2 项 目 交 付</w:t>
            </w:r>
            <w:r>
              <w:rPr>
                <w:rFonts w:ascii="宋体" w:hAnsi="宋体" w:eastAsia="宋体" w:cs="宋体"/>
                <w:sz w:val="19"/>
                <w:szCs w:val="19"/>
              </w:rPr>
              <w:t xml:space="preserve"> 项</w:t>
            </w:r>
          </w:p>
        </w:tc>
        <w:tc>
          <w:tcPr>
            <w:tcW w:w="3675" w:type="dxa"/>
            <w:vAlign w:val="top"/>
          </w:tcPr>
          <w:p>
            <w:pPr>
              <w:spacing w:before="52" w:line="242" w:lineRule="auto"/>
              <w:ind w:left="18" w:firstLine="2"/>
              <w:rPr>
                <w:rFonts w:ascii="宋体" w:hAnsi="宋体" w:eastAsia="宋体" w:cs="宋体"/>
                <w:sz w:val="20"/>
                <w:szCs w:val="20"/>
              </w:rPr>
            </w:pPr>
            <w:r>
              <w:rPr>
                <w:rFonts w:ascii="宋体" w:hAnsi="宋体" w:eastAsia="宋体" w:cs="宋体"/>
                <w:spacing w:val="14"/>
                <w:sz w:val="20"/>
                <w:szCs w:val="20"/>
              </w:rPr>
              <w:t>投标人应在合同规定时间内，按照广</w:t>
            </w:r>
            <w:r>
              <w:rPr>
                <w:rFonts w:ascii="宋体" w:hAnsi="宋体" w:eastAsia="宋体" w:cs="宋体"/>
                <w:spacing w:val="10"/>
                <w:sz w:val="20"/>
                <w:szCs w:val="20"/>
              </w:rPr>
              <w:t>州</w:t>
            </w:r>
            <w:r>
              <w:rPr>
                <w:rFonts w:ascii="宋体" w:hAnsi="宋体" w:eastAsia="宋体" w:cs="宋体"/>
                <w:sz w:val="20"/>
                <w:szCs w:val="20"/>
              </w:rPr>
              <w:t xml:space="preserve"> </w:t>
            </w:r>
            <w:r>
              <w:rPr>
                <w:rFonts w:ascii="宋体" w:hAnsi="宋体" w:eastAsia="宋体" w:cs="宋体"/>
                <w:spacing w:val="17"/>
                <w:sz w:val="20"/>
                <w:szCs w:val="20"/>
              </w:rPr>
              <w:t>供</w:t>
            </w:r>
            <w:r>
              <w:rPr>
                <w:rFonts w:ascii="宋体" w:hAnsi="宋体" w:eastAsia="宋体" w:cs="宋体"/>
                <w:spacing w:val="10"/>
                <w:sz w:val="20"/>
                <w:szCs w:val="20"/>
              </w:rPr>
              <w:t>电局</w:t>
            </w:r>
            <w:r>
              <w:rPr>
                <w:rFonts w:ascii="Times New Roman" w:hAnsi="Times New Roman" w:eastAsia="Times New Roman" w:cs="Times New Roman"/>
                <w:sz w:val="20"/>
                <w:szCs w:val="20"/>
              </w:rPr>
              <w:t>PMO</w:t>
            </w:r>
            <w:r>
              <w:rPr>
                <w:rFonts w:ascii="Times New Roman" w:hAnsi="Times New Roman" w:eastAsia="Times New Roman" w:cs="Times New Roman"/>
                <w:spacing w:val="10"/>
                <w:sz w:val="20"/>
                <w:szCs w:val="20"/>
              </w:rPr>
              <w:t xml:space="preserve"> </w:t>
            </w:r>
            <w:r>
              <w:rPr>
                <w:rFonts w:ascii="宋体" w:hAnsi="宋体" w:eastAsia="宋体" w:cs="宋体"/>
                <w:spacing w:val="10"/>
                <w:sz w:val="20"/>
                <w:szCs w:val="20"/>
              </w:rPr>
              <w:t>管理规范要求及审计要求，</w:t>
            </w:r>
            <w:r>
              <w:rPr>
                <w:rFonts w:ascii="宋体" w:hAnsi="宋体" w:eastAsia="宋体" w:cs="宋体"/>
                <w:sz w:val="20"/>
                <w:szCs w:val="20"/>
              </w:rPr>
              <w:t xml:space="preserve"> </w:t>
            </w:r>
            <w:r>
              <w:rPr>
                <w:rFonts w:ascii="宋体" w:hAnsi="宋体" w:eastAsia="宋体" w:cs="宋体"/>
                <w:spacing w:val="16"/>
                <w:sz w:val="20"/>
                <w:szCs w:val="20"/>
              </w:rPr>
              <w:t>向</w:t>
            </w:r>
            <w:r>
              <w:rPr>
                <w:rFonts w:ascii="宋体" w:hAnsi="宋体" w:eastAsia="宋体" w:cs="宋体"/>
                <w:spacing w:val="13"/>
                <w:sz w:val="20"/>
                <w:szCs w:val="20"/>
              </w:rPr>
              <w:t>招</w:t>
            </w:r>
            <w:r>
              <w:rPr>
                <w:rFonts w:ascii="宋体" w:hAnsi="宋体" w:eastAsia="宋体" w:cs="宋体"/>
                <w:spacing w:val="8"/>
                <w:sz w:val="20"/>
                <w:szCs w:val="20"/>
              </w:rPr>
              <w:t>标人提供相应交付物及服务报告。</w:t>
            </w:r>
          </w:p>
        </w:tc>
        <w:tc>
          <w:tcPr>
            <w:tcW w:w="1176" w:type="dxa"/>
            <w:vAlign w:val="top"/>
          </w:tcPr>
          <w:p>
            <w:pPr>
              <w:rPr>
                <w:rFonts w:ascii="Arial"/>
                <w:sz w:val="21"/>
              </w:rPr>
            </w:pPr>
          </w:p>
        </w:tc>
        <w:tc>
          <w:tcPr>
            <w:tcW w:w="1772" w:type="dxa"/>
            <w:vAlign w:val="top"/>
          </w:tcPr>
          <w:p>
            <w:pPr>
              <w:spacing w:before="285" w:line="281" w:lineRule="exact"/>
              <w:ind w:left="337"/>
              <w:rPr>
                <w:rFonts w:ascii="宋体" w:hAnsi="宋体" w:eastAsia="宋体" w:cs="宋体"/>
                <w:sz w:val="20"/>
                <w:szCs w:val="20"/>
              </w:rPr>
            </w:pPr>
            <w:r>
              <w:rPr>
                <w:rFonts w:ascii="宋体" w:hAnsi="宋体" w:eastAsia="宋体" w:cs="宋体"/>
                <w:spacing w:val="7"/>
                <w:position w:val="1"/>
                <w:sz w:val="20"/>
                <w:szCs w:val="20"/>
              </w:rPr>
              <w:t>满足</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负偏离</w:t>
            </w:r>
          </w:p>
        </w:tc>
      </w:tr>
    </w:tbl>
    <w:p>
      <w:pPr>
        <w:spacing w:before="114" w:line="230" w:lineRule="auto"/>
        <w:ind w:left="13"/>
        <w:outlineLvl w:val="0"/>
        <w:rPr>
          <w:rFonts w:ascii="宋体" w:hAnsi="宋体" w:eastAsia="宋体" w:cs="宋体"/>
          <w:sz w:val="23"/>
          <w:szCs w:val="23"/>
        </w:rPr>
      </w:pPr>
      <w:r>
        <w:rPr>
          <w:rFonts w:ascii="宋体" w:hAnsi="宋体" w:eastAsia="宋体" w:cs="宋体"/>
          <w:spacing w:val="14"/>
          <w:sz w:val="23"/>
          <w:szCs w:val="23"/>
          <w14:textOutline w14:w="4358" w14:cap="sq" w14:cmpd="sng">
            <w14:solidFill>
              <w14:srgbClr w14:val="000000"/>
            </w14:solidFill>
            <w14:prstDash w14:val="solid"/>
            <w14:bevel/>
          </w14:textOutline>
        </w:rPr>
        <w:t>九</w:t>
      </w:r>
      <w:r>
        <w:rPr>
          <w:rFonts w:ascii="宋体" w:hAnsi="宋体" w:eastAsia="宋体" w:cs="宋体"/>
          <w:spacing w:val="9"/>
          <w:sz w:val="23"/>
          <w:szCs w:val="23"/>
          <w14:textOutline w14:w="4358" w14:cap="sq" w14:cmpd="sng">
            <w14:solidFill>
              <w14:srgbClr w14:val="000000"/>
            </w14:solidFill>
            <w14:prstDash w14:val="solid"/>
            <w14:bevel/>
          </w14:textOutline>
        </w:rPr>
        <w:t>、主要条款/参数优异性表格</w:t>
      </w:r>
    </w:p>
    <w:p>
      <w:pPr>
        <w:spacing w:before="195" w:line="221" w:lineRule="auto"/>
        <w:ind w:left="429"/>
        <w:rPr>
          <w:rFonts w:ascii="宋体" w:hAnsi="宋体" w:eastAsia="宋体" w:cs="宋体"/>
          <w:sz w:val="20"/>
          <w:szCs w:val="20"/>
        </w:rPr>
      </w:pPr>
      <w:r>
        <w:rPr>
          <w:rFonts w:ascii="宋体" w:hAnsi="宋体" w:eastAsia="宋体" w:cs="宋体"/>
          <w:spacing w:val="12"/>
          <w:sz w:val="20"/>
          <w:szCs w:val="20"/>
        </w:rPr>
        <w:t>投标</w:t>
      </w:r>
      <w:r>
        <w:rPr>
          <w:rFonts w:ascii="宋体" w:hAnsi="宋体" w:eastAsia="宋体" w:cs="宋体"/>
          <w:spacing w:val="6"/>
          <w:sz w:val="20"/>
          <w:szCs w:val="20"/>
        </w:rPr>
        <w:t>人应认真填写此表格并经招标人技术部门确认</w:t>
      </w:r>
      <w:r>
        <w:rPr>
          <w:rFonts w:ascii="Times New Roman" w:hAnsi="Times New Roman" w:eastAsia="Times New Roman" w:cs="Times New Roman"/>
          <w:spacing w:val="6"/>
          <w:sz w:val="20"/>
          <w:szCs w:val="20"/>
        </w:rPr>
        <w:t>,</w:t>
      </w:r>
      <w:r>
        <w:rPr>
          <w:rFonts w:ascii="宋体" w:hAnsi="宋体" w:eastAsia="宋体" w:cs="宋体"/>
          <w:spacing w:val="6"/>
          <w:sz w:val="20"/>
          <w:szCs w:val="20"/>
        </w:rPr>
        <w:t>如发现作假，将追究投标人责任。其规格和内容如下：</w:t>
      </w:r>
    </w:p>
    <w:p>
      <w:pPr>
        <w:spacing w:line="100" w:lineRule="exact"/>
      </w:pPr>
    </w:p>
    <w:tbl>
      <w:tblPr>
        <w:tblStyle w:val="4"/>
        <w:tblW w:w="8290" w:type="dxa"/>
        <w:tblInd w:w="81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80"/>
        <w:gridCol w:w="1142"/>
        <w:gridCol w:w="2422"/>
        <w:gridCol w:w="1793"/>
        <w:gridCol w:w="1224"/>
        <w:gridCol w:w="122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4" w:hRule="atLeast"/>
        </w:trPr>
        <w:tc>
          <w:tcPr>
            <w:tcW w:w="480" w:type="dxa"/>
            <w:vAlign w:val="top"/>
          </w:tcPr>
          <w:p>
            <w:pPr>
              <w:spacing w:before="185" w:line="229" w:lineRule="auto"/>
              <w:ind w:left="35"/>
              <w:rPr>
                <w:rFonts w:ascii="宋体" w:hAnsi="宋体" w:eastAsia="宋体" w:cs="宋体"/>
                <w:sz w:val="20"/>
                <w:szCs w:val="20"/>
              </w:rPr>
            </w:pPr>
            <w:r>
              <w:rPr>
                <w:rFonts w:ascii="宋体" w:hAnsi="宋体" w:eastAsia="宋体" w:cs="宋体"/>
                <w:spacing w:val="6"/>
                <w:sz w:val="20"/>
                <w:szCs w:val="20"/>
                <w14:textOutline w14:w="3795" w14:cap="sq" w14:cmpd="sng">
                  <w14:solidFill>
                    <w14:srgbClr w14:val="000000"/>
                  </w14:solidFill>
                  <w14:prstDash w14:val="solid"/>
                  <w14:bevel/>
                </w14:textOutline>
              </w:rPr>
              <w:t>序号</w:t>
            </w:r>
          </w:p>
        </w:tc>
        <w:tc>
          <w:tcPr>
            <w:tcW w:w="1142" w:type="dxa"/>
            <w:vAlign w:val="top"/>
          </w:tcPr>
          <w:p>
            <w:pPr>
              <w:spacing w:before="186" w:line="228" w:lineRule="auto"/>
              <w:ind w:left="368"/>
              <w:rPr>
                <w:rFonts w:ascii="宋体" w:hAnsi="宋体" w:eastAsia="宋体" w:cs="宋体"/>
                <w:sz w:val="20"/>
                <w:szCs w:val="20"/>
              </w:rPr>
            </w:pPr>
            <w:r>
              <w:rPr>
                <w:rFonts w:ascii="宋体" w:hAnsi="宋体" w:eastAsia="宋体" w:cs="宋体"/>
                <w:spacing w:val="4"/>
                <w:sz w:val="20"/>
                <w:szCs w:val="20"/>
                <w14:textOutline w14:w="3795" w14:cap="sq" w14:cmpd="sng">
                  <w14:solidFill>
                    <w14:srgbClr w14:val="000000"/>
                  </w14:solidFill>
                  <w14:prstDash w14:val="solid"/>
                  <w14:bevel/>
                </w14:textOutline>
              </w:rPr>
              <w:t>项目</w:t>
            </w:r>
          </w:p>
        </w:tc>
        <w:tc>
          <w:tcPr>
            <w:tcW w:w="2422" w:type="dxa"/>
            <w:vAlign w:val="top"/>
          </w:tcPr>
          <w:p>
            <w:pPr>
              <w:spacing w:before="185" w:line="228" w:lineRule="auto"/>
              <w:ind w:left="532"/>
              <w:rPr>
                <w:rFonts w:ascii="宋体" w:hAnsi="宋体" w:eastAsia="宋体" w:cs="宋体"/>
                <w:sz w:val="20"/>
                <w:szCs w:val="20"/>
              </w:rPr>
            </w:pPr>
            <w:r>
              <w:rPr>
                <w:rFonts w:ascii="宋体" w:hAnsi="宋体" w:eastAsia="宋体" w:cs="宋体"/>
                <w:spacing w:val="10"/>
                <w:sz w:val="20"/>
                <w:szCs w:val="20"/>
                <w14:textOutline w14:w="3795" w14:cap="sq" w14:cmpd="sng">
                  <w14:solidFill>
                    <w14:srgbClr w14:val="000000"/>
                  </w14:solidFill>
                  <w14:prstDash w14:val="solid"/>
                  <w14:bevel/>
                </w14:textOutline>
              </w:rPr>
              <w:t>主</w:t>
            </w:r>
            <w:r>
              <w:rPr>
                <w:rFonts w:ascii="宋体" w:hAnsi="宋体" w:eastAsia="宋体" w:cs="宋体"/>
                <w:spacing w:val="8"/>
                <w:sz w:val="20"/>
                <w:szCs w:val="20"/>
                <w14:textOutline w14:w="3795" w14:cap="sq" w14:cmpd="sng">
                  <w14:solidFill>
                    <w14:srgbClr w14:val="000000"/>
                  </w14:solidFill>
                  <w14:prstDash w14:val="solid"/>
                  <w14:bevel/>
                </w14:textOutline>
              </w:rPr>
              <w:t>要条款/参数</w:t>
            </w:r>
          </w:p>
        </w:tc>
        <w:tc>
          <w:tcPr>
            <w:tcW w:w="1793" w:type="dxa"/>
            <w:vAlign w:val="top"/>
          </w:tcPr>
          <w:p>
            <w:pPr>
              <w:spacing w:before="185" w:line="228" w:lineRule="auto"/>
              <w:ind w:left="479"/>
              <w:rPr>
                <w:rFonts w:ascii="宋体" w:hAnsi="宋体" w:eastAsia="宋体" w:cs="宋体"/>
                <w:sz w:val="20"/>
                <w:szCs w:val="20"/>
              </w:rPr>
            </w:pPr>
            <w:r>
              <w:rPr>
                <w:rFonts w:ascii="宋体" w:hAnsi="宋体" w:eastAsia="宋体" w:cs="宋体"/>
                <w:spacing w:val="9"/>
                <w:sz w:val="20"/>
                <w:szCs w:val="20"/>
                <w14:textOutline w14:w="3795" w14:cap="sq" w14:cmpd="sng">
                  <w14:solidFill>
                    <w14:srgbClr w14:val="000000"/>
                  </w14:solidFill>
                  <w14:prstDash w14:val="solid"/>
                  <w14:bevel/>
                </w14:textOutline>
              </w:rPr>
              <w:t>优于条</w:t>
            </w:r>
            <w:r>
              <w:rPr>
                <w:rFonts w:ascii="宋体" w:hAnsi="宋体" w:eastAsia="宋体" w:cs="宋体"/>
                <w:spacing w:val="8"/>
                <w:sz w:val="20"/>
                <w:szCs w:val="20"/>
                <w14:textOutline w14:w="3795" w14:cap="sq" w14:cmpd="sng">
                  <w14:solidFill>
                    <w14:srgbClr w14:val="000000"/>
                  </w14:solidFill>
                  <w14:prstDash w14:val="solid"/>
                  <w14:bevel/>
                </w14:textOutline>
              </w:rPr>
              <w:t>件</w:t>
            </w:r>
          </w:p>
        </w:tc>
        <w:tc>
          <w:tcPr>
            <w:tcW w:w="1224" w:type="dxa"/>
            <w:vAlign w:val="top"/>
          </w:tcPr>
          <w:p>
            <w:pPr>
              <w:spacing w:before="51" w:line="239" w:lineRule="auto"/>
              <w:ind w:left="512" w:right="84" w:hanging="419"/>
              <w:rPr>
                <w:rFonts w:ascii="宋体" w:hAnsi="宋体" w:eastAsia="宋体" w:cs="宋体"/>
                <w:sz w:val="20"/>
                <w:szCs w:val="20"/>
              </w:rPr>
            </w:pPr>
            <w:r>
              <w:rPr>
                <w:rFonts w:ascii="宋体" w:hAnsi="宋体" w:eastAsia="宋体" w:cs="宋体"/>
                <w:spacing w:val="8"/>
                <w:sz w:val="20"/>
                <w:szCs w:val="20"/>
                <w14:textOutline w14:w="3795" w14:cap="sq" w14:cmpd="sng">
                  <w14:solidFill>
                    <w14:srgbClr w14:val="000000"/>
                  </w14:solidFill>
                  <w14:prstDash w14:val="solid"/>
                  <w14:bevel/>
                </w14:textOutline>
              </w:rPr>
              <w:t>投标人提供</w:t>
            </w:r>
            <w:r>
              <w:rPr>
                <w:rFonts w:ascii="宋体" w:hAnsi="宋体" w:eastAsia="宋体" w:cs="宋体"/>
                <w:sz w:val="20"/>
                <w:szCs w:val="20"/>
              </w:rPr>
              <w:t xml:space="preserve"> </w:t>
            </w:r>
            <w:r>
              <w:rPr>
                <w:rFonts w:ascii="宋体" w:hAnsi="宋体" w:eastAsia="宋体" w:cs="宋体"/>
                <w:sz w:val="20"/>
                <w:szCs w:val="20"/>
                <w14:textOutline w14:w="3795" w14:cap="sq" w14:cmpd="sng">
                  <w14:solidFill>
                    <w14:srgbClr w14:val="000000"/>
                  </w14:solidFill>
                  <w14:prstDash w14:val="solid"/>
                  <w14:bevel/>
                </w14:textOutline>
              </w:rPr>
              <w:t>值</w:t>
            </w:r>
          </w:p>
        </w:tc>
        <w:tc>
          <w:tcPr>
            <w:tcW w:w="1229" w:type="dxa"/>
            <w:vAlign w:val="top"/>
          </w:tcPr>
          <w:p>
            <w:pPr>
              <w:spacing w:before="185" w:line="228" w:lineRule="auto"/>
              <w:ind w:left="200"/>
              <w:rPr>
                <w:rFonts w:ascii="宋体" w:hAnsi="宋体" w:eastAsia="宋体" w:cs="宋体"/>
                <w:sz w:val="20"/>
                <w:szCs w:val="20"/>
              </w:rPr>
            </w:pPr>
            <w:r>
              <w:rPr>
                <w:rFonts w:ascii="宋体" w:hAnsi="宋体" w:eastAsia="宋体" w:cs="宋体"/>
                <w:spacing w:val="8"/>
                <w:sz w:val="20"/>
                <w:szCs w:val="20"/>
                <w14:textOutline w14:w="3795" w14:cap="sq" w14:cmpd="sng">
                  <w14:solidFill>
                    <w14:srgbClr w14:val="000000"/>
                  </w14:solidFill>
                  <w14:prstDash w14:val="solid"/>
                  <w14:bevel/>
                </w14:textOutline>
              </w:rPr>
              <w:t>符合情况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480" w:type="dxa"/>
            <w:vAlign w:val="top"/>
          </w:tcPr>
          <w:p>
            <w:pPr>
              <w:spacing w:line="284" w:lineRule="auto"/>
              <w:rPr>
                <w:rFonts w:ascii="Arial"/>
                <w:sz w:val="21"/>
              </w:rPr>
            </w:pPr>
          </w:p>
          <w:p>
            <w:pPr>
              <w:spacing w:before="65" w:line="193" w:lineRule="auto"/>
              <w:ind w:left="207"/>
              <w:rPr>
                <w:rFonts w:ascii="宋体" w:hAnsi="宋体" w:eastAsia="宋体" w:cs="宋体"/>
                <w:sz w:val="20"/>
                <w:szCs w:val="20"/>
              </w:rPr>
            </w:pPr>
            <w:r>
              <w:rPr>
                <w:rFonts w:ascii="宋体" w:hAnsi="宋体" w:eastAsia="宋体" w:cs="宋体"/>
                <w:sz w:val="20"/>
                <w:szCs w:val="20"/>
              </w:rPr>
              <w:t>1</w:t>
            </w:r>
          </w:p>
        </w:tc>
        <w:tc>
          <w:tcPr>
            <w:tcW w:w="1142" w:type="dxa"/>
            <w:vAlign w:val="top"/>
          </w:tcPr>
          <w:p>
            <w:pPr>
              <w:spacing w:before="183" w:line="267" w:lineRule="auto"/>
              <w:ind w:left="21" w:right="14"/>
              <w:rPr>
                <w:rFonts w:ascii="宋体" w:hAnsi="宋体" w:eastAsia="宋体" w:cs="宋体"/>
                <w:sz w:val="20"/>
                <w:szCs w:val="20"/>
              </w:rPr>
            </w:pPr>
            <w:r>
              <w:rPr>
                <w:rFonts w:ascii="宋体" w:hAnsi="宋体" w:eastAsia="宋体" w:cs="宋体"/>
                <w:sz w:val="20"/>
                <w:szCs w:val="20"/>
              </w:rPr>
              <w:t>2.4 项 目工 期</w:t>
            </w:r>
          </w:p>
        </w:tc>
        <w:tc>
          <w:tcPr>
            <w:tcW w:w="2422" w:type="dxa"/>
            <w:vAlign w:val="top"/>
          </w:tcPr>
          <w:p>
            <w:pPr>
              <w:spacing w:before="182" w:line="267" w:lineRule="auto"/>
              <w:ind w:left="20" w:right="12" w:firstLine="2"/>
              <w:rPr>
                <w:rFonts w:ascii="宋体" w:hAnsi="宋体" w:eastAsia="宋体" w:cs="宋体"/>
                <w:sz w:val="20"/>
                <w:szCs w:val="20"/>
              </w:rPr>
            </w:pPr>
            <w:r>
              <w:rPr>
                <w:rFonts w:ascii="宋体" w:hAnsi="宋体" w:eastAsia="宋体" w:cs="宋体"/>
                <w:spacing w:val="21"/>
                <w:sz w:val="20"/>
                <w:szCs w:val="20"/>
              </w:rPr>
              <w:t>项</w:t>
            </w:r>
            <w:r>
              <w:rPr>
                <w:rFonts w:ascii="宋体" w:hAnsi="宋体" w:eastAsia="宋体" w:cs="宋体"/>
                <w:spacing w:val="16"/>
                <w:sz w:val="20"/>
                <w:szCs w:val="20"/>
              </w:rPr>
              <w:t>目工期自合同签订之日</w:t>
            </w:r>
            <w:r>
              <w:rPr>
                <w:rFonts w:ascii="宋体" w:hAnsi="宋体" w:eastAsia="宋体" w:cs="宋体"/>
                <w:sz w:val="20"/>
                <w:szCs w:val="20"/>
              </w:rPr>
              <w:t xml:space="preserve"> </w:t>
            </w:r>
            <w:r>
              <w:rPr>
                <w:rFonts w:ascii="宋体" w:hAnsi="宋体" w:eastAsia="宋体" w:cs="宋体"/>
                <w:spacing w:val="-21"/>
                <w:sz w:val="20"/>
                <w:szCs w:val="20"/>
              </w:rPr>
              <w:t>起</w:t>
            </w:r>
            <w:r>
              <w:rPr>
                <w:rFonts w:ascii="宋体" w:hAnsi="宋体" w:eastAsia="宋体" w:cs="宋体"/>
                <w:spacing w:val="-11"/>
                <w:sz w:val="20"/>
                <w:szCs w:val="20"/>
              </w:rPr>
              <w:t>至 2026 年 12 月 31 日。</w:t>
            </w:r>
          </w:p>
        </w:tc>
        <w:tc>
          <w:tcPr>
            <w:tcW w:w="1793" w:type="dxa"/>
            <w:vAlign w:val="top"/>
          </w:tcPr>
          <w:p>
            <w:pPr>
              <w:spacing w:before="47" w:line="243" w:lineRule="auto"/>
              <w:ind w:left="23" w:right="12"/>
              <w:rPr>
                <w:rFonts w:ascii="宋体" w:hAnsi="宋体" w:eastAsia="宋体" w:cs="宋体"/>
                <w:sz w:val="20"/>
                <w:szCs w:val="20"/>
              </w:rPr>
            </w:pPr>
            <w:r>
              <w:rPr>
                <w:rFonts w:ascii="宋体" w:hAnsi="宋体" w:eastAsia="宋体" w:cs="宋体"/>
                <w:spacing w:val="19"/>
                <w:sz w:val="20"/>
                <w:szCs w:val="20"/>
              </w:rPr>
              <w:t>投标人承诺项目</w:t>
            </w:r>
            <w:r>
              <w:rPr>
                <w:rFonts w:ascii="宋体" w:hAnsi="宋体" w:eastAsia="宋体" w:cs="宋体"/>
                <w:spacing w:val="18"/>
                <w:sz w:val="20"/>
                <w:szCs w:val="20"/>
              </w:rPr>
              <w:t>工</w:t>
            </w:r>
            <w:r>
              <w:rPr>
                <w:rFonts w:ascii="宋体" w:hAnsi="宋体" w:eastAsia="宋体" w:cs="宋体"/>
                <w:sz w:val="20"/>
                <w:szCs w:val="20"/>
              </w:rPr>
              <w:t xml:space="preserve"> </w:t>
            </w:r>
            <w:r>
              <w:rPr>
                <w:rFonts w:ascii="宋体" w:hAnsi="宋体" w:eastAsia="宋体" w:cs="宋体"/>
                <w:spacing w:val="6"/>
                <w:sz w:val="20"/>
                <w:szCs w:val="20"/>
              </w:rPr>
              <w:t>期</w:t>
            </w:r>
            <w:r>
              <w:rPr>
                <w:rFonts w:ascii="宋体" w:hAnsi="宋体" w:eastAsia="宋体" w:cs="宋体"/>
                <w:spacing w:val="5"/>
                <w:sz w:val="20"/>
                <w:szCs w:val="20"/>
              </w:rPr>
              <w:t>提前 1 个月及以</w:t>
            </w:r>
            <w:r>
              <w:rPr>
                <w:rFonts w:ascii="宋体" w:hAnsi="宋体" w:eastAsia="宋体" w:cs="宋体"/>
                <w:sz w:val="20"/>
                <w:szCs w:val="20"/>
              </w:rPr>
              <w:t xml:space="preserve"> </w:t>
            </w:r>
            <w:r>
              <w:rPr>
                <w:rFonts w:ascii="宋体" w:hAnsi="宋体" w:eastAsia="宋体" w:cs="宋体"/>
                <w:spacing w:val="7"/>
                <w:sz w:val="20"/>
                <w:szCs w:val="20"/>
              </w:rPr>
              <w:t>上</w:t>
            </w:r>
            <w:r>
              <w:rPr>
                <w:rFonts w:ascii="宋体" w:hAnsi="宋体" w:eastAsia="宋体" w:cs="宋体"/>
                <w:spacing w:val="5"/>
                <w:sz w:val="20"/>
                <w:szCs w:val="20"/>
              </w:rPr>
              <w:t>为优于。</w:t>
            </w:r>
          </w:p>
        </w:tc>
        <w:tc>
          <w:tcPr>
            <w:tcW w:w="1224" w:type="dxa"/>
            <w:vAlign w:val="top"/>
          </w:tcPr>
          <w:p>
            <w:pPr>
              <w:rPr>
                <w:rFonts w:ascii="Arial"/>
                <w:sz w:val="21"/>
              </w:rPr>
            </w:pPr>
          </w:p>
        </w:tc>
        <w:tc>
          <w:tcPr>
            <w:tcW w:w="1229" w:type="dxa"/>
            <w:vAlign w:val="top"/>
          </w:tcPr>
          <w:p>
            <w:pPr>
              <w:spacing w:before="182" w:line="267" w:lineRule="auto"/>
              <w:ind w:left="311" w:right="88" w:hanging="217"/>
              <w:rPr>
                <w:rFonts w:ascii="宋体" w:hAnsi="宋体" w:eastAsia="宋体" w:cs="宋体"/>
                <w:sz w:val="20"/>
                <w:szCs w:val="20"/>
              </w:rPr>
            </w:pPr>
            <w:r>
              <w:rPr>
                <w:rFonts w:ascii="宋体" w:hAnsi="宋体" w:eastAsia="宋体" w:cs="宋体"/>
                <w:spacing w:val="10"/>
                <w:sz w:val="20"/>
                <w:szCs w:val="20"/>
              </w:rPr>
              <w:t>优</w:t>
            </w:r>
            <w:r>
              <w:rPr>
                <w:rFonts w:ascii="宋体" w:hAnsi="宋体" w:eastAsia="宋体" w:cs="宋体"/>
                <w:spacing w:val="6"/>
                <w:sz w:val="20"/>
                <w:szCs w:val="20"/>
              </w:rPr>
              <w:t>于/满足/</w:t>
            </w:r>
            <w:r>
              <w:rPr>
                <w:rFonts w:ascii="宋体" w:hAnsi="宋体" w:eastAsia="宋体" w:cs="宋体"/>
                <w:sz w:val="20"/>
                <w:szCs w:val="20"/>
              </w:rPr>
              <w:t xml:space="preserve"> </w:t>
            </w:r>
            <w:r>
              <w:rPr>
                <w:rFonts w:ascii="宋体" w:hAnsi="宋体" w:eastAsia="宋体" w:cs="宋体"/>
                <w:spacing w:val="4"/>
                <w:sz w:val="20"/>
                <w:szCs w:val="20"/>
              </w:rPr>
              <w:t>负偏离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2" w:hRule="atLeast"/>
        </w:trPr>
        <w:tc>
          <w:tcPr>
            <w:tcW w:w="480" w:type="dxa"/>
            <w:vAlign w:val="top"/>
          </w:tcPr>
          <w:p>
            <w:pPr>
              <w:spacing w:line="422" w:lineRule="auto"/>
              <w:rPr>
                <w:rFonts w:ascii="Arial"/>
                <w:sz w:val="21"/>
              </w:rPr>
            </w:pPr>
          </w:p>
          <w:p>
            <w:pPr>
              <w:spacing w:before="65" w:line="192" w:lineRule="auto"/>
              <w:ind w:left="194"/>
              <w:rPr>
                <w:rFonts w:ascii="宋体" w:hAnsi="宋体" w:eastAsia="宋体" w:cs="宋体"/>
                <w:sz w:val="20"/>
                <w:szCs w:val="20"/>
              </w:rPr>
            </w:pPr>
            <w:r>
              <w:rPr>
                <w:rFonts w:ascii="宋体" w:hAnsi="宋体" w:eastAsia="宋体" w:cs="宋体"/>
                <w:sz w:val="20"/>
                <w:szCs w:val="20"/>
              </w:rPr>
              <w:t>2</w:t>
            </w:r>
          </w:p>
        </w:tc>
        <w:tc>
          <w:tcPr>
            <w:tcW w:w="1142" w:type="dxa"/>
            <w:vAlign w:val="top"/>
          </w:tcPr>
          <w:p>
            <w:pPr>
              <w:spacing w:before="184" w:line="261" w:lineRule="auto"/>
              <w:ind w:left="20" w:right="14" w:firstLine="1"/>
              <w:rPr>
                <w:rFonts w:ascii="宋体" w:hAnsi="宋体" w:eastAsia="宋体" w:cs="宋体"/>
                <w:sz w:val="20"/>
                <w:szCs w:val="20"/>
              </w:rPr>
            </w:pPr>
            <w:r>
              <w:rPr>
                <w:rFonts w:ascii="宋体" w:hAnsi="宋体" w:eastAsia="宋体" w:cs="宋体"/>
                <w:spacing w:val="20"/>
                <w:sz w:val="20"/>
                <w:szCs w:val="20"/>
              </w:rPr>
              <w:t>五、售后</w:t>
            </w:r>
            <w:r>
              <w:rPr>
                <w:rFonts w:ascii="宋体" w:hAnsi="宋体" w:eastAsia="宋体" w:cs="宋体"/>
                <w:spacing w:val="19"/>
                <w:sz w:val="20"/>
                <w:szCs w:val="20"/>
              </w:rPr>
              <w:t>服</w:t>
            </w:r>
            <w:r>
              <w:rPr>
                <w:rFonts w:ascii="宋体" w:hAnsi="宋体" w:eastAsia="宋体" w:cs="宋体"/>
                <w:sz w:val="20"/>
                <w:szCs w:val="20"/>
              </w:rPr>
              <w:t xml:space="preserve"> </w:t>
            </w:r>
            <w:r>
              <w:rPr>
                <w:rFonts w:ascii="宋体" w:hAnsi="宋体" w:eastAsia="宋体" w:cs="宋体"/>
                <w:spacing w:val="21"/>
                <w:sz w:val="20"/>
                <w:szCs w:val="20"/>
              </w:rPr>
              <w:t>务</w:t>
            </w:r>
            <w:r>
              <w:rPr>
                <w:rFonts w:ascii="宋体" w:hAnsi="宋体" w:eastAsia="宋体" w:cs="宋体"/>
                <w:spacing w:val="20"/>
                <w:sz w:val="20"/>
                <w:szCs w:val="20"/>
              </w:rPr>
              <w:t>和技术支</w:t>
            </w:r>
            <w:r>
              <w:rPr>
                <w:rFonts w:ascii="宋体" w:hAnsi="宋体" w:eastAsia="宋体" w:cs="宋体"/>
                <w:sz w:val="20"/>
                <w:szCs w:val="20"/>
              </w:rPr>
              <w:t xml:space="preserve"> 持</w:t>
            </w:r>
          </w:p>
        </w:tc>
        <w:tc>
          <w:tcPr>
            <w:tcW w:w="2422" w:type="dxa"/>
            <w:vAlign w:val="top"/>
          </w:tcPr>
          <w:p>
            <w:pPr>
              <w:spacing w:before="50" w:line="245" w:lineRule="auto"/>
              <w:ind w:left="22" w:right="12"/>
              <w:rPr>
                <w:rFonts w:ascii="宋体" w:hAnsi="宋体" w:eastAsia="宋体" w:cs="宋体"/>
                <w:sz w:val="20"/>
                <w:szCs w:val="20"/>
              </w:rPr>
            </w:pPr>
            <w:r>
              <w:rPr>
                <w:rFonts w:ascii="宋体" w:hAnsi="宋体" w:eastAsia="宋体" w:cs="宋体"/>
                <w:spacing w:val="22"/>
                <w:sz w:val="20"/>
                <w:szCs w:val="20"/>
              </w:rPr>
              <w:t>投</w:t>
            </w:r>
            <w:r>
              <w:rPr>
                <w:rFonts w:ascii="宋体" w:hAnsi="宋体" w:eastAsia="宋体" w:cs="宋体"/>
                <w:spacing w:val="16"/>
                <w:sz w:val="20"/>
                <w:szCs w:val="20"/>
              </w:rPr>
              <w:t>标方对本项目施工部分</w:t>
            </w:r>
            <w:r>
              <w:rPr>
                <w:rFonts w:ascii="宋体" w:hAnsi="宋体" w:eastAsia="宋体" w:cs="宋体"/>
                <w:sz w:val="20"/>
                <w:szCs w:val="20"/>
              </w:rPr>
              <w:t xml:space="preserve"> </w:t>
            </w:r>
            <w:r>
              <w:rPr>
                <w:rFonts w:ascii="宋体" w:hAnsi="宋体" w:eastAsia="宋体" w:cs="宋体"/>
                <w:spacing w:val="10"/>
                <w:sz w:val="20"/>
                <w:szCs w:val="20"/>
              </w:rPr>
              <w:t>工</w:t>
            </w:r>
            <w:r>
              <w:rPr>
                <w:rFonts w:ascii="宋体" w:hAnsi="宋体" w:eastAsia="宋体" w:cs="宋体"/>
                <w:spacing w:val="6"/>
                <w:sz w:val="20"/>
                <w:szCs w:val="20"/>
              </w:rPr>
              <w:t>程提供 1 年及以上质保</w:t>
            </w:r>
            <w:r>
              <w:rPr>
                <w:rFonts w:ascii="宋体" w:hAnsi="宋体" w:eastAsia="宋体" w:cs="宋体"/>
                <w:sz w:val="20"/>
                <w:szCs w:val="20"/>
              </w:rPr>
              <w:t xml:space="preserve"> </w:t>
            </w:r>
            <w:r>
              <w:rPr>
                <w:rFonts w:ascii="宋体" w:hAnsi="宋体" w:eastAsia="宋体" w:cs="宋体"/>
                <w:spacing w:val="22"/>
                <w:sz w:val="20"/>
                <w:szCs w:val="20"/>
              </w:rPr>
              <w:t>期</w:t>
            </w:r>
            <w:r>
              <w:rPr>
                <w:rFonts w:ascii="宋体" w:hAnsi="宋体" w:eastAsia="宋体" w:cs="宋体"/>
                <w:spacing w:val="16"/>
                <w:sz w:val="20"/>
                <w:szCs w:val="20"/>
              </w:rPr>
              <w:t>，质保期从项目竣工验</w:t>
            </w:r>
            <w:r>
              <w:rPr>
                <w:rFonts w:ascii="宋体" w:hAnsi="宋体" w:eastAsia="宋体" w:cs="宋体"/>
                <w:sz w:val="20"/>
                <w:szCs w:val="20"/>
              </w:rPr>
              <w:t xml:space="preserve"> </w:t>
            </w:r>
            <w:r>
              <w:rPr>
                <w:rFonts w:ascii="宋体" w:hAnsi="宋体" w:eastAsia="宋体" w:cs="宋体"/>
                <w:spacing w:val="8"/>
                <w:sz w:val="20"/>
                <w:szCs w:val="20"/>
              </w:rPr>
              <w:t>收</w:t>
            </w:r>
            <w:r>
              <w:rPr>
                <w:rFonts w:ascii="宋体" w:hAnsi="宋体" w:eastAsia="宋体" w:cs="宋体"/>
                <w:spacing w:val="6"/>
                <w:sz w:val="20"/>
                <w:szCs w:val="20"/>
              </w:rPr>
              <w:t>之日算起。</w:t>
            </w:r>
          </w:p>
        </w:tc>
        <w:tc>
          <w:tcPr>
            <w:tcW w:w="1793" w:type="dxa"/>
            <w:vAlign w:val="top"/>
          </w:tcPr>
          <w:p>
            <w:pPr>
              <w:spacing w:before="184" w:line="261" w:lineRule="auto"/>
              <w:ind w:left="24"/>
              <w:rPr>
                <w:rFonts w:ascii="宋体" w:hAnsi="宋体" w:eastAsia="宋体" w:cs="宋体"/>
                <w:sz w:val="20"/>
                <w:szCs w:val="20"/>
              </w:rPr>
            </w:pPr>
            <w:r>
              <w:rPr>
                <w:rFonts w:ascii="宋体" w:hAnsi="宋体" w:eastAsia="宋体" w:cs="宋体"/>
                <w:spacing w:val="12"/>
                <w:sz w:val="20"/>
                <w:szCs w:val="20"/>
              </w:rPr>
              <w:t>投标人承诺施工</w:t>
            </w:r>
            <w:r>
              <w:rPr>
                <w:rFonts w:ascii="宋体" w:hAnsi="宋体" w:eastAsia="宋体" w:cs="宋体"/>
                <w:spacing w:val="11"/>
                <w:sz w:val="20"/>
                <w:szCs w:val="20"/>
              </w:rPr>
              <w:t>部</w:t>
            </w:r>
            <w:r>
              <w:rPr>
                <w:rFonts w:ascii="宋体" w:hAnsi="宋体" w:eastAsia="宋体" w:cs="宋体"/>
                <w:sz w:val="20"/>
                <w:szCs w:val="20"/>
              </w:rPr>
              <w:t xml:space="preserve"> </w:t>
            </w:r>
            <w:r>
              <w:rPr>
                <w:rFonts w:ascii="宋体" w:hAnsi="宋体" w:eastAsia="宋体" w:cs="宋体"/>
                <w:spacing w:val="15"/>
                <w:sz w:val="20"/>
                <w:szCs w:val="20"/>
              </w:rPr>
              <w:t>分</w:t>
            </w:r>
            <w:r>
              <w:rPr>
                <w:rFonts w:ascii="宋体" w:hAnsi="宋体" w:eastAsia="宋体" w:cs="宋体"/>
                <w:spacing w:val="10"/>
                <w:sz w:val="20"/>
                <w:szCs w:val="20"/>
              </w:rPr>
              <w:t>更长质保期(1个</w:t>
            </w:r>
            <w:r>
              <w:rPr>
                <w:rFonts w:ascii="宋体" w:hAnsi="宋体" w:eastAsia="宋体" w:cs="宋体"/>
                <w:sz w:val="20"/>
                <w:szCs w:val="20"/>
              </w:rPr>
              <w:t xml:space="preserve"> </w:t>
            </w:r>
            <w:r>
              <w:rPr>
                <w:rFonts w:ascii="宋体" w:hAnsi="宋体" w:eastAsia="宋体" w:cs="宋体"/>
                <w:spacing w:val="-6"/>
                <w:sz w:val="20"/>
                <w:szCs w:val="20"/>
              </w:rPr>
              <w:t>月及</w:t>
            </w:r>
            <w:r>
              <w:rPr>
                <w:rFonts w:ascii="宋体" w:hAnsi="宋体" w:eastAsia="宋体" w:cs="宋体"/>
                <w:spacing w:val="-4"/>
                <w:sz w:val="20"/>
                <w:szCs w:val="20"/>
              </w:rPr>
              <w:t>以</w:t>
            </w:r>
            <w:r>
              <w:rPr>
                <w:rFonts w:ascii="宋体" w:hAnsi="宋体" w:eastAsia="宋体" w:cs="宋体"/>
                <w:spacing w:val="-3"/>
                <w:sz w:val="20"/>
                <w:szCs w:val="20"/>
              </w:rPr>
              <w:t>上) 为优于。</w:t>
            </w:r>
          </w:p>
        </w:tc>
        <w:tc>
          <w:tcPr>
            <w:tcW w:w="1224" w:type="dxa"/>
            <w:vAlign w:val="top"/>
          </w:tcPr>
          <w:p>
            <w:pPr>
              <w:rPr>
                <w:rFonts w:ascii="Arial"/>
                <w:sz w:val="21"/>
              </w:rPr>
            </w:pPr>
          </w:p>
        </w:tc>
        <w:tc>
          <w:tcPr>
            <w:tcW w:w="1229" w:type="dxa"/>
            <w:vAlign w:val="top"/>
          </w:tcPr>
          <w:p>
            <w:pPr>
              <w:spacing w:line="254" w:lineRule="auto"/>
              <w:rPr>
                <w:rFonts w:ascii="Arial"/>
                <w:sz w:val="21"/>
              </w:rPr>
            </w:pPr>
          </w:p>
          <w:p>
            <w:pPr>
              <w:spacing w:before="65" w:line="267" w:lineRule="auto"/>
              <w:ind w:left="311" w:right="88" w:hanging="217"/>
              <w:rPr>
                <w:rFonts w:ascii="宋体" w:hAnsi="宋体" w:eastAsia="宋体" w:cs="宋体"/>
                <w:sz w:val="20"/>
                <w:szCs w:val="20"/>
              </w:rPr>
            </w:pPr>
            <w:r>
              <w:rPr>
                <w:rFonts w:ascii="宋体" w:hAnsi="宋体" w:eastAsia="宋体" w:cs="宋体"/>
                <w:spacing w:val="10"/>
                <w:sz w:val="20"/>
                <w:szCs w:val="20"/>
              </w:rPr>
              <w:t>优</w:t>
            </w:r>
            <w:r>
              <w:rPr>
                <w:rFonts w:ascii="宋体" w:hAnsi="宋体" w:eastAsia="宋体" w:cs="宋体"/>
                <w:spacing w:val="6"/>
                <w:sz w:val="20"/>
                <w:szCs w:val="20"/>
              </w:rPr>
              <w:t>于/满足/</w:t>
            </w:r>
            <w:r>
              <w:rPr>
                <w:rFonts w:ascii="宋体" w:hAnsi="宋体" w:eastAsia="宋体" w:cs="宋体"/>
                <w:sz w:val="20"/>
                <w:szCs w:val="20"/>
              </w:rPr>
              <w:t xml:space="preserve"> </w:t>
            </w:r>
            <w:r>
              <w:rPr>
                <w:rFonts w:ascii="宋体" w:hAnsi="宋体" w:eastAsia="宋体" w:cs="宋体"/>
                <w:spacing w:val="4"/>
                <w:sz w:val="20"/>
                <w:szCs w:val="20"/>
              </w:rPr>
              <w:t>负偏离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480" w:type="dxa"/>
            <w:vAlign w:val="top"/>
          </w:tcPr>
          <w:p>
            <w:pPr>
              <w:spacing w:before="220" w:line="190" w:lineRule="auto"/>
              <w:ind w:left="196"/>
              <w:rPr>
                <w:rFonts w:ascii="宋体" w:hAnsi="宋体" w:eastAsia="宋体" w:cs="宋体"/>
                <w:sz w:val="20"/>
                <w:szCs w:val="20"/>
              </w:rPr>
            </w:pPr>
            <w:r>
              <w:rPr>
                <w:rFonts w:ascii="宋体" w:hAnsi="宋体" w:eastAsia="宋体" w:cs="宋体"/>
                <w:sz w:val="20"/>
                <w:szCs w:val="20"/>
              </w:rPr>
              <w:t>3</w:t>
            </w:r>
          </w:p>
        </w:tc>
        <w:tc>
          <w:tcPr>
            <w:tcW w:w="1142" w:type="dxa"/>
            <w:vAlign w:val="top"/>
          </w:tcPr>
          <w:p>
            <w:pPr>
              <w:spacing w:before="50"/>
              <w:ind w:left="19" w:right="14" w:firstLine="1"/>
              <w:rPr>
                <w:rFonts w:ascii="宋体" w:hAnsi="宋体" w:eastAsia="宋体" w:cs="宋体"/>
                <w:sz w:val="20"/>
                <w:szCs w:val="20"/>
              </w:rPr>
            </w:pPr>
            <w:r>
              <w:rPr>
                <w:rFonts w:ascii="宋体" w:hAnsi="宋体" w:eastAsia="宋体" w:cs="宋体"/>
                <w:spacing w:val="1"/>
                <w:sz w:val="20"/>
                <w:szCs w:val="20"/>
              </w:rPr>
              <w:t>6</w:t>
            </w:r>
            <w:r>
              <w:rPr>
                <w:rFonts w:ascii="宋体" w:hAnsi="宋体" w:eastAsia="宋体" w:cs="宋体"/>
                <w:sz w:val="20"/>
                <w:szCs w:val="20"/>
              </w:rPr>
              <w:t xml:space="preserve">.1 事件 响 </w:t>
            </w:r>
            <w:r>
              <w:rPr>
                <w:rFonts w:ascii="宋体" w:hAnsi="宋体" w:eastAsia="宋体" w:cs="宋体"/>
                <w:spacing w:val="8"/>
                <w:sz w:val="20"/>
                <w:szCs w:val="20"/>
              </w:rPr>
              <w:t>应服务要求</w:t>
            </w:r>
          </w:p>
        </w:tc>
        <w:tc>
          <w:tcPr>
            <w:tcW w:w="2422" w:type="dxa"/>
            <w:vAlign w:val="top"/>
          </w:tcPr>
          <w:p>
            <w:pPr>
              <w:spacing w:before="50"/>
              <w:ind w:left="44" w:right="12" w:hanging="12"/>
              <w:rPr>
                <w:rFonts w:ascii="宋体" w:hAnsi="宋体" w:eastAsia="宋体" w:cs="宋体"/>
                <w:sz w:val="20"/>
                <w:szCs w:val="20"/>
              </w:rPr>
            </w:pPr>
            <w:r>
              <w:rPr>
                <w:rFonts w:ascii="宋体" w:hAnsi="宋体" w:eastAsia="宋体" w:cs="宋体"/>
                <w:spacing w:val="-4"/>
                <w:sz w:val="20"/>
                <w:szCs w:val="20"/>
              </w:rPr>
              <w:t>当发</w:t>
            </w:r>
            <w:r>
              <w:rPr>
                <w:rFonts w:ascii="宋体" w:hAnsi="宋体" w:eastAsia="宋体" w:cs="宋体"/>
                <w:spacing w:val="-3"/>
                <w:sz w:val="20"/>
                <w:szCs w:val="20"/>
              </w:rPr>
              <w:t>生</w:t>
            </w:r>
            <w:r>
              <w:rPr>
                <w:rFonts w:ascii="宋体" w:hAnsi="宋体" w:eastAsia="宋体" w:cs="宋体"/>
                <w:spacing w:val="-2"/>
                <w:sz w:val="20"/>
                <w:szCs w:val="20"/>
              </w:rPr>
              <w:t>紧急事件时，5 分钟</w:t>
            </w:r>
            <w:r>
              <w:rPr>
                <w:rFonts w:ascii="宋体" w:hAnsi="宋体" w:eastAsia="宋体" w:cs="宋体"/>
                <w:sz w:val="20"/>
                <w:szCs w:val="20"/>
              </w:rPr>
              <w:t xml:space="preserve"> </w:t>
            </w:r>
            <w:r>
              <w:rPr>
                <w:rFonts w:ascii="宋体" w:hAnsi="宋体" w:eastAsia="宋体" w:cs="宋体"/>
                <w:spacing w:val="8"/>
                <w:sz w:val="20"/>
                <w:szCs w:val="20"/>
              </w:rPr>
              <w:t>内</w:t>
            </w:r>
            <w:r>
              <w:rPr>
                <w:rFonts w:ascii="宋体" w:hAnsi="宋体" w:eastAsia="宋体" w:cs="宋体"/>
                <w:spacing w:val="7"/>
                <w:sz w:val="20"/>
                <w:szCs w:val="20"/>
              </w:rPr>
              <w:t>响</w:t>
            </w:r>
            <w:r>
              <w:rPr>
                <w:rFonts w:ascii="宋体" w:hAnsi="宋体" w:eastAsia="宋体" w:cs="宋体"/>
                <w:spacing w:val="4"/>
                <w:sz w:val="20"/>
                <w:szCs w:val="20"/>
              </w:rPr>
              <w:t>应，45 分钟内到达现</w:t>
            </w:r>
          </w:p>
        </w:tc>
        <w:tc>
          <w:tcPr>
            <w:tcW w:w="1793" w:type="dxa"/>
            <w:vAlign w:val="top"/>
          </w:tcPr>
          <w:p>
            <w:pPr>
              <w:spacing w:before="51" w:line="241" w:lineRule="auto"/>
              <w:ind w:left="32" w:right="12" w:hanging="8"/>
              <w:rPr>
                <w:rFonts w:ascii="宋体" w:hAnsi="宋体" w:eastAsia="宋体" w:cs="宋体"/>
                <w:sz w:val="20"/>
                <w:szCs w:val="20"/>
              </w:rPr>
            </w:pPr>
            <w:r>
              <w:rPr>
                <w:rFonts w:ascii="宋体" w:hAnsi="宋体" w:eastAsia="宋体" w:cs="宋体"/>
                <w:spacing w:val="19"/>
                <w:sz w:val="20"/>
                <w:szCs w:val="20"/>
              </w:rPr>
              <w:t>投标人提供更短</w:t>
            </w:r>
            <w:r>
              <w:rPr>
                <w:rFonts w:ascii="宋体" w:hAnsi="宋体" w:eastAsia="宋体" w:cs="宋体"/>
                <w:spacing w:val="18"/>
                <w:sz w:val="20"/>
                <w:szCs w:val="20"/>
              </w:rPr>
              <w:t>的</w:t>
            </w:r>
            <w:r>
              <w:rPr>
                <w:rFonts w:ascii="宋体" w:hAnsi="宋体" w:eastAsia="宋体" w:cs="宋体"/>
                <w:sz w:val="20"/>
                <w:szCs w:val="20"/>
              </w:rPr>
              <w:t xml:space="preserve"> </w:t>
            </w:r>
            <w:r>
              <w:rPr>
                <w:rFonts w:ascii="宋体" w:hAnsi="宋体" w:eastAsia="宋体" w:cs="宋体"/>
                <w:spacing w:val="18"/>
                <w:sz w:val="20"/>
                <w:szCs w:val="20"/>
              </w:rPr>
              <w:t>响应时间、到达</w:t>
            </w:r>
            <w:r>
              <w:rPr>
                <w:rFonts w:ascii="宋体" w:hAnsi="宋体" w:eastAsia="宋体" w:cs="宋体"/>
                <w:spacing w:val="16"/>
                <w:sz w:val="20"/>
                <w:szCs w:val="20"/>
              </w:rPr>
              <w:t>现</w:t>
            </w:r>
          </w:p>
        </w:tc>
        <w:tc>
          <w:tcPr>
            <w:tcW w:w="1224" w:type="dxa"/>
            <w:vAlign w:val="top"/>
          </w:tcPr>
          <w:p>
            <w:pPr>
              <w:rPr>
                <w:rFonts w:ascii="Arial"/>
                <w:sz w:val="21"/>
              </w:rPr>
            </w:pPr>
          </w:p>
        </w:tc>
        <w:tc>
          <w:tcPr>
            <w:tcW w:w="1229" w:type="dxa"/>
            <w:vAlign w:val="top"/>
          </w:tcPr>
          <w:p>
            <w:pPr>
              <w:spacing w:before="50"/>
              <w:ind w:left="311" w:right="88" w:hanging="217"/>
              <w:rPr>
                <w:rFonts w:ascii="宋体" w:hAnsi="宋体" w:eastAsia="宋体" w:cs="宋体"/>
                <w:sz w:val="20"/>
                <w:szCs w:val="20"/>
              </w:rPr>
            </w:pPr>
            <w:r>
              <w:rPr>
                <w:rFonts w:ascii="宋体" w:hAnsi="宋体" w:eastAsia="宋体" w:cs="宋体"/>
                <w:spacing w:val="10"/>
                <w:sz w:val="20"/>
                <w:szCs w:val="20"/>
              </w:rPr>
              <w:t>优</w:t>
            </w:r>
            <w:r>
              <w:rPr>
                <w:rFonts w:ascii="宋体" w:hAnsi="宋体" w:eastAsia="宋体" w:cs="宋体"/>
                <w:spacing w:val="6"/>
                <w:sz w:val="20"/>
                <w:szCs w:val="20"/>
              </w:rPr>
              <w:t>于/满足/</w:t>
            </w:r>
            <w:r>
              <w:rPr>
                <w:rFonts w:ascii="宋体" w:hAnsi="宋体" w:eastAsia="宋体" w:cs="宋体"/>
                <w:sz w:val="20"/>
                <w:szCs w:val="20"/>
              </w:rPr>
              <w:t xml:space="preserve"> </w:t>
            </w:r>
            <w:r>
              <w:rPr>
                <w:rFonts w:ascii="宋体" w:hAnsi="宋体" w:eastAsia="宋体" w:cs="宋体"/>
                <w:spacing w:val="4"/>
                <w:sz w:val="20"/>
                <w:szCs w:val="20"/>
              </w:rPr>
              <w:t>负偏离</w:t>
            </w:r>
          </w:p>
        </w:tc>
      </w:tr>
    </w:tbl>
    <w:p>
      <w:pPr>
        <w:rPr>
          <w:rFonts w:ascii="Arial"/>
          <w:sz w:val="21"/>
        </w:rPr>
      </w:pPr>
    </w:p>
    <w:p>
      <w:pPr>
        <w:sectPr>
          <w:headerReference r:id="rId24" w:type="default"/>
          <w:footerReference r:id="rId25" w:type="default"/>
          <w:pgSz w:w="11906" w:h="16839"/>
          <w:pgMar w:top="1113" w:right="780" w:bottom="1195" w:left="1134" w:header="878" w:footer="949" w:gutter="0"/>
          <w:cols w:space="720" w:num="1"/>
        </w:sectPr>
      </w:pPr>
    </w:p>
    <w:p/>
    <w:p>
      <w:pPr>
        <w:spacing w:line="84" w:lineRule="exact"/>
      </w:pPr>
    </w:p>
    <w:tbl>
      <w:tblPr>
        <w:tblStyle w:val="4"/>
        <w:tblW w:w="8290" w:type="dxa"/>
        <w:tblInd w:w="81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80"/>
        <w:gridCol w:w="1142"/>
        <w:gridCol w:w="2422"/>
        <w:gridCol w:w="1793"/>
        <w:gridCol w:w="1224"/>
        <w:gridCol w:w="122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4" w:hRule="atLeast"/>
        </w:trPr>
        <w:tc>
          <w:tcPr>
            <w:tcW w:w="480" w:type="dxa"/>
            <w:vAlign w:val="top"/>
          </w:tcPr>
          <w:p>
            <w:pPr>
              <w:rPr>
                <w:rFonts w:ascii="Arial"/>
                <w:sz w:val="21"/>
              </w:rPr>
            </w:pPr>
          </w:p>
        </w:tc>
        <w:tc>
          <w:tcPr>
            <w:tcW w:w="1142" w:type="dxa"/>
            <w:vAlign w:val="top"/>
          </w:tcPr>
          <w:p>
            <w:pPr>
              <w:rPr>
                <w:rFonts w:ascii="Arial"/>
                <w:sz w:val="21"/>
              </w:rPr>
            </w:pPr>
          </w:p>
        </w:tc>
        <w:tc>
          <w:tcPr>
            <w:tcW w:w="2422" w:type="dxa"/>
            <w:vAlign w:val="top"/>
          </w:tcPr>
          <w:p>
            <w:pPr>
              <w:spacing w:before="51" w:line="228" w:lineRule="auto"/>
              <w:ind w:left="18"/>
              <w:rPr>
                <w:rFonts w:ascii="宋体" w:hAnsi="宋体" w:eastAsia="宋体" w:cs="宋体"/>
                <w:sz w:val="20"/>
                <w:szCs w:val="20"/>
              </w:rPr>
            </w:pPr>
            <w:r>
              <w:rPr>
                <w:rFonts w:ascii="宋体" w:hAnsi="宋体" w:eastAsia="宋体" w:cs="宋体"/>
                <w:spacing w:val="2"/>
                <w:sz w:val="20"/>
                <w:szCs w:val="20"/>
              </w:rPr>
              <w:t>场，2 小时内解决。</w:t>
            </w:r>
          </w:p>
        </w:tc>
        <w:tc>
          <w:tcPr>
            <w:tcW w:w="1793" w:type="dxa"/>
            <w:vAlign w:val="top"/>
          </w:tcPr>
          <w:p>
            <w:pPr>
              <w:spacing w:before="51" w:line="239" w:lineRule="auto"/>
              <w:ind w:left="20" w:right="12"/>
              <w:rPr>
                <w:rFonts w:ascii="宋体" w:hAnsi="宋体" w:eastAsia="宋体" w:cs="宋体"/>
                <w:sz w:val="20"/>
                <w:szCs w:val="20"/>
              </w:rPr>
            </w:pPr>
            <w:r>
              <w:rPr>
                <w:rFonts w:ascii="宋体" w:hAnsi="宋体" w:eastAsia="宋体" w:cs="宋体"/>
                <w:spacing w:val="21"/>
                <w:sz w:val="20"/>
                <w:szCs w:val="20"/>
              </w:rPr>
              <w:t>场</w:t>
            </w:r>
            <w:r>
              <w:rPr>
                <w:rFonts w:ascii="宋体" w:hAnsi="宋体" w:eastAsia="宋体" w:cs="宋体"/>
                <w:spacing w:val="19"/>
                <w:sz w:val="20"/>
                <w:szCs w:val="20"/>
              </w:rPr>
              <w:t>时间、解决时间</w:t>
            </w:r>
            <w:r>
              <w:rPr>
                <w:rFonts w:ascii="宋体" w:hAnsi="宋体" w:eastAsia="宋体" w:cs="宋体"/>
                <w:sz w:val="20"/>
                <w:szCs w:val="20"/>
              </w:rPr>
              <w:t xml:space="preserve"> </w:t>
            </w:r>
            <w:r>
              <w:rPr>
                <w:rFonts w:ascii="宋体" w:hAnsi="宋体" w:eastAsia="宋体" w:cs="宋体"/>
                <w:spacing w:val="7"/>
                <w:sz w:val="20"/>
                <w:szCs w:val="20"/>
              </w:rPr>
              <w:t>承诺为优于</w:t>
            </w:r>
            <w:r>
              <w:rPr>
                <w:rFonts w:ascii="宋体" w:hAnsi="宋体" w:eastAsia="宋体" w:cs="宋体"/>
                <w:spacing w:val="5"/>
                <w:sz w:val="20"/>
                <w:szCs w:val="20"/>
              </w:rPr>
              <w:t>。</w:t>
            </w:r>
          </w:p>
        </w:tc>
        <w:tc>
          <w:tcPr>
            <w:tcW w:w="1224" w:type="dxa"/>
            <w:vAlign w:val="top"/>
          </w:tcPr>
          <w:p>
            <w:pPr>
              <w:rPr>
                <w:rFonts w:ascii="Arial"/>
                <w:sz w:val="21"/>
              </w:rPr>
            </w:pPr>
          </w:p>
        </w:tc>
        <w:tc>
          <w:tcPr>
            <w:tcW w:w="122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3" w:hRule="atLeast"/>
        </w:trPr>
        <w:tc>
          <w:tcPr>
            <w:tcW w:w="480" w:type="dxa"/>
            <w:vAlign w:val="top"/>
          </w:tcPr>
          <w:p>
            <w:pPr>
              <w:spacing w:line="419" w:lineRule="auto"/>
              <w:rPr>
                <w:rFonts w:ascii="Arial"/>
                <w:sz w:val="21"/>
              </w:rPr>
            </w:pPr>
          </w:p>
          <w:p>
            <w:pPr>
              <w:spacing w:before="65" w:line="192" w:lineRule="auto"/>
              <w:ind w:left="191"/>
              <w:rPr>
                <w:rFonts w:ascii="宋体" w:hAnsi="宋体" w:eastAsia="宋体" w:cs="宋体"/>
                <w:sz w:val="20"/>
                <w:szCs w:val="20"/>
              </w:rPr>
            </w:pPr>
            <w:r>
              <w:rPr>
                <w:rFonts w:ascii="宋体" w:hAnsi="宋体" w:eastAsia="宋体" w:cs="宋体"/>
                <w:sz w:val="20"/>
                <w:szCs w:val="20"/>
              </w:rPr>
              <w:t>4</w:t>
            </w:r>
          </w:p>
        </w:tc>
        <w:tc>
          <w:tcPr>
            <w:tcW w:w="1142" w:type="dxa"/>
            <w:vAlign w:val="top"/>
          </w:tcPr>
          <w:p>
            <w:pPr>
              <w:spacing w:line="252" w:lineRule="auto"/>
              <w:rPr>
                <w:rFonts w:ascii="Arial"/>
                <w:sz w:val="21"/>
              </w:rPr>
            </w:pPr>
          </w:p>
          <w:p>
            <w:pPr>
              <w:spacing w:before="65" w:line="265" w:lineRule="auto"/>
              <w:ind w:left="19" w:right="14" w:firstLine="1"/>
              <w:rPr>
                <w:rFonts w:ascii="宋体" w:hAnsi="宋体" w:eastAsia="宋体" w:cs="宋体"/>
                <w:sz w:val="20"/>
                <w:szCs w:val="20"/>
              </w:rPr>
            </w:pPr>
            <w:r>
              <w:rPr>
                <w:rFonts w:ascii="宋体" w:hAnsi="宋体" w:eastAsia="宋体" w:cs="宋体"/>
                <w:spacing w:val="1"/>
                <w:sz w:val="20"/>
                <w:szCs w:val="20"/>
              </w:rPr>
              <w:t>6</w:t>
            </w:r>
            <w:r>
              <w:rPr>
                <w:rFonts w:ascii="宋体" w:hAnsi="宋体" w:eastAsia="宋体" w:cs="宋体"/>
                <w:sz w:val="20"/>
                <w:szCs w:val="20"/>
              </w:rPr>
              <w:t xml:space="preserve">.1 事件 响 </w:t>
            </w:r>
            <w:r>
              <w:rPr>
                <w:rFonts w:ascii="宋体" w:hAnsi="宋体" w:eastAsia="宋体" w:cs="宋体"/>
                <w:spacing w:val="8"/>
                <w:sz w:val="20"/>
                <w:szCs w:val="20"/>
              </w:rPr>
              <w:t>应服务要求</w:t>
            </w:r>
          </w:p>
        </w:tc>
        <w:tc>
          <w:tcPr>
            <w:tcW w:w="2422" w:type="dxa"/>
            <w:vAlign w:val="top"/>
          </w:tcPr>
          <w:p>
            <w:pPr>
              <w:spacing w:before="180" w:line="261" w:lineRule="auto"/>
              <w:ind w:left="18" w:right="12" w:firstLine="14"/>
              <w:rPr>
                <w:rFonts w:ascii="宋体" w:hAnsi="宋体" w:eastAsia="宋体" w:cs="宋体"/>
                <w:sz w:val="20"/>
                <w:szCs w:val="20"/>
              </w:rPr>
            </w:pPr>
            <w:r>
              <w:rPr>
                <w:rFonts w:ascii="宋体" w:hAnsi="宋体" w:eastAsia="宋体" w:cs="宋体"/>
                <w:spacing w:val="-4"/>
                <w:sz w:val="20"/>
                <w:szCs w:val="20"/>
              </w:rPr>
              <w:t>当发</w:t>
            </w:r>
            <w:r>
              <w:rPr>
                <w:rFonts w:ascii="宋体" w:hAnsi="宋体" w:eastAsia="宋体" w:cs="宋体"/>
                <w:spacing w:val="-3"/>
                <w:sz w:val="20"/>
                <w:szCs w:val="20"/>
              </w:rPr>
              <w:t>生</w:t>
            </w:r>
            <w:r>
              <w:rPr>
                <w:rFonts w:ascii="宋体" w:hAnsi="宋体" w:eastAsia="宋体" w:cs="宋体"/>
                <w:spacing w:val="-2"/>
                <w:sz w:val="20"/>
                <w:szCs w:val="20"/>
              </w:rPr>
              <w:t>高类事件时，5 分钟</w:t>
            </w:r>
            <w:r>
              <w:rPr>
                <w:rFonts w:ascii="宋体" w:hAnsi="宋体" w:eastAsia="宋体" w:cs="宋体"/>
                <w:sz w:val="20"/>
                <w:szCs w:val="20"/>
              </w:rPr>
              <w:t xml:space="preserve"> </w:t>
            </w:r>
            <w:r>
              <w:rPr>
                <w:rFonts w:ascii="宋体" w:hAnsi="宋体" w:eastAsia="宋体" w:cs="宋体"/>
                <w:spacing w:val="12"/>
                <w:sz w:val="20"/>
                <w:szCs w:val="20"/>
              </w:rPr>
              <w:t>内</w:t>
            </w:r>
            <w:r>
              <w:rPr>
                <w:rFonts w:ascii="宋体" w:hAnsi="宋体" w:eastAsia="宋体" w:cs="宋体"/>
                <w:spacing w:val="7"/>
                <w:sz w:val="20"/>
                <w:szCs w:val="20"/>
              </w:rPr>
              <w:t>响</w:t>
            </w:r>
            <w:r>
              <w:rPr>
                <w:rFonts w:ascii="宋体" w:hAnsi="宋体" w:eastAsia="宋体" w:cs="宋体"/>
                <w:spacing w:val="6"/>
                <w:sz w:val="20"/>
                <w:szCs w:val="20"/>
              </w:rPr>
              <w:t>应， 1 小时内到达现</w:t>
            </w:r>
            <w:r>
              <w:rPr>
                <w:rFonts w:ascii="宋体" w:hAnsi="宋体" w:eastAsia="宋体" w:cs="宋体"/>
                <w:sz w:val="20"/>
                <w:szCs w:val="20"/>
              </w:rPr>
              <w:t xml:space="preserve"> </w:t>
            </w:r>
            <w:r>
              <w:rPr>
                <w:rFonts w:ascii="宋体" w:hAnsi="宋体" w:eastAsia="宋体" w:cs="宋体"/>
                <w:spacing w:val="2"/>
                <w:sz w:val="20"/>
                <w:szCs w:val="20"/>
              </w:rPr>
              <w:t>场，4 小时内解决。</w:t>
            </w:r>
          </w:p>
        </w:tc>
        <w:tc>
          <w:tcPr>
            <w:tcW w:w="1793" w:type="dxa"/>
            <w:vAlign w:val="top"/>
          </w:tcPr>
          <w:p>
            <w:pPr>
              <w:spacing w:before="44" w:line="246" w:lineRule="auto"/>
              <w:ind w:left="20" w:right="12" w:firstLine="3"/>
              <w:rPr>
                <w:rFonts w:ascii="宋体" w:hAnsi="宋体" w:eastAsia="宋体" w:cs="宋体"/>
                <w:sz w:val="20"/>
                <w:szCs w:val="20"/>
              </w:rPr>
            </w:pPr>
            <w:r>
              <w:rPr>
                <w:rFonts w:ascii="宋体" w:hAnsi="宋体" w:eastAsia="宋体" w:cs="宋体"/>
                <w:spacing w:val="19"/>
                <w:sz w:val="20"/>
                <w:szCs w:val="20"/>
              </w:rPr>
              <w:t>投标人提供更短</w:t>
            </w:r>
            <w:r>
              <w:rPr>
                <w:rFonts w:ascii="宋体" w:hAnsi="宋体" w:eastAsia="宋体" w:cs="宋体"/>
                <w:spacing w:val="18"/>
                <w:sz w:val="20"/>
                <w:szCs w:val="20"/>
              </w:rPr>
              <w:t>的</w:t>
            </w:r>
            <w:r>
              <w:rPr>
                <w:rFonts w:ascii="宋体" w:hAnsi="宋体" w:eastAsia="宋体" w:cs="宋体"/>
                <w:sz w:val="20"/>
                <w:szCs w:val="20"/>
              </w:rPr>
              <w:t xml:space="preserve"> </w:t>
            </w:r>
            <w:r>
              <w:rPr>
                <w:rFonts w:ascii="宋体" w:hAnsi="宋体" w:eastAsia="宋体" w:cs="宋体"/>
                <w:spacing w:val="21"/>
                <w:sz w:val="20"/>
                <w:szCs w:val="20"/>
              </w:rPr>
              <w:t>响</w:t>
            </w:r>
            <w:r>
              <w:rPr>
                <w:rFonts w:ascii="宋体" w:hAnsi="宋体" w:eastAsia="宋体" w:cs="宋体"/>
                <w:spacing w:val="19"/>
                <w:sz w:val="20"/>
                <w:szCs w:val="20"/>
              </w:rPr>
              <w:t>应时间、到达现</w:t>
            </w:r>
            <w:r>
              <w:rPr>
                <w:rFonts w:ascii="宋体" w:hAnsi="宋体" w:eastAsia="宋体" w:cs="宋体"/>
                <w:sz w:val="20"/>
                <w:szCs w:val="20"/>
              </w:rPr>
              <w:t xml:space="preserve"> </w:t>
            </w:r>
            <w:r>
              <w:rPr>
                <w:rFonts w:ascii="宋体" w:hAnsi="宋体" w:eastAsia="宋体" w:cs="宋体"/>
                <w:spacing w:val="21"/>
                <w:sz w:val="20"/>
                <w:szCs w:val="20"/>
              </w:rPr>
              <w:t>场</w:t>
            </w:r>
            <w:r>
              <w:rPr>
                <w:rFonts w:ascii="宋体" w:hAnsi="宋体" w:eastAsia="宋体" w:cs="宋体"/>
                <w:spacing w:val="19"/>
                <w:sz w:val="20"/>
                <w:szCs w:val="20"/>
              </w:rPr>
              <w:t>时间、解决时间</w:t>
            </w:r>
            <w:r>
              <w:rPr>
                <w:rFonts w:ascii="宋体" w:hAnsi="宋体" w:eastAsia="宋体" w:cs="宋体"/>
                <w:sz w:val="20"/>
                <w:szCs w:val="20"/>
              </w:rPr>
              <w:t xml:space="preserve"> </w:t>
            </w:r>
            <w:r>
              <w:rPr>
                <w:rFonts w:ascii="宋体" w:hAnsi="宋体" w:eastAsia="宋体" w:cs="宋体"/>
                <w:spacing w:val="7"/>
                <w:sz w:val="20"/>
                <w:szCs w:val="20"/>
              </w:rPr>
              <w:t>承诺为优于</w:t>
            </w:r>
            <w:r>
              <w:rPr>
                <w:rFonts w:ascii="宋体" w:hAnsi="宋体" w:eastAsia="宋体" w:cs="宋体"/>
                <w:spacing w:val="6"/>
                <w:sz w:val="20"/>
                <w:szCs w:val="20"/>
              </w:rPr>
              <w:t>。</w:t>
            </w:r>
          </w:p>
        </w:tc>
        <w:tc>
          <w:tcPr>
            <w:tcW w:w="1224" w:type="dxa"/>
            <w:vAlign w:val="top"/>
          </w:tcPr>
          <w:p>
            <w:pPr>
              <w:rPr>
                <w:rFonts w:ascii="Arial"/>
                <w:sz w:val="21"/>
              </w:rPr>
            </w:pPr>
          </w:p>
        </w:tc>
        <w:tc>
          <w:tcPr>
            <w:tcW w:w="1229" w:type="dxa"/>
            <w:vAlign w:val="top"/>
          </w:tcPr>
          <w:p>
            <w:pPr>
              <w:spacing w:line="252" w:lineRule="auto"/>
              <w:rPr>
                <w:rFonts w:ascii="Arial"/>
                <w:sz w:val="21"/>
              </w:rPr>
            </w:pPr>
          </w:p>
          <w:p>
            <w:pPr>
              <w:spacing w:before="65" w:line="265" w:lineRule="auto"/>
              <w:ind w:left="30" w:right="160" w:hanging="8"/>
              <w:rPr>
                <w:rFonts w:ascii="宋体" w:hAnsi="宋体" w:eastAsia="宋体" w:cs="宋体"/>
                <w:sz w:val="20"/>
                <w:szCs w:val="20"/>
              </w:rPr>
            </w:pPr>
            <w:r>
              <w:rPr>
                <w:rFonts w:ascii="宋体" w:hAnsi="宋体" w:eastAsia="宋体" w:cs="宋体"/>
                <w:spacing w:val="10"/>
                <w:sz w:val="20"/>
                <w:szCs w:val="20"/>
              </w:rPr>
              <w:t>优</w:t>
            </w:r>
            <w:r>
              <w:rPr>
                <w:rFonts w:ascii="宋体" w:hAnsi="宋体" w:eastAsia="宋体" w:cs="宋体"/>
                <w:spacing w:val="6"/>
                <w:sz w:val="20"/>
                <w:szCs w:val="20"/>
              </w:rPr>
              <w:t>于/满足/</w:t>
            </w:r>
            <w:r>
              <w:rPr>
                <w:rFonts w:ascii="宋体" w:hAnsi="宋体" w:eastAsia="宋体" w:cs="宋体"/>
                <w:sz w:val="20"/>
                <w:szCs w:val="20"/>
              </w:rPr>
              <w:t xml:space="preserve"> </w:t>
            </w:r>
            <w:r>
              <w:rPr>
                <w:rFonts w:ascii="宋体" w:hAnsi="宋体" w:eastAsia="宋体" w:cs="宋体"/>
                <w:spacing w:val="4"/>
                <w:sz w:val="20"/>
                <w:szCs w:val="20"/>
              </w:rPr>
              <w:t>负偏离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3" w:hRule="atLeast"/>
        </w:trPr>
        <w:tc>
          <w:tcPr>
            <w:tcW w:w="480" w:type="dxa"/>
            <w:vAlign w:val="top"/>
          </w:tcPr>
          <w:p>
            <w:pPr>
              <w:spacing w:line="423" w:lineRule="auto"/>
              <w:rPr>
                <w:rFonts w:ascii="Arial"/>
                <w:sz w:val="21"/>
              </w:rPr>
            </w:pPr>
          </w:p>
          <w:p>
            <w:pPr>
              <w:spacing w:before="65" w:line="189" w:lineRule="auto"/>
              <w:ind w:left="196"/>
              <w:rPr>
                <w:rFonts w:ascii="宋体" w:hAnsi="宋体" w:eastAsia="宋体" w:cs="宋体"/>
                <w:sz w:val="20"/>
                <w:szCs w:val="20"/>
              </w:rPr>
            </w:pPr>
            <w:r>
              <w:rPr>
                <w:rFonts w:ascii="宋体" w:hAnsi="宋体" w:eastAsia="宋体" w:cs="宋体"/>
                <w:sz w:val="20"/>
                <w:szCs w:val="20"/>
              </w:rPr>
              <w:t>5</w:t>
            </w:r>
          </w:p>
        </w:tc>
        <w:tc>
          <w:tcPr>
            <w:tcW w:w="1142" w:type="dxa"/>
            <w:vAlign w:val="top"/>
          </w:tcPr>
          <w:p>
            <w:pPr>
              <w:spacing w:line="252" w:lineRule="auto"/>
              <w:rPr>
                <w:rFonts w:ascii="Arial"/>
                <w:sz w:val="21"/>
              </w:rPr>
            </w:pPr>
          </w:p>
          <w:p>
            <w:pPr>
              <w:spacing w:before="65" w:line="267" w:lineRule="auto"/>
              <w:ind w:left="19" w:right="14" w:firstLine="1"/>
              <w:rPr>
                <w:rFonts w:ascii="宋体" w:hAnsi="宋体" w:eastAsia="宋体" w:cs="宋体"/>
                <w:sz w:val="20"/>
                <w:szCs w:val="20"/>
              </w:rPr>
            </w:pPr>
            <w:r>
              <w:rPr>
                <w:rFonts w:ascii="宋体" w:hAnsi="宋体" w:eastAsia="宋体" w:cs="宋体"/>
                <w:spacing w:val="1"/>
                <w:sz w:val="20"/>
                <w:szCs w:val="20"/>
              </w:rPr>
              <w:t>6</w:t>
            </w:r>
            <w:r>
              <w:rPr>
                <w:rFonts w:ascii="宋体" w:hAnsi="宋体" w:eastAsia="宋体" w:cs="宋体"/>
                <w:sz w:val="20"/>
                <w:szCs w:val="20"/>
              </w:rPr>
              <w:t xml:space="preserve">.1 事件 响 </w:t>
            </w:r>
            <w:r>
              <w:rPr>
                <w:rFonts w:ascii="宋体" w:hAnsi="宋体" w:eastAsia="宋体" w:cs="宋体"/>
                <w:spacing w:val="8"/>
                <w:sz w:val="20"/>
                <w:szCs w:val="20"/>
              </w:rPr>
              <w:t>应服务要求</w:t>
            </w:r>
          </w:p>
        </w:tc>
        <w:tc>
          <w:tcPr>
            <w:tcW w:w="2422" w:type="dxa"/>
            <w:vAlign w:val="top"/>
          </w:tcPr>
          <w:p>
            <w:pPr>
              <w:spacing w:before="183" w:line="261" w:lineRule="auto"/>
              <w:ind w:left="18" w:right="12" w:firstLine="14"/>
              <w:rPr>
                <w:rFonts w:ascii="宋体" w:hAnsi="宋体" w:eastAsia="宋体" w:cs="宋体"/>
                <w:sz w:val="20"/>
                <w:szCs w:val="20"/>
              </w:rPr>
            </w:pPr>
            <w:r>
              <w:rPr>
                <w:rFonts w:ascii="宋体" w:hAnsi="宋体" w:eastAsia="宋体" w:cs="宋体"/>
                <w:spacing w:val="-4"/>
                <w:sz w:val="20"/>
                <w:szCs w:val="20"/>
              </w:rPr>
              <w:t>当发</w:t>
            </w:r>
            <w:r>
              <w:rPr>
                <w:rFonts w:ascii="宋体" w:hAnsi="宋体" w:eastAsia="宋体" w:cs="宋体"/>
                <w:spacing w:val="-3"/>
                <w:sz w:val="20"/>
                <w:szCs w:val="20"/>
              </w:rPr>
              <w:t>生</w:t>
            </w:r>
            <w:r>
              <w:rPr>
                <w:rFonts w:ascii="宋体" w:hAnsi="宋体" w:eastAsia="宋体" w:cs="宋体"/>
                <w:spacing w:val="-2"/>
                <w:sz w:val="20"/>
                <w:szCs w:val="20"/>
              </w:rPr>
              <w:t>中类事件时，8 分钟</w:t>
            </w:r>
            <w:r>
              <w:rPr>
                <w:rFonts w:ascii="宋体" w:hAnsi="宋体" w:eastAsia="宋体" w:cs="宋体"/>
                <w:sz w:val="20"/>
                <w:szCs w:val="20"/>
              </w:rPr>
              <w:t xml:space="preserve"> </w:t>
            </w:r>
            <w:r>
              <w:rPr>
                <w:rFonts w:ascii="宋体" w:hAnsi="宋体" w:eastAsia="宋体" w:cs="宋体"/>
                <w:spacing w:val="20"/>
                <w:sz w:val="20"/>
                <w:szCs w:val="20"/>
              </w:rPr>
              <w:t>内</w:t>
            </w:r>
            <w:r>
              <w:rPr>
                <w:rFonts w:ascii="宋体" w:hAnsi="宋体" w:eastAsia="宋体" w:cs="宋体"/>
                <w:spacing w:val="15"/>
                <w:sz w:val="20"/>
                <w:szCs w:val="20"/>
              </w:rPr>
              <w:t>响应，2 小时内到达现</w:t>
            </w:r>
            <w:r>
              <w:rPr>
                <w:rFonts w:ascii="宋体" w:hAnsi="宋体" w:eastAsia="宋体" w:cs="宋体"/>
                <w:sz w:val="20"/>
                <w:szCs w:val="20"/>
              </w:rPr>
              <w:t xml:space="preserve"> </w:t>
            </w:r>
            <w:r>
              <w:rPr>
                <w:rFonts w:ascii="宋体" w:hAnsi="宋体" w:eastAsia="宋体" w:cs="宋体"/>
                <w:spacing w:val="2"/>
                <w:sz w:val="20"/>
                <w:szCs w:val="20"/>
              </w:rPr>
              <w:t>场，8 小时内解决。</w:t>
            </w:r>
          </w:p>
        </w:tc>
        <w:tc>
          <w:tcPr>
            <w:tcW w:w="1793" w:type="dxa"/>
            <w:vAlign w:val="top"/>
          </w:tcPr>
          <w:p>
            <w:pPr>
              <w:spacing w:before="49" w:line="245" w:lineRule="auto"/>
              <w:ind w:left="20" w:right="12" w:firstLine="3"/>
              <w:rPr>
                <w:rFonts w:ascii="宋体" w:hAnsi="宋体" w:eastAsia="宋体" w:cs="宋体"/>
                <w:sz w:val="20"/>
                <w:szCs w:val="20"/>
              </w:rPr>
            </w:pPr>
            <w:r>
              <w:rPr>
                <w:rFonts w:ascii="宋体" w:hAnsi="宋体" w:eastAsia="宋体" w:cs="宋体"/>
                <w:spacing w:val="19"/>
                <w:sz w:val="20"/>
                <w:szCs w:val="20"/>
              </w:rPr>
              <w:t>投标人提供更短</w:t>
            </w:r>
            <w:r>
              <w:rPr>
                <w:rFonts w:ascii="宋体" w:hAnsi="宋体" w:eastAsia="宋体" w:cs="宋体"/>
                <w:spacing w:val="18"/>
                <w:sz w:val="20"/>
                <w:szCs w:val="20"/>
              </w:rPr>
              <w:t>的</w:t>
            </w:r>
            <w:r>
              <w:rPr>
                <w:rFonts w:ascii="宋体" w:hAnsi="宋体" w:eastAsia="宋体" w:cs="宋体"/>
                <w:sz w:val="20"/>
                <w:szCs w:val="20"/>
              </w:rPr>
              <w:t xml:space="preserve"> </w:t>
            </w:r>
            <w:r>
              <w:rPr>
                <w:rFonts w:ascii="宋体" w:hAnsi="宋体" w:eastAsia="宋体" w:cs="宋体"/>
                <w:spacing w:val="21"/>
                <w:sz w:val="20"/>
                <w:szCs w:val="20"/>
              </w:rPr>
              <w:t>响</w:t>
            </w:r>
            <w:r>
              <w:rPr>
                <w:rFonts w:ascii="宋体" w:hAnsi="宋体" w:eastAsia="宋体" w:cs="宋体"/>
                <w:spacing w:val="19"/>
                <w:sz w:val="20"/>
                <w:szCs w:val="20"/>
              </w:rPr>
              <w:t>应时间、到达现</w:t>
            </w:r>
            <w:r>
              <w:rPr>
                <w:rFonts w:ascii="宋体" w:hAnsi="宋体" w:eastAsia="宋体" w:cs="宋体"/>
                <w:sz w:val="20"/>
                <w:szCs w:val="20"/>
              </w:rPr>
              <w:t xml:space="preserve"> </w:t>
            </w:r>
            <w:r>
              <w:rPr>
                <w:rFonts w:ascii="宋体" w:hAnsi="宋体" w:eastAsia="宋体" w:cs="宋体"/>
                <w:spacing w:val="21"/>
                <w:sz w:val="20"/>
                <w:szCs w:val="20"/>
              </w:rPr>
              <w:t>场</w:t>
            </w:r>
            <w:r>
              <w:rPr>
                <w:rFonts w:ascii="宋体" w:hAnsi="宋体" w:eastAsia="宋体" w:cs="宋体"/>
                <w:spacing w:val="19"/>
                <w:sz w:val="20"/>
                <w:szCs w:val="20"/>
              </w:rPr>
              <w:t>时间、解决时间</w:t>
            </w:r>
            <w:r>
              <w:rPr>
                <w:rFonts w:ascii="宋体" w:hAnsi="宋体" w:eastAsia="宋体" w:cs="宋体"/>
                <w:sz w:val="20"/>
                <w:szCs w:val="20"/>
              </w:rPr>
              <w:t xml:space="preserve"> </w:t>
            </w:r>
            <w:r>
              <w:rPr>
                <w:rFonts w:ascii="宋体" w:hAnsi="宋体" w:eastAsia="宋体" w:cs="宋体"/>
                <w:spacing w:val="7"/>
                <w:sz w:val="20"/>
                <w:szCs w:val="20"/>
              </w:rPr>
              <w:t>承诺为优于</w:t>
            </w:r>
            <w:r>
              <w:rPr>
                <w:rFonts w:ascii="宋体" w:hAnsi="宋体" w:eastAsia="宋体" w:cs="宋体"/>
                <w:spacing w:val="6"/>
                <w:sz w:val="20"/>
                <w:szCs w:val="20"/>
              </w:rPr>
              <w:t>。</w:t>
            </w:r>
          </w:p>
        </w:tc>
        <w:tc>
          <w:tcPr>
            <w:tcW w:w="1224" w:type="dxa"/>
            <w:vAlign w:val="top"/>
          </w:tcPr>
          <w:p>
            <w:pPr>
              <w:rPr>
                <w:rFonts w:ascii="Arial"/>
                <w:sz w:val="21"/>
              </w:rPr>
            </w:pPr>
          </w:p>
        </w:tc>
        <w:tc>
          <w:tcPr>
            <w:tcW w:w="1229" w:type="dxa"/>
            <w:vAlign w:val="top"/>
          </w:tcPr>
          <w:p>
            <w:pPr>
              <w:spacing w:line="252" w:lineRule="auto"/>
              <w:rPr>
                <w:rFonts w:ascii="Arial"/>
                <w:sz w:val="21"/>
              </w:rPr>
            </w:pPr>
          </w:p>
          <w:p>
            <w:pPr>
              <w:spacing w:before="65" w:line="267" w:lineRule="auto"/>
              <w:ind w:left="30" w:right="160" w:hanging="8"/>
              <w:rPr>
                <w:rFonts w:ascii="宋体" w:hAnsi="宋体" w:eastAsia="宋体" w:cs="宋体"/>
                <w:sz w:val="20"/>
                <w:szCs w:val="20"/>
              </w:rPr>
            </w:pPr>
            <w:r>
              <w:rPr>
                <w:rFonts w:ascii="宋体" w:hAnsi="宋体" w:eastAsia="宋体" w:cs="宋体"/>
                <w:spacing w:val="10"/>
                <w:sz w:val="20"/>
                <w:szCs w:val="20"/>
              </w:rPr>
              <w:t>优</w:t>
            </w:r>
            <w:r>
              <w:rPr>
                <w:rFonts w:ascii="宋体" w:hAnsi="宋体" w:eastAsia="宋体" w:cs="宋体"/>
                <w:spacing w:val="6"/>
                <w:sz w:val="20"/>
                <w:szCs w:val="20"/>
              </w:rPr>
              <w:t>于/满足/</w:t>
            </w:r>
            <w:r>
              <w:rPr>
                <w:rFonts w:ascii="宋体" w:hAnsi="宋体" w:eastAsia="宋体" w:cs="宋体"/>
                <w:sz w:val="20"/>
                <w:szCs w:val="20"/>
              </w:rPr>
              <w:t xml:space="preserve"> </w:t>
            </w:r>
            <w:r>
              <w:rPr>
                <w:rFonts w:ascii="宋体" w:hAnsi="宋体" w:eastAsia="宋体" w:cs="宋体"/>
                <w:spacing w:val="4"/>
                <w:sz w:val="20"/>
                <w:szCs w:val="20"/>
              </w:rPr>
              <w:t>负偏离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4" w:hRule="atLeast"/>
        </w:trPr>
        <w:tc>
          <w:tcPr>
            <w:tcW w:w="480" w:type="dxa"/>
            <w:vAlign w:val="top"/>
          </w:tcPr>
          <w:p>
            <w:pPr>
              <w:spacing w:line="422" w:lineRule="auto"/>
              <w:rPr>
                <w:rFonts w:ascii="Arial"/>
                <w:sz w:val="21"/>
              </w:rPr>
            </w:pPr>
          </w:p>
          <w:p>
            <w:pPr>
              <w:spacing w:before="65" w:line="190" w:lineRule="auto"/>
              <w:ind w:left="193"/>
              <w:rPr>
                <w:rFonts w:ascii="宋体" w:hAnsi="宋体" w:eastAsia="宋体" w:cs="宋体"/>
                <w:sz w:val="20"/>
                <w:szCs w:val="20"/>
              </w:rPr>
            </w:pPr>
            <w:r>
              <w:rPr>
                <w:rFonts w:ascii="宋体" w:hAnsi="宋体" w:eastAsia="宋体" w:cs="宋体"/>
                <w:sz w:val="20"/>
                <w:szCs w:val="20"/>
              </w:rPr>
              <w:t>6</w:t>
            </w:r>
          </w:p>
        </w:tc>
        <w:tc>
          <w:tcPr>
            <w:tcW w:w="1142" w:type="dxa"/>
            <w:vAlign w:val="top"/>
          </w:tcPr>
          <w:p>
            <w:pPr>
              <w:spacing w:line="255" w:lineRule="auto"/>
              <w:rPr>
                <w:rFonts w:ascii="Arial"/>
                <w:sz w:val="21"/>
              </w:rPr>
            </w:pPr>
          </w:p>
          <w:p>
            <w:pPr>
              <w:spacing w:before="65" w:line="265" w:lineRule="auto"/>
              <w:ind w:left="19" w:right="14" w:firstLine="1"/>
              <w:rPr>
                <w:rFonts w:ascii="宋体" w:hAnsi="宋体" w:eastAsia="宋体" w:cs="宋体"/>
                <w:sz w:val="20"/>
                <w:szCs w:val="20"/>
              </w:rPr>
            </w:pPr>
            <w:r>
              <w:rPr>
                <w:rFonts w:ascii="宋体" w:hAnsi="宋体" w:eastAsia="宋体" w:cs="宋体"/>
                <w:spacing w:val="1"/>
                <w:sz w:val="20"/>
                <w:szCs w:val="20"/>
              </w:rPr>
              <w:t>6</w:t>
            </w:r>
            <w:r>
              <w:rPr>
                <w:rFonts w:ascii="宋体" w:hAnsi="宋体" w:eastAsia="宋体" w:cs="宋体"/>
                <w:sz w:val="20"/>
                <w:szCs w:val="20"/>
              </w:rPr>
              <w:t xml:space="preserve">.1 事件 响 </w:t>
            </w:r>
            <w:r>
              <w:rPr>
                <w:rFonts w:ascii="宋体" w:hAnsi="宋体" w:eastAsia="宋体" w:cs="宋体"/>
                <w:spacing w:val="8"/>
                <w:sz w:val="20"/>
                <w:szCs w:val="20"/>
              </w:rPr>
              <w:t>应服务要求</w:t>
            </w:r>
          </w:p>
        </w:tc>
        <w:tc>
          <w:tcPr>
            <w:tcW w:w="2422" w:type="dxa"/>
            <w:vAlign w:val="top"/>
          </w:tcPr>
          <w:p>
            <w:pPr>
              <w:spacing w:line="255" w:lineRule="auto"/>
              <w:rPr>
                <w:rFonts w:ascii="Arial"/>
                <w:sz w:val="21"/>
              </w:rPr>
            </w:pPr>
          </w:p>
          <w:p>
            <w:pPr>
              <w:spacing w:before="65" w:line="265" w:lineRule="auto"/>
              <w:ind w:left="20" w:right="15" w:firstLine="12"/>
              <w:rPr>
                <w:rFonts w:ascii="宋体" w:hAnsi="宋体" w:eastAsia="宋体" w:cs="宋体"/>
                <w:sz w:val="20"/>
                <w:szCs w:val="20"/>
              </w:rPr>
            </w:pPr>
            <w:r>
              <w:rPr>
                <w:rFonts w:ascii="宋体" w:hAnsi="宋体" w:eastAsia="宋体" w:cs="宋体"/>
                <w:spacing w:val="9"/>
                <w:sz w:val="20"/>
                <w:szCs w:val="20"/>
              </w:rPr>
              <w:t>当</w:t>
            </w:r>
            <w:r>
              <w:rPr>
                <w:rFonts w:ascii="宋体" w:hAnsi="宋体" w:eastAsia="宋体" w:cs="宋体"/>
                <w:spacing w:val="5"/>
                <w:sz w:val="20"/>
                <w:szCs w:val="20"/>
              </w:rPr>
              <w:t>发生低类事件时，20 分</w:t>
            </w:r>
            <w:r>
              <w:rPr>
                <w:rFonts w:ascii="宋体" w:hAnsi="宋体" w:eastAsia="宋体" w:cs="宋体"/>
                <w:sz w:val="20"/>
                <w:szCs w:val="20"/>
              </w:rPr>
              <w:t xml:space="preserve"> </w:t>
            </w:r>
            <w:r>
              <w:rPr>
                <w:rFonts w:ascii="宋体" w:hAnsi="宋体" w:eastAsia="宋体" w:cs="宋体"/>
                <w:spacing w:val="8"/>
                <w:sz w:val="20"/>
                <w:szCs w:val="20"/>
              </w:rPr>
              <w:t>钟</w:t>
            </w:r>
            <w:r>
              <w:rPr>
                <w:rFonts w:ascii="宋体" w:hAnsi="宋体" w:eastAsia="宋体" w:cs="宋体"/>
                <w:spacing w:val="5"/>
                <w:sz w:val="20"/>
                <w:szCs w:val="20"/>
              </w:rPr>
              <w:t>内响应。</w:t>
            </w:r>
          </w:p>
        </w:tc>
        <w:tc>
          <w:tcPr>
            <w:tcW w:w="1793" w:type="dxa"/>
            <w:vAlign w:val="top"/>
          </w:tcPr>
          <w:p>
            <w:pPr>
              <w:spacing w:before="47" w:line="246" w:lineRule="auto"/>
              <w:ind w:left="20" w:right="12" w:firstLine="3"/>
              <w:rPr>
                <w:rFonts w:ascii="宋体" w:hAnsi="宋体" w:eastAsia="宋体" w:cs="宋体"/>
                <w:sz w:val="20"/>
                <w:szCs w:val="20"/>
              </w:rPr>
            </w:pPr>
            <w:r>
              <w:rPr>
                <w:rFonts w:ascii="宋体" w:hAnsi="宋体" w:eastAsia="宋体" w:cs="宋体"/>
                <w:spacing w:val="19"/>
                <w:sz w:val="20"/>
                <w:szCs w:val="20"/>
              </w:rPr>
              <w:t>投标人提供更短</w:t>
            </w:r>
            <w:r>
              <w:rPr>
                <w:rFonts w:ascii="宋体" w:hAnsi="宋体" w:eastAsia="宋体" w:cs="宋体"/>
                <w:spacing w:val="18"/>
                <w:sz w:val="20"/>
                <w:szCs w:val="20"/>
              </w:rPr>
              <w:t>的</w:t>
            </w:r>
            <w:r>
              <w:rPr>
                <w:rFonts w:ascii="宋体" w:hAnsi="宋体" w:eastAsia="宋体" w:cs="宋体"/>
                <w:sz w:val="20"/>
                <w:szCs w:val="20"/>
              </w:rPr>
              <w:t xml:space="preserve"> </w:t>
            </w:r>
            <w:r>
              <w:rPr>
                <w:rFonts w:ascii="宋体" w:hAnsi="宋体" w:eastAsia="宋体" w:cs="宋体"/>
                <w:spacing w:val="21"/>
                <w:sz w:val="20"/>
                <w:szCs w:val="20"/>
              </w:rPr>
              <w:t>响</w:t>
            </w:r>
            <w:r>
              <w:rPr>
                <w:rFonts w:ascii="宋体" w:hAnsi="宋体" w:eastAsia="宋体" w:cs="宋体"/>
                <w:spacing w:val="19"/>
                <w:sz w:val="20"/>
                <w:szCs w:val="20"/>
              </w:rPr>
              <w:t>应时间、到达现</w:t>
            </w:r>
            <w:r>
              <w:rPr>
                <w:rFonts w:ascii="宋体" w:hAnsi="宋体" w:eastAsia="宋体" w:cs="宋体"/>
                <w:sz w:val="20"/>
                <w:szCs w:val="20"/>
              </w:rPr>
              <w:t xml:space="preserve"> </w:t>
            </w:r>
            <w:r>
              <w:rPr>
                <w:rFonts w:ascii="宋体" w:hAnsi="宋体" w:eastAsia="宋体" w:cs="宋体"/>
                <w:spacing w:val="21"/>
                <w:sz w:val="20"/>
                <w:szCs w:val="20"/>
              </w:rPr>
              <w:t>场</w:t>
            </w:r>
            <w:r>
              <w:rPr>
                <w:rFonts w:ascii="宋体" w:hAnsi="宋体" w:eastAsia="宋体" w:cs="宋体"/>
                <w:spacing w:val="19"/>
                <w:sz w:val="20"/>
                <w:szCs w:val="20"/>
              </w:rPr>
              <w:t>时间、解决时间</w:t>
            </w:r>
            <w:r>
              <w:rPr>
                <w:rFonts w:ascii="宋体" w:hAnsi="宋体" w:eastAsia="宋体" w:cs="宋体"/>
                <w:sz w:val="20"/>
                <w:szCs w:val="20"/>
              </w:rPr>
              <w:t xml:space="preserve"> </w:t>
            </w:r>
            <w:r>
              <w:rPr>
                <w:rFonts w:ascii="宋体" w:hAnsi="宋体" w:eastAsia="宋体" w:cs="宋体"/>
                <w:spacing w:val="7"/>
                <w:sz w:val="20"/>
                <w:szCs w:val="20"/>
              </w:rPr>
              <w:t>承诺为优于</w:t>
            </w:r>
            <w:r>
              <w:rPr>
                <w:rFonts w:ascii="宋体" w:hAnsi="宋体" w:eastAsia="宋体" w:cs="宋体"/>
                <w:spacing w:val="6"/>
                <w:sz w:val="20"/>
                <w:szCs w:val="20"/>
              </w:rPr>
              <w:t>。</w:t>
            </w:r>
          </w:p>
        </w:tc>
        <w:tc>
          <w:tcPr>
            <w:tcW w:w="1224" w:type="dxa"/>
            <w:vAlign w:val="top"/>
          </w:tcPr>
          <w:p>
            <w:pPr>
              <w:rPr>
                <w:rFonts w:ascii="Arial"/>
                <w:sz w:val="21"/>
              </w:rPr>
            </w:pPr>
          </w:p>
        </w:tc>
        <w:tc>
          <w:tcPr>
            <w:tcW w:w="1229" w:type="dxa"/>
            <w:vAlign w:val="top"/>
          </w:tcPr>
          <w:p>
            <w:pPr>
              <w:spacing w:line="255" w:lineRule="auto"/>
              <w:rPr>
                <w:rFonts w:ascii="Arial"/>
                <w:sz w:val="21"/>
              </w:rPr>
            </w:pPr>
          </w:p>
          <w:p>
            <w:pPr>
              <w:spacing w:before="65" w:line="265" w:lineRule="auto"/>
              <w:ind w:left="30" w:right="160" w:hanging="8"/>
              <w:rPr>
                <w:rFonts w:ascii="宋体" w:hAnsi="宋体" w:eastAsia="宋体" w:cs="宋体"/>
                <w:sz w:val="20"/>
                <w:szCs w:val="20"/>
              </w:rPr>
            </w:pPr>
            <w:r>
              <w:rPr>
                <w:rFonts w:ascii="宋体" w:hAnsi="宋体" w:eastAsia="宋体" w:cs="宋体"/>
                <w:spacing w:val="10"/>
                <w:sz w:val="20"/>
                <w:szCs w:val="20"/>
              </w:rPr>
              <w:t>优</w:t>
            </w:r>
            <w:r>
              <w:rPr>
                <w:rFonts w:ascii="宋体" w:hAnsi="宋体" w:eastAsia="宋体" w:cs="宋体"/>
                <w:spacing w:val="6"/>
                <w:sz w:val="20"/>
                <w:szCs w:val="20"/>
              </w:rPr>
              <w:t>于/满足/</w:t>
            </w:r>
            <w:r>
              <w:rPr>
                <w:rFonts w:ascii="宋体" w:hAnsi="宋体" w:eastAsia="宋体" w:cs="宋体"/>
                <w:sz w:val="20"/>
                <w:szCs w:val="20"/>
              </w:rPr>
              <w:t xml:space="preserve"> </w:t>
            </w:r>
            <w:r>
              <w:rPr>
                <w:rFonts w:ascii="宋体" w:hAnsi="宋体" w:eastAsia="宋体" w:cs="宋体"/>
                <w:spacing w:val="4"/>
                <w:sz w:val="20"/>
                <w:szCs w:val="20"/>
              </w:rPr>
              <w:t>负偏离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7" w:hRule="atLeast"/>
        </w:trPr>
        <w:tc>
          <w:tcPr>
            <w:tcW w:w="480" w:type="dxa"/>
            <w:vAlign w:val="top"/>
          </w:tcPr>
          <w:p>
            <w:pPr>
              <w:spacing w:line="424" w:lineRule="auto"/>
              <w:rPr>
                <w:rFonts w:ascii="Arial"/>
                <w:sz w:val="21"/>
              </w:rPr>
            </w:pPr>
          </w:p>
          <w:p>
            <w:pPr>
              <w:spacing w:before="65" w:line="189" w:lineRule="auto"/>
              <w:ind w:left="196"/>
              <w:rPr>
                <w:rFonts w:ascii="宋体" w:hAnsi="宋体" w:eastAsia="宋体" w:cs="宋体"/>
                <w:sz w:val="20"/>
                <w:szCs w:val="20"/>
              </w:rPr>
            </w:pPr>
            <w:r>
              <w:rPr>
                <w:rFonts w:ascii="宋体" w:hAnsi="宋体" w:eastAsia="宋体" w:cs="宋体"/>
                <w:sz w:val="20"/>
                <w:szCs w:val="20"/>
              </w:rPr>
              <w:t>7</w:t>
            </w:r>
          </w:p>
        </w:tc>
        <w:tc>
          <w:tcPr>
            <w:tcW w:w="1142" w:type="dxa"/>
            <w:vAlign w:val="top"/>
          </w:tcPr>
          <w:p>
            <w:pPr>
              <w:spacing w:line="254" w:lineRule="auto"/>
              <w:rPr>
                <w:rFonts w:ascii="Arial"/>
                <w:sz w:val="21"/>
              </w:rPr>
            </w:pPr>
          </w:p>
          <w:p>
            <w:pPr>
              <w:spacing w:before="65" w:line="267" w:lineRule="auto"/>
              <w:ind w:left="19" w:right="14" w:firstLine="1"/>
              <w:rPr>
                <w:rFonts w:ascii="宋体" w:hAnsi="宋体" w:eastAsia="宋体" w:cs="宋体"/>
                <w:sz w:val="20"/>
                <w:szCs w:val="20"/>
              </w:rPr>
            </w:pPr>
            <w:r>
              <w:rPr>
                <w:rFonts w:ascii="宋体" w:hAnsi="宋体" w:eastAsia="宋体" w:cs="宋体"/>
                <w:spacing w:val="1"/>
                <w:sz w:val="20"/>
                <w:szCs w:val="20"/>
              </w:rPr>
              <w:t>6</w:t>
            </w:r>
            <w:r>
              <w:rPr>
                <w:rFonts w:ascii="宋体" w:hAnsi="宋体" w:eastAsia="宋体" w:cs="宋体"/>
                <w:sz w:val="20"/>
                <w:szCs w:val="20"/>
              </w:rPr>
              <w:t xml:space="preserve">.1 事件 响 </w:t>
            </w:r>
            <w:r>
              <w:rPr>
                <w:rFonts w:ascii="宋体" w:hAnsi="宋体" w:eastAsia="宋体" w:cs="宋体"/>
                <w:spacing w:val="8"/>
                <w:sz w:val="20"/>
                <w:szCs w:val="20"/>
              </w:rPr>
              <w:t>应服务要求</w:t>
            </w:r>
          </w:p>
        </w:tc>
        <w:tc>
          <w:tcPr>
            <w:tcW w:w="2422" w:type="dxa"/>
            <w:vAlign w:val="top"/>
          </w:tcPr>
          <w:p>
            <w:pPr>
              <w:spacing w:line="254" w:lineRule="auto"/>
              <w:rPr>
                <w:rFonts w:ascii="Arial"/>
                <w:sz w:val="21"/>
              </w:rPr>
            </w:pPr>
          </w:p>
          <w:p>
            <w:pPr>
              <w:spacing w:before="65" w:line="268" w:lineRule="auto"/>
              <w:ind w:left="29" w:right="15" w:hanging="7"/>
              <w:rPr>
                <w:rFonts w:ascii="宋体" w:hAnsi="宋体" w:eastAsia="宋体" w:cs="宋体"/>
                <w:sz w:val="20"/>
                <w:szCs w:val="20"/>
              </w:rPr>
            </w:pPr>
            <w:r>
              <w:rPr>
                <w:rFonts w:ascii="宋体" w:hAnsi="宋体" w:eastAsia="宋体" w:cs="宋体"/>
                <w:spacing w:val="7"/>
                <w:sz w:val="20"/>
                <w:szCs w:val="20"/>
              </w:rPr>
              <w:t>一</w:t>
            </w:r>
            <w:r>
              <w:rPr>
                <w:rFonts w:ascii="宋体" w:hAnsi="宋体" w:eastAsia="宋体" w:cs="宋体"/>
                <w:spacing w:val="6"/>
                <w:sz w:val="20"/>
                <w:szCs w:val="20"/>
              </w:rPr>
              <w:t>般问题消缺，30 分钟内</w:t>
            </w:r>
            <w:r>
              <w:rPr>
                <w:rFonts w:ascii="宋体" w:hAnsi="宋体" w:eastAsia="宋体" w:cs="宋体"/>
                <w:sz w:val="20"/>
                <w:szCs w:val="20"/>
              </w:rPr>
              <w:t xml:space="preserve"> </w:t>
            </w:r>
            <w:r>
              <w:rPr>
                <w:rFonts w:ascii="宋体" w:hAnsi="宋体" w:eastAsia="宋体" w:cs="宋体"/>
                <w:spacing w:val="-1"/>
                <w:sz w:val="20"/>
                <w:szCs w:val="20"/>
              </w:rPr>
              <w:t>响应</w:t>
            </w:r>
            <w:r>
              <w:rPr>
                <w:rFonts w:ascii="宋体" w:hAnsi="宋体" w:eastAsia="宋体" w:cs="宋体"/>
                <w:sz w:val="20"/>
                <w:szCs w:val="20"/>
              </w:rPr>
              <w:t>。</w:t>
            </w:r>
          </w:p>
        </w:tc>
        <w:tc>
          <w:tcPr>
            <w:tcW w:w="1793" w:type="dxa"/>
            <w:vAlign w:val="top"/>
          </w:tcPr>
          <w:p>
            <w:pPr>
              <w:spacing w:before="50" w:line="245" w:lineRule="auto"/>
              <w:ind w:left="20" w:right="12" w:firstLine="3"/>
              <w:rPr>
                <w:rFonts w:ascii="宋体" w:hAnsi="宋体" w:eastAsia="宋体" w:cs="宋体"/>
                <w:sz w:val="20"/>
                <w:szCs w:val="20"/>
              </w:rPr>
            </w:pPr>
            <w:r>
              <w:rPr>
                <w:rFonts w:ascii="宋体" w:hAnsi="宋体" w:eastAsia="宋体" w:cs="宋体"/>
                <w:spacing w:val="19"/>
                <w:sz w:val="20"/>
                <w:szCs w:val="20"/>
              </w:rPr>
              <w:t>投标人提供更短</w:t>
            </w:r>
            <w:r>
              <w:rPr>
                <w:rFonts w:ascii="宋体" w:hAnsi="宋体" w:eastAsia="宋体" w:cs="宋体"/>
                <w:spacing w:val="18"/>
                <w:sz w:val="20"/>
                <w:szCs w:val="20"/>
              </w:rPr>
              <w:t>的</w:t>
            </w:r>
            <w:r>
              <w:rPr>
                <w:rFonts w:ascii="宋体" w:hAnsi="宋体" w:eastAsia="宋体" w:cs="宋体"/>
                <w:sz w:val="20"/>
                <w:szCs w:val="20"/>
              </w:rPr>
              <w:t xml:space="preserve"> </w:t>
            </w:r>
            <w:r>
              <w:rPr>
                <w:rFonts w:ascii="宋体" w:hAnsi="宋体" w:eastAsia="宋体" w:cs="宋体"/>
                <w:spacing w:val="21"/>
                <w:sz w:val="20"/>
                <w:szCs w:val="20"/>
              </w:rPr>
              <w:t>响</w:t>
            </w:r>
            <w:r>
              <w:rPr>
                <w:rFonts w:ascii="宋体" w:hAnsi="宋体" w:eastAsia="宋体" w:cs="宋体"/>
                <w:spacing w:val="19"/>
                <w:sz w:val="20"/>
                <w:szCs w:val="20"/>
              </w:rPr>
              <w:t>应时间、到达现</w:t>
            </w:r>
            <w:r>
              <w:rPr>
                <w:rFonts w:ascii="宋体" w:hAnsi="宋体" w:eastAsia="宋体" w:cs="宋体"/>
                <w:sz w:val="20"/>
                <w:szCs w:val="20"/>
              </w:rPr>
              <w:t xml:space="preserve"> </w:t>
            </w:r>
            <w:r>
              <w:rPr>
                <w:rFonts w:ascii="宋体" w:hAnsi="宋体" w:eastAsia="宋体" w:cs="宋体"/>
                <w:spacing w:val="21"/>
                <w:sz w:val="20"/>
                <w:szCs w:val="20"/>
              </w:rPr>
              <w:t>场</w:t>
            </w:r>
            <w:r>
              <w:rPr>
                <w:rFonts w:ascii="宋体" w:hAnsi="宋体" w:eastAsia="宋体" w:cs="宋体"/>
                <w:spacing w:val="19"/>
                <w:sz w:val="20"/>
                <w:szCs w:val="20"/>
              </w:rPr>
              <w:t>时间、解决时间</w:t>
            </w:r>
            <w:r>
              <w:rPr>
                <w:rFonts w:ascii="宋体" w:hAnsi="宋体" w:eastAsia="宋体" w:cs="宋体"/>
                <w:sz w:val="20"/>
                <w:szCs w:val="20"/>
              </w:rPr>
              <w:t xml:space="preserve"> </w:t>
            </w:r>
            <w:r>
              <w:rPr>
                <w:rFonts w:ascii="宋体" w:hAnsi="宋体" w:eastAsia="宋体" w:cs="宋体"/>
                <w:spacing w:val="7"/>
                <w:sz w:val="20"/>
                <w:szCs w:val="20"/>
              </w:rPr>
              <w:t>承诺为优于</w:t>
            </w:r>
            <w:r>
              <w:rPr>
                <w:rFonts w:ascii="宋体" w:hAnsi="宋体" w:eastAsia="宋体" w:cs="宋体"/>
                <w:spacing w:val="6"/>
                <w:sz w:val="20"/>
                <w:szCs w:val="20"/>
              </w:rPr>
              <w:t>。</w:t>
            </w:r>
          </w:p>
        </w:tc>
        <w:tc>
          <w:tcPr>
            <w:tcW w:w="1224" w:type="dxa"/>
            <w:vAlign w:val="top"/>
          </w:tcPr>
          <w:p>
            <w:pPr>
              <w:rPr>
                <w:rFonts w:ascii="Arial"/>
                <w:sz w:val="21"/>
              </w:rPr>
            </w:pPr>
          </w:p>
        </w:tc>
        <w:tc>
          <w:tcPr>
            <w:tcW w:w="1229" w:type="dxa"/>
            <w:vAlign w:val="top"/>
          </w:tcPr>
          <w:p>
            <w:pPr>
              <w:spacing w:line="254" w:lineRule="auto"/>
              <w:rPr>
                <w:rFonts w:ascii="Arial"/>
                <w:sz w:val="21"/>
              </w:rPr>
            </w:pPr>
          </w:p>
          <w:p>
            <w:pPr>
              <w:spacing w:before="65" w:line="267" w:lineRule="auto"/>
              <w:ind w:left="30" w:right="160" w:hanging="8"/>
              <w:rPr>
                <w:rFonts w:ascii="宋体" w:hAnsi="宋体" w:eastAsia="宋体" w:cs="宋体"/>
                <w:sz w:val="20"/>
                <w:szCs w:val="20"/>
              </w:rPr>
            </w:pPr>
            <w:r>
              <w:rPr>
                <w:rFonts w:ascii="宋体" w:hAnsi="宋体" w:eastAsia="宋体" w:cs="宋体"/>
                <w:spacing w:val="10"/>
                <w:sz w:val="20"/>
                <w:szCs w:val="20"/>
              </w:rPr>
              <w:t>优</w:t>
            </w:r>
            <w:r>
              <w:rPr>
                <w:rFonts w:ascii="宋体" w:hAnsi="宋体" w:eastAsia="宋体" w:cs="宋体"/>
                <w:spacing w:val="6"/>
                <w:sz w:val="20"/>
                <w:szCs w:val="20"/>
              </w:rPr>
              <w:t>于/满足/</w:t>
            </w:r>
            <w:r>
              <w:rPr>
                <w:rFonts w:ascii="宋体" w:hAnsi="宋体" w:eastAsia="宋体" w:cs="宋体"/>
                <w:sz w:val="20"/>
                <w:szCs w:val="20"/>
              </w:rPr>
              <w:t xml:space="preserve"> </w:t>
            </w:r>
            <w:r>
              <w:rPr>
                <w:rFonts w:ascii="宋体" w:hAnsi="宋体" w:eastAsia="宋体" w:cs="宋体"/>
                <w:spacing w:val="4"/>
                <w:sz w:val="20"/>
                <w:szCs w:val="20"/>
              </w:rPr>
              <w:t>负偏离</w:t>
            </w:r>
          </w:p>
        </w:tc>
      </w:tr>
    </w:tbl>
    <w:p>
      <w:pPr>
        <w:spacing w:before="129" w:line="232" w:lineRule="auto"/>
        <w:ind w:left="426"/>
        <w:rPr>
          <w:rFonts w:ascii="宋体" w:hAnsi="宋体" w:eastAsia="宋体" w:cs="宋体"/>
          <w:sz w:val="20"/>
          <w:szCs w:val="20"/>
        </w:rPr>
      </w:pPr>
      <w:r>
        <w:rPr>
          <w:rFonts w:ascii="宋体" w:hAnsi="宋体" w:eastAsia="宋体" w:cs="宋体"/>
          <w:sz w:val="20"/>
          <w:szCs w:val="20"/>
        </w:rPr>
        <w:t>注：</w:t>
      </w:r>
    </w:p>
    <w:p>
      <w:pPr>
        <w:spacing w:before="217" w:line="228" w:lineRule="auto"/>
        <w:ind w:left="443"/>
        <w:rPr>
          <w:rFonts w:ascii="宋体" w:hAnsi="宋体" w:eastAsia="宋体" w:cs="宋体"/>
          <w:sz w:val="20"/>
          <w:szCs w:val="20"/>
        </w:rPr>
      </w:pPr>
      <w:r>
        <w:rPr>
          <w:rFonts w:ascii="Times New Roman" w:hAnsi="Times New Roman" w:eastAsia="Times New Roman" w:cs="Times New Roman"/>
          <w:spacing w:val="4"/>
          <w:sz w:val="20"/>
          <w:szCs w:val="20"/>
        </w:rPr>
        <w:t>1.</w:t>
      </w:r>
      <w:r>
        <w:rPr>
          <w:rFonts w:ascii="宋体" w:hAnsi="宋体" w:eastAsia="宋体" w:cs="宋体"/>
          <w:spacing w:val="4"/>
          <w:sz w:val="20"/>
          <w:szCs w:val="20"/>
        </w:rPr>
        <w:t>投标人如实填写“投标人提供值” 、“符合情况”</w:t>
      </w:r>
      <w:r>
        <w:rPr>
          <w:rFonts w:ascii="宋体" w:hAnsi="宋体" w:eastAsia="宋体" w:cs="宋体"/>
          <w:spacing w:val="1"/>
          <w:sz w:val="20"/>
          <w:szCs w:val="20"/>
        </w:rPr>
        <w:t>；</w:t>
      </w:r>
    </w:p>
    <w:p>
      <w:pPr>
        <w:spacing w:before="220" w:line="432" w:lineRule="auto"/>
        <w:ind w:left="13" w:right="70" w:firstLine="409"/>
        <w:rPr>
          <w:rFonts w:ascii="宋体" w:hAnsi="宋体" w:eastAsia="宋体" w:cs="宋体"/>
          <w:sz w:val="20"/>
          <w:szCs w:val="20"/>
        </w:rPr>
      </w:pPr>
      <w:r>
        <w:rPr>
          <w:rFonts w:ascii="Times New Roman" w:hAnsi="Times New Roman" w:eastAsia="Times New Roman" w:cs="Times New Roman"/>
          <w:spacing w:val="14"/>
          <w:sz w:val="20"/>
          <w:szCs w:val="20"/>
        </w:rPr>
        <w:t>2.</w:t>
      </w:r>
      <w:r>
        <w:rPr>
          <w:rFonts w:ascii="宋体" w:hAnsi="宋体" w:eastAsia="宋体" w:cs="宋体"/>
          <w:spacing w:val="11"/>
          <w:sz w:val="20"/>
          <w:szCs w:val="20"/>
        </w:rPr>
        <w:t>“</w:t>
      </w:r>
      <w:r>
        <w:rPr>
          <w:rFonts w:ascii="宋体" w:hAnsi="宋体" w:eastAsia="宋体" w:cs="宋体"/>
          <w:spacing w:val="7"/>
          <w:sz w:val="20"/>
          <w:szCs w:val="20"/>
        </w:rPr>
        <w:t>投标人提供值”：需列出所投施工技术要求，不得仅填写“满足”、“符合”等简单描述，同时未按</w:t>
      </w:r>
      <w:r>
        <w:rPr>
          <w:rFonts w:ascii="宋体" w:hAnsi="宋体" w:eastAsia="宋体" w:cs="宋体"/>
          <w:sz w:val="20"/>
          <w:szCs w:val="20"/>
        </w:rPr>
        <w:t xml:space="preserve"> </w:t>
      </w:r>
      <w:r>
        <w:rPr>
          <w:rFonts w:ascii="宋体" w:hAnsi="宋体" w:eastAsia="宋体" w:cs="宋体"/>
          <w:spacing w:val="14"/>
          <w:sz w:val="20"/>
          <w:szCs w:val="20"/>
        </w:rPr>
        <w:t>照</w:t>
      </w:r>
      <w:r>
        <w:rPr>
          <w:rFonts w:ascii="宋体" w:hAnsi="宋体" w:eastAsia="宋体" w:cs="宋体"/>
          <w:spacing w:val="9"/>
          <w:sz w:val="20"/>
          <w:szCs w:val="20"/>
        </w:rPr>
        <w:t>要求提供相关检测报告、截图、证明、承诺函等，则该项判定为负偏离；</w:t>
      </w:r>
    </w:p>
    <w:p>
      <w:pPr>
        <w:spacing w:line="227" w:lineRule="auto"/>
        <w:ind w:left="427"/>
        <w:rPr>
          <w:rFonts w:ascii="宋体" w:hAnsi="宋体" w:eastAsia="宋体" w:cs="宋体"/>
          <w:sz w:val="20"/>
          <w:szCs w:val="20"/>
        </w:rPr>
      </w:pPr>
      <w:r>
        <w:rPr>
          <w:rFonts w:ascii="Times New Roman" w:hAnsi="Times New Roman" w:eastAsia="Times New Roman" w:cs="Times New Roman"/>
          <w:spacing w:val="4"/>
          <w:sz w:val="20"/>
          <w:szCs w:val="20"/>
        </w:rPr>
        <w:t>3.</w:t>
      </w:r>
      <w:r>
        <w:rPr>
          <w:rFonts w:ascii="宋体" w:hAnsi="宋体" w:eastAsia="宋体" w:cs="宋体"/>
          <w:spacing w:val="4"/>
          <w:sz w:val="20"/>
          <w:szCs w:val="20"/>
        </w:rPr>
        <w:t>符合情况：</w:t>
      </w:r>
      <w:r>
        <w:rPr>
          <w:rFonts w:ascii="宋体" w:hAnsi="宋体" w:eastAsia="宋体" w:cs="宋体"/>
          <w:spacing w:val="2"/>
          <w:sz w:val="20"/>
          <w:szCs w:val="20"/>
        </w:rPr>
        <w:t>填入“优于” 、“满足” 、“负偏离” ，如优于判别条件为该项无优于，则填入“满足”。</w:t>
      </w:r>
    </w:p>
    <w:p>
      <w:pPr>
        <w:spacing w:before="206" w:line="229" w:lineRule="auto"/>
        <w:ind w:left="9"/>
        <w:outlineLvl w:val="0"/>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十、评价申辩</w:t>
      </w:r>
    </w:p>
    <w:p>
      <w:pPr>
        <w:spacing w:before="198" w:line="425" w:lineRule="auto"/>
        <w:ind w:left="30" w:right="71" w:firstLine="399"/>
        <w:rPr>
          <w:rFonts w:ascii="宋体" w:hAnsi="宋体" w:eastAsia="宋体" w:cs="宋体"/>
          <w:sz w:val="20"/>
          <w:szCs w:val="20"/>
        </w:rPr>
      </w:pPr>
      <w:r>
        <w:rPr>
          <w:rFonts w:ascii="宋体" w:hAnsi="宋体" w:eastAsia="宋体" w:cs="宋体"/>
          <w:spacing w:val="18"/>
          <w:sz w:val="20"/>
          <w:szCs w:val="20"/>
        </w:rPr>
        <w:t>如</w:t>
      </w:r>
      <w:r>
        <w:rPr>
          <w:rFonts w:ascii="宋体" w:hAnsi="宋体" w:eastAsia="宋体" w:cs="宋体"/>
          <w:spacing w:val="17"/>
          <w:sz w:val="20"/>
          <w:szCs w:val="20"/>
        </w:rPr>
        <w:t>果</w:t>
      </w:r>
      <w:r>
        <w:rPr>
          <w:rFonts w:ascii="宋体" w:hAnsi="宋体" w:eastAsia="宋体" w:cs="宋体"/>
          <w:spacing w:val="9"/>
          <w:sz w:val="20"/>
          <w:szCs w:val="20"/>
        </w:rPr>
        <w:t xml:space="preserve">投标人不认可服务评价结果，可以在结果公布后 </w:t>
      </w:r>
      <w:r>
        <w:rPr>
          <w:rFonts w:ascii="Times New Roman" w:hAnsi="Times New Roman" w:eastAsia="Times New Roman" w:cs="Times New Roman"/>
          <w:spacing w:val="9"/>
          <w:sz w:val="20"/>
          <w:szCs w:val="20"/>
        </w:rPr>
        <w:t xml:space="preserve">3 </w:t>
      </w:r>
      <w:r>
        <w:rPr>
          <w:rFonts w:ascii="宋体" w:hAnsi="宋体" w:eastAsia="宋体" w:cs="宋体"/>
          <w:spacing w:val="9"/>
          <w:sz w:val="20"/>
          <w:szCs w:val="20"/>
        </w:rPr>
        <w:t>个工作日内向招标人提出申辩，最终的评价结果</w:t>
      </w:r>
      <w:r>
        <w:rPr>
          <w:rFonts w:ascii="宋体" w:hAnsi="宋体" w:eastAsia="宋体" w:cs="宋体"/>
          <w:sz w:val="20"/>
          <w:szCs w:val="20"/>
        </w:rPr>
        <w:t xml:space="preserve"> </w:t>
      </w:r>
      <w:r>
        <w:rPr>
          <w:rFonts w:ascii="宋体" w:hAnsi="宋体" w:eastAsia="宋体" w:cs="宋体"/>
          <w:spacing w:val="11"/>
          <w:sz w:val="20"/>
          <w:szCs w:val="20"/>
        </w:rPr>
        <w:t>以</w:t>
      </w:r>
      <w:r>
        <w:rPr>
          <w:rFonts w:ascii="宋体" w:hAnsi="宋体" w:eastAsia="宋体" w:cs="宋体"/>
          <w:spacing w:val="6"/>
          <w:sz w:val="20"/>
          <w:szCs w:val="20"/>
        </w:rPr>
        <w:t>双方协商后的结论为准。</w:t>
      </w:r>
    </w:p>
    <w:p>
      <w:pPr>
        <w:spacing w:before="1" w:line="228" w:lineRule="auto"/>
        <w:ind w:left="9"/>
        <w:outlineLvl w:val="0"/>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十</w:t>
      </w:r>
      <w:r>
        <w:rPr>
          <w:rFonts w:ascii="宋体" w:hAnsi="宋体" w:eastAsia="宋体" w:cs="宋体"/>
          <w:spacing w:val="9"/>
          <w:sz w:val="23"/>
          <w:szCs w:val="23"/>
          <w14:textOutline w14:w="4358" w14:cap="sq" w14:cmpd="sng">
            <w14:solidFill>
              <w14:srgbClr w14:val="000000"/>
            </w14:solidFill>
            <w14:prstDash w14:val="solid"/>
            <w14:bevel/>
          </w14:textOutline>
        </w:rPr>
        <w:t>一、违约责任</w:t>
      </w:r>
    </w:p>
    <w:p>
      <w:pPr>
        <w:spacing w:before="198" w:line="228" w:lineRule="auto"/>
        <w:ind w:left="22"/>
        <w:outlineLvl w:val="1"/>
        <w:rPr>
          <w:rFonts w:ascii="宋体" w:hAnsi="宋体" w:eastAsia="宋体" w:cs="宋体"/>
          <w:sz w:val="20"/>
          <w:szCs w:val="20"/>
        </w:rPr>
      </w:pPr>
      <w:r>
        <w:rPr>
          <w:rFonts w:ascii="宋体" w:hAnsi="宋体" w:eastAsia="宋体" w:cs="宋体"/>
          <w:spacing w:val="2"/>
          <w:sz w:val="20"/>
          <w:szCs w:val="20"/>
          <w14:textOutline w14:w="3795" w14:cap="sq" w14:cmpd="sng">
            <w14:solidFill>
              <w14:srgbClr w14:val="000000"/>
            </w14:solidFill>
            <w14:prstDash w14:val="solid"/>
            <w14:bevel/>
          </w14:textOutline>
        </w:rPr>
        <w:t>11.</w:t>
      </w:r>
      <w:r>
        <w:rPr>
          <w:rFonts w:ascii="宋体" w:hAnsi="宋体" w:eastAsia="宋体" w:cs="宋体"/>
          <w:spacing w:val="1"/>
          <w:sz w:val="20"/>
          <w:szCs w:val="20"/>
          <w14:textOutline w14:w="3795" w14:cap="sq" w14:cmpd="sng">
            <w14:solidFill>
              <w14:srgbClr w14:val="000000"/>
            </w14:solidFill>
            <w14:prstDash w14:val="solid"/>
            <w14:bevel/>
          </w14:textOutline>
        </w:rPr>
        <w:t>1</w:t>
      </w:r>
      <w:r>
        <w:rPr>
          <w:rFonts w:ascii="宋体" w:hAnsi="宋体" w:eastAsia="宋体" w:cs="宋体"/>
          <w:spacing w:val="1"/>
          <w:sz w:val="20"/>
          <w:szCs w:val="20"/>
        </w:rPr>
        <w:t xml:space="preserve"> </w:t>
      </w:r>
      <w:r>
        <w:rPr>
          <w:rFonts w:ascii="宋体" w:hAnsi="宋体" w:eastAsia="宋体" w:cs="宋体"/>
          <w:spacing w:val="1"/>
          <w:sz w:val="20"/>
          <w:szCs w:val="20"/>
          <w14:textOutline w14:w="3795" w14:cap="sq" w14:cmpd="sng">
            <w14:solidFill>
              <w14:srgbClr w14:val="000000"/>
            </w14:solidFill>
            <w14:prstDash w14:val="solid"/>
            <w14:bevel/>
          </w14:textOutline>
        </w:rPr>
        <w:t>合同终止条款</w:t>
      </w:r>
    </w:p>
    <w:p>
      <w:pPr>
        <w:spacing w:before="221" w:line="228" w:lineRule="auto"/>
        <w:ind w:left="427"/>
        <w:rPr>
          <w:rFonts w:ascii="宋体" w:hAnsi="宋体" w:eastAsia="宋体" w:cs="宋体"/>
          <w:sz w:val="20"/>
          <w:szCs w:val="20"/>
        </w:rPr>
      </w:pPr>
      <w:r>
        <w:rPr>
          <w:rFonts w:ascii="宋体" w:hAnsi="宋体" w:eastAsia="宋体" w:cs="宋体"/>
          <w:spacing w:val="18"/>
          <w:sz w:val="20"/>
          <w:szCs w:val="20"/>
        </w:rPr>
        <w:t>若</w:t>
      </w:r>
      <w:r>
        <w:rPr>
          <w:rFonts w:ascii="宋体" w:hAnsi="宋体" w:eastAsia="宋体" w:cs="宋体"/>
          <w:spacing w:val="9"/>
          <w:sz w:val="20"/>
          <w:szCs w:val="20"/>
        </w:rPr>
        <w:t>出现以下情况之一的，招标人有权终止合同并追究相关法律责任。</w:t>
      </w:r>
    </w:p>
    <w:p>
      <w:pPr>
        <w:spacing w:before="221" w:line="264" w:lineRule="exact"/>
        <w:ind w:left="443"/>
        <w:rPr>
          <w:rFonts w:ascii="宋体" w:hAnsi="宋体" w:eastAsia="宋体" w:cs="宋体"/>
          <w:sz w:val="20"/>
          <w:szCs w:val="20"/>
        </w:rPr>
      </w:pPr>
      <w:r>
        <w:rPr>
          <w:rFonts w:ascii="Times New Roman" w:hAnsi="Times New Roman" w:eastAsia="Times New Roman" w:cs="Times New Roman"/>
          <w:spacing w:val="6"/>
          <w:position w:val="1"/>
          <w:sz w:val="20"/>
          <w:szCs w:val="20"/>
        </w:rPr>
        <w:t xml:space="preserve">1 </w:t>
      </w:r>
      <w:r>
        <w:rPr>
          <w:rFonts w:ascii="宋体" w:hAnsi="宋体" w:eastAsia="宋体" w:cs="宋体"/>
          <w:spacing w:val="6"/>
          <w:position w:val="1"/>
          <w:sz w:val="20"/>
          <w:szCs w:val="20"/>
        </w:rPr>
        <w:t>、合同履约期间内，累计出现一次一级安全事件</w:t>
      </w:r>
      <w:r>
        <w:rPr>
          <w:rFonts w:ascii="宋体" w:hAnsi="宋体" w:eastAsia="宋体" w:cs="宋体"/>
          <w:spacing w:val="1"/>
          <w:position w:val="1"/>
          <w:sz w:val="20"/>
          <w:szCs w:val="20"/>
        </w:rPr>
        <w:t>。</w:t>
      </w:r>
    </w:p>
    <w:p>
      <w:pPr>
        <w:spacing w:before="204" w:line="264" w:lineRule="exact"/>
        <w:ind w:left="423"/>
        <w:rPr>
          <w:rFonts w:ascii="宋体" w:hAnsi="宋体" w:eastAsia="宋体" w:cs="宋体"/>
          <w:sz w:val="20"/>
          <w:szCs w:val="20"/>
        </w:rPr>
      </w:pPr>
      <w:r>
        <w:rPr>
          <w:rFonts w:ascii="Times New Roman" w:hAnsi="Times New Roman" w:eastAsia="Times New Roman" w:cs="Times New Roman"/>
          <w:spacing w:val="12"/>
          <w:position w:val="1"/>
          <w:sz w:val="20"/>
          <w:szCs w:val="20"/>
        </w:rPr>
        <w:t xml:space="preserve">2 </w:t>
      </w:r>
      <w:r>
        <w:rPr>
          <w:rFonts w:ascii="宋体" w:hAnsi="宋体" w:eastAsia="宋体" w:cs="宋体"/>
          <w:spacing w:val="10"/>
          <w:position w:val="1"/>
          <w:sz w:val="20"/>
          <w:szCs w:val="20"/>
        </w:rPr>
        <w:t>、</w:t>
      </w:r>
      <w:r>
        <w:rPr>
          <w:rFonts w:ascii="宋体" w:hAnsi="宋体" w:eastAsia="宋体" w:cs="宋体"/>
          <w:spacing w:val="6"/>
          <w:position w:val="1"/>
          <w:sz w:val="20"/>
          <w:szCs w:val="20"/>
        </w:rPr>
        <w:t>合同履约期间内，累计出现两次二级安全事件。</w:t>
      </w:r>
    </w:p>
    <w:p>
      <w:pPr>
        <w:spacing w:before="204" w:line="264" w:lineRule="exact"/>
        <w:ind w:left="427"/>
        <w:rPr>
          <w:rFonts w:ascii="宋体" w:hAnsi="宋体" w:eastAsia="宋体" w:cs="宋体"/>
          <w:sz w:val="20"/>
          <w:szCs w:val="20"/>
        </w:rPr>
      </w:pPr>
      <w:r>
        <w:rPr>
          <w:rFonts w:ascii="Times New Roman" w:hAnsi="Times New Roman" w:eastAsia="Times New Roman" w:cs="Times New Roman"/>
          <w:spacing w:val="12"/>
          <w:position w:val="1"/>
          <w:sz w:val="20"/>
          <w:szCs w:val="20"/>
        </w:rPr>
        <w:t>3</w:t>
      </w:r>
      <w:r>
        <w:rPr>
          <w:rFonts w:ascii="Times New Roman" w:hAnsi="Times New Roman" w:eastAsia="Times New Roman" w:cs="Times New Roman"/>
          <w:spacing w:val="11"/>
          <w:position w:val="1"/>
          <w:sz w:val="20"/>
          <w:szCs w:val="20"/>
        </w:rPr>
        <w:t xml:space="preserve"> </w:t>
      </w:r>
      <w:r>
        <w:rPr>
          <w:rFonts w:ascii="宋体" w:hAnsi="宋体" w:eastAsia="宋体" w:cs="宋体"/>
          <w:spacing w:val="6"/>
          <w:position w:val="1"/>
          <w:sz w:val="20"/>
          <w:szCs w:val="20"/>
        </w:rPr>
        <w:t>、合同履约期间内，累计出现三次三级安全事件。</w:t>
      </w:r>
    </w:p>
    <w:p>
      <w:pPr>
        <w:spacing w:before="204" w:line="228" w:lineRule="auto"/>
        <w:ind w:left="422"/>
        <w:rPr>
          <w:rFonts w:ascii="宋体" w:hAnsi="宋体" w:eastAsia="宋体" w:cs="宋体"/>
          <w:sz w:val="20"/>
          <w:szCs w:val="20"/>
        </w:rPr>
      </w:pPr>
      <w:r>
        <w:rPr>
          <w:rFonts w:ascii="Times New Roman" w:hAnsi="Times New Roman" w:eastAsia="Times New Roman" w:cs="Times New Roman"/>
          <w:spacing w:val="14"/>
          <w:sz w:val="20"/>
          <w:szCs w:val="20"/>
        </w:rPr>
        <w:t>4</w:t>
      </w:r>
      <w:r>
        <w:rPr>
          <w:rFonts w:ascii="Times New Roman" w:hAnsi="Times New Roman" w:eastAsia="Times New Roman" w:cs="Times New Roman"/>
          <w:spacing w:val="7"/>
          <w:sz w:val="20"/>
          <w:szCs w:val="20"/>
        </w:rPr>
        <w:t xml:space="preserve"> </w:t>
      </w:r>
      <w:r>
        <w:rPr>
          <w:rFonts w:ascii="宋体" w:hAnsi="宋体" w:eastAsia="宋体" w:cs="宋体"/>
          <w:spacing w:val="7"/>
          <w:sz w:val="20"/>
          <w:szCs w:val="20"/>
        </w:rPr>
        <w:t>、招标人有权对投标人项目参与人员进行面试或者考试 (面试或者考试范围为项目工作内容) ，发现驻</w:t>
      </w:r>
    </w:p>
    <w:p>
      <w:pPr>
        <w:spacing w:before="221" w:line="227" w:lineRule="auto"/>
        <w:ind w:left="6"/>
        <w:rPr>
          <w:rFonts w:ascii="宋体" w:hAnsi="宋体" w:eastAsia="宋体" w:cs="宋体"/>
          <w:sz w:val="20"/>
          <w:szCs w:val="20"/>
        </w:rPr>
      </w:pPr>
      <w:r>
        <w:rPr>
          <w:rFonts w:ascii="宋体" w:hAnsi="宋体" w:eastAsia="宋体" w:cs="宋体"/>
          <w:spacing w:val="16"/>
          <w:sz w:val="20"/>
          <w:szCs w:val="20"/>
        </w:rPr>
        <w:t>场</w:t>
      </w:r>
      <w:r>
        <w:rPr>
          <w:rFonts w:ascii="宋体" w:hAnsi="宋体" w:eastAsia="宋体" w:cs="宋体"/>
          <w:spacing w:val="10"/>
          <w:sz w:val="20"/>
          <w:szCs w:val="20"/>
        </w:rPr>
        <w:t>人</w:t>
      </w:r>
      <w:r>
        <w:rPr>
          <w:rFonts w:ascii="宋体" w:hAnsi="宋体" w:eastAsia="宋体" w:cs="宋体"/>
          <w:spacing w:val="8"/>
          <w:sz w:val="20"/>
          <w:szCs w:val="20"/>
        </w:rPr>
        <w:t>员资质或工作经验造假情况。</w:t>
      </w:r>
    </w:p>
    <w:p>
      <w:pPr>
        <w:spacing w:before="222" w:line="432" w:lineRule="auto"/>
        <w:ind w:left="8" w:right="70" w:firstLine="420"/>
        <w:rPr>
          <w:rFonts w:ascii="宋体" w:hAnsi="宋体" w:eastAsia="宋体" w:cs="宋体"/>
          <w:sz w:val="20"/>
          <w:szCs w:val="20"/>
        </w:rPr>
      </w:pPr>
      <w:r>
        <w:rPr>
          <w:rFonts w:ascii="Times New Roman" w:hAnsi="Times New Roman" w:eastAsia="Times New Roman" w:cs="Times New Roman"/>
          <w:spacing w:val="14"/>
          <w:sz w:val="20"/>
          <w:szCs w:val="20"/>
        </w:rPr>
        <w:t>5</w:t>
      </w:r>
      <w:r>
        <w:rPr>
          <w:rFonts w:ascii="Times New Roman" w:hAnsi="Times New Roman" w:eastAsia="Times New Roman" w:cs="Times New Roman"/>
          <w:spacing w:val="12"/>
          <w:sz w:val="20"/>
          <w:szCs w:val="20"/>
        </w:rPr>
        <w:t xml:space="preserve"> </w:t>
      </w:r>
      <w:r>
        <w:rPr>
          <w:rFonts w:ascii="宋体" w:hAnsi="宋体" w:eastAsia="宋体" w:cs="宋体"/>
          <w:spacing w:val="7"/>
          <w:sz w:val="20"/>
          <w:szCs w:val="20"/>
        </w:rPr>
        <w:t>、投标人项目参与人员未经招标人书面同意而参加其他项目工作，或未经招标人书面同意更换项目参与</w:t>
      </w:r>
      <w:r>
        <w:rPr>
          <w:rFonts w:ascii="宋体" w:hAnsi="宋体" w:eastAsia="宋体" w:cs="宋体"/>
          <w:sz w:val="20"/>
          <w:szCs w:val="20"/>
        </w:rPr>
        <w:t xml:space="preserve"> </w:t>
      </w:r>
      <w:r>
        <w:rPr>
          <w:rFonts w:ascii="宋体" w:hAnsi="宋体" w:eastAsia="宋体" w:cs="宋体"/>
          <w:spacing w:val="5"/>
          <w:sz w:val="20"/>
          <w:szCs w:val="20"/>
        </w:rPr>
        <w:t>人</w:t>
      </w:r>
      <w:r>
        <w:rPr>
          <w:rFonts w:ascii="宋体" w:hAnsi="宋体" w:eastAsia="宋体" w:cs="宋体"/>
          <w:spacing w:val="4"/>
          <w:sz w:val="20"/>
          <w:szCs w:val="20"/>
        </w:rPr>
        <w:t xml:space="preserve">员数量超过总数比例 </w:t>
      </w:r>
      <w:r>
        <w:rPr>
          <w:rFonts w:ascii="Times New Roman" w:hAnsi="Times New Roman" w:eastAsia="Times New Roman" w:cs="Times New Roman"/>
          <w:spacing w:val="4"/>
          <w:sz w:val="20"/>
          <w:szCs w:val="20"/>
        </w:rPr>
        <w:t>20%</w:t>
      </w:r>
      <w:r>
        <w:rPr>
          <w:rFonts w:ascii="宋体" w:hAnsi="宋体" w:eastAsia="宋体" w:cs="宋体"/>
          <w:spacing w:val="4"/>
          <w:sz w:val="20"/>
          <w:szCs w:val="20"/>
        </w:rPr>
        <w:t>。</w:t>
      </w:r>
    </w:p>
    <w:p>
      <w:pPr>
        <w:spacing w:before="1" w:line="227" w:lineRule="auto"/>
        <w:ind w:left="427"/>
        <w:rPr>
          <w:rFonts w:ascii="宋体" w:hAnsi="宋体" w:eastAsia="宋体" w:cs="宋体"/>
          <w:sz w:val="20"/>
          <w:szCs w:val="20"/>
        </w:rPr>
      </w:pPr>
      <w:r>
        <w:rPr>
          <w:rFonts w:ascii="Times New Roman" w:hAnsi="Times New Roman" w:eastAsia="Times New Roman" w:cs="Times New Roman"/>
          <w:spacing w:val="8"/>
          <w:sz w:val="20"/>
          <w:szCs w:val="20"/>
        </w:rPr>
        <w:t xml:space="preserve">6 </w:t>
      </w:r>
      <w:r>
        <w:rPr>
          <w:rFonts w:ascii="宋体" w:hAnsi="宋体" w:eastAsia="宋体" w:cs="宋体"/>
          <w:spacing w:val="8"/>
          <w:sz w:val="20"/>
          <w:szCs w:val="20"/>
        </w:rPr>
        <w:t>、经招</w:t>
      </w:r>
      <w:r>
        <w:rPr>
          <w:rFonts w:ascii="宋体" w:hAnsi="宋体" w:eastAsia="宋体" w:cs="宋体"/>
          <w:spacing w:val="4"/>
          <w:sz w:val="20"/>
          <w:szCs w:val="20"/>
        </w:rPr>
        <w:t xml:space="preserve">标人发出部门整改通知书 </w:t>
      </w:r>
      <w:r>
        <w:rPr>
          <w:rFonts w:ascii="Times New Roman" w:hAnsi="Times New Roman" w:eastAsia="Times New Roman" w:cs="Times New Roman"/>
          <w:spacing w:val="4"/>
          <w:sz w:val="20"/>
          <w:szCs w:val="20"/>
        </w:rPr>
        <w:t xml:space="preserve">3 </w:t>
      </w:r>
      <w:r>
        <w:rPr>
          <w:rFonts w:ascii="宋体" w:hAnsi="宋体" w:eastAsia="宋体" w:cs="宋体"/>
          <w:spacing w:val="4"/>
          <w:sz w:val="20"/>
          <w:szCs w:val="20"/>
        </w:rPr>
        <w:t xml:space="preserve">次或以上，或广州局整改通知书 </w:t>
      </w:r>
      <w:r>
        <w:rPr>
          <w:rFonts w:ascii="Times New Roman" w:hAnsi="Times New Roman" w:eastAsia="Times New Roman" w:cs="Times New Roman"/>
          <w:spacing w:val="4"/>
          <w:sz w:val="20"/>
          <w:szCs w:val="20"/>
        </w:rPr>
        <w:t xml:space="preserve">2 </w:t>
      </w:r>
      <w:r>
        <w:rPr>
          <w:rFonts w:ascii="宋体" w:hAnsi="宋体" w:eastAsia="宋体" w:cs="宋体"/>
          <w:spacing w:val="4"/>
          <w:sz w:val="20"/>
          <w:szCs w:val="20"/>
        </w:rPr>
        <w:t>次或以上。</w:t>
      </w:r>
    </w:p>
    <w:p>
      <w:pPr>
        <w:sectPr>
          <w:footerReference r:id="rId26" w:type="default"/>
          <w:pgSz w:w="11906" w:h="16839"/>
          <w:pgMar w:top="1113" w:right="780" w:bottom="1195" w:left="1134" w:header="878" w:footer="949" w:gutter="0"/>
          <w:cols w:space="720" w:num="1"/>
        </w:sectPr>
      </w:pPr>
    </w:p>
    <w:p>
      <w:pPr>
        <w:spacing w:line="387" w:lineRule="auto"/>
        <w:rPr>
          <w:rFonts w:ascii="Arial"/>
          <w:sz w:val="21"/>
        </w:rPr>
      </w:pPr>
    </w:p>
    <w:p>
      <w:pPr>
        <w:spacing w:before="65" w:line="228" w:lineRule="auto"/>
        <w:ind w:left="22"/>
        <w:outlineLvl w:val="1"/>
        <w:rPr>
          <w:rFonts w:ascii="宋体" w:hAnsi="宋体" w:eastAsia="宋体" w:cs="宋体"/>
          <w:sz w:val="20"/>
          <w:szCs w:val="20"/>
        </w:rPr>
      </w:pPr>
      <w:r>
        <w:rPr>
          <w:rFonts w:ascii="宋体" w:hAnsi="宋体" w:eastAsia="宋体" w:cs="宋体"/>
          <w:spacing w:val="2"/>
          <w:sz w:val="20"/>
          <w:szCs w:val="20"/>
          <w14:textOutline w14:w="3795" w14:cap="sq" w14:cmpd="sng">
            <w14:solidFill>
              <w14:srgbClr w14:val="000000"/>
            </w14:solidFill>
            <w14:prstDash w14:val="solid"/>
            <w14:bevel/>
          </w14:textOutline>
        </w:rPr>
        <w:t>11.</w:t>
      </w:r>
      <w:r>
        <w:rPr>
          <w:rFonts w:ascii="宋体" w:hAnsi="宋体" w:eastAsia="宋体" w:cs="宋体"/>
          <w:spacing w:val="1"/>
          <w:sz w:val="20"/>
          <w:szCs w:val="20"/>
          <w14:textOutline w14:w="3795" w14:cap="sq" w14:cmpd="sng">
            <w14:solidFill>
              <w14:srgbClr w14:val="000000"/>
            </w14:solidFill>
            <w14:prstDash w14:val="solid"/>
            <w14:bevel/>
          </w14:textOutline>
        </w:rPr>
        <w:t>2</w:t>
      </w:r>
      <w:r>
        <w:rPr>
          <w:rFonts w:ascii="宋体" w:hAnsi="宋体" w:eastAsia="宋体" w:cs="宋体"/>
          <w:spacing w:val="1"/>
          <w:sz w:val="20"/>
          <w:szCs w:val="20"/>
        </w:rPr>
        <w:t xml:space="preserve"> </w:t>
      </w:r>
      <w:r>
        <w:rPr>
          <w:rFonts w:ascii="宋体" w:hAnsi="宋体" w:eastAsia="宋体" w:cs="宋体"/>
          <w:spacing w:val="1"/>
          <w:sz w:val="20"/>
          <w:szCs w:val="20"/>
          <w14:textOutline w14:w="3795" w14:cap="sq" w14:cmpd="sng">
            <w14:solidFill>
              <w14:srgbClr w14:val="000000"/>
            </w14:solidFill>
            <w14:prstDash w14:val="solid"/>
            <w14:bevel/>
          </w14:textOutline>
        </w:rPr>
        <w:t>评分扣款说明</w:t>
      </w:r>
    </w:p>
    <w:p>
      <w:pPr>
        <w:spacing w:before="221" w:line="468" w:lineRule="exact"/>
        <w:ind w:left="426"/>
        <w:rPr>
          <w:rFonts w:ascii="宋体" w:hAnsi="宋体" w:eastAsia="宋体" w:cs="宋体"/>
          <w:sz w:val="20"/>
          <w:szCs w:val="20"/>
        </w:rPr>
      </w:pPr>
      <w:r>
        <w:rPr>
          <w:rFonts w:ascii="宋体" w:hAnsi="宋体" w:eastAsia="宋体" w:cs="宋体"/>
          <w:spacing w:val="14"/>
          <w:position w:val="20"/>
          <w:sz w:val="20"/>
          <w:szCs w:val="20"/>
        </w:rPr>
        <w:t>在</w:t>
      </w:r>
      <w:r>
        <w:rPr>
          <w:rFonts w:ascii="宋体" w:hAnsi="宋体" w:eastAsia="宋体" w:cs="宋体"/>
          <w:spacing w:val="8"/>
          <w:position w:val="20"/>
          <w:sz w:val="20"/>
          <w:szCs w:val="20"/>
        </w:rPr>
        <w:t>合</w:t>
      </w:r>
      <w:r>
        <w:rPr>
          <w:rFonts w:ascii="宋体" w:hAnsi="宋体" w:eastAsia="宋体" w:cs="宋体"/>
          <w:spacing w:val="7"/>
          <w:position w:val="20"/>
          <w:sz w:val="20"/>
          <w:szCs w:val="20"/>
        </w:rPr>
        <w:t xml:space="preserve">同服务期结束前，招标人按照本协议对投标人的服务进行服务评价。如果评价结果低于 </w:t>
      </w:r>
      <w:r>
        <w:rPr>
          <w:rFonts w:ascii="Times New Roman" w:hAnsi="Times New Roman" w:eastAsia="Times New Roman" w:cs="Times New Roman"/>
          <w:spacing w:val="7"/>
          <w:position w:val="20"/>
          <w:sz w:val="20"/>
          <w:szCs w:val="20"/>
        </w:rPr>
        <w:t xml:space="preserve">90 </w:t>
      </w:r>
      <w:r>
        <w:rPr>
          <w:rFonts w:ascii="宋体" w:hAnsi="宋体" w:eastAsia="宋体" w:cs="宋体"/>
          <w:spacing w:val="7"/>
          <w:position w:val="20"/>
          <w:sz w:val="20"/>
          <w:szCs w:val="20"/>
        </w:rPr>
        <w:t>分，将视</w:t>
      </w:r>
    </w:p>
    <w:p>
      <w:pPr>
        <w:spacing w:line="228" w:lineRule="auto"/>
        <w:ind w:left="9"/>
        <w:rPr>
          <w:rFonts w:ascii="宋体" w:hAnsi="宋体" w:eastAsia="宋体" w:cs="宋体"/>
          <w:sz w:val="20"/>
          <w:szCs w:val="20"/>
        </w:rPr>
      </w:pPr>
      <w:r>
        <w:rPr>
          <w:rFonts w:ascii="宋体" w:hAnsi="宋体" w:eastAsia="宋体" w:cs="宋体"/>
          <w:spacing w:val="18"/>
          <w:sz w:val="20"/>
          <w:szCs w:val="20"/>
        </w:rPr>
        <w:t>为投</w:t>
      </w:r>
      <w:r>
        <w:rPr>
          <w:rFonts w:ascii="宋体" w:hAnsi="宋体" w:eastAsia="宋体" w:cs="宋体"/>
          <w:spacing w:val="11"/>
          <w:sz w:val="20"/>
          <w:szCs w:val="20"/>
        </w:rPr>
        <w:t>标</w:t>
      </w:r>
      <w:r>
        <w:rPr>
          <w:rFonts w:ascii="宋体" w:hAnsi="宋体" w:eastAsia="宋体" w:cs="宋体"/>
          <w:spacing w:val="9"/>
          <w:sz w:val="20"/>
          <w:szCs w:val="20"/>
        </w:rPr>
        <w:t>人违约，招标人向投标人支付最后一期合同款项时，按照以下规则扣减一定比例后支付：</w:t>
      </w:r>
    </w:p>
    <w:p>
      <w:pPr>
        <w:spacing w:before="182" w:line="468" w:lineRule="exact"/>
        <w:ind w:left="426"/>
        <w:rPr>
          <w:rFonts w:ascii="宋体" w:hAnsi="宋体" w:eastAsia="宋体" w:cs="宋体"/>
          <w:sz w:val="20"/>
          <w:szCs w:val="20"/>
        </w:rPr>
      </w:pPr>
      <w:r>
        <w:rPr>
          <w:rFonts w:ascii="宋体" w:hAnsi="宋体" w:eastAsia="宋体" w:cs="宋体"/>
          <w:spacing w:val="3"/>
          <w:position w:val="16"/>
          <w:sz w:val="20"/>
          <w:szCs w:val="20"/>
        </w:rPr>
        <w:t xml:space="preserve">评价分数低于 </w:t>
      </w:r>
      <w:r>
        <w:rPr>
          <w:rFonts w:ascii="Times New Roman" w:hAnsi="Times New Roman" w:eastAsia="Times New Roman" w:cs="Times New Roman"/>
          <w:spacing w:val="3"/>
          <w:position w:val="16"/>
          <w:sz w:val="20"/>
          <w:szCs w:val="20"/>
        </w:rPr>
        <w:t xml:space="preserve">90 </w:t>
      </w:r>
      <w:r>
        <w:rPr>
          <w:rFonts w:ascii="宋体" w:hAnsi="宋体" w:eastAsia="宋体" w:cs="宋体"/>
          <w:spacing w:val="3"/>
          <w:position w:val="16"/>
          <w:sz w:val="20"/>
          <w:szCs w:val="20"/>
        </w:rPr>
        <w:t xml:space="preserve">分且不低于 </w:t>
      </w:r>
      <w:r>
        <w:rPr>
          <w:rFonts w:ascii="Times New Roman" w:hAnsi="Times New Roman" w:eastAsia="Times New Roman" w:cs="Times New Roman"/>
          <w:spacing w:val="3"/>
          <w:position w:val="16"/>
          <w:sz w:val="20"/>
          <w:szCs w:val="20"/>
        </w:rPr>
        <w:t xml:space="preserve">85 </w:t>
      </w:r>
      <w:r>
        <w:rPr>
          <w:rFonts w:ascii="宋体" w:hAnsi="宋体" w:eastAsia="宋体" w:cs="宋体"/>
          <w:spacing w:val="3"/>
          <w:position w:val="16"/>
          <w:sz w:val="20"/>
          <w:szCs w:val="20"/>
        </w:rPr>
        <w:t xml:space="preserve">分，则扣减合同总额的 </w:t>
      </w:r>
      <w:r>
        <w:rPr>
          <w:rFonts w:ascii="Times New Roman" w:hAnsi="Times New Roman" w:eastAsia="Times New Roman" w:cs="Times New Roman"/>
          <w:spacing w:val="3"/>
          <w:position w:val="16"/>
          <w:sz w:val="20"/>
          <w:szCs w:val="20"/>
        </w:rPr>
        <w:t>5%</w:t>
      </w:r>
      <w:r>
        <w:rPr>
          <w:rFonts w:ascii="宋体" w:hAnsi="宋体" w:eastAsia="宋体" w:cs="宋体"/>
          <w:spacing w:val="2"/>
          <w:position w:val="16"/>
          <w:sz w:val="20"/>
          <w:szCs w:val="20"/>
        </w:rPr>
        <w:t>；</w:t>
      </w:r>
    </w:p>
    <w:p>
      <w:pPr>
        <w:spacing w:line="281" w:lineRule="exact"/>
        <w:ind w:left="426"/>
        <w:rPr>
          <w:rFonts w:ascii="宋体" w:hAnsi="宋体" w:eastAsia="宋体" w:cs="宋体"/>
          <w:sz w:val="20"/>
          <w:szCs w:val="20"/>
        </w:rPr>
      </w:pPr>
      <w:r>
        <w:rPr>
          <w:rFonts w:ascii="宋体" w:hAnsi="宋体" w:eastAsia="宋体" w:cs="宋体"/>
          <w:spacing w:val="5"/>
          <w:position w:val="1"/>
          <w:sz w:val="20"/>
          <w:szCs w:val="20"/>
        </w:rPr>
        <w:t>评</w:t>
      </w:r>
      <w:r>
        <w:rPr>
          <w:rFonts w:ascii="宋体" w:hAnsi="宋体" w:eastAsia="宋体" w:cs="宋体"/>
          <w:spacing w:val="3"/>
          <w:position w:val="1"/>
          <w:sz w:val="20"/>
          <w:szCs w:val="20"/>
        </w:rPr>
        <w:t xml:space="preserve">价分数低于 </w:t>
      </w:r>
      <w:r>
        <w:rPr>
          <w:rFonts w:ascii="Times New Roman" w:hAnsi="Times New Roman" w:eastAsia="Times New Roman" w:cs="Times New Roman"/>
          <w:spacing w:val="3"/>
          <w:position w:val="1"/>
          <w:sz w:val="20"/>
          <w:szCs w:val="20"/>
        </w:rPr>
        <w:t xml:space="preserve">85 </w:t>
      </w:r>
      <w:r>
        <w:rPr>
          <w:rFonts w:ascii="宋体" w:hAnsi="宋体" w:eastAsia="宋体" w:cs="宋体"/>
          <w:spacing w:val="3"/>
          <w:position w:val="1"/>
          <w:sz w:val="20"/>
          <w:szCs w:val="20"/>
        </w:rPr>
        <w:t xml:space="preserve">分且不低于 </w:t>
      </w:r>
      <w:r>
        <w:rPr>
          <w:rFonts w:ascii="Times New Roman" w:hAnsi="Times New Roman" w:eastAsia="Times New Roman" w:cs="Times New Roman"/>
          <w:spacing w:val="3"/>
          <w:position w:val="1"/>
          <w:sz w:val="20"/>
          <w:szCs w:val="20"/>
        </w:rPr>
        <w:t xml:space="preserve">80 </w:t>
      </w:r>
      <w:r>
        <w:rPr>
          <w:rFonts w:ascii="宋体" w:hAnsi="宋体" w:eastAsia="宋体" w:cs="宋体"/>
          <w:spacing w:val="3"/>
          <w:position w:val="1"/>
          <w:sz w:val="20"/>
          <w:szCs w:val="20"/>
        </w:rPr>
        <w:t xml:space="preserve">分，则扣减合同总额的 </w:t>
      </w:r>
      <w:r>
        <w:rPr>
          <w:rFonts w:ascii="Times New Roman" w:hAnsi="Times New Roman" w:eastAsia="Times New Roman" w:cs="Times New Roman"/>
          <w:spacing w:val="3"/>
          <w:position w:val="1"/>
          <w:sz w:val="20"/>
          <w:szCs w:val="20"/>
        </w:rPr>
        <w:t>10%</w:t>
      </w:r>
      <w:r>
        <w:rPr>
          <w:rFonts w:ascii="宋体" w:hAnsi="宋体" w:eastAsia="宋体" w:cs="宋体"/>
          <w:spacing w:val="3"/>
          <w:position w:val="1"/>
          <w:sz w:val="20"/>
          <w:szCs w:val="20"/>
        </w:rPr>
        <w:t>；</w:t>
      </w:r>
    </w:p>
    <w:p>
      <w:pPr>
        <w:spacing w:before="187" w:line="281" w:lineRule="exact"/>
        <w:ind w:left="426"/>
        <w:rPr>
          <w:rFonts w:ascii="宋体" w:hAnsi="宋体" w:eastAsia="宋体" w:cs="宋体"/>
          <w:sz w:val="20"/>
          <w:szCs w:val="20"/>
        </w:rPr>
      </w:pPr>
      <w:r>
        <w:rPr>
          <w:rFonts w:ascii="宋体" w:hAnsi="宋体" w:eastAsia="宋体" w:cs="宋体"/>
          <w:spacing w:val="5"/>
          <w:position w:val="1"/>
          <w:sz w:val="20"/>
          <w:szCs w:val="20"/>
        </w:rPr>
        <w:t>评</w:t>
      </w:r>
      <w:r>
        <w:rPr>
          <w:rFonts w:ascii="宋体" w:hAnsi="宋体" w:eastAsia="宋体" w:cs="宋体"/>
          <w:spacing w:val="3"/>
          <w:position w:val="1"/>
          <w:sz w:val="20"/>
          <w:szCs w:val="20"/>
        </w:rPr>
        <w:t xml:space="preserve">价分数低于 </w:t>
      </w:r>
      <w:r>
        <w:rPr>
          <w:rFonts w:ascii="Times New Roman" w:hAnsi="Times New Roman" w:eastAsia="Times New Roman" w:cs="Times New Roman"/>
          <w:spacing w:val="3"/>
          <w:position w:val="1"/>
          <w:sz w:val="20"/>
          <w:szCs w:val="20"/>
        </w:rPr>
        <w:t xml:space="preserve">80 </w:t>
      </w:r>
      <w:r>
        <w:rPr>
          <w:rFonts w:ascii="宋体" w:hAnsi="宋体" w:eastAsia="宋体" w:cs="宋体"/>
          <w:spacing w:val="3"/>
          <w:position w:val="1"/>
          <w:sz w:val="20"/>
          <w:szCs w:val="20"/>
        </w:rPr>
        <w:t xml:space="preserve">分且不低于 </w:t>
      </w:r>
      <w:r>
        <w:rPr>
          <w:rFonts w:ascii="Times New Roman" w:hAnsi="Times New Roman" w:eastAsia="Times New Roman" w:cs="Times New Roman"/>
          <w:spacing w:val="3"/>
          <w:position w:val="1"/>
          <w:sz w:val="20"/>
          <w:szCs w:val="20"/>
        </w:rPr>
        <w:t xml:space="preserve">75 </w:t>
      </w:r>
      <w:r>
        <w:rPr>
          <w:rFonts w:ascii="宋体" w:hAnsi="宋体" w:eastAsia="宋体" w:cs="宋体"/>
          <w:spacing w:val="3"/>
          <w:position w:val="1"/>
          <w:sz w:val="20"/>
          <w:szCs w:val="20"/>
        </w:rPr>
        <w:t xml:space="preserve">分，则扣减合同总额的 </w:t>
      </w:r>
      <w:r>
        <w:rPr>
          <w:rFonts w:ascii="Times New Roman" w:hAnsi="Times New Roman" w:eastAsia="Times New Roman" w:cs="Times New Roman"/>
          <w:spacing w:val="3"/>
          <w:position w:val="1"/>
          <w:sz w:val="20"/>
          <w:szCs w:val="20"/>
        </w:rPr>
        <w:t>15%</w:t>
      </w:r>
      <w:r>
        <w:rPr>
          <w:rFonts w:ascii="宋体" w:hAnsi="宋体" w:eastAsia="宋体" w:cs="宋体"/>
          <w:spacing w:val="3"/>
          <w:position w:val="1"/>
          <w:sz w:val="20"/>
          <w:szCs w:val="20"/>
        </w:rPr>
        <w:t>；</w:t>
      </w:r>
    </w:p>
    <w:p>
      <w:pPr>
        <w:spacing w:before="187" w:line="281" w:lineRule="exact"/>
        <w:ind w:left="426"/>
        <w:rPr>
          <w:rFonts w:ascii="宋体" w:hAnsi="宋体" w:eastAsia="宋体" w:cs="宋体"/>
          <w:sz w:val="20"/>
          <w:szCs w:val="20"/>
        </w:rPr>
      </w:pPr>
      <w:r>
        <w:rPr>
          <w:rFonts w:ascii="宋体" w:hAnsi="宋体" w:eastAsia="宋体" w:cs="宋体"/>
          <w:spacing w:val="6"/>
          <w:position w:val="1"/>
          <w:sz w:val="20"/>
          <w:szCs w:val="20"/>
        </w:rPr>
        <w:t>评价分数</w:t>
      </w:r>
      <w:r>
        <w:rPr>
          <w:rFonts w:ascii="宋体" w:hAnsi="宋体" w:eastAsia="宋体" w:cs="宋体"/>
          <w:spacing w:val="4"/>
          <w:position w:val="1"/>
          <w:sz w:val="20"/>
          <w:szCs w:val="20"/>
        </w:rPr>
        <w:t>低</w:t>
      </w:r>
      <w:r>
        <w:rPr>
          <w:rFonts w:ascii="宋体" w:hAnsi="宋体" w:eastAsia="宋体" w:cs="宋体"/>
          <w:spacing w:val="3"/>
          <w:position w:val="1"/>
          <w:sz w:val="20"/>
          <w:szCs w:val="20"/>
        </w:rPr>
        <w:t xml:space="preserve">于 </w:t>
      </w:r>
      <w:r>
        <w:rPr>
          <w:rFonts w:ascii="Times New Roman" w:hAnsi="Times New Roman" w:eastAsia="Times New Roman" w:cs="Times New Roman"/>
          <w:spacing w:val="3"/>
          <w:position w:val="1"/>
          <w:sz w:val="20"/>
          <w:szCs w:val="20"/>
        </w:rPr>
        <w:t xml:space="preserve">75 </w:t>
      </w:r>
      <w:r>
        <w:rPr>
          <w:rFonts w:ascii="宋体" w:hAnsi="宋体" w:eastAsia="宋体" w:cs="宋体"/>
          <w:spacing w:val="3"/>
          <w:position w:val="1"/>
          <w:sz w:val="20"/>
          <w:szCs w:val="20"/>
        </w:rPr>
        <w:t xml:space="preserve">分，则扣除合同总额的 </w:t>
      </w:r>
      <w:r>
        <w:rPr>
          <w:rFonts w:ascii="Times New Roman" w:hAnsi="Times New Roman" w:eastAsia="Times New Roman" w:cs="Times New Roman"/>
          <w:spacing w:val="3"/>
          <w:position w:val="1"/>
          <w:sz w:val="20"/>
          <w:szCs w:val="20"/>
        </w:rPr>
        <w:t>20%</w:t>
      </w:r>
      <w:r>
        <w:rPr>
          <w:rFonts w:ascii="宋体" w:hAnsi="宋体" w:eastAsia="宋体" w:cs="宋体"/>
          <w:spacing w:val="3"/>
          <w:position w:val="1"/>
          <w:sz w:val="20"/>
          <w:szCs w:val="20"/>
        </w:rPr>
        <w:t>。</w:t>
      </w:r>
    </w:p>
    <w:p>
      <w:pPr>
        <w:spacing w:before="225" w:line="425" w:lineRule="auto"/>
        <w:ind w:left="6" w:right="2" w:firstLine="419"/>
        <w:rPr>
          <w:rFonts w:ascii="宋体" w:hAnsi="宋体" w:eastAsia="宋体" w:cs="宋体"/>
          <w:sz w:val="20"/>
          <w:szCs w:val="20"/>
        </w:rPr>
      </w:pPr>
      <w:r>
        <w:rPr>
          <w:rFonts w:ascii="宋体" w:hAnsi="宋体" w:eastAsia="宋体" w:cs="宋体"/>
          <w:spacing w:val="11"/>
          <w:sz w:val="20"/>
          <w:szCs w:val="20"/>
        </w:rPr>
        <w:t>在本合同在执行过程中，如存在不确定因素导致投标人未按约定实施时长，则招标人有权根据实际工</w:t>
      </w:r>
      <w:r>
        <w:rPr>
          <w:rFonts w:ascii="宋体" w:hAnsi="宋体" w:eastAsia="宋体" w:cs="宋体"/>
          <w:spacing w:val="9"/>
          <w:sz w:val="20"/>
          <w:szCs w:val="20"/>
        </w:rPr>
        <w:t>作</w:t>
      </w:r>
      <w:r>
        <w:rPr>
          <w:rFonts w:ascii="宋体" w:hAnsi="宋体" w:eastAsia="宋体" w:cs="宋体"/>
          <w:sz w:val="20"/>
          <w:szCs w:val="20"/>
        </w:rPr>
        <w:t xml:space="preserve"> </w:t>
      </w:r>
      <w:r>
        <w:rPr>
          <w:rFonts w:ascii="宋体" w:hAnsi="宋体" w:eastAsia="宋体" w:cs="宋体"/>
          <w:spacing w:val="11"/>
          <w:sz w:val="20"/>
          <w:szCs w:val="20"/>
        </w:rPr>
        <w:t>量</w:t>
      </w:r>
      <w:r>
        <w:rPr>
          <w:rFonts w:ascii="宋体" w:hAnsi="宋体" w:eastAsia="宋体" w:cs="宋体"/>
          <w:spacing w:val="9"/>
          <w:sz w:val="20"/>
          <w:szCs w:val="20"/>
        </w:rPr>
        <w:t>签订补充协议延长服务期或扣减相应合同金额。</w:t>
      </w:r>
    </w:p>
    <w:p>
      <w:pPr>
        <w:spacing w:before="1" w:line="228" w:lineRule="auto"/>
        <w:ind w:left="9"/>
        <w:outlineLvl w:val="0"/>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十</w:t>
      </w:r>
      <w:r>
        <w:rPr>
          <w:rFonts w:ascii="宋体" w:hAnsi="宋体" w:eastAsia="宋体" w:cs="宋体"/>
          <w:spacing w:val="9"/>
          <w:sz w:val="23"/>
          <w:szCs w:val="23"/>
          <w14:textOutline w14:w="4358" w14:cap="sq" w14:cmpd="sng">
            <w14:solidFill>
              <w14:srgbClr w14:val="000000"/>
            </w14:solidFill>
            <w14:prstDash w14:val="solid"/>
            <w14:bevel/>
          </w14:textOutline>
        </w:rPr>
        <w:t>二、效力说明</w:t>
      </w:r>
    </w:p>
    <w:p>
      <w:pPr>
        <w:spacing w:before="197" w:line="468" w:lineRule="exact"/>
        <w:ind w:left="427"/>
        <w:rPr>
          <w:rFonts w:ascii="宋体" w:hAnsi="宋体" w:eastAsia="宋体" w:cs="宋体"/>
          <w:sz w:val="20"/>
          <w:szCs w:val="20"/>
        </w:rPr>
      </w:pPr>
      <w:r>
        <w:rPr>
          <w:rFonts w:ascii="宋体" w:hAnsi="宋体" w:eastAsia="宋体" w:cs="宋体"/>
          <w:spacing w:val="18"/>
          <w:position w:val="20"/>
          <w:sz w:val="20"/>
          <w:szCs w:val="20"/>
        </w:rPr>
        <w:t>本</w:t>
      </w:r>
      <w:r>
        <w:rPr>
          <w:rFonts w:ascii="宋体" w:hAnsi="宋体" w:eastAsia="宋体" w:cs="宋体"/>
          <w:spacing w:val="9"/>
          <w:position w:val="20"/>
          <w:sz w:val="20"/>
          <w:szCs w:val="20"/>
        </w:rPr>
        <w:t>技术规范书作为招标方案的附件，与招标方案具有同等法律效力。</w:t>
      </w:r>
    </w:p>
    <w:p>
      <w:pPr>
        <w:spacing w:before="1" w:line="228" w:lineRule="auto"/>
        <w:ind w:left="437"/>
        <w:rPr>
          <w:rFonts w:ascii="宋体" w:hAnsi="宋体" w:eastAsia="宋体" w:cs="宋体"/>
          <w:sz w:val="20"/>
          <w:szCs w:val="20"/>
        </w:rPr>
      </w:pPr>
      <w:r>
        <w:rPr>
          <w:rFonts w:ascii="宋体" w:hAnsi="宋体" w:eastAsia="宋体" w:cs="宋体"/>
          <w:spacing w:val="20"/>
          <w:sz w:val="20"/>
          <w:szCs w:val="20"/>
        </w:rPr>
        <w:t>(以下无正文</w:t>
      </w:r>
      <w:r>
        <w:rPr>
          <w:rFonts w:ascii="宋体" w:hAnsi="宋体" w:eastAsia="宋体" w:cs="宋体"/>
          <w:spacing w:val="19"/>
          <w:sz w:val="20"/>
          <w:szCs w:val="20"/>
        </w:rPr>
        <w:t>)</w:t>
      </w:r>
    </w:p>
    <w:sectPr>
      <w:headerReference r:id="rId27" w:type="default"/>
      <w:footerReference r:id="rId28" w:type="default"/>
      <w:pgSz w:w="11906" w:h="16839"/>
      <w:pgMar w:top="1113" w:right="849" w:bottom="1195" w:left="1134" w:header="878" w:footer="94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0" w:lineRule="auto"/>
      <w:ind w:left="4323"/>
      <w:rPr>
        <w:rFonts w:ascii="宋体" w:hAnsi="宋体" w:eastAsia="宋体" w:cs="宋体"/>
        <w:sz w:val="17"/>
        <w:szCs w:val="17"/>
      </w:rPr>
    </w:pPr>
    <w:r>
      <w:rPr>
        <w:rFonts w:ascii="宋体" w:hAnsi="宋体" w:eastAsia="宋体" w:cs="宋体"/>
        <w:spacing w:val="-5"/>
        <w:sz w:val="17"/>
        <w:szCs w:val="17"/>
      </w:rPr>
      <w:t>第</w:t>
    </w:r>
    <w:r>
      <w:rPr>
        <w:rFonts w:ascii="宋体" w:hAnsi="宋体" w:eastAsia="宋体" w:cs="宋体"/>
        <w:spacing w:val="-4"/>
        <w:sz w:val="17"/>
        <w:szCs w:val="17"/>
      </w:rPr>
      <w:t xml:space="preserve"> </w:t>
    </w:r>
    <w:r>
      <w:rPr>
        <w:rFonts w:ascii="Arial" w:hAnsi="Arial" w:eastAsia="Arial" w:cs="Arial"/>
        <w:spacing w:val="-4"/>
        <w:sz w:val="17"/>
        <w:szCs w:val="17"/>
      </w:rPr>
      <w:t xml:space="preserve">2 </w:t>
    </w:r>
    <w:r>
      <w:rPr>
        <w:rFonts w:ascii="宋体" w:hAnsi="宋体" w:eastAsia="宋体" w:cs="宋体"/>
        <w:spacing w:val="-4"/>
        <w:sz w:val="17"/>
        <w:szCs w:val="17"/>
      </w:rPr>
      <w:t>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7" w:lineRule="auto"/>
      <w:ind w:left="4665"/>
      <w:rPr>
        <w:rFonts w:ascii="宋体" w:hAnsi="宋体" w:eastAsia="宋体" w:cs="宋体"/>
        <w:sz w:val="20"/>
        <w:szCs w:val="20"/>
      </w:rPr>
    </w:pPr>
    <w:r>
      <w:rPr>
        <w:rFonts w:ascii="宋体" w:hAnsi="宋体" w:eastAsia="宋体" w:cs="宋体"/>
        <w:spacing w:val="4"/>
        <w:sz w:val="20"/>
        <w:szCs w:val="20"/>
      </w:rPr>
      <w:t xml:space="preserve">第 </w:t>
    </w:r>
    <w:r>
      <w:rPr>
        <w:rFonts w:ascii="Times New Roman" w:hAnsi="Times New Roman" w:eastAsia="Times New Roman" w:cs="Times New Roman"/>
        <w:spacing w:val="4"/>
        <w:sz w:val="20"/>
        <w:szCs w:val="20"/>
      </w:rPr>
      <w:t xml:space="preserve">11  </w:t>
    </w:r>
    <w:r>
      <w:rPr>
        <w:rFonts w:ascii="宋体" w:hAnsi="宋体" w:eastAsia="宋体" w:cs="宋体"/>
        <w:spacing w:val="2"/>
        <w:sz w:val="20"/>
        <w:szCs w:val="20"/>
      </w:rPr>
      <w:t>页</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7" w:lineRule="auto"/>
      <w:ind w:left="4550"/>
      <w:rPr>
        <w:rFonts w:ascii="宋体" w:hAnsi="宋体" w:eastAsia="宋体" w:cs="宋体"/>
        <w:sz w:val="20"/>
        <w:szCs w:val="20"/>
      </w:rPr>
    </w:pPr>
    <w:r>
      <w:rPr>
        <w:rFonts w:ascii="宋体" w:hAnsi="宋体" w:eastAsia="宋体" w:cs="宋体"/>
        <w:spacing w:val="5"/>
        <w:sz w:val="20"/>
        <w:szCs w:val="20"/>
      </w:rPr>
      <w:t xml:space="preserve">第 </w:t>
    </w:r>
    <w:r>
      <w:rPr>
        <w:rFonts w:ascii="Times New Roman" w:hAnsi="Times New Roman" w:eastAsia="Times New Roman" w:cs="Times New Roman"/>
        <w:spacing w:val="5"/>
        <w:sz w:val="20"/>
        <w:szCs w:val="20"/>
      </w:rPr>
      <w:t xml:space="preserve">12  </w:t>
    </w:r>
    <w:r>
      <w:rPr>
        <w:rFonts w:ascii="宋体" w:hAnsi="宋体" w:eastAsia="宋体" w:cs="宋体"/>
        <w:spacing w:val="3"/>
        <w:sz w:val="20"/>
        <w:szCs w:val="20"/>
      </w:rPr>
      <w:t>页</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7" w:lineRule="auto"/>
      <w:ind w:left="4550"/>
      <w:rPr>
        <w:rFonts w:ascii="宋体" w:hAnsi="宋体" w:eastAsia="宋体" w:cs="宋体"/>
        <w:sz w:val="20"/>
        <w:szCs w:val="20"/>
      </w:rPr>
    </w:pPr>
    <w:r>
      <w:rPr>
        <w:rFonts w:ascii="宋体" w:hAnsi="宋体" w:eastAsia="宋体" w:cs="宋体"/>
        <w:spacing w:val="5"/>
        <w:sz w:val="20"/>
        <w:szCs w:val="20"/>
      </w:rPr>
      <w:t xml:space="preserve">第 </w:t>
    </w:r>
    <w:r>
      <w:rPr>
        <w:rFonts w:ascii="Times New Roman" w:hAnsi="Times New Roman" w:eastAsia="Times New Roman" w:cs="Times New Roman"/>
        <w:spacing w:val="5"/>
        <w:sz w:val="20"/>
        <w:szCs w:val="20"/>
      </w:rPr>
      <w:t xml:space="preserve">13  </w:t>
    </w:r>
    <w:r>
      <w:rPr>
        <w:rFonts w:ascii="宋体" w:hAnsi="宋体" w:eastAsia="宋体" w:cs="宋体"/>
        <w:spacing w:val="3"/>
        <w:sz w:val="20"/>
        <w:szCs w:val="20"/>
      </w:rPr>
      <w:t>页</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7" w:lineRule="auto"/>
      <w:ind w:left="4550"/>
      <w:rPr>
        <w:rFonts w:ascii="宋体" w:hAnsi="宋体" w:eastAsia="宋体" w:cs="宋体"/>
        <w:sz w:val="20"/>
        <w:szCs w:val="20"/>
      </w:rPr>
    </w:pPr>
    <w:r>
      <w:rPr>
        <w:rFonts w:ascii="宋体" w:hAnsi="宋体" w:eastAsia="宋体" w:cs="宋体"/>
        <w:spacing w:val="5"/>
        <w:sz w:val="20"/>
        <w:szCs w:val="20"/>
      </w:rPr>
      <w:t xml:space="preserve">第 </w:t>
    </w:r>
    <w:r>
      <w:rPr>
        <w:rFonts w:ascii="Times New Roman" w:hAnsi="Times New Roman" w:eastAsia="Times New Roman" w:cs="Times New Roman"/>
        <w:spacing w:val="5"/>
        <w:sz w:val="20"/>
        <w:szCs w:val="20"/>
      </w:rPr>
      <w:t xml:space="preserve">14  </w:t>
    </w:r>
    <w:r>
      <w:rPr>
        <w:rFonts w:ascii="宋体" w:hAnsi="宋体" w:eastAsia="宋体" w:cs="宋体"/>
        <w:spacing w:val="3"/>
        <w:sz w:val="20"/>
        <w:szCs w:val="20"/>
      </w:rPr>
      <w:t>页</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7" w:lineRule="auto"/>
      <w:ind w:left="4550"/>
      <w:rPr>
        <w:rFonts w:ascii="宋体" w:hAnsi="宋体" w:eastAsia="宋体" w:cs="宋体"/>
        <w:sz w:val="20"/>
        <w:szCs w:val="20"/>
      </w:rPr>
    </w:pPr>
    <w:r>
      <w:rPr>
        <w:rFonts w:ascii="宋体" w:hAnsi="宋体" w:eastAsia="宋体" w:cs="宋体"/>
        <w:spacing w:val="5"/>
        <w:sz w:val="20"/>
        <w:szCs w:val="20"/>
      </w:rPr>
      <w:t xml:space="preserve">第 </w:t>
    </w:r>
    <w:r>
      <w:rPr>
        <w:rFonts w:ascii="Times New Roman" w:hAnsi="Times New Roman" w:eastAsia="Times New Roman" w:cs="Times New Roman"/>
        <w:spacing w:val="5"/>
        <w:sz w:val="20"/>
        <w:szCs w:val="20"/>
      </w:rPr>
      <w:t xml:space="preserve">15  </w:t>
    </w:r>
    <w:r>
      <w:rPr>
        <w:rFonts w:ascii="宋体" w:hAnsi="宋体" w:eastAsia="宋体" w:cs="宋体"/>
        <w:spacing w:val="3"/>
        <w:sz w:val="20"/>
        <w:szCs w:val="20"/>
      </w:rPr>
      <w:t>页</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7" w:lineRule="auto"/>
      <w:ind w:left="4550"/>
      <w:rPr>
        <w:rFonts w:ascii="宋体" w:hAnsi="宋体" w:eastAsia="宋体" w:cs="宋体"/>
        <w:sz w:val="20"/>
        <w:szCs w:val="20"/>
      </w:rPr>
    </w:pPr>
    <w:r>
      <w:rPr>
        <w:rFonts w:ascii="宋体" w:hAnsi="宋体" w:eastAsia="宋体" w:cs="宋体"/>
        <w:spacing w:val="5"/>
        <w:sz w:val="20"/>
        <w:szCs w:val="20"/>
      </w:rPr>
      <w:t xml:space="preserve">第 </w:t>
    </w:r>
    <w:r>
      <w:rPr>
        <w:rFonts w:ascii="Times New Roman" w:hAnsi="Times New Roman" w:eastAsia="Times New Roman" w:cs="Times New Roman"/>
        <w:spacing w:val="5"/>
        <w:sz w:val="20"/>
        <w:szCs w:val="20"/>
      </w:rPr>
      <w:t xml:space="preserve">16  </w:t>
    </w:r>
    <w:r>
      <w:rPr>
        <w:rFonts w:ascii="宋体" w:hAnsi="宋体" w:eastAsia="宋体" w:cs="宋体"/>
        <w:spacing w:val="3"/>
        <w:sz w:val="20"/>
        <w:szCs w:val="20"/>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0" w:lineRule="auto"/>
      <w:ind w:left="4652"/>
      <w:rPr>
        <w:rFonts w:ascii="宋体" w:hAnsi="宋体" w:eastAsia="宋体" w:cs="宋体"/>
        <w:sz w:val="17"/>
        <w:szCs w:val="17"/>
      </w:rPr>
    </w:pPr>
    <w:r>
      <w:rPr>
        <w:rFonts w:ascii="宋体" w:hAnsi="宋体" w:eastAsia="宋体" w:cs="宋体"/>
        <w:spacing w:val="5"/>
        <w:sz w:val="17"/>
        <w:szCs w:val="17"/>
      </w:rPr>
      <w:t xml:space="preserve">第 </w:t>
    </w:r>
    <w:r>
      <w:rPr>
        <w:rFonts w:ascii="Times New Roman" w:hAnsi="Times New Roman" w:eastAsia="Times New Roman" w:cs="Times New Roman"/>
        <w:spacing w:val="5"/>
        <w:sz w:val="17"/>
        <w:szCs w:val="17"/>
      </w:rPr>
      <w:t xml:space="preserve">3  </w:t>
    </w:r>
    <w:r>
      <w:rPr>
        <w:rFonts w:ascii="宋体" w:hAnsi="宋体" w:eastAsia="宋体" w:cs="宋体"/>
        <w:spacing w:val="5"/>
        <w:sz w:val="17"/>
        <w:szCs w:val="17"/>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7" w:lineRule="auto"/>
      <w:ind w:left="4602"/>
      <w:rPr>
        <w:rFonts w:ascii="宋体" w:hAnsi="宋体" w:eastAsia="宋体" w:cs="宋体"/>
        <w:sz w:val="20"/>
        <w:szCs w:val="20"/>
      </w:rPr>
    </w:pPr>
    <w:r>
      <w:rPr>
        <w:rFonts w:ascii="宋体" w:hAnsi="宋体" w:eastAsia="宋体" w:cs="宋体"/>
        <w:spacing w:val="8"/>
        <w:sz w:val="20"/>
        <w:szCs w:val="20"/>
      </w:rPr>
      <w:t>第</w:t>
    </w:r>
    <w:r>
      <w:rPr>
        <w:rFonts w:ascii="宋体" w:hAnsi="宋体" w:eastAsia="宋体" w:cs="宋体"/>
        <w:spacing w:val="4"/>
        <w:sz w:val="20"/>
        <w:szCs w:val="20"/>
      </w:rPr>
      <w:t xml:space="preserve"> </w:t>
    </w:r>
    <w:r>
      <w:rPr>
        <w:rFonts w:ascii="Times New Roman" w:hAnsi="Times New Roman" w:eastAsia="Times New Roman" w:cs="Times New Roman"/>
        <w:spacing w:val="4"/>
        <w:sz w:val="20"/>
        <w:szCs w:val="20"/>
      </w:rPr>
      <w:t xml:space="preserve">4  </w:t>
    </w:r>
    <w:r>
      <w:rPr>
        <w:rFonts w:ascii="宋体" w:hAnsi="宋体" w:eastAsia="宋体" w:cs="宋体"/>
        <w:spacing w:val="4"/>
        <w:sz w:val="20"/>
        <w:szCs w:val="20"/>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7" w:lineRule="auto"/>
      <w:ind w:left="4602"/>
      <w:rPr>
        <w:rFonts w:ascii="宋体" w:hAnsi="宋体" w:eastAsia="宋体" w:cs="宋体"/>
        <w:sz w:val="20"/>
        <w:szCs w:val="20"/>
      </w:rPr>
    </w:pPr>
    <w:r>
      <w:rPr>
        <w:rFonts w:ascii="宋体" w:hAnsi="宋体" w:eastAsia="宋体" w:cs="宋体"/>
        <w:spacing w:val="8"/>
        <w:sz w:val="20"/>
        <w:szCs w:val="20"/>
      </w:rPr>
      <w:t>第</w:t>
    </w:r>
    <w:r>
      <w:rPr>
        <w:rFonts w:ascii="宋体" w:hAnsi="宋体" w:eastAsia="宋体" w:cs="宋体"/>
        <w:spacing w:val="4"/>
        <w:sz w:val="20"/>
        <w:szCs w:val="20"/>
      </w:rPr>
      <w:t xml:space="preserve"> </w:t>
    </w:r>
    <w:r>
      <w:rPr>
        <w:rFonts w:ascii="Times New Roman" w:hAnsi="Times New Roman" w:eastAsia="Times New Roman" w:cs="Times New Roman"/>
        <w:spacing w:val="4"/>
        <w:sz w:val="20"/>
        <w:szCs w:val="20"/>
      </w:rPr>
      <w:t xml:space="preserve">5  </w:t>
    </w:r>
    <w:r>
      <w:rPr>
        <w:rFonts w:ascii="宋体" w:hAnsi="宋体" w:eastAsia="宋体" w:cs="宋体"/>
        <w:spacing w:val="4"/>
        <w:sz w:val="20"/>
        <w:szCs w:val="20"/>
      </w:rPr>
      <w:t>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7" w:lineRule="auto"/>
      <w:ind w:left="4602"/>
      <w:rPr>
        <w:rFonts w:ascii="宋体" w:hAnsi="宋体" w:eastAsia="宋体" w:cs="宋体"/>
        <w:sz w:val="20"/>
        <w:szCs w:val="20"/>
      </w:rPr>
    </w:pPr>
    <w:r>
      <w:rPr>
        <w:rFonts w:ascii="宋体" w:hAnsi="宋体" w:eastAsia="宋体" w:cs="宋体"/>
        <w:spacing w:val="8"/>
        <w:sz w:val="20"/>
        <w:szCs w:val="20"/>
      </w:rPr>
      <w:t>第</w:t>
    </w:r>
    <w:r>
      <w:rPr>
        <w:rFonts w:ascii="宋体" w:hAnsi="宋体" w:eastAsia="宋体" w:cs="宋体"/>
        <w:spacing w:val="4"/>
        <w:sz w:val="20"/>
        <w:szCs w:val="20"/>
      </w:rPr>
      <w:t xml:space="preserve"> </w:t>
    </w:r>
    <w:r>
      <w:rPr>
        <w:rFonts w:ascii="Times New Roman" w:hAnsi="Times New Roman" w:eastAsia="Times New Roman" w:cs="Times New Roman"/>
        <w:spacing w:val="4"/>
        <w:sz w:val="20"/>
        <w:szCs w:val="20"/>
      </w:rPr>
      <w:t xml:space="preserve">6  </w:t>
    </w:r>
    <w:r>
      <w:rPr>
        <w:rFonts w:ascii="宋体" w:hAnsi="宋体" w:eastAsia="宋体" w:cs="宋体"/>
        <w:spacing w:val="4"/>
        <w:sz w:val="20"/>
        <w:szCs w:val="20"/>
      </w:rPr>
      <w:t>页</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7" w:lineRule="auto"/>
      <w:ind w:left="4602"/>
      <w:rPr>
        <w:rFonts w:ascii="宋体" w:hAnsi="宋体" w:eastAsia="宋体" w:cs="宋体"/>
        <w:sz w:val="20"/>
        <w:szCs w:val="20"/>
      </w:rPr>
    </w:pPr>
    <w:r>
      <w:rPr>
        <w:rFonts w:ascii="宋体" w:hAnsi="宋体" w:eastAsia="宋体" w:cs="宋体"/>
        <w:spacing w:val="8"/>
        <w:sz w:val="20"/>
        <w:szCs w:val="20"/>
      </w:rPr>
      <w:t>第</w:t>
    </w:r>
    <w:r>
      <w:rPr>
        <w:rFonts w:ascii="宋体" w:hAnsi="宋体" w:eastAsia="宋体" w:cs="宋体"/>
        <w:spacing w:val="4"/>
        <w:sz w:val="20"/>
        <w:szCs w:val="20"/>
      </w:rPr>
      <w:t xml:space="preserve"> </w:t>
    </w:r>
    <w:r>
      <w:rPr>
        <w:rFonts w:ascii="Times New Roman" w:hAnsi="Times New Roman" w:eastAsia="Times New Roman" w:cs="Times New Roman"/>
        <w:spacing w:val="4"/>
        <w:sz w:val="20"/>
        <w:szCs w:val="20"/>
      </w:rPr>
      <w:t xml:space="preserve">7  </w:t>
    </w:r>
    <w:r>
      <w:rPr>
        <w:rFonts w:ascii="宋体" w:hAnsi="宋体" w:eastAsia="宋体" w:cs="宋体"/>
        <w:spacing w:val="4"/>
        <w:sz w:val="20"/>
        <w:szCs w:val="20"/>
      </w:rPr>
      <w:t>页</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7" w:lineRule="auto"/>
      <w:ind w:left="4715"/>
      <w:rPr>
        <w:rFonts w:ascii="宋体" w:hAnsi="宋体" w:eastAsia="宋体" w:cs="宋体"/>
        <w:sz w:val="20"/>
        <w:szCs w:val="20"/>
      </w:rPr>
    </w:pPr>
    <w:r>
      <w:rPr>
        <w:rFonts w:ascii="宋体" w:hAnsi="宋体" w:eastAsia="宋体" w:cs="宋体"/>
        <w:spacing w:val="8"/>
        <w:sz w:val="20"/>
        <w:szCs w:val="20"/>
      </w:rPr>
      <w:t>第</w:t>
    </w:r>
    <w:r>
      <w:rPr>
        <w:rFonts w:ascii="宋体" w:hAnsi="宋体" w:eastAsia="宋体" w:cs="宋体"/>
        <w:spacing w:val="4"/>
        <w:sz w:val="20"/>
        <w:szCs w:val="20"/>
      </w:rPr>
      <w:t xml:space="preserve"> </w:t>
    </w:r>
    <w:r>
      <w:rPr>
        <w:rFonts w:ascii="Times New Roman" w:hAnsi="Times New Roman" w:eastAsia="Times New Roman" w:cs="Times New Roman"/>
        <w:spacing w:val="4"/>
        <w:sz w:val="20"/>
        <w:szCs w:val="20"/>
      </w:rPr>
      <w:t xml:space="preserve">8  </w:t>
    </w:r>
    <w:r>
      <w:rPr>
        <w:rFonts w:ascii="宋体" w:hAnsi="宋体" w:eastAsia="宋体" w:cs="宋体"/>
        <w:spacing w:val="4"/>
        <w:sz w:val="20"/>
        <w:szCs w:val="20"/>
      </w:rPr>
      <w:t>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7" w:lineRule="auto"/>
      <w:ind w:left="4715"/>
      <w:rPr>
        <w:rFonts w:ascii="宋体" w:hAnsi="宋体" w:eastAsia="宋体" w:cs="宋体"/>
        <w:sz w:val="20"/>
        <w:szCs w:val="20"/>
      </w:rPr>
    </w:pPr>
    <w:r>
      <w:rPr>
        <w:rFonts w:ascii="宋体" w:hAnsi="宋体" w:eastAsia="宋体" w:cs="宋体"/>
        <w:spacing w:val="8"/>
        <w:sz w:val="20"/>
        <w:szCs w:val="20"/>
      </w:rPr>
      <w:t>第</w:t>
    </w:r>
    <w:r>
      <w:rPr>
        <w:rFonts w:ascii="宋体" w:hAnsi="宋体" w:eastAsia="宋体" w:cs="宋体"/>
        <w:spacing w:val="4"/>
        <w:sz w:val="20"/>
        <w:szCs w:val="20"/>
      </w:rPr>
      <w:t xml:space="preserve"> </w:t>
    </w:r>
    <w:r>
      <w:rPr>
        <w:rFonts w:ascii="Times New Roman" w:hAnsi="Times New Roman" w:eastAsia="Times New Roman" w:cs="Times New Roman"/>
        <w:spacing w:val="4"/>
        <w:sz w:val="20"/>
        <w:szCs w:val="20"/>
      </w:rPr>
      <w:t xml:space="preserve">9  </w:t>
    </w:r>
    <w:r>
      <w:rPr>
        <w:rFonts w:ascii="宋体" w:hAnsi="宋体" w:eastAsia="宋体" w:cs="宋体"/>
        <w:spacing w:val="4"/>
        <w:sz w:val="20"/>
        <w:szCs w:val="20"/>
      </w:rPr>
      <w:t>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7" w:lineRule="auto"/>
      <w:ind w:left="4662"/>
      <w:rPr>
        <w:rFonts w:ascii="宋体" w:hAnsi="宋体" w:eastAsia="宋体" w:cs="宋体"/>
        <w:sz w:val="20"/>
        <w:szCs w:val="20"/>
      </w:rPr>
    </w:pPr>
    <w:r>
      <w:rPr>
        <w:rFonts w:ascii="宋体" w:hAnsi="宋体" w:eastAsia="宋体" w:cs="宋体"/>
        <w:spacing w:val="5"/>
        <w:sz w:val="20"/>
        <w:szCs w:val="20"/>
      </w:rPr>
      <w:t xml:space="preserve">第 </w:t>
    </w:r>
    <w:r>
      <w:rPr>
        <w:rFonts w:ascii="Times New Roman" w:hAnsi="Times New Roman" w:eastAsia="Times New Roman" w:cs="Times New Roman"/>
        <w:spacing w:val="5"/>
        <w:sz w:val="20"/>
        <w:szCs w:val="20"/>
      </w:rPr>
      <w:t xml:space="preserve">10  </w:t>
    </w:r>
    <w:r>
      <w:rPr>
        <w:rFonts w:ascii="宋体" w:hAnsi="宋体" w:eastAsia="宋体" w:cs="宋体"/>
        <w:spacing w:val="3"/>
        <w:sz w:val="20"/>
        <w:szCs w:val="20"/>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drawing>
        <wp:anchor distT="0" distB="0" distL="0" distR="0" simplePos="0" relativeHeight="251659264" behindDoc="1" locked="0" layoutInCell="0" allowOverlap="1">
          <wp:simplePos x="0" y="0"/>
          <wp:positionH relativeFrom="page">
            <wp:posOffset>0</wp:posOffset>
          </wp:positionH>
          <wp:positionV relativeFrom="page">
            <wp:posOffset>0</wp:posOffset>
          </wp:positionV>
          <wp:extent cx="7562215" cy="10698480"/>
          <wp:effectExtent l="0" t="0" r="0" b="0"/>
          <wp:wrapNone/>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1"/>
                  <a:stretch>
                    <a:fillRect/>
                  </a:stretch>
                </pic:blipFill>
                <pic:spPr>
                  <a:xfrm>
                    <a:off x="0" y="0"/>
                    <a:ext cx="7562088" cy="1069848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right="3"/>
      <w:jc w:val="right"/>
      <w:rPr>
        <w:rFonts w:ascii="宋体" w:hAnsi="宋体" w:eastAsia="宋体" w:cs="宋体"/>
        <w:sz w:val="17"/>
        <w:szCs w:val="17"/>
      </w:rPr>
    </w:pPr>
    <w:r>
      <w:pict>
        <v:shape id="_x0000_s2049" o:spid="_x0000_s2049" style="position:absolute;left:0pt;margin-left:79.4pt;margin-top:55.2pt;height:0.75pt;width:459.25pt;mso-position-horizontal-relative:page;mso-position-vertical-relative:page;z-index:251660288;mso-width-relative:page;mso-height-relative:page;" fillcolor="#000000" filled="t" stroked="f" coordsize="9185,15" o:allowincell="f" path="m0,0l9184,0,9184,14,0,14,0,0xe">
          <v:fill on="t" focussize="0,0"/>
          <v:stroke on="f"/>
          <v:imagedata o:title=""/>
          <o:lock v:ext="edit"/>
        </v:shape>
      </w:pict>
    </w:r>
    <w:r>
      <w:rPr>
        <w:rFonts w:ascii="宋体" w:hAnsi="宋体" w:eastAsia="宋体" w:cs="宋体"/>
        <w:spacing w:val="10"/>
        <w:sz w:val="17"/>
        <w:szCs w:val="17"/>
      </w:rPr>
      <w:t>技</w:t>
    </w:r>
    <w:r>
      <w:rPr>
        <w:rFonts w:ascii="宋体" w:hAnsi="宋体" w:eastAsia="宋体" w:cs="宋体"/>
        <w:spacing w:val="8"/>
        <w:sz w:val="17"/>
        <w:szCs w:val="17"/>
      </w:rPr>
      <w:t>术规范书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jc w:val="right"/>
      <w:rPr>
        <w:rFonts w:ascii="宋体" w:hAnsi="宋体" w:eastAsia="宋体" w:cs="宋体"/>
        <w:sz w:val="17"/>
        <w:szCs w:val="17"/>
      </w:rPr>
    </w:pPr>
    <w:r>
      <w:pict>
        <v:shape id="_x0000_s2050" o:spid="_x0000_s2050" style="position:absolute;left:0pt;margin-left:56.7pt;margin-top:55.2pt;height:0.75pt;width:496.15pt;mso-position-horizontal-relative:page;mso-position-vertical-relative:page;z-index:251661312;mso-width-relative:page;mso-height-relative:page;" fillcolor="#000000" filled="t" stroked="f" coordsize="9922,15" o:allowincell="f" path="m0,0l9922,0,9922,14,0,14,0,0xe">
          <v:fill on="t" focussize="0,0"/>
          <v:stroke on="f"/>
          <v:imagedata o:title=""/>
          <o:lock v:ext="edit"/>
        </v:shape>
      </w:pict>
    </w:r>
    <w:r>
      <w:rPr>
        <w:rFonts w:ascii="宋体" w:hAnsi="宋体" w:eastAsia="宋体" w:cs="宋体"/>
        <w:spacing w:val="10"/>
        <w:sz w:val="17"/>
        <w:szCs w:val="17"/>
      </w:rPr>
      <w:t>技</w:t>
    </w:r>
    <w:r>
      <w:rPr>
        <w:rFonts w:ascii="宋体" w:hAnsi="宋体" w:eastAsia="宋体" w:cs="宋体"/>
        <w:spacing w:val="8"/>
        <w:sz w:val="17"/>
        <w:szCs w:val="17"/>
      </w:rPr>
      <w:t>术规范书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jc w:val="right"/>
      <w:rPr>
        <w:rFonts w:ascii="宋体" w:hAnsi="宋体" w:eastAsia="宋体" w:cs="宋体"/>
        <w:sz w:val="17"/>
        <w:szCs w:val="17"/>
      </w:rPr>
    </w:pPr>
    <w:r>
      <w:pict>
        <v:shape id="_x0000_s2051" o:spid="_x0000_s2051" style="position:absolute;left:0pt;margin-left:56.7pt;margin-top:55.2pt;height:0.5pt;width:496.15pt;mso-position-horizontal-relative:page;mso-position-vertical-relative:page;z-index:251662336;mso-width-relative:page;mso-height-relative:page;" fillcolor="#000000" filled="t" stroked="f" coordsize="9922,10" o:allowincell="f" path="m0,0l9922,0,9922,9,0,9,0,0xe">
          <v:fill on="t" focussize="0,0"/>
          <v:stroke on="f"/>
          <v:imagedata o:title=""/>
          <o:lock v:ext="edit"/>
        </v:shape>
      </w:pict>
    </w:r>
    <w:r>
      <w:rPr>
        <w:rFonts w:ascii="宋体" w:hAnsi="宋体" w:eastAsia="宋体" w:cs="宋体"/>
        <w:spacing w:val="10"/>
        <w:sz w:val="17"/>
        <w:szCs w:val="17"/>
      </w:rPr>
      <w:t>技</w:t>
    </w:r>
    <w:r>
      <w:rPr>
        <w:rFonts w:ascii="宋体" w:hAnsi="宋体" w:eastAsia="宋体" w:cs="宋体"/>
        <w:spacing w:val="8"/>
        <w:sz w:val="17"/>
        <w:szCs w:val="17"/>
      </w:rPr>
      <w:t>术规范书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jc w:val="right"/>
      <w:rPr>
        <w:rFonts w:ascii="宋体" w:hAnsi="宋体" w:eastAsia="宋体" w:cs="宋体"/>
        <w:sz w:val="17"/>
        <w:szCs w:val="17"/>
      </w:rPr>
    </w:pPr>
    <w:r>
      <w:pict>
        <v:shape id="_x0000_s2052" o:spid="_x0000_s2052" style="position:absolute;left:0pt;margin-left:56.7pt;margin-top:55.2pt;height:0.5pt;width:496.15pt;mso-position-horizontal-relative:page;mso-position-vertical-relative:page;z-index:251663360;mso-width-relative:page;mso-height-relative:page;" fillcolor="#000000" filled="t" stroked="f" coordsize="9922,10" o:allowincell="f" path="m0,0l9922,0,9922,9,0,9,0,0xe">
          <v:fill on="t" focussize="0,0"/>
          <v:stroke on="f"/>
          <v:imagedata o:title=""/>
          <o:lock v:ext="edit"/>
        </v:shape>
      </w:pict>
    </w:r>
    <w:r>
      <w:rPr>
        <w:rFonts w:ascii="宋体" w:hAnsi="宋体" w:eastAsia="宋体" w:cs="宋体"/>
        <w:spacing w:val="10"/>
        <w:sz w:val="17"/>
        <w:szCs w:val="17"/>
      </w:rPr>
      <w:t>技</w:t>
    </w:r>
    <w:r>
      <w:rPr>
        <w:rFonts w:ascii="宋体" w:hAnsi="宋体" w:eastAsia="宋体" w:cs="宋体"/>
        <w:spacing w:val="8"/>
        <w:sz w:val="17"/>
        <w:szCs w:val="17"/>
      </w:rPr>
      <w:t>术规范书</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right="109"/>
      <w:jc w:val="right"/>
      <w:rPr>
        <w:rFonts w:ascii="宋体" w:hAnsi="宋体" w:eastAsia="宋体" w:cs="宋体"/>
        <w:sz w:val="17"/>
        <w:szCs w:val="17"/>
      </w:rPr>
    </w:pPr>
    <w:r>
      <w:pict>
        <v:shape id="_x0000_s2053" o:spid="_x0000_s2053" style="position:absolute;left:0pt;margin-left:56.7pt;margin-top:55.2pt;height:0.5pt;width:496.15pt;mso-position-horizontal-relative:page;mso-position-vertical-relative:page;z-index:251664384;mso-width-relative:page;mso-height-relative:page;" fillcolor="#000000" filled="t" stroked="f" coordsize="9922,10" o:allowincell="f" path="m0,0l9922,0,9922,9,0,9,0,0xe">
          <v:fill on="t" focussize="0,0"/>
          <v:stroke on="f"/>
          <v:imagedata o:title=""/>
          <o:lock v:ext="edit"/>
        </v:shape>
      </w:pict>
    </w:r>
    <w:r>
      <w:rPr>
        <w:rFonts w:ascii="宋体" w:hAnsi="宋体" w:eastAsia="宋体" w:cs="宋体"/>
        <w:spacing w:val="10"/>
        <w:sz w:val="17"/>
        <w:szCs w:val="17"/>
      </w:rPr>
      <w:t>技</w:t>
    </w:r>
    <w:r>
      <w:rPr>
        <w:rFonts w:ascii="宋体" w:hAnsi="宋体" w:eastAsia="宋体" w:cs="宋体"/>
        <w:spacing w:val="8"/>
        <w:sz w:val="17"/>
        <w:szCs w:val="17"/>
      </w:rPr>
      <w:t>术规范书</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jc w:val="right"/>
      <w:rPr>
        <w:rFonts w:ascii="宋体" w:hAnsi="宋体" w:eastAsia="宋体" w:cs="宋体"/>
        <w:sz w:val="17"/>
        <w:szCs w:val="17"/>
      </w:rPr>
    </w:pPr>
    <w:r>
      <w:pict>
        <v:shape id="_x0000_s2054" o:spid="_x0000_s2054" style="position:absolute;left:0pt;margin-left:56.7pt;margin-top:55.2pt;height:0.5pt;width:496.15pt;mso-position-horizontal-relative:page;mso-position-vertical-relative:page;z-index:251662336;mso-width-relative:page;mso-height-relative:page;" fillcolor="#000000" filled="t" stroked="f" coordsize="9922,10" o:allowincell="f" path="m0,0l9922,0,9922,9,0,9,0,0xe">
          <v:fill on="t" focussize="0,0"/>
          <v:stroke on="f"/>
          <v:imagedata o:title=""/>
          <o:lock v:ext="edit"/>
        </v:shape>
      </w:pict>
    </w:r>
    <w:r>
      <w:rPr>
        <w:rFonts w:ascii="宋体" w:hAnsi="宋体" w:eastAsia="宋体" w:cs="宋体"/>
        <w:spacing w:val="10"/>
        <w:sz w:val="17"/>
        <w:szCs w:val="17"/>
      </w:rPr>
      <w:t>技</w:t>
    </w:r>
    <w:r>
      <w:rPr>
        <w:rFonts w:ascii="宋体" w:hAnsi="宋体" w:eastAsia="宋体" w:cs="宋体"/>
        <w:spacing w:val="8"/>
        <w:sz w:val="17"/>
        <w:szCs w:val="17"/>
      </w:rPr>
      <w:t>术规范书</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right="68"/>
      <w:jc w:val="right"/>
      <w:rPr>
        <w:rFonts w:ascii="宋体" w:hAnsi="宋体" w:eastAsia="宋体" w:cs="宋体"/>
        <w:sz w:val="17"/>
        <w:szCs w:val="17"/>
      </w:rPr>
    </w:pPr>
    <w:r>
      <w:pict>
        <v:shape id="_x0000_s2055" o:spid="_x0000_s2055" style="position:absolute;left:0pt;margin-left:56.7pt;margin-top:55.2pt;height:0.5pt;width:496.15pt;mso-position-horizontal-relative:page;mso-position-vertical-relative:page;z-index:251665408;mso-width-relative:page;mso-height-relative:page;" fillcolor="#000000" filled="t" stroked="f" coordsize="9922,10" o:allowincell="f" path="m0,0l9922,0,9922,9,0,9,0,0xe">
          <v:fill on="t" focussize="0,0"/>
          <v:stroke on="f"/>
          <v:imagedata o:title=""/>
          <o:lock v:ext="edit"/>
        </v:shape>
      </w:pict>
    </w:r>
    <w:r>
      <w:rPr>
        <w:rFonts w:ascii="宋体" w:hAnsi="宋体" w:eastAsia="宋体" w:cs="宋体"/>
        <w:spacing w:val="10"/>
        <w:sz w:val="17"/>
        <w:szCs w:val="17"/>
      </w:rPr>
      <w:t>技</w:t>
    </w:r>
    <w:r>
      <w:rPr>
        <w:rFonts w:ascii="宋体" w:hAnsi="宋体" w:eastAsia="宋体" w:cs="宋体"/>
        <w:spacing w:val="8"/>
        <w:sz w:val="17"/>
        <w:szCs w:val="17"/>
      </w:rPr>
      <w:t>术规范书</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jc w:val="right"/>
      <w:rPr>
        <w:rFonts w:ascii="宋体" w:hAnsi="宋体" w:eastAsia="宋体" w:cs="宋体"/>
        <w:sz w:val="17"/>
        <w:szCs w:val="17"/>
      </w:rPr>
    </w:pPr>
    <w:r>
      <w:pict>
        <v:shape id="_x0000_s2056" o:spid="_x0000_s2056" style="position:absolute;left:0pt;margin-left:56.7pt;margin-top:55.2pt;height:0.5pt;width:496.15pt;mso-position-horizontal-relative:page;mso-position-vertical-relative:page;z-index:251662336;mso-width-relative:page;mso-height-relative:page;" fillcolor="#000000" filled="t" stroked="f" coordsize="9922,10" o:allowincell="f" path="m0,0l9922,0,9922,9,0,9,0,0xe">
          <v:fill on="t" focussize="0,0"/>
          <v:stroke on="f"/>
          <v:imagedata o:title=""/>
          <o:lock v:ext="edit"/>
        </v:shape>
      </w:pict>
    </w:r>
    <w:r>
      <w:rPr>
        <w:rFonts w:ascii="宋体" w:hAnsi="宋体" w:eastAsia="宋体" w:cs="宋体"/>
        <w:spacing w:val="10"/>
        <w:sz w:val="17"/>
        <w:szCs w:val="17"/>
      </w:rPr>
      <w:t>技</w:t>
    </w:r>
    <w:r>
      <w:rPr>
        <w:rFonts w:ascii="宋体" w:hAnsi="宋体" w:eastAsia="宋体" w:cs="宋体"/>
        <w:spacing w:val="8"/>
        <w:sz w:val="17"/>
        <w:szCs w:val="17"/>
      </w:rPr>
      <w:t>术规范书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hdrShapeDefaults>
    <o:shapelayout v:ext="edit">
      <o:idmap v:ext="edit" data="2"/>
    </o:shapelayout>
  </w:hdrShapeDefault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B8C37BF"/>
    <w:rsid w:val="2CD52D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theme" Target="theme/theme1.xml"/><Relationship Id="rId28" Type="http://schemas.openxmlformats.org/officeDocument/2006/relationships/footer" Target="footer15.xml"/><Relationship Id="rId27" Type="http://schemas.openxmlformats.org/officeDocument/2006/relationships/header" Target="header9.xml"/><Relationship Id="rId26" Type="http://schemas.openxmlformats.org/officeDocument/2006/relationships/footer" Target="footer14.xml"/><Relationship Id="rId25" Type="http://schemas.openxmlformats.org/officeDocument/2006/relationships/footer" Target="footer13.xml"/><Relationship Id="rId24" Type="http://schemas.openxmlformats.org/officeDocument/2006/relationships/header" Target="header8.xml"/><Relationship Id="rId23" Type="http://schemas.openxmlformats.org/officeDocument/2006/relationships/footer" Target="footer12.xml"/><Relationship Id="rId22" Type="http://schemas.openxmlformats.org/officeDocument/2006/relationships/footer" Target="footer11.xml"/><Relationship Id="rId21" Type="http://schemas.openxmlformats.org/officeDocument/2006/relationships/header" Target="header7.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6"/>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16</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2026-06-10T15:22:00Z</dcterms:created>
  <dc:creator>panyupeixun.GZPSN</dc:creator>
  <cp:lastModifiedBy>panyupeixun</cp:lastModifiedBy>
  <dcterms:modified xsi:type="dcterms:W3CDTF">2026-06-10T07:32:15Z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2026-06-10T15:31:28Z</vt:filetime>
  </property>
  <property fmtid="{D5CDD505-2E9C-101B-9397-08002B2CF9AE}" pid="4" name="KSOProductBuildVer">
    <vt:lpwstr>2052-11.8.2.12309</vt:lpwstr>
  </property>
  <property fmtid="{D5CDD505-2E9C-101B-9397-08002B2CF9AE}" pid="5" name="ICV">
    <vt:lpwstr>13B958388FAE45EB96DBE5F8E278CAF2</vt:lpwstr>
  </property>
</Properties>
</file>