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标的4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500千伏茂名电白抽水蓄能电站接入系统工程施工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茂名供电局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广东省茂名市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南方电网规划〔2025〕73号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茂发改核准(2025)14号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广电计财〔2025〕40号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南方电网工程〔2026〕12号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63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  <w:bookmarkStart w:id="3" w:name="_GoBack"/>
      <w:bookmarkEnd w:id="3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1、500kV电白站扩建工程：本期扩建至电白抽水蓄能电站1个500千伏出线间隔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1、电白抽水蓄能电站~电白500kV线路工程：本工程新建线路路径长度约16.5公里，按单回路架设。导线采用4分裂JL/LB20A-400/35铝包钢芯铝绞线。全线架设两根地线，2根地线均采用72芯OPGW复合光缆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1、配套通信工程：(1)南网 ASON 网:回隆站、茂名站各配置1块 10Gbs光口板，电白站配置2块10Gbs 光口板，回隆站配置相应光路子系统。(2)保底通信网骨干域:茂名站、高州开关站站名配置1块 10Gbs 光口板,电白站配置2块 10Gbs 光口板,高州开关站配置相应光路子系统。(3)南网 0TN 网:港城站、蝶岭站各配置1块2*100G线路板卡，电白站、回隆站各配置1套光中继设备。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2、电白抽水蓄能电站~电白500kV线路工程-OPGW：本工程随电白抽水蓄能电站升压站～电白站新建500kV线路架设2根72芯OPGW光缆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63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（一）主要生产工程：主要生产建筑，配电装置建筑，供水系统，消防系统；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☑地基处理，□站外道路（其中□桥涵），□站外水源，□站外排水，□站外蒸发池，□施工降水，□临时施工电源，□临时施工水源，□临时施工道路，□临时施工通信线路，□临时施工防护工程；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（四）其他费用工程：□白蚁防治，☑拆除工程；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（二）辅助生产工程：检修及修配设备；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（三）与站址有关的单项工程：□站外电源，□站外通信；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（四）其他费用工程：☑标志牌安装，☑拆除工程；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（二）杆塔工程：杆塔工程材料工地运输，杆塔组立；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（三）接地工程：接地工程材料工地运输，接地土石方，接地安装；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架线工程材料工地运输，导地线架设（不含OPGW接续与测量），导地线跨越架设（其中☑带电跨越10千伏及以下电力线路、□带电跨越35千伏及以上电力线路、☑跨越铁路、☑高速公路、☑一、二级公路、☑河流），其他架线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（五）附件安装工程：附件安装工程材料工地运输，绝缘子串及金具安装；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□防鸟刺装置），☑输、送电线路试运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□拆除工程，☑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□跨越高速公路补偿费、☑跨越一、二级公路补偿费、□跨越通航河流补偿费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☑1、跨越等级公路1处，施工措施费及其施工申请手续均由中标单位负责办理及支付，按5万元/处，共5万元包干计入限价，结算不予调整。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63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bookmarkStart w:id="2" w:name="XmInfoEntity_SGCBFS_0_1"/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包工、部分包料。</w:t>
      </w:r>
    </w:p>
    <w:bookmarkEnd w:id="2"/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※变电部分：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（一）甲供物资：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变电建筑工程：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2、□装配式电缆沟、□消防电缆、□电梯（不含货物电梯）、□嵌入式空调（天井式）、□专用空调（生产场所、带自动启动功能）。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变电安装工程：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2、□吊车。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/    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※架空线路部分：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（一）甲供物资：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2、☑地脚螺栓，☑直升机巡视作业标志牌。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/     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※通信部分：建设单位提供部分设备及材料：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变电部分：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（一）甲供物资：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/     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注：建设单位提供的设备、材料以合同附件（甲供设备材料明细表）为准。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63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5E259E1"/>
    <w:rsid w:val="068D71D9"/>
    <w:rsid w:val="07751D79"/>
    <w:rsid w:val="077730CD"/>
    <w:rsid w:val="09F62510"/>
    <w:rsid w:val="0A802582"/>
    <w:rsid w:val="0BC07002"/>
    <w:rsid w:val="0C6B30AA"/>
    <w:rsid w:val="0D0758F3"/>
    <w:rsid w:val="0D882D55"/>
    <w:rsid w:val="0D9432B7"/>
    <w:rsid w:val="0E7F20D3"/>
    <w:rsid w:val="10A919C2"/>
    <w:rsid w:val="11444D6C"/>
    <w:rsid w:val="116419AD"/>
    <w:rsid w:val="11887E40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DE16D6"/>
    <w:rsid w:val="1EA379B5"/>
    <w:rsid w:val="20E776A4"/>
    <w:rsid w:val="216F4D5B"/>
    <w:rsid w:val="223C1143"/>
    <w:rsid w:val="22B30023"/>
    <w:rsid w:val="22BD2637"/>
    <w:rsid w:val="22D01CE9"/>
    <w:rsid w:val="23290A9A"/>
    <w:rsid w:val="24E46BF4"/>
    <w:rsid w:val="24F737D8"/>
    <w:rsid w:val="250E3A49"/>
    <w:rsid w:val="253C2BA4"/>
    <w:rsid w:val="25793F98"/>
    <w:rsid w:val="274170EE"/>
    <w:rsid w:val="2785030E"/>
    <w:rsid w:val="278F57AD"/>
    <w:rsid w:val="27E47C4B"/>
    <w:rsid w:val="27FF1239"/>
    <w:rsid w:val="28F46A2A"/>
    <w:rsid w:val="296555D1"/>
    <w:rsid w:val="29A55C56"/>
    <w:rsid w:val="29FC239E"/>
    <w:rsid w:val="2B732146"/>
    <w:rsid w:val="2BBF002D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220664F"/>
    <w:rsid w:val="3244265D"/>
    <w:rsid w:val="32F2736E"/>
    <w:rsid w:val="33AE3F21"/>
    <w:rsid w:val="33E16D1D"/>
    <w:rsid w:val="35B73053"/>
    <w:rsid w:val="361736AD"/>
    <w:rsid w:val="36676B65"/>
    <w:rsid w:val="36905D28"/>
    <w:rsid w:val="36A54835"/>
    <w:rsid w:val="36D200CF"/>
    <w:rsid w:val="36ED32FA"/>
    <w:rsid w:val="38382DC3"/>
    <w:rsid w:val="38F32560"/>
    <w:rsid w:val="39446F46"/>
    <w:rsid w:val="39D02EB5"/>
    <w:rsid w:val="3B2A0F67"/>
    <w:rsid w:val="3BB261E1"/>
    <w:rsid w:val="3BCA27B8"/>
    <w:rsid w:val="3C114F9E"/>
    <w:rsid w:val="3C1E17EA"/>
    <w:rsid w:val="3C4A35F1"/>
    <w:rsid w:val="3DE40522"/>
    <w:rsid w:val="3E9D7E49"/>
    <w:rsid w:val="3F9B7EF1"/>
    <w:rsid w:val="415A7E63"/>
    <w:rsid w:val="42E701E3"/>
    <w:rsid w:val="43193F4E"/>
    <w:rsid w:val="44716796"/>
    <w:rsid w:val="44A8314C"/>
    <w:rsid w:val="44D414C9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5734D49"/>
    <w:rsid w:val="55C3156A"/>
    <w:rsid w:val="56E87E7C"/>
    <w:rsid w:val="57593089"/>
    <w:rsid w:val="582B703A"/>
    <w:rsid w:val="599017B7"/>
    <w:rsid w:val="5A492CEC"/>
    <w:rsid w:val="5DE84119"/>
    <w:rsid w:val="5EB72BF2"/>
    <w:rsid w:val="5F8E0C51"/>
    <w:rsid w:val="5F9A39E4"/>
    <w:rsid w:val="5FE724D4"/>
    <w:rsid w:val="60395037"/>
    <w:rsid w:val="60546075"/>
    <w:rsid w:val="608606DE"/>
    <w:rsid w:val="639D46DC"/>
    <w:rsid w:val="6424058D"/>
    <w:rsid w:val="663511C3"/>
    <w:rsid w:val="663B2A3B"/>
    <w:rsid w:val="66C35559"/>
    <w:rsid w:val="66D91A76"/>
    <w:rsid w:val="67977F0F"/>
    <w:rsid w:val="68B337CC"/>
    <w:rsid w:val="69054B5C"/>
    <w:rsid w:val="69311D38"/>
    <w:rsid w:val="69C8489A"/>
    <w:rsid w:val="6A287B5E"/>
    <w:rsid w:val="6A485E7E"/>
    <w:rsid w:val="6A6B37FA"/>
    <w:rsid w:val="6AA0523D"/>
    <w:rsid w:val="6B303A1A"/>
    <w:rsid w:val="6C141EE0"/>
    <w:rsid w:val="6CF02B48"/>
    <w:rsid w:val="6D897695"/>
    <w:rsid w:val="6DAA2FDF"/>
    <w:rsid w:val="6E121228"/>
    <w:rsid w:val="70873960"/>
    <w:rsid w:val="70B81233"/>
    <w:rsid w:val="70D1495F"/>
    <w:rsid w:val="7129638F"/>
    <w:rsid w:val="73641402"/>
    <w:rsid w:val="74E73186"/>
    <w:rsid w:val="74F238E6"/>
    <w:rsid w:val="757516DC"/>
    <w:rsid w:val="76015DEA"/>
    <w:rsid w:val="763B2CF0"/>
    <w:rsid w:val="764E470D"/>
    <w:rsid w:val="76850D49"/>
    <w:rsid w:val="76D579C0"/>
    <w:rsid w:val="76EB7161"/>
    <w:rsid w:val="778D45BB"/>
    <w:rsid w:val="77E67240"/>
    <w:rsid w:val="7842124A"/>
    <w:rsid w:val="78F80CBE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EF45B1A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3366</Words>
  <Characters>3549</Characters>
  <Lines>0</Lines>
  <Paragraphs>0</Paragraphs>
  <TotalTime>1</TotalTime>
  <ScaleCrop>false</ScaleCrop>
  <LinksUpToDate>false</LinksUpToDate>
  <CharactersWithSpaces>3608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gzry19</cp:lastModifiedBy>
  <cp:lastPrinted>2022-02-11T02:00:00Z</cp:lastPrinted>
  <dcterms:modified xsi:type="dcterms:W3CDTF">2026-06-15T04:04:21Z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DA606E9BEFE74496AA32DDAD2DD49185</vt:lpwstr>
  </property>
  <property fmtid="{D5CDD505-2E9C-101B-9397-08002B2CF9AE}" pid="4" name="KSOTemplateDocerSaveRecord">
    <vt:lpwstr>eyJoZGlkIjoiNzA3MWQyODZhYTA1NmZmYzk3YTk5MDBjNmYzYTI5ODIiLCJ1c2VySWQiOiI0MDQ4MjMyNDAifQ==</vt:lpwstr>
  </property>
  <property fmtid="{D5CDD505-2E9C-101B-9397-08002B2CF9AE}" pid="5" name="WondersoftTag">
    <vt:lpwstr>872B69FE-5A1E-8941-9508-D038397C7450#2#77C21354-0DE64986-B9E16C8E-E2B47C78##0</vt:lpwstr>
  </property>
</Properties>
</file>