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4B964B">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46ea860c-5996-47fa-82a1-59a029cbdfc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0"/>
        </w:sdtContent>
      </w:sdt>
    </w:p>
    <w:p w14:paraId="466EFE92">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8fc7e403-b0e2-4246-851c-7193303fc1d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
        </w:sdtContent>
      </w:sdt>
    </w:p>
    <w:p w14:paraId="2AAF9D35">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f633376a-0936-40fa-9a6d-f47d55d33d6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
        </w:sdtContent>
      </w:sdt>
    </w:p>
    <w:p w14:paraId="7EBC9810">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e5fc74e1-c6fc-4389-8c1b-994c36c244f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
        </w:sdtContent>
      </w:sdt>
    </w:p>
    <w:p w14:paraId="69BE2951">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e75659ad-0d12-4f8a-9d36-dd65587a076c}"/>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14:paraId="46CE4C1F">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7943ec51-8f7a-4eef-8aa7-cffa3024073f}"/>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
        </w:sdtContent>
      </w:sdt>
    </w:p>
    <w:p w14:paraId="0C0DEF5A">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b7047cc8-0c0e-4bc8-ab6f-d1ec566a0fe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
        </w:sdtContent>
      </w:sdt>
    </w:p>
    <w:p w14:paraId="57ED20ED">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ffb8e8a4-dbc9-4f67-8def-7524923be275}"/>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
        </w:sdtContent>
      </w:sdt>
    </w:p>
    <w:p w14:paraId="1DCA70ED">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p>
    <w:p w14:paraId="043DFF3A">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2eeebd40-a0d9-4662-8aad-57dd7aedf1c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
        </w:sdtContent>
      </w:sdt>
    </w:p>
    <w:p w14:paraId="732E1D65">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ad11c1b5-c86b-4d91-b06f-592746fcaca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
        </w:sdtContent>
      </w:sdt>
    </w:p>
    <w:p w14:paraId="31BA158B">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4d53dae-581a-42d1-be5c-f87bd74118b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
        </w:sdtContent>
      </w:sdt>
    </w:p>
    <w:p w14:paraId="7E884B02">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20b1f275-fc11-4186-83ba-48430edf5ca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
        </w:sdtContent>
      </w:sdt>
    </w:p>
    <w:p w14:paraId="061CD95F">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single"/>
          <w:shd w:val="clear" w:color="auto" w:fill="auto"/>
          <w:lang w:val="en-US"/>
        </w:rPr>
      </w:pPr>
      <w:r>
        <w:rPr>
          <w:rFonts w:hint="eastAsia" w:ascii="宋体" w:hAnsi="宋体" w:eastAsia="宋体" w:cs="宋体"/>
          <w:color w:val="auto"/>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52041029-c9f5-42a3-99ba-e883a2a81f8d}"/>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14:paraId="28403532">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u w:val="none"/>
          <w:shd w:val="clear" w:color="auto" w:fill="auto"/>
          <w:lang w:val="en-US" w:eastAsia="zh-CN"/>
        </w:rPr>
      </w:pPr>
      <w:r>
        <w:rPr>
          <w:rFonts w:hint="eastAsia" w:ascii="宋体" w:hAnsi="宋体" w:eastAsia="宋体" w:cs="宋体"/>
          <w:color w:val="auto"/>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febba5b9-296c-4583-bebc-5f64d472ce2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3"/>
        </w:sdtContent>
      </w:sdt>
    </w:p>
    <w:p w14:paraId="72798AF5">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rPr>
      </w:pPr>
      <w:r>
        <w:rPr>
          <w:rFonts w:hint="eastAsia" w:ascii="宋体" w:hAnsi="宋体" w:eastAsia="宋体" w:cs="宋体"/>
          <w:color w:val="auto"/>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48509fe2-f972-4657-a2cf-61a451416219}"/>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4"/>
        </w:sdtContent>
      </w:sdt>
    </w:p>
    <w:p w14:paraId="4D6C25D0">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kern w:val="2"/>
          <w:sz w:val="28"/>
          <w:szCs w:val="28"/>
          <w:highlight w:val="none"/>
          <w:u w:val="single"/>
          <w:shd w:val="clear" w:color="auto" w:fill="auto"/>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宋体" w:hAnsi="宋体" w:eastAsia="宋体" w:cs="宋体"/>
          <w:color w:val="auto"/>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4e5665d5-e754-479d-92c4-02339825674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5"/>
        </w:sdtContent>
      </w:sdt>
    </w:p>
    <w:p w14:paraId="37FD00DB">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根据《中华人民共和国</w:t>
      </w:r>
      <w:r>
        <w:rPr>
          <w:rFonts w:hint="eastAsia" w:ascii="宋体" w:hAnsi="宋体" w:eastAsia="宋体" w:cs="宋体"/>
          <w:color w:val="auto"/>
          <w:sz w:val="28"/>
          <w:szCs w:val="28"/>
          <w:highlight w:val="none"/>
          <w:shd w:val="clear" w:color="auto" w:fill="auto"/>
          <w:lang w:eastAsia="zh-CN"/>
        </w:rPr>
        <w:t>民法典</w:t>
      </w:r>
      <w:r>
        <w:rPr>
          <w:rFonts w:hint="eastAsia" w:ascii="宋体" w:hAnsi="宋体" w:eastAsia="宋体" w:cs="宋体"/>
          <w:color w:val="auto"/>
          <w:sz w:val="28"/>
          <w:szCs w:val="28"/>
          <w:highlight w:val="none"/>
          <w:shd w:val="clear" w:color="auto" w:fill="auto"/>
        </w:rPr>
        <w:t>》、《中华人民共和国消防法》、《机关、团体、企业、事业单位消防安全管理规定》等有关法律法规，乙方为甲方提供消防设施、器材维护保养服务，双方经协商一致订立本合同。</w:t>
      </w:r>
    </w:p>
    <w:sdt>
      <w:sdtPr>
        <w:rPr>
          <w:rFonts w:hint="eastAsia" w:ascii="宋体" w:hAnsi="宋体" w:eastAsia="宋体" w:cs="宋体"/>
          <w:b/>
          <w:bCs/>
          <w:color w:val="auto"/>
          <w:kern w:val="2"/>
          <w:sz w:val="28"/>
          <w:szCs w:val="28"/>
          <w:highlight w:val="none"/>
          <w:shd w:val="clear" w:color="auto" w:fill="auto"/>
          <w:lang w:val="en-US" w:eastAsia="zh-CN" w:bidi="ar-SA"/>
        </w:rPr>
        <w:alias w:val="1.维护保养对象、项目与收费标准"/>
        <w:tag w:val="1.维护保养对象、项目与收费标准"/>
        <w:id w:val="147466521"/>
        <w:placeholder>
          <w:docPart w:val="{92eae795-dd62-4398-98fa-32a3d0d81f74}"/>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19FCE74E">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1.维护保养对象、项目与收费标准</w:t>
          </w:r>
        </w:p>
        <w:p w14:paraId="7B02B04A">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1.1维护保养对象：</w:t>
          </w:r>
          <w:permStart w:id="1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6"/>
        </w:p>
        <w:p w14:paraId="359984FC">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1.2维护保养数量与地点：</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（详见附件《维护保养消防设施、器材清单》）</w:t>
          </w:r>
          <w:permEnd w:id="17"/>
        </w:p>
        <w:p w14:paraId="2D0E8D8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1.3维护保养项目与收费标准：</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（详见附件《维护保养项目与收费标准》）</w:t>
          </w:r>
          <w:permEnd w:id="18"/>
        </w:p>
      </w:sdtContent>
    </w:sdt>
    <w:p w14:paraId="7D6CF8B2">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2.维护保养方式</w:t>
      </w:r>
    </w:p>
    <w:p w14:paraId="05495172">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维护保养方式按以下第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7381"/>
          <w:placeholder>
            <w:docPart w:val="{29cc1341-9cdf-49df-830d-59ec325dc703}"/>
          </w:placeholder>
          <w:comboBox>
            <w:listItem w:displayText="（1）" w:value="（1）"/>
            <w:listItem w:displayText="（2）" w:value="（2）"/>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sdtContent>
      </w:sdt>
      <w:r>
        <w:rPr>
          <w:rFonts w:hint="eastAsia" w:ascii="宋体" w:hAnsi="宋体" w:eastAsia="宋体" w:cs="宋体"/>
          <w:color w:val="auto"/>
          <w:sz w:val="28"/>
          <w:szCs w:val="28"/>
          <w:highlight w:val="none"/>
          <w:shd w:val="clear" w:color="auto" w:fill="auto"/>
        </w:rPr>
        <w:t>种方式确定：</w:t>
      </w:r>
    </w:p>
    <w:p w14:paraId="440D3B37">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（1）由乙方提供经甲方确认的《维护保养方案》。</w:t>
      </w:r>
    </w:p>
    <w:p w14:paraId="27478EB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（2）其他：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1b990c4c-bf0b-46ae-8060-af024445737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0"/>
        </w:sdtContent>
      </w:sdt>
    </w:p>
    <w:p w14:paraId="3C5E909E">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3.维护保养质量标准</w:t>
      </w:r>
    </w:p>
    <w:p w14:paraId="712934EB">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3.1乙方为维修及更换过的零配件提供</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147480141"/>
          <w:placeholder>
            <w:docPart w:val="{09fa5947-78d2-47cf-88e6-4b1055e8ac9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1" w:edGrp="everyone"/>
          <w:r>
            <w:rPr>
              <w:rFonts w:hint="eastAsia" w:cstheme="minorBidi"/>
              <w:color w:val="auto"/>
              <w:kern w:val="2"/>
              <w:sz w:val="28"/>
              <w:szCs w:val="36"/>
              <w:highlight w:val="none"/>
              <w:u w:val="single"/>
              <w:shd w:val="clear" w:color="auto" w:fill="auto"/>
              <w:lang w:val="en-US" w:eastAsia="zh-CN" w:bidi="ar-SA"/>
            </w:rPr>
            <w:t xml:space="preserve">    </w:t>
          </w:r>
          <w:r>
            <w:rPr>
              <w:rFonts w:hint="eastAsia" w:cstheme="minorBidi"/>
              <w:color w:val="auto"/>
              <w:kern w:val="2"/>
              <w:sz w:val="28"/>
              <w:szCs w:val="36"/>
              <w:highlight w:val="none"/>
              <w:u w:val="none"/>
              <w:shd w:val="clear" w:color="auto" w:fill="auto"/>
              <w:lang w:val="en-US" w:eastAsia="zh-CN" w:bidi="ar-SA"/>
            </w:rPr>
            <w:t>年</w:t>
          </w:r>
          <w:permEnd w:id="21"/>
        </w:sdtContent>
      </w:sdt>
      <w:r>
        <w:rPr>
          <w:rFonts w:hint="eastAsia" w:ascii="宋体" w:hAnsi="宋体" w:eastAsia="宋体" w:cs="宋体"/>
          <w:color w:val="auto"/>
          <w:sz w:val="28"/>
          <w:szCs w:val="28"/>
          <w:highlight w:val="none"/>
          <w:shd w:val="clear" w:color="auto" w:fill="auto"/>
        </w:rPr>
        <w:t>质保期，自甲乙双方签署确认维护保养记录之日计算。</w:t>
      </w:r>
    </w:p>
    <w:p w14:paraId="13C57F27">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3.2消防设施日常维护保养应当达到以下标准：</w:t>
      </w:r>
      <w:permStart w:id="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2"/>
    </w:p>
    <w:p w14:paraId="487E613B">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rPr>
        <w:t>3.3</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3707607"/>
          <w:placeholder>
            <w:docPart w:val="{7f401b1c-f5d5-43cc-b3e7-e929d0b34ec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sdtContent>
      </w:sdt>
    </w:p>
    <w:sdt>
      <w:sdtPr>
        <w:rPr>
          <w:rFonts w:hint="eastAsia" w:ascii="宋体" w:hAnsi="宋体" w:eastAsia="宋体" w:cs="宋体"/>
          <w:b/>
          <w:bCs/>
          <w:color w:val="auto"/>
          <w:kern w:val="2"/>
          <w:sz w:val="28"/>
          <w:szCs w:val="28"/>
          <w:highlight w:val="none"/>
          <w:shd w:val="clear" w:color="auto" w:fill="auto"/>
          <w:lang w:val="en-US" w:eastAsia="zh-CN" w:bidi="ar-SA"/>
        </w:rPr>
        <w:alias w:val="4.维护保养服务期限"/>
        <w:tag w:val="4.维护保养服务期限"/>
        <w:id w:val="147466478"/>
        <w:placeholder>
          <w:docPart w:val="{d626874b-cac3-44b6-b044-df2e91a9e6f1}"/>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14:paraId="549CE373">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4.维护保养服务期限</w:t>
          </w:r>
        </w:p>
        <w:p w14:paraId="4BCBB249">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本合同维护保养期限自</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6f08c03c-230d-467d-a814-b4307991636c}"/>
              </w:placeholder>
              <w:date w:fullDate="2023-10-06T00:00:00Z">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4" w:edGrp="everyone"/>
              <w:r>
                <w:rPr>
                  <w:rFonts w:hint="eastAsia" w:cstheme="minorBidi"/>
                  <w:color w:val="auto"/>
                  <w:kern w:val="2"/>
                  <w:sz w:val="28"/>
                  <w:szCs w:val="36"/>
                  <w:highlight w:val="none"/>
                  <w:u w:val="single"/>
                  <w:shd w:val="clear" w:color="auto" w:fill="auto"/>
                  <w:lang w:val="en-US" w:eastAsia="zh-CN" w:bidi="ar-SA"/>
                </w:rPr>
                <w:t xml:space="preserve">     </w:t>
              </w:r>
              <w:permEnd w:id="24"/>
            </w:sdtContent>
          </w:sdt>
          <w:r>
            <w:rPr>
              <w:rFonts w:hint="eastAsia" w:ascii="宋体" w:hAnsi="宋体" w:eastAsia="宋体" w:cs="宋体"/>
              <w:color w:val="auto"/>
              <w:sz w:val="28"/>
              <w:szCs w:val="28"/>
              <w:highlight w:val="none"/>
              <w:shd w:val="clear" w:color="auto" w:fill="auto"/>
            </w:rPr>
            <w:t>起至</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tag w:val="履行结束时间"/>
              <w:id w:val="960605130"/>
              <w:placeholder>
                <w:docPart w:val="{b4a2ead5-48c5-475f-99c3-7a9f6f29490c}"/>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5" w:edGrp="everyone"/>
              <w:r>
                <w:rPr>
                  <w:rFonts w:hint="eastAsia" w:cstheme="minorBidi"/>
                  <w:color w:val="auto"/>
                  <w:kern w:val="2"/>
                  <w:sz w:val="28"/>
                  <w:szCs w:val="36"/>
                  <w:highlight w:val="none"/>
                  <w:u w:val="single"/>
                  <w:shd w:val="clear" w:color="auto" w:fill="auto"/>
                  <w:lang w:val="en-US" w:eastAsia="zh-CN" w:bidi="ar-SA"/>
                </w:rPr>
                <w:t xml:space="preserve">     </w:t>
              </w:r>
              <w:permEnd w:id="25"/>
            </w:sdtContent>
          </w:sdt>
          <w:r>
            <w:rPr>
              <w:rFonts w:hint="eastAsia" w:ascii="宋体" w:hAnsi="宋体" w:eastAsia="宋体" w:cs="宋体"/>
              <w:color w:val="auto"/>
              <w:sz w:val="28"/>
              <w:szCs w:val="28"/>
              <w:highlight w:val="none"/>
              <w:shd w:val="clear" w:color="auto" w:fill="auto"/>
            </w:rPr>
            <w:t>。</w:t>
          </w:r>
        </w:p>
      </w:sdtContent>
    </w:sdt>
    <w:p w14:paraId="597527EF">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rPr>
        <w:t>5.合同价款结算与支付</w:t>
      </w:r>
    </w:p>
    <w:p w14:paraId="18BBFB8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5.1本合同价款即维护保养费用按以下第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08361764"/>
          <w:placeholder>
            <w:docPart w:val="{f71a1dad-fd54-4716-a89a-83c5cd712540}"/>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6"/>
        </w:sdtContent>
      </w:sdt>
      <w:r>
        <w:rPr>
          <w:rFonts w:hint="eastAsia" w:ascii="宋体" w:hAnsi="宋体" w:eastAsia="宋体" w:cs="宋体"/>
          <w:color w:val="auto"/>
          <w:sz w:val="28"/>
          <w:szCs w:val="28"/>
          <w:highlight w:val="none"/>
          <w:shd w:val="clear" w:color="auto" w:fill="auto"/>
        </w:rPr>
        <w:t>种方式结算确定：</w:t>
      </w:r>
    </w:p>
    <w:p w14:paraId="3C0B00F3">
      <w:pPr>
        <w:keepNext w:val="0"/>
        <w:keepLines w:val="0"/>
        <w:pageBreakBefore w:val="0"/>
        <w:widowControl/>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本合同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为</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3b5ad1a6-e8b1-49f5-88b3-65a5c3c959d1}"/>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27" w:edGrp="everyone"/>
          <w:r>
            <w:rPr>
              <w:rFonts w:hint="eastAsia" w:ascii="宋体" w:hAnsi="宋体" w:eastAsia="宋体" w:cs="宋体"/>
              <w:color w:val="auto"/>
              <w:sz w:val="28"/>
              <w:szCs w:val="28"/>
              <w:highlight w:val="none"/>
              <w:u w:val="single"/>
              <w:shd w:val="clear" w:color="auto" w:fill="auto"/>
            </w:rPr>
            <w:t xml:space="preserve">     </w:t>
          </w:r>
          <w:permEnd w:id="27"/>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b480a9ca-66f7-4b23-badf-2a9a0a0ec05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8"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2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税率"/>
          <w:tag w:val="税率"/>
          <w:id w:val="170034892"/>
          <w:placeholder>
            <w:docPart w:val="{5578b061-e697-46a0-9769-5ecdb8113fc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29" w:edGrp="everyone"/>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2fbb6dc0-8ac0-4341-8927-4b30e32e7ee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不含税价大写金额"/>
          <w:tag w:val="不含税价大写金额"/>
          <w:id w:val="623179334"/>
          <w:placeholder>
            <w:docPart w:val="{a82ea1a3-d941-4c75-8f34-9c10a4d32cc6}"/>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29"/>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14:paraId="6B8C65EB">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）按单次维护保养结算维护保养费用并支付。</w:t>
      </w:r>
    </w:p>
    <w:p w14:paraId="14EE94D1">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）每</w:t>
      </w:r>
      <w:permStart w:id="3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0"/>
      <w:r>
        <w:rPr>
          <w:rFonts w:hint="eastAsia" w:ascii="宋体" w:hAnsi="宋体" w:eastAsia="宋体" w:cs="宋体"/>
          <w:color w:val="auto"/>
          <w:sz w:val="28"/>
          <w:szCs w:val="28"/>
          <w:highlight w:val="none"/>
          <w:shd w:val="clear" w:color="auto" w:fill="auto"/>
        </w:rPr>
        <w:t>个月累计结算维护保养费用并支付。</w:t>
      </w:r>
    </w:p>
    <w:p w14:paraId="108D8921">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290298697"/>
          <w:placeholder>
            <w:docPart w:val="{aeb9b14b-9413-41ca-94c1-8b00f50ea37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1"/>
        </w:sdtContent>
      </w:sdt>
    </w:p>
    <w:p w14:paraId="7BD156A6">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5.2双方同意本合同价款的支付按以下第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0602d1e5-247d-4a44-9b56-f4f75ae0593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2" w:edGrp="everyone"/>
          <w:r>
            <w:rPr>
              <w:rFonts w:hint="eastAsia" w:cstheme="minorBidi"/>
              <w:color w:val="auto"/>
              <w:kern w:val="2"/>
              <w:sz w:val="28"/>
              <w:szCs w:val="36"/>
              <w:highlight w:val="none"/>
              <w:u w:val="single"/>
              <w:shd w:val="clear" w:color="auto" w:fill="auto"/>
              <w:lang w:val="en-US" w:eastAsia="zh-CN" w:bidi="ar-SA"/>
            </w:rPr>
            <w:t xml:space="preserve">    </w:t>
          </w:r>
          <w:permEnd w:id="32"/>
        </w:sdtContent>
      </w:sdt>
      <w:r>
        <w:rPr>
          <w:rFonts w:hint="eastAsia" w:ascii="宋体" w:hAnsi="宋体" w:eastAsia="宋体" w:cs="宋体"/>
          <w:color w:val="auto"/>
          <w:sz w:val="28"/>
          <w:szCs w:val="28"/>
          <w:highlight w:val="none"/>
          <w:shd w:val="clear" w:color="auto" w:fill="auto"/>
        </w:rPr>
        <w:t>项约定执行：</w:t>
      </w:r>
    </w:p>
    <w:p w14:paraId="60D7954F">
      <w:pPr>
        <w:keepNext w:val="0"/>
        <w:keepLines w:val="0"/>
        <w:pageBreakBefore w:val="0"/>
        <w:widowControl/>
        <w:kinsoku/>
        <w:wordWrap/>
        <w:overflowPunct/>
        <w:topLinePunct w:val="0"/>
        <w:bidi w:val="0"/>
        <w:snapToGrid/>
        <w:spacing w:line="540" w:lineRule="exact"/>
        <w:ind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一次性支付</w:t>
      </w:r>
    </w:p>
    <w:p w14:paraId="3F3AD300">
      <w:pPr>
        <w:keepNext w:val="0"/>
        <w:keepLines w:val="0"/>
        <w:pageBreakBefore w:val="0"/>
        <w:widowControl/>
        <w:kinsoku/>
        <w:wordWrap/>
        <w:overflowPunct/>
        <w:topLinePunct w:val="0"/>
        <w:bidi w:val="0"/>
        <w:snapToGrid/>
        <w:spacing w:line="540" w:lineRule="exact"/>
        <w:ind w:firstLine="560" w:firstLineChars="200"/>
        <w:jc w:val="left"/>
        <w:rPr>
          <w:rFonts w:hint="eastAsia" w:ascii="宋体" w:hAnsi="宋体" w:eastAsia="宋体" w:cs="宋体"/>
          <w:b/>
          <w:color w:val="auto"/>
          <w:sz w:val="28"/>
          <w:szCs w:val="28"/>
          <w:highlight w:val="none"/>
          <w:u w:val="singl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3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3"/>
    </w:p>
    <w:p w14:paraId="59D74CFF">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分期</w:t>
      </w:r>
      <w:r>
        <w:rPr>
          <w:rFonts w:hint="eastAsia" w:ascii="宋体" w:hAnsi="宋体" w:eastAsia="宋体" w:cs="宋体"/>
          <w:color w:val="auto"/>
          <w:sz w:val="28"/>
          <w:szCs w:val="28"/>
          <w:highlight w:val="none"/>
          <w:shd w:val="clear" w:color="auto" w:fill="auto"/>
          <w:lang w:eastAsia="zh-CN"/>
        </w:rPr>
        <w:t>支付</w:t>
      </w:r>
    </w:p>
    <w:p w14:paraId="1A3D2E26">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rPr>
      </w:pPr>
      <w:permStart w:id="34" w:edGrp="everyone"/>
      <w:r>
        <w:rPr>
          <w:rFonts w:hint="eastAsia" w:ascii="宋体" w:hAnsi="宋体" w:eastAsia="宋体" w:cs="宋体"/>
          <w:color w:val="auto"/>
          <w:sz w:val="28"/>
          <w:szCs w:val="28"/>
          <w:highlight w:val="none"/>
          <w:shd w:val="clear" w:color="auto" w:fill="auto"/>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91793EA">
        <w:tc>
          <w:tcPr>
            <w:tcW w:w="991" w:type="dxa"/>
          </w:tcPr>
          <w:p w14:paraId="4B09E668">
            <w:pPr>
              <w:keepNext w:val="0"/>
              <w:keepLines w:val="0"/>
              <w:pageBreakBefore w:val="0"/>
              <w:widowControl/>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272" w:type="dxa"/>
          </w:tcPr>
          <w:p w14:paraId="58D55827">
            <w:pPr>
              <w:keepNext w:val="0"/>
              <w:keepLines w:val="0"/>
              <w:pageBreakBefore w:val="0"/>
              <w:widowControl/>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956" w:type="dxa"/>
          </w:tcPr>
          <w:p w14:paraId="7AF1F94E">
            <w:pPr>
              <w:keepNext w:val="0"/>
              <w:keepLines w:val="0"/>
              <w:pageBreakBefore w:val="0"/>
              <w:widowControl/>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836" w:type="dxa"/>
          </w:tcPr>
          <w:p w14:paraId="7F0BCAA4">
            <w:pPr>
              <w:keepNext w:val="0"/>
              <w:keepLines w:val="0"/>
              <w:pageBreakBefore w:val="0"/>
              <w:widowControl/>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36" w:type="dxa"/>
          </w:tcPr>
          <w:p w14:paraId="71588E5D">
            <w:pPr>
              <w:keepNext w:val="0"/>
              <w:keepLines w:val="0"/>
              <w:pageBreakBefore w:val="0"/>
              <w:widowControl/>
              <w:kinsoku/>
              <w:wordWrap/>
              <w:overflowPunct/>
              <w:topLinePunct w:val="0"/>
              <w:bidi w:val="0"/>
              <w:adjustRightInd/>
              <w:snapToGrid/>
              <w:spacing w:line="540" w:lineRule="exact"/>
              <w:jc w:val="center"/>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14:paraId="4A4F72CD">
        <w:tc>
          <w:tcPr>
            <w:tcW w:w="991" w:type="dxa"/>
          </w:tcPr>
          <w:p w14:paraId="05E8FF74">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272" w:type="dxa"/>
          </w:tcPr>
          <w:p w14:paraId="118C1E0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7B9E0E9A">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30DF647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651A7689">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0AA18137">
        <w:tc>
          <w:tcPr>
            <w:tcW w:w="991" w:type="dxa"/>
          </w:tcPr>
          <w:p w14:paraId="1E5CD11D">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进度款</w:t>
            </w:r>
          </w:p>
        </w:tc>
        <w:tc>
          <w:tcPr>
            <w:tcW w:w="1272" w:type="dxa"/>
          </w:tcPr>
          <w:p w14:paraId="32E85709">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3DE5D47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32B2D12F">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24F1F7E2">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0D3AE9C2">
        <w:tc>
          <w:tcPr>
            <w:tcW w:w="991" w:type="dxa"/>
          </w:tcPr>
          <w:p w14:paraId="3DD57FF1">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结算款</w:t>
            </w:r>
          </w:p>
        </w:tc>
        <w:tc>
          <w:tcPr>
            <w:tcW w:w="1272" w:type="dxa"/>
          </w:tcPr>
          <w:p w14:paraId="20F3B71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075215BA">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1A3ACECE">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2E4E03F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14:paraId="680F0D31">
        <w:tc>
          <w:tcPr>
            <w:tcW w:w="991" w:type="dxa"/>
          </w:tcPr>
          <w:p w14:paraId="20118A70">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lang w:val="en-US" w:eastAsia="zh-CN"/>
              </w:rPr>
            </w:pPr>
          </w:p>
        </w:tc>
        <w:tc>
          <w:tcPr>
            <w:tcW w:w="1272" w:type="dxa"/>
          </w:tcPr>
          <w:p w14:paraId="4B7E7765">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56" w:type="dxa"/>
          </w:tcPr>
          <w:p w14:paraId="724AE44F">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36" w:type="dxa"/>
          </w:tcPr>
          <w:p w14:paraId="58EF243D">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36" w:type="dxa"/>
          </w:tcPr>
          <w:p w14:paraId="3FD61693">
            <w:pPr>
              <w:keepNext w:val="0"/>
              <w:keepLines w:val="0"/>
              <w:pageBreakBefore w:val="0"/>
              <w:widowControl/>
              <w:kinsoku/>
              <w:wordWrap/>
              <w:overflowPunct/>
              <w:topLinePunct w:val="0"/>
              <w:bidi w:val="0"/>
              <w:adjustRightInd/>
              <w:snapToGrid/>
              <w:spacing w:line="540" w:lineRule="exac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permEnd w:id="34"/>
    </w:tbl>
    <w:p w14:paraId="2CA9A0E6">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w:t>
      </w:r>
      <w:r>
        <w:rPr>
          <w:rFonts w:hint="default"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60333073"/>
          <w:placeholder>
            <w:docPart w:val="{889a4314-9ab7-479d-acc4-68ed6265118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5"/>
        </w:sdtContent>
      </w:sdt>
    </w:p>
    <w:p w14:paraId="0597567C">
      <w:pPr>
        <w:keepNext w:val="0"/>
        <w:keepLines w:val="0"/>
        <w:pageBreakBefore w:val="0"/>
        <w:widowControl w:val="0"/>
        <w:kinsoku/>
        <w:wordWrap/>
        <w:overflowPunct/>
        <w:topLinePunct w:val="0"/>
        <w:autoSpaceDE/>
        <w:autoSpaceDN/>
        <w:bidi w:val="0"/>
        <w:adjustRightInd/>
        <w:snapToGrid/>
        <w:spacing w:line="540" w:lineRule="exact"/>
        <w:ind w:firstLine="560" w:firstLineChars="200"/>
        <w:jc w:val="left"/>
        <w:textAlignment w:val="auto"/>
        <w:outlineLvl w:val="9"/>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5.3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390258261"/>
          <w:placeholder>
            <w:docPart w:val="{b1cea0ae-1a67-46cf-8d32-225f185a249f}"/>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36" w:edGrp="everyone"/>
          <w:r>
            <w:rPr>
              <w:rFonts w:hint="eastAsia" w:cstheme="minorBidi"/>
              <w:color w:val="auto"/>
              <w:kern w:val="2"/>
              <w:sz w:val="28"/>
              <w:szCs w:val="36"/>
              <w:highlight w:val="none"/>
              <w:u w:val="single"/>
              <w:shd w:val="clear" w:color="auto" w:fill="auto"/>
              <w:lang w:val="en-US" w:eastAsia="zh-CN" w:bidi="ar-SA"/>
            </w:rPr>
            <w:t xml:space="preserve">    </w:t>
          </w:r>
          <w:permEnd w:id="36"/>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06561968"/>
          <w:placeholder>
            <w:docPart w:val="{18f8718a-e78c-41b3-bd54-b81a964078b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14:paraId="0747007F">
      <w:pPr>
        <w:keepNext w:val="0"/>
        <w:keepLines w:val="0"/>
        <w:pageBreakBefore w:val="0"/>
        <w:kinsoku/>
        <w:wordWrap/>
        <w:overflowPunct/>
        <w:topLinePunct w:val="0"/>
        <w:bidi w:val="0"/>
        <w:snapToGrid/>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乙方汇票开立信息如下：</w:t>
      </w:r>
    </w:p>
    <w:p w14:paraId="0971BEC1">
      <w:pPr>
        <w:keepNext w:val="0"/>
        <w:keepLines w:val="0"/>
        <w:pageBreakBefore w:val="0"/>
        <w:kinsoku/>
        <w:wordWrap/>
        <w:overflowPunct/>
        <w:topLinePunct w:val="0"/>
        <w:bidi w:val="0"/>
        <w:snapToGrid/>
        <w:spacing w:line="540" w:lineRule="exact"/>
        <w:ind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汇票类型：</w:t>
      </w:r>
      <w:permStart w:id="38" w:edGrp="everyone"/>
      <w:r>
        <w:rPr>
          <w:rFonts w:hint="eastAsia" w:ascii="宋体" w:hAnsi="宋体" w:eastAsia="宋体" w:cs="宋体"/>
          <w:b w:val="0"/>
          <w:bCs w:val="0"/>
          <w:color w:val="auto"/>
          <w:sz w:val="28"/>
          <w:szCs w:val="28"/>
          <w:highlight w:val="none"/>
          <w:shd w:val="clear" w:color="auto" w:fill="auto"/>
          <w:lang w:eastAsia="zh-CN"/>
        </w:rPr>
        <w:sym w:font="Wingdings" w:char="006F"/>
      </w:r>
      <w:r>
        <w:rPr>
          <w:rFonts w:hint="eastAsia" w:ascii="宋体" w:hAnsi="宋体" w:eastAsia="宋体" w:cs="宋体"/>
          <w:b w:val="0"/>
          <w:bCs w:val="0"/>
          <w:color w:val="auto"/>
          <w:sz w:val="28"/>
          <w:szCs w:val="28"/>
          <w:highlight w:val="none"/>
          <w:shd w:val="clear" w:color="auto" w:fill="auto"/>
          <w:lang w:eastAsia="zh-CN"/>
        </w:rPr>
        <w:t>银行承兑汇票</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b w:val="0"/>
          <w:bCs w:val="0"/>
          <w:color w:val="auto"/>
          <w:sz w:val="28"/>
          <w:szCs w:val="28"/>
          <w:highlight w:val="none"/>
          <w:shd w:val="clear" w:color="auto" w:fill="auto"/>
          <w:lang w:val="en-US" w:eastAsia="zh-CN"/>
        </w:rPr>
        <w:sym w:font="Wingdings" w:char="006F"/>
      </w:r>
      <w:r>
        <w:rPr>
          <w:rFonts w:hint="eastAsia" w:ascii="宋体" w:hAnsi="宋体" w:eastAsia="宋体" w:cs="宋体"/>
          <w:b w:val="0"/>
          <w:bCs w:val="0"/>
          <w:color w:val="auto"/>
          <w:sz w:val="28"/>
          <w:szCs w:val="28"/>
          <w:highlight w:val="none"/>
          <w:shd w:val="clear" w:color="auto" w:fill="auto"/>
          <w:lang w:eastAsia="zh-CN"/>
        </w:rPr>
        <w:t>商业承兑汇票</w:t>
      </w:r>
      <w:permEnd w:id="38"/>
    </w:p>
    <w:p w14:paraId="40A6892A">
      <w:pPr>
        <w:keepNext w:val="0"/>
        <w:keepLines w:val="0"/>
        <w:pageBreakBefore w:val="0"/>
        <w:kinsoku/>
        <w:wordWrap/>
        <w:overflowPunct/>
        <w:topLinePunct w:val="0"/>
        <w:bidi w:val="0"/>
        <w:snapToGri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收款人全称：</w:t>
      </w:r>
      <w:permStart w:id="39"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39"/>
    </w:p>
    <w:p w14:paraId="321F9BC5">
      <w:pPr>
        <w:keepNext w:val="0"/>
        <w:keepLines w:val="0"/>
        <w:pageBreakBefore w:val="0"/>
        <w:kinsoku/>
        <w:wordWrap/>
        <w:overflowPunct/>
        <w:topLinePunct w:val="0"/>
        <w:bidi w:val="0"/>
        <w:snapToGrid/>
        <w:spacing w:line="540" w:lineRule="exact"/>
        <w:ind w:firstLine="560" w:firstLineChars="200"/>
        <w:rPr>
          <w:rFonts w:hint="eastAsia"/>
          <w:color w:val="auto"/>
          <w:sz w:val="28"/>
          <w:szCs w:val="28"/>
          <w:highlight w:val="none"/>
          <w:shd w:val="clear" w:color="auto" w:fill="auto"/>
          <w:lang w:val="en-US" w:eastAsia="zh-CN"/>
        </w:rPr>
      </w:pPr>
      <w:r>
        <w:rPr>
          <w:rFonts w:hint="eastAsia"/>
          <w:color w:val="auto"/>
          <w:sz w:val="28"/>
          <w:szCs w:val="28"/>
          <w:highlight w:val="none"/>
          <w:shd w:val="clear" w:color="auto" w:fill="auto"/>
          <w:lang w:eastAsia="zh-CN"/>
        </w:rPr>
        <w:t>银行账户：</w:t>
      </w:r>
      <w:permStart w:id="4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0"/>
    </w:p>
    <w:p w14:paraId="5C903FD9">
      <w:pPr>
        <w:keepNext w:val="0"/>
        <w:keepLines w:val="0"/>
        <w:pageBreakBefore w:val="0"/>
        <w:kinsoku/>
        <w:wordWrap/>
        <w:overflowPunct/>
        <w:topLinePunct w:val="0"/>
        <w:bidi w:val="0"/>
        <w:snapToGrid/>
        <w:spacing w:line="540" w:lineRule="exact"/>
        <w:ind w:firstLine="560" w:firstLineChars="200"/>
        <w:rPr>
          <w:rFonts w:hint="eastAsia"/>
          <w:color w:val="auto"/>
          <w:sz w:val="28"/>
          <w:szCs w:val="28"/>
          <w:highlight w:val="none"/>
          <w:shd w:val="clear" w:color="auto" w:fill="auto"/>
          <w:lang w:eastAsia="zh-CN"/>
        </w:rPr>
      </w:pPr>
      <w:r>
        <w:rPr>
          <w:rFonts w:hint="eastAsia"/>
          <w:color w:val="auto"/>
          <w:sz w:val="28"/>
          <w:szCs w:val="28"/>
          <w:highlight w:val="none"/>
          <w:shd w:val="clear" w:color="auto" w:fill="auto"/>
          <w:lang w:eastAsia="zh-CN"/>
        </w:rPr>
        <w:t>开户银行：</w:t>
      </w:r>
      <w:permStart w:id="4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1"/>
    </w:p>
    <w:p w14:paraId="25FF4148">
      <w:pPr>
        <w:keepNext w:val="0"/>
        <w:keepLines w:val="0"/>
        <w:pageBreakBefore w:val="0"/>
        <w:kinsoku/>
        <w:wordWrap/>
        <w:overflowPunct/>
        <w:topLinePunct w:val="0"/>
        <w:bidi w:val="0"/>
        <w:snapToGri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开户行行号：</w:t>
      </w:r>
      <w:permStart w:id="42" w:edGrp="everyone"/>
      <w:r>
        <w:rPr>
          <w:rFonts w:hint="eastAsia"/>
          <w:color w:val="auto"/>
          <w:sz w:val="28"/>
          <w:szCs w:val="28"/>
          <w:highlight w:val="none"/>
          <w:u w:val="single"/>
          <w:shd w:val="clear" w:color="auto" w:fill="auto"/>
          <w:lang w:val="en-US" w:eastAsia="zh-CN"/>
        </w:rPr>
        <w:t xml:space="preserve">              </w:t>
      </w:r>
      <w:permEnd w:id="42"/>
    </w:p>
    <w:p w14:paraId="05B8925A">
      <w:pPr>
        <w:keepNext w:val="0"/>
        <w:keepLines w:val="0"/>
        <w:pageBreakBefore w:val="0"/>
        <w:kinsoku/>
        <w:wordWrap/>
        <w:overflowPunct/>
        <w:topLinePunct w:val="0"/>
        <w:bidi w:val="0"/>
        <w:snapToGrid/>
        <w:spacing w:line="540" w:lineRule="exact"/>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3"/>
    </w:p>
    <w:p w14:paraId="3F8A46DE">
      <w:pPr>
        <w:keepNext w:val="0"/>
        <w:keepLines w:val="0"/>
        <w:pageBreakBefore w:val="0"/>
        <w:kinsoku/>
        <w:wordWrap/>
        <w:overflowPunct/>
        <w:topLinePunct w:val="0"/>
        <w:bidi w:val="0"/>
        <w:snapToGrid/>
        <w:spacing w:line="540" w:lineRule="exact"/>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44"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44"/>
    </w:p>
    <w:p w14:paraId="0BF7E5F2">
      <w:pPr>
        <w:keepNext w:val="0"/>
        <w:keepLines w:val="0"/>
        <w:pageBreakBefore w:val="0"/>
        <w:widowControl/>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乙方应在甲方付款前</w:t>
      </w:r>
      <w:permStart w:id="4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5"/>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14:paraId="20A4F0D7">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14:paraId="6B7C9D65">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乙方收款账户信息如下：</w:t>
      </w:r>
    </w:p>
    <w:p w14:paraId="2F3EB70E">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6e12b914-5dbb-487c-a913-3f473348361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6"/>
        </w:sdtContent>
      </w:sdt>
    </w:p>
    <w:p w14:paraId="330EEAD0">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93679173-e93a-4477-9032-182e917fb31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sdtContent>
      </w:sdt>
    </w:p>
    <w:p w14:paraId="1DF43795">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ac160dd4-e7a7-4798-89b3-36296e13564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8"/>
        </w:sdtContent>
      </w:sdt>
    </w:p>
    <w:p w14:paraId="788210CF">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5.6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14:paraId="1AD008EB">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79498246-8e36-4a44-a0f2-135d4f3f699d}"/>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9" w:edGrp="everyone"/>
          <w:r>
            <w:rPr>
              <w:rFonts w:hint="eastAsia" w:ascii="宋体" w:hAnsi="宋体" w:eastAsia="宋体" w:cs="宋体"/>
              <w:color w:val="auto"/>
              <w:kern w:val="0"/>
              <w:sz w:val="28"/>
              <w:szCs w:val="28"/>
              <w:highlight w:val="none"/>
              <w:shd w:val="clear" w:color="auto" w:fill="auto"/>
              <w:lang w:val="en-US" w:eastAsia="zh-CN"/>
            </w:rPr>
            <w:t xml:space="preserve">      </w:t>
          </w:r>
          <w:permEnd w:id="49"/>
        </w:sdtContent>
      </w:sdt>
    </w:p>
    <w:p w14:paraId="786F9A75">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59555e32-1e18-47a6-8c1d-5fd18134758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0"/>
        </w:sdtContent>
      </w:sdt>
    </w:p>
    <w:p w14:paraId="695CBFDD">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db286d42-04d4-4c3b-bf94-c028fe5f239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5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1"/>
        </w:sdtContent>
      </w:sdt>
      <w:r>
        <w:rPr>
          <w:rFonts w:hint="eastAsia" w:ascii="宋体" w:hAnsi="宋体" w:eastAsia="宋体" w:cs="宋体"/>
          <w:color w:val="auto"/>
          <w:kern w:val="0"/>
          <w:sz w:val="28"/>
          <w:szCs w:val="28"/>
          <w:highlight w:val="none"/>
          <w:shd w:val="clear" w:color="auto" w:fill="auto"/>
          <w:lang w:val="en-US" w:eastAsia="zh-CN"/>
        </w:rPr>
        <w:t xml:space="preserve"> </w:t>
      </w:r>
    </w:p>
    <w:p w14:paraId="787DF22D">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1"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5.7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w:t>
      </w:r>
      <w:bookmarkStart w:id="0" w:name="_GoBack"/>
      <w:bookmarkEnd w:id="0"/>
      <w:r>
        <w:rPr>
          <w:rFonts w:hint="eastAsia" w:ascii="宋体" w:hAnsi="宋体" w:cs="宋体"/>
          <w:b/>
          <w:bCs/>
          <w:color w:val="auto"/>
          <w:kern w:val="0"/>
          <w:sz w:val="28"/>
          <w:szCs w:val="28"/>
          <w:highlight w:val="none"/>
          <w:shd w:val="clear" w:color="auto" w:fill="auto"/>
          <w:lang w:val="en-US" w:eastAsia="zh-CN"/>
        </w:rPr>
        <w:t>；否则，甲方仍应按本条约定的收款信息进行付款。甲方按本条约定的收款信息付款后，视为已完成付款义务，因收款信息错误造成的全部损失由乙方自行承担，甲方不承担任何责任。</w:t>
      </w:r>
    </w:p>
    <w:p w14:paraId="28A8661D">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5.8甲方增值税开票信息如下：</w:t>
      </w:r>
    </w:p>
    <w:p w14:paraId="2EA961E9">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319555393"/>
          <w:placeholder>
            <w:docPart w:val="{761dc211-ee06-4d70-a752-3e503b4ba7f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2"/>
        </w:sdtContent>
      </w:sdt>
    </w:p>
    <w:p w14:paraId="03A24132">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Theme="minorHAnsi" w:hAnsiTheme="minorHAnsi" w:eastAsiaTheme="minorEastAsia" w:cstheme="minorBidi"/>
            <w:color w:val="auto"/>
            <w:kern w:val="2"/>
            <w:sz w:val="28"/>
            <w:szCs w:val="36"/>
            <w:highlight w:val="none"/>
            <w:u w:val="none"/>
            <w:shd w:val="clear" w:color="auto" w:fill="auto"/>
            <w:lang w:val="en-US" w:eastAsia="zh-CN" w:bidi="ar-SA"/>
          </w:rPr>
          <w:alias w:val="甲方统一社会信用代码/证件号码"/>
          <w:tag w:val="甲方统一社会信用代码/证件号码"/>
          <w:id w:val="147479919"/>
          <w:placeholder>
            <w:docPart w:val="{94ea08b9-a4b4-4f18-91f4-6c24b78f7024}"/>
          </w:placeholder>
          <w:text/>
        </w:sdtPr>
        <w:sdtEndPr>
          <w:rPr>
            <w:rFonts w:hint="eastAsia" w:ascii="宋体" w:hAnsi="宋体" w:eastAsia="宋体" w:cs="宋体"/>
            <w:color w:val="auto"/>
            <w:kern w:val="2"/>
            <w:sz w:val="28"/>
            <w:szCs w:val="36"/>
            <w:highlight w:val="none"/>
            <w:u w:val="single"/>
            <w:shd w:val="clear" w:color="auto" w:fill="auto"/>
            <w:lang w:val="en-US" w:eastAsia="zh-CN" w:bidi="ar-SA"/>
          </w:rPr>
        </w:sdtEndPr>
        <w:sdtContent>
          <w:permStart w:id="53" w:edGrp="everyone"/>
          <w:r>
            <w:rPr>
              <w:rFonts w:hint="eastAsia" w:ascii="宋体" w:hAnsi="宋体" w:eastAsia="宋体" w:cs="宋体"/>
              <w:color w:val="auto"/>
              <w:kern w:val="2"/>
              <w:sz w:val="28"/>
              <w:szCs w:val="36"/>
              <w:highlight w:val="none"/>
              <w:u w:val="single"/>
              <w:shd w:val="clear" w:color="auto" w:fill="auto"/>
              <w:lang w:val="en-US" w:eastAsia="zh-CN" w:bidi="ar-SA"/>
            </w:rPr>
            <w:t xml:space="preserve">     </w:t>
          </w:r>
          <w:permEnd w:id="53"/>
        </w:sdtContent>
      </w:sdt>
    </w:p>
    <w:p w14:paraId="68ADAE14">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2"/>
            <w:sz w:val="28"/>
            <w:szCs w:val="28"/>
            <w:highlight w:val="none"/>
            <w:shd w:val="clear" w:color="auto" w:fill="auto"/>
            <w:lang w:val="en-US" w:eastAsia="zh-CN" w:bidi="ar-SA"/>
          </w:rPr>
          <w:alias w:val="甲方开户银行名称"/>
          <w:tag w:val="甲方开户银行名称"/>
          <w:id w:val="703867582"/>
          <w:placeholder>
            <w:docPart w:val="{a77fd5a7-365e-4fcb-a32f-4b41bd64c6d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4"/>
        </w:sdtContent>
      </w:sdt>
    </w:p>
    <w:p w14:paraId="19D92986">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2"/>
            <w:sz w:val="28"/>
            <w:szCs w:val="28"/>
            <w:highlight w:val="none"/>
            <w:shd w:val="clear" w:color="auto" w:fill="auto"/>
            <w:lang w:val="en-US" w:eastAsia="zh-CN" w:bidi="ar-SA"/>
          </w:rPr>
          <w:alias w:val="甲方银行账号"/>
          <w:tag w:val="甲方银行账号"/>
          <w:id w:val="562522998"/>
          <w:placeholder>
            <w:docPart w:val="{e3811b30-99ca-456b-ab5d-8de8e41aaa6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5"/>
        </w:sdtContent>
      </w:sdt>
    </w:p>
    <w:p w14:paraId="4B853DF0">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2"/>
            <w:sz w:val="28"/>
            <w:szCs w:val="28"/>
            <w:highlight w:val="none"/>
            <w:shd w:val="clear" w:color="auto" w:fill="auto"/>
            <w:lang w:val="en-US" w:eastAsia="zh-CN" w:bidi="ar-SA"/>
          </w:rPr>
          <w:alias w:val="甲方办公通讯地址"/>
          <w:tag w:val="甲方办公通讯地址"/>
          <w:id w:val="147473545"/>
          <w:placeholder>
            <w:docPart w:val="{adcd27ff-47b3-4f98-a097-fc807be5433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56"/>
        </w:sdtContent>
      </w:sdt>
    </w:p>
    <w:p w14:paraId="2AD91C71">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p>
    <w:p w14:paraId="3794964E">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7C3F9B35">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14:paraId="1636170B">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14:paraId="60C764EF">
      <w:pPr>
        <w:keepNext w:val="0"/>
        <w:keepLines w:val="0"/>
        <w:pageBreakBefore w:val="0"/>
        <w:widowControl/>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5.10本合同项下不含税价格不因国家税率变化而变化，若在本合同履行期间遇国家税率调整，则价税合计相应调整，以开具发票的时间为准。</w:t>
      </w:r>
    </w:p>
    <w:p w14:paraId="7F1A7BEB">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lang w:val="zh-CN" w:eastAsia="zh-CN"/>
        </w:rPr>
        <w:t>.</w:t>
      </w:r>
      <w:r>
        <w:rPr>
          <w:rFonts w:hint="eastAsia" w:ascii="宋体" w:hAnsi="宋体" w:eastAsia="宋体" w:cs="宋体"/>
          <w:b/>
          <w:bCs/>
          <w:color w:val="auto"/>
          <w:sz w:val="28"/>
          <w:szCs w:val="28"/>
          <w:highlight w:val="none"/>
          <w:shd w:val="clear" w:color="auto" w:fill="auto"/>
          <w:lang w:val="en-US" w:eastAsia="zh-CN"/>
        </w:rPr>
        <w:t>履约担保与质量担保</w:t>
      </w:r>
    </w:p>
    <w:p w14:paraId="3A5977D3">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6.1履约担保</w:t>
      </w:r>
    </w:p>
    <w:p w14:paraId="6984E2C5">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6.1.1</w:t>
      </w:r>
      <w:r>
        <w:rPr>
          <w:rFonts w:hint="eastAsia" w:ascii="宋体" w:hAnsi="宋体" w:eastAsia="宋体" w:cs="宋体"/>
          <w:color w:val="auto"/>
          <w:kern w:val="0"/>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履约担保方式选项"/>
          <w:id w:val="171259609"/>
          <w:placeholder>
            <w:docPart w:val="{433ebd9d-6f89-45a2-a8d7-8922901c1f79}"/>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58" w:edGrp="everyone"/>
          <w:r>
            <w:rPr>
              <w:rFonts w:hint="eastAsia" w:cstheme="minorBidi"/>
              <w:color w:val="auto"/>
              <w:kern w:val="2"/>
              <w:sz w:val="28"/>
              <w:szCs w:val="36"/>
              <w:highlight w:val="none"/>
              <w:u w:val="single"/>
              <w:shd w:val="clear" w:color="auto" w:fill="auto"/>
              <w:lang w:val="en-US" w:eastAsia="zh-CN" w:bidi="ar-SA"/>
            </w:rPr>
            <w:t xml:space="preserve">    </w:t>
          </w:r>
          <w:permEnd w:id="58"/>
        </w:sdtContent>
      </w:sdt>
      <w:r>
        <w:rPr>
          <w:rFonts w:hint="eastAsia" w:ascii="宋体" w:hAnsi="宋体" w:eastAsia="宋体" w:cs="宋体"/>
          <w:color w:val="auto"/>
          <w:kern w:val="0"/>
          <w:sz w:val="28"/>
          <w:szCs w:val="28"/>
          <w:highlight w:val="none"/>
          <w:shd w:val="clear" w:color="auto" w:fill="auto"/>
        </w:rPr>
        <w:t>种方式执行</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kern w:val="0"/>
          <w:sz w:val="28"/>
          <w:szCs w:val="28"/>
          <w:highlight w:val="none"/>
          <w:shd w:val="clear" w:color="auto" w:fill="auto"/>
        </w:rPr>
        <w:t>：</w:t>
      </w:r>
    </w:p>
    <w:p w14:paraId="498CAD36">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（1）本合同不提供履约担保。</w:t>
      </w:r>
    </w:p>
    <w:p w14:paraId="16DF5848">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（2）乙方于本合同生效之日起</w:t>
      </w:r>
      <w:permStart w:id="5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9"/>
      <w:r>
        <w:rPr>
          <w:rFonts w:hint="eastAsia" w:ascii="宋体" w:hAnsi="宋体" w:eastAsia="宋体" w:cs="宋体"/>
          <w:color w:val="auto"/>
          <w:kern w:val="0"/>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比例"/>
          <w:id w:val="147471471"/>
          <w:placeholder>
            <w:docPart w:val="{517fec14-37da-4c8d-9f60-e33b81da860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0" w:edGrp="everyone"/>
          <w:r>
            <w:rPr>
              <w:rFonts w:hint="eastAsia" w:cstheme="minorBidi"/>
              <w:color w:val="auto"/>
              <w:kern w:val="2"/>
              <w:sz w:val="28"/>
              <w:szCs w:val="36"/>
              <w:highlight w:val="none"/>
              <w:u w:val="single"/>
              <w:shd w:val="clear" w:color="auto" w:fill="auto"/>
              <w:lang w:val="en-US" w:eastAsia="zh-CN" w:bidi="ar-SA"/>
            </w:rPr>
            <w:t xml:space="preserve">     </w:t>
          </w:r>
          <w:permEnd w:id="60"/>
        </w:sdtContent>
      </w:sdt>
      <w:r>
        <w:rPr>
          <w:rFonts w:hint="eastAsia" w:ascii="宋体" w:hAnsi="宋体" w:eastAsia="宋体" w:cs="宋体"/>
          <w:color w:val="auto"/>
          <w:kern w:val="0"/>
          <w:sz w:val="28"/>
          <w:szCs w:val="28"/>
          <w:highlight w:val="none"/>
          <w:shd w:val="clear" w:color="auto" w:fill="auto"/>
        </w:rPr>
        <w:t>%向甲方提供</w:t>
      </w:r>
      <w:r>
        <w:rPr>
          <w:rFonts w:hint="eastAsia" w:ascii="宋体" w:hAnsi="宋体" w:eastAsia="宋体" w:cs="宋体"/>
          <w:color w:val="auto"/>
          <w:kern w:val="0"/>
          <w:sz w:val="28"/>
          <w:szCs w:val="28"/>
          <w:highlight w:val="none"/>
          <w:shd w:val="clear" w:color="auto" w:fill="auto"/>
          <w:lang w:val="en-US" w:eastAsia="zh-CN"/>
        </w:rPr>
        <w:t>履约保函</w:t>
      </w:r>
      <w:r>
        <w:rPr>
          <w:rFonts w:hint="eastAsia" w:ascii="宋体" w:hAnsi="宋体" w:cs="宋体"/>
          <w:color w:val="auto"/>
          <w:sz w:val="28"/>
          <w:szCs w:val="28"/>
          <w:highlight w:val="none"/>
          <w:shd w:val="clear" w:color="auto" w:fill="auto"/>
          <w:lang w:val="en-US" w:eastAsia="zh-CN"/>
        </w:rPr>
        <w:t>（</w:t>
      </w:r>
      <w:permStart w:id="61"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保证金不得超过中标合同金额的10%"/>
          <w:tag w:val="履约担保金额"/>
          <w:id w:val="732161483"/>
          <w:placeholder>
            <w:docPart w:val="{ec0da7d6-4bdf-4103-85e4-61cee406ffd2}"/>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2" w:edGrp="everyone"/>
          <w:r>
            <w:rPr>
              <w:rFonts w:hint="eastAsia" w:cstheme="minorBidi"/>
              <w:color w:val="auto"/>
              <w:kern w:val="2"/>
              <w:sz w:val="28"/>
              <w:szCs w:val="36"/>
              <w:highlight w:val="none"/>
              <w:u w:val="single"/>
              <w:shd w:val="clear" w:color="auto" w:fill="auto"/>
              <w:lang w:val="en-US" w:eastAsia="zh-CN" w:bidi="ar-SA"/>
            </w:rPr>
            <w:t xml:space="preserve">     </w:t>
          </w:r>
          <w:permEnd w:id="62"/>
        </w:sdtContent>
      </w:sdt>
      <w:r>
        <w:rPr>
          <w:rFonts w:hint="eastAsia" w:ascii="宋体" w:hAnsi="宋体" w:eastAsia="宋体" w:cs="宋体"/>
          <w:color w:val="auto"/>
          <w:kern w:val="0"/>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约担保大写金额"/>
          <w:tag w:val="履约担保大写金额"/>
          <w:id w:val="356747471"/>
          <w:placeholder>
            <w:docPart w:val="{c3d512b2-2e8f-4cf8-a58c-a89f49e6b75b}"/>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3" w:edGrp="everyone"/>
          <w:r>
            <w:rPr>
              <w:rFonts w:hint="eastAsia" w:cstheme="minorBidi"/>
              <w:color w:val="auto"/>
              <w:kern w:val="2"/>
              <w:sz w:val="28"/>
              <w:szCs w:val="36"/>
              <w:highlight w:val="none"/>
              <w:u w:val="single"/>
              <w:shd w:val="clear" w:color="auto" w:fill="auto"/>
              <w:lang w:val="en-US" w:eastAsia="zh-CN" w:bidi="ar-SA"/>
            </w:rPr>
            <w:t xml:space="preserve">     </w:t>
          </w:r>
          <w:permEnd w:id="63"/>
        </w:sdtContent>
      </w:sdt>
      <w:r>
        <w:rPr>
          <w:rFonts w:hint="eastAsia" w:ascii="宋体" w:hAnsi="宋体" w:eastAsia="宋体" w:cs="宋体"/>
          <w:color w:val="auto"/>
          <w:kern w:val="0"/>
          <w:sz w:val="28"/>
          <w:szCs w:val="28"/>
          <w:highlight w:val="none"/>
          <w:shd w:val="clear" w:color="auto" w:fill="auto"/>
        </w:rPr>
        <w:t>）。</w:t>
      </w:r>
    </w:p>
    <w:p w14:paraId="68AE10A7">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6.1.2乙方发生违约行为时，甲方有权按合同约定的违约金额在履约保函中兑付。</w:t>
      </w:r>
    </w:p>
    <w:p w14:paraId="59656F1A">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6.1.3本合同履行完毕且乙方履行义务符合合同约定或乙方向甲方提交质量担保时，甲方应将履约保函退回乙方。</w:t>
      </w:r>
    </w:p>
    <w:p w14:paraId="2D208A6F">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6.2质量担保</w:t>
      </w:r>
    </w:p>
    <w:p w14:paraId="3D989D3C">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val="en-US" w:eastAsia="zh-CN"/>
        </w:rPr>
        <w:t>6.2.1</w:t>
      </w:r>
      <w:r>
        <w:rPr>
          <w:rFonts w:hint="eastAsia" w:ascii="宋体" w:hAnsi="宋体" w:eastAsia="宋体" w:cs="宋体"/>
          <w:color w:val="auto"/>
          <w:kern w:val="0"/>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质量担保方式选项"/>
          <w:id w:val="80402673"/>
          <w:placeholder>
            <w:docPart w:val="{e30731d6-0166-4328-96f1-4a9ba4080a17}"/>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4" w:edGrp="everyone"/>
          <w:r>
            <w:rPr>
              <w:rFonts w:hint="eastAsia" w:cstheme="minorBidi"/>
              <w:color w:val="auto"/>
              <w:kern w:val="2"/>
              <w:sz w:val="28"/>
              <w:szCs w:val="36"/>
              <w:highlight w:val="none"/>
              <w:u w:val="single"/>
              <w:shd w:val="clear" w:color="auto" w:fill="auto"/>
              <w:lang w:val="en-US" w:eastAsia="zh-CN" w:bidi="ar-SA"/>
            </w:rPr>
            <w:t xml:space="preserve">    </w:t>
          </w:r>
          <w:permEnd w:id="64"/>
        </w:sdtContent>
      </w:sdt>
      <w:r>
        <w:rPr>
          <w:rFonts w:hint="eastAsia" w:ascii="宋体" w:hAnsi="宋体" w:eastAsia="宋体" w:cs="宋体"/>
          <w:color w:val="auto"/>
          <w:kern w:val="0"/>
          <w:sz w:val="28"/>
          <w:szCs w:val="28"/>
          <w:highlight w:val="none"/>
          <w:shd w:val="clear" w:color="auto" w:fill="auto"/>
        </w:rPr>
        <w:t>种方式执行</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kern w:val="0"/>
          <w:sz w:val="28"/>
          <w:szCs w:val="28"/>
          <w:highlight w:val="none"/>
          <w:shd w:val="clear" w:color="auto" w:fill="auto"/>
        </w:rPr>
        <w:t>：</w:t>
      </w:r>
    </w:p>
    <w:p w14:paraId="249D1BD4">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（1）本合同不提供质量担保。</w:t>
      </w:r>
    </w:p>
    <w:p w14:paraId="530FDC8F">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560511148"/>
          <w:placeholder>
            <w:docPart w:val="{f4210b15-cdc8-4881-931d-f37f8f0fb5f3}"/>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5" w:edGrp="everyone"/>
          <w:r>
            <w:rPr>
              <w:rFonts w:hint="eastAsia" w:cstheme="minorBidi"/>
              <w:color w:val="auto"/>
              <w:kern w:val="2"/>
              <w:sz w:val="28"/>
              <w:szCs w:val="36"/>
              <w:highlight w:val="none"/>
              <w:u w:val="single"/>
              <w:shd w:val="clear" w:color="auto" w:fill="auto"/>
              <w:lang w:val="en-US" w:eastAsia="zh-CN" w:bidi="ar-SA"/>
            </w:rPr>
            <w:t xml:space="preserve">     </w:t>
          </w:r>
          <w:permEnd w:id="65"/>
        </w:sdtContent>
      </w:sdt>
      <w:r>
        <w:rPr>
          <w:rFonts w:hint="eastAsia" w:ascii="宋体" w:hAnsi="宋体" w:eastAsia="宋体" w:cs="宋体"/>
          <w:color w:val="auto"/>
          <w:kern w:val="0"/>
          <w:sz w:val="28"/>
          <w:szCs w:val="28"/>
          <w:highlight w:val="none"/>
          <w:shd w:val="clear" w:color="auto" w:fill="auto"/>
        </w:rPr>
        <w:t>%向甲方提供</w:t>
      </w:r>
      <w:r>
        <w:rPr>
          <w:rFonts w:hint="eastAsia" w:ascii="宋体" w:hAnsi="宋体" w:eastAsia="宋体" w:cs="宋体"/>
          <w:color w:val="auto"/>
          <w:kern w:val="0"/>
          <w:sz w:val="28"/>
          <w:szCs w:val="28"/>
          <w:highlight w:val="none"/>
          <w:shd w:val="clear" w:color="auto" w:fill="auto"/>
          <w:lang w:val="en-US" w:eastAsia="zh-CN"/>
        </w:rPr>
        <w:t>质量</w:t>
      </w:r>
      <w:r>
        <w:rPr>
          <w:rFonts w:hint="eastAsia" w:ascii="宋体" w:hAnsi="宋体" w:eastAsia="宋体" w:cs="宋体"/>
          <w:color w:val="auto"/>
          <w:kern w:val="0"/>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66"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6"/>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金额"/>
          <w:id w:val="647588694"/>
          <w:placeholder>
            <w:docPart w:val="{ff2dae2e-0d0e-43fd-a83a-cdb577cc257e}"/>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7" w:edGrp="everyone"/>
          <w:r>
            <w:rPr>
              <w:rFonts w:hint="eastAsia" w:cstheme="minorBidi"/>
              <w:color w:val="auto"/>
              <w:kern w:val="2"/>
              <w:sz w:val="28"/>
              <w:szCs w:val="36"/>
              <w:highlight w:val="none"/>
              <w:u w:val="single"/>
              <w:shd w:val="clear" w:color="auto" w:fill="auto"/>
              <w:lang w:val="en-US" w:eastAsia="zh-CN" w:bidi="ar-SA"/>
            </w:rPr>
            <w:t xml:space="preserve">     </w:t>
          </w:r>
          <w:permEnd w:id="67"/>
        </w:sdtContent>
      </w:sdt>
      <w:r>
        <w:rPr>
          <w:rFonts w:hint="eastAsia" w:ascii="宋体" w:hAnsi="宋体" w:eastAsia="宋体" w:cs="宋体"/>
          <w:color w:val="auto"/>
          <w:kern w:val="0"/>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质量担保大写金额"/>
          <w:tag w:val="质量担保大写金额"/>
          <w:id w:val="369035640"/>
          <w:placeholder>
            <w:docPart w:val="{eec33773-e47f-4eaf-a323-f91932b0b6f0}"/>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8" w:edGrp="everyone"/>
          <w:r>
            <w:rPr>
              <w:rFonts w:hint="eastAsia" w:cstheme="minorBidi"/>
              <w:color w:val="auto"/>
              <w:kern w:val="2"/>
              <w:sz w:val="28"/>
              <w:szCs w:val="36"/>
              <w:highlight w:val="none"/>
              <w:u w:val="single"/>
              <w:shd w:val="clear" w:color="auto" w:fill="auto"/>
              <w:lang w:val="en-US" w:eastAsia="zh-CN" w:bidi="ar-SA"/>
            </w:rPr>
            <w:t xml:space="preserve">     </w:t>
          </w:r>
          <w:permEnd w:id="68"/>
        </w:sdtContent>
      </w:sdt>
      <w:r>
        <w:rPr>
          <w:rFonts w:hint="eastAsia" w:ascii="宋体" w:hAnsi="宋体" w:eastAsia="宋体" w:cs="宋体"/>
          <w:color w:val="auto"/>
          <w:kern w:val="0"/>
          <w:sz w:val="28"/>
          <w:szCs w:val="28"/>
          <w:highlight w:val="none"/>
          <w:shd w:val="clear" w:color="auto" w:fill="auto"/>
        </w:rPr>
        <w:t>）。</w:t>
      </w:r>
    </w:p>
    <w:p w14:paraId="15CB0D41">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甲方在</w:t>
      </w:r>
      <w:r>
        <w:rPr>
          <w:rFonts w:hint="eastAsia" w:ascii="宋体" w:hAnsi="宋体" w:eastAsia="宋体" w:cs="宋体"/>
          <w:color w:val="auto"/>
          <w:kern w:val="0"/>
          <w:sz w:val="28"/>
          <w:szCs w:val="28"/>
          <w:highlight w:val="none"/>
          <w:shd w:val="clear" w:color="auto" w:fill="auto"/>
          <w:lang w:val="en-US" w:eastAsia="zh-CN"/>
        </w:rPr>
        <w:t>本合同</w:t>
      </w:r>
      <w:r>
        <w:rPr>
          <w:rFonts w:hint="eastAsia" w:ascii="宋体" w:hAnsi="宋体" w:eastAsia="宋体" w:cs="宋体"/>
          <w:color w:val="auto"/>
          <w:kern w:val="0"/>
          <w:sz w:val="28"/>
          <w:szCs w:val="28"/>
          <w:highlight w:val="none"/>
          <w:shd w:val="clear" w:color="auto" w:fill="auto"/>
        </w:rPr>
        <w:t>约定的</w:t>
      </w:r>
      <w:r>
        <w:rPr>
          <w:rFonts w:hint="eastAsia" w:ascii="宋体" w:hAnsi="宋体" w:eastAsia="宋体" w:cs="宋体"/>
          <w:color w:val="auto"/>
          <w:kern w:val="0"/>
          <w:sz w:val="28"/>
          <w:szCs w:val="28"/>
          <w:highlight w:val="none"/>
          <w:shd w:val="clear" w:color="auto" w:fill="auto"/>
          <w:lang w:val="en-US" w:eastAsia="zh-CN"/>
        </w:rPr>
        <w:t>合同价款结算款</w:t>
      </w:r>
      <w:r>
        <w:rPr>
          <w:rFonts w:hint="eastAsia" w:ascii="宋体" w:hAnsi="宋体" w:eastAsia="宋体" w:cs="宋体"/>
          <w:color w:val="auto"/>
          <w:kern w:val="0"/>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量担保比例"/>
          <w:id w:val="242207522"/>
          <w:placeholder>
            <w:docPart w:val="{5f2c8158-b39a-4055-86e1-dfb29e790a7d}"/>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69" w:edGrp="everyone"/>
          <w:r>
            <w:rPr>
              <w:rFonts w:hint="eastAsia" w:cstheme="minorBidi"/>
              <w:color w:val="auto"/>
              <w:kern w:val="2"/>
              <w:sz w:val="28"/>
              <w:szCs w:val="36"/>
              <w:highlight w:val="none"/>
              <w:u w:val="single"/>
              <w:shd w:val="clear" w:color="auto" w:fill="auto"/>
              <w:lang w:val="en-US" w:eastAsia="zh-CN" w:bidi="ar-SA"/>
            </w:rPr>
            <w:t xml:space="preserve">     </w:t>
          </w:r>
          <w:permEnd w:id="69"/>
        </w:sdtContent>
      </w:sdt>
      <w:r>
        <w:rPr>
          <w:rFonts w:hint="eastAsia" w:ascii="宋体" w:hAnsi="宋体" w:eastAsia="宋体" w:cs="宋体"/>
          <w:color w:val="auto"/>
          <w:kern w:val="0"/>
          <w:sz w:val="28"/>
          <w:szCs w:val="28"/>
          <w:highlight w:val="none"/>
          <w:shd w:val="clear" w:color="auto" w:fill="auto"/>
        </w:rPr>
        <w:t>%作为质保金。</w:t>
      </w:r>
    </w:p>
    <w:p w14:paraId="33557215">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kern w:val="0"/>
          <w:sz w:val="28"/>
          <w:szCs w:val="28"/>
          <w:highlight w:val="none"/>
          <w:shd w:val="clear" w:color="auto" w:fill="auto"/>
        </w:rPr>
      </w:pPr>
      <w:r>
        <w:rPr>
          <w:rFonts w:hint="eastAsia" w:ascii="宋体" w:hAnsi="宋体" w:eastAsia="宋体" w:cs="宋体"/>
          <w:b w:val="0"/>
          <w:bCs w:val="0"/>
          <w:color w:val="auto"/>
          <w:kern w:val="0"/>
          <w:sz w:val="28"/>
          <w:szCs w:val="28"/>
          <w:highlight w:val="none"/>
          <w:shd w:val="clear" w:color="auto" w:fill="auto"/>
          <w:lang w:val="en-US" w:eastAsia="zh-CN"/>
        </w:rPr>
        <w:t>6.2.2</w:t>
      </w:r>
      <w:r>
        <w:rPr>
          <w:rFonts w:hint="eastAsia" w:ascii="宋体" w:hAnsi="宋体" w:eastAsia="宋体" w:cs="宋体"/>
          <w:b w:val="0"/>
          <w:bCs w:val="0"/>
          <w:color w:val="auto"/>
          <w:kern w:val="0"/>
          <w:sz w:val="28"/>
          <w:szCs w:val="28"/>
          <w:highlight w:val="none"/>
          <w:shd w:val="clear" w:color="auto" w:fill="auto"/>
        </w:rPr>
        <w:t>本</w:t>
      </w:r>
      <w:r>
        <w:rPr>
          <w:rFonts w:hint="eastAsia" w:ascii="宋体" w:hAnsi="宋体" w:eastAsia="宋体" w:cs="宋体"/>
          <w:b w:val="0"/>
          <w:bCs w:val="0"/>
          <w:color w:val="auto"/>
          <w:kern w:val="0"/>
          <w:sz w:val="28"/>
          <w:szCs w:val="28"/>
          <w:highlight w:val="none"/>
          <w:shd w:val="clear" w:color="auto" w:fill="auto"/>
          <w:lang w:val="en-US" w:eastAsia="zh-CN"/>
        </w:rPr>
        <w:t>合同</w:t>
      </w:r>
      <w:r>
        <w:rPr>
          <w:rFonts w:hint="eastAsia" w:ascii="宋体" w:hAnsi="宋体" w:eastAsia="宋体" w:cs="宋体"/>
          <w:b w:val="0"/>
          <w:bCs w:val="0"/>
          <w:color w:val="auto"/>
          <w:kern w:val="0"/>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93289767"/>
          <w:placeholder>
            <w:docPart w:val="{8f0e7b10-8229-4e05-aae1-74536025d041}"/>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70" w:edGrp="everyone"/>
          <w:r>
            <w:rPr>
              <w:rFonts w:hint="eastAsia" w:cstheme="minorBidi"/>
              <w:color w:val="auto"/>
              <w:kern w:val="2"/>
              <w:sz w:val="28"/>
              <w:szCs w:val="36"/>
              <w:highlight w:val="none"/>
              <w:u w:val="single"/>
              <w:shd w:val="clear" w:color="auto" w:fill="auto"/>
              <w:lang w:val="en-US" w:eastAsia="zh-CN" w:bidi="ar-SA"/>
            </w:rPr>
            <w:t xml:space="preserve">   </w:t>
          </w:r>
          <w:r>
            <w:rPr>
              <w:rFonts w:hint="eastAsia" w:cstheme="minorBidi"/>
              <w:color w:val="auto"/>
              <w:kern w:val="2"/>
              <w:sz w:val="28"/>
              <w:szCs w:val="36"/>
              <w:highlight w:val="none"/>
              <w:u w:val="none"/>
              <w:shd w:val="clear" w:color="auto" w:fill="auto"/>
              <w:lang w:val="en-US" w:eastAsia="zh-CN" w:bidi="ar-SA"/>
            </w:rPr>
            <w:t>年</w:t>
          </w:r>
          <w:permEnd w:id="70"/>
        </w:sdtContent>
      </w:sdt>
      <w:r>
        <w:rPr>
          <w:rFonts w:hint="eastAsia" w:ascii="宋体" w:hAnsi="宋体" w:eastAsia="宋体" w:cs="宋体"/>
          <w:b w:val="0"/>
          <w:bCs w:val="0"/>
          <w:color w:val="auto"/>
          <w:kern w:val="0"/>
          <w:sz w:val="28"/>
          <w:szCs w:val="28"/>
          <w:highlight w:val="none"/>
          <w:u w:val="none"/>
          <w:shd w:val="clear" w:color="auto" w:fill="auto"/>
          <w:lang w:val="en-US" w:eastAsia="zh-CN"/>
        </w:rPr>
        <w:t>，自</w:t>
      </w:r>
      <w:permStart w:id="71" w:edGrp="everyone"/>
      <w:r>
        <w:rPr>
          <w:rFonts w:hint="eastAsia" w:ascii="宋体" w:hAnsi="宋体" w:eastAsia="宋体" w:cs="宋体"/>
          <w:b w:val="0"/>
          <w:bCs w:val="0"/>
          <w:color w:val="auto"/>
          <w:kern w:val="0"/>
          <w:sz w:val="28"/>
          <w:szCs w:val="28"/>
          <w:highlight w:val="none"/>
          <w:u w:val="single"/>
          <w:shd w:val="clear" w:color="auto" w:fill="auto"/>
          <w:lang w:val="en-US" w:eastAsia="zh-CN"/>
        </w:rPr>
        <w:t xml:space="preserve">    </w:t>
      </w:r>
      <w:permEnd w:id="71"/>
      <w:r>
        <w:rPr>
          <w:rFonts w:hint="eastAsia" w:ascii="宋体" w:hAnsi="宋体" w:eastAsia="宋体" w:cs="宋体"/>
          <w:b w:val="0"/>
          <w:bCs w:val="0"/>
          <w:color w:val="auto"/>
          <w:kern w:val="0"/>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本合同质保期开始计算后满</w:t>
      </w:r>
      <w:sdt>
        <w:sdtPr>
          <w:rPr>
            <w:rFonts w:hint="eastAsia" w:ascii="宋体" w:hAnsi="宋体" w:cs="宋体"/>
            <w:b w:val="0"/>
            <w:bCs w:val="0"/>
            <w:color w:val="auto"/>
            <w:sz w:val="28"/>
            <w:szCs w:val="28"/>
            <w:highlight w:val="none"/>
            <w:shd w:val="clear" w:color="auto" w:fill="auto"/>
            <w:lang w:val="en-US" w:eastAsia="zh-CN"/>
          </w:rPr>
          <w:alias w:val="不超过1年"/>
          <w:tag w:val="质保期限"/>
          <w:id w:val="226590400"/>
          <w:placeholder>
            <w:docPart w:val="{5d201ad9-8d79-41b7-ba66-b73cc86e5107}"/>
          </w:placeholder>
          <w:text w:multiLine="1"/>
        </w:sdtPr>
        <w:sdtEndPr>
          <w:rPr>
            <w:rFonts w:hint="eastAsia" w:ascii="宋体" w:hAnsi="宋体" w:cs="宋体"/>
            <w:b w:val="0"/>
            <w:bCs w:val="0"/>
            <w:color w:val="auto"/>
            <w:sz w:val="28"/>
            <w:szCs w:val="28"/>
            <w:highlight w:val="none"/>
            <w:shd w:val="clear" w:color="auto" w:fill="auto"/>
            <w:lang w:val="en-US" w:eastAsia="zh-CN"/>
          </w:rPr>
        </w:sdtEndPr>
        <w:sdtContent>
          <w:permStart w:id="72" w:edGrp="everyone"/>
          <w:r>
            <w:rPr>
              <w:rFonts w:hint="eastAsia" w:ascii="宋体" w:hAnsi="宋体" w:cs="宋体"/>
              <w:b w:val="0"/>
              <w:bCs w:val="0"/>
              <w:color w:val="auto"/>
              <w:sz w:val="28"/>
              <w:szCs w:val="28"/>
              <w:highlight w:val="none"/>
              <w:shd w:val="clear" w:color="auto" w:fill="auto"/>
              <w:lang w:val="en-US" w:eastAsia="zh-CN"/>
            </w:rPr>
            <w:t xml:space="preserve">    年</w:t>
          </w:r>
          <w:permEnd w:id="72"/>
        </w:sdtContent>
      </w:sdt>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kern w:val="0"/>
          <w:sz w:val="28"/>
          <w:szCs w:val="28"/>
          <w:highlight w:val="none"/>
          <w:shd w:val="clear" w:color="auto" w:fill="auto"/>
        </w:rPr>
        <w:t>如本合同质保期内未发生质量问题或乙方提供的</w:t>
      </w:r>
      <w:r>
        <w:rPr>
          <w:rFonts w:hint="eastAsia" w:ascii="宋体" w:hAnsi="宋体" w:eastAsia="宋体" w:cs="宋体"/>
          <w:b w:val="0"/>
          <w:bCs w:val="0"/>
          <w:color w:val="auto"/>
          <w:kern w:val="0"/>
          <w:sz w:val="28"/>
          <w:szCs w:val="28"/>
          <w:highlight w:val="none"/>
          <w:shd w:val="clear" w:color="auto" w:fill="auto"/>
          <w:lang w:val="en-US" w:eastAsia="zh-CN"/>
        </w:rPr>
        <w:t>质保</w:t>
      </w:r>
      <w:r>
        <w:rPr>
          <w:rFonts w:hint="eastAsia" w:ascii="宋体" w:hAnsi="宋体" w:eastAsia="宋体" w:cs="宋体"/>
          <w:b w:val="0"/>
          <w:bCs w:val="0"/>
          <w:color w:val="auto"/>
          <w:kern w:val="0"/>
          <w:sz w:val="28"/>
          <w:szCs w:val="28"/>
          <w:highlight w:val="none"/>
          <w:shd w:val="clear" w:color="auto" w:fill="auto"/>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highlight w:val="none"/>
          <w:shd w:val="clear" w:color="auto" w:fill="auto"/>
          <w:lang w:val="en-US" w:eastAsia="zh-CN"/>
        </w:rPr>
        <w:t>乙方可向甲方申请支付质保金或退还质量保函</w:t>
      </w:r>
      <w:r>
        <w:rPr>
          <w:rFonts w:hint="eastAsia" w:ascii="宋体" w:hAnsi="宋体" w:eastAsia="宋体" w:cs="宋体"/>
          <w:b w:val="0"/>
          <w:bCs w:val="0"/>
          <w:color w:val="auto"/>
          <w:kern w:val="0"/>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73" w:edGrp="everyone"/>
      <w:r>
        <w:rPr>
          <w:rFonts w:hint="eastAsia" w:ascii="宋体" w:hAnsi="宋体" w:eastAsia="宋体" w:cs="宋体"/>
          <w:b w:val="0"/>
          <w:bCs w:val="0"/>
          <w:color w:val="auto"/>
          <w:kern w:val="0"/>
          <w:sz w:val="28"/>
          <w:szCs w:val="28"/>
          <w:highlight w:val="none"/>
          <w:u w:val="single"/>
          <w:shd w:val="clear" w:color="auto" w:fill="auto"/>
          <w:lang w:val="en-US" w:eastAsia="zh-CN"/>
        </w:rPr>
        <w:t xml:space="preserve">      </w:t>
      </w:r>
      <w:permEnd w:id="73"/>
      <w:r>
        <w:rPr>
          <w:rFonts w:hint="eastAsia" w:ascii="宋体" w:hAnsi="宋体" w:eastAsia="宋体" w:cs="宋体"/>
          <w:b w:val="0"/>
          <w:bCs w:val="0"/>
          <w:color w:val="auto"/>
          <w:kern w:val="0"/>
          <w:sz w:val="28"/>
          <w:szCs w:val="28"/>
          <w:highlight w:val="none"/>
          <w:shd w:val="clear" w:color="auto" w:fill="auto"/>
        </w:rPr>
        <w:t>日内，向乙方无息退还质保金或</w:t>
      </w:r>
      <w:r>
        <w:rPr>
          <w:rFonts w:hint="eastAsia" w:ascii="宋体" w:hAnsi="宋体" w:eastAsia="宋体" w:cs="宋体"/>
          <w:b w:val="0"/>
          <w:bCs w:val="0"/>
          <w:color w:val="auto"/>
          <w:kern w:val="0"/>
          <w:sz w:val="28"/>
          <w:szCs w:val="28"/>
          <w:highlight w:val="none"/>
          <w:shd w:val="clear" w:color="auto" w:fill="auto"/>
          <w:lang w:val="en-US" w:eastAsia="zh-CN"/>
        </w:rPr>
        <w:t>质量</w:t>
      </w:r>
      <w:r>
        <w:rPr>
          <w:rFonts w:hint="eastAsia" w:ascii="宋体" w:hAnsi="宋体" w:eastAsia="宋体" w:cs="宋体"/>
          <w:b w:val="0"/>
          <w:bCs w:val="0"/>
          <w:color w:val="auto"/>
          <w:kern w:val="0"/>
          <w:sz w:val="28"/>
          <w:szCs w:val="28"/>
          <w:highlight w:val="none"/>
          <w:shd w:val="clear" w:color="auto" w:fill="auto"/>
        </w:rPr>
        <w:t>保函。</w:t>
      </w:r>
    </w:p>
    <w:p w14:paraId="6B61504A">
      <w:pPr>
        <w:keepNext w:val="0"/>
        <w:keepLines w:val="0"/>
        <w:pageBreakBefore w:val="0"/>
        <w:widowControl w:val="0"/>
        <w:kinsoku/>
        <w:wordWrap/>
        <w:overflowPunct/>
        <w:topLinePunct w:val="0"/>
        <w:bidi w:val="0"/>
        <w:adjustRightInd/>
        <w:snapToGrid/>
        <w:spacing w:line="540" w:lineRule="exact"/>
        <w:ind w:left="0" w:leftChars="0" w:right="0" w:rightChars="0" w:firstLine="560"/>
        <w:jc w:val="left"/>
        <w:textAlignment w:val="baseline"/>
        <w:rPr>
          <w:rFonts w:hint="eastAsia" w:ascii="黑体" w:hAnsi="黑体" w:eastAsia="黑体" w:cs="宋体"/>
          <w:color w:val="auto"/>
          <w:kern w:val="0"/>
          <w:sz w:val="28"/>
          <w:szCs w:val="28"/>
          <w:highlight w:val="none"/>
          <w:shd w:val="clear" w:color="auto" w:fill="auto"/>
          <w:lang w:val="zh-CN"/>
        </w:rPr>
      </w:pPr>
      <w:r>
        <w:rPr>
          <w:rFonts w:hint="eastAsia" w:ascii="宋体" w:hAnsi="宋体" w:eastAsia="宋体" w:cs="宋体"/>
          <w:b w:val="0"/>
          <w:bCs w:val="0"/>
          <w:color w:val="auto"/>
          <w:kern w:val="0"/>
          <w:sz w:val="28"/>
          <w:szCs w:val="28"/>
          <w:highlight w:val="none"/>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highlight w:val="none"/>
          <w:shd w:val="clear" w:color="auto" w:fill="auto"/>
        </w:rPr>
        <w:t>保函</w:t>
      </w:r>
      <w:r>
        <w:rPr>
          <w:rFonts w:hint="eastAsia" w:ascii="宋体" w:hAnsi="宋体" w:eastAsia="宋体" w:cs="宋体"/>
          <w:b w:val="0"/>
          <w:bCs w:val="0"/>
          <w:color w:val="auto"/>
          <w:kern w:val="0"/>
          <w:sz w:val="28"/>
          <w:szCs w:val="28"/>
          <w:highlight w:val="none"/>
          <w:shd w:val="clear" w:color="auto" w:fill="auto"/>
          <w:lang w:val="en-US" w:eastAsia="zh-CN"/>
        </w:rPr>
        <w:t>予以支付所发生的费用，如有剩余，不再退还；如不足支付第三方代履行费用的，不足部分由乙方另行支付。</w:t>
      </w:r>
    </w:p>
    <w:p w14:paraId="195610E0">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7.应急抢修响应及维护保养记录要求</w:t>
      </w:r>
    </w:p>
    <w:p w14:paraId="0B0B09C3">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7.1</w:t>
      </w:r>
      <w:r>
        <w:rPr>
          <w:rFonts w:hint="eastAsia" w:ascii="宋体" w:hAnsi="宋体" w:eastAsia="宋体" w:cs="宋体"/>
          <w:color w:val="auto"/>
          <w:sz w:val="28"/>
          <w:szCs w:val="28"/>
          <w:highlight w:val="none"/>
          <w:shd w:val="clear" w:color="auto" w:fill="auto"/>
        </w:rPr>
        <w:t>发生火灾事故时，乙方应迅速赶赴现场，一般情况下乙方在接到通知后，市区范围内</w:t>
      </w:r>
      <w:permStart w:id="7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4"/>
      <w:r>
        <w:rPr>
          <w:rFonts w:hint="eastAsia" w:ascii="宋体" w:hAnsi="宋体" w:eastAsia="宋体" w:cs="宋体"/>
          <w:color w:val="auto"/>
          <w:sz w:val="28"/>
          <w:szCs w:val="28"/>
          <w:highlight w:val="none"/>
          <w:shd w:val="clear" w:color="auto" w:fill="auto"/>
        </w:rPr>
        <w:t>分钟内赶到，郊区范围内应在</w:t>
      </w:r>
      <w:permStart w:id="7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5"/>
      <w:r>
        <w:rPr>
          <w:rFonts w:hint="eastAsia" w:ascii="宋体" w:hAnsi="宋体" w:eastAsia="宋体" w:cs="宋体"/>
          <w:color w:val="auto"/>
          <w:sz w:val="28"/>
          <w:szCs w:val="28"/>
          <w:highlight w:val="none"/>
          <w:shd w:val="clear" w:color="auto" w:fill="auto"/>
        </w:rPr>
        <w:t>分钟内赶到。</w:t>
      </w:r>
    </w:p>
    <w:p w14:paraId="61F9F906">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.2消防系统发生一般性故障时，乙方接到通知后，应在</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r>
        <w:rPr>
          <w:rFonts w:hint="eastAsia" w:ascii="宋体" w:hAnsi="宋体" w:eastAsia="宋体" w:cs="宋体"/>
          <w:color w:val="auto"/>
          <w:sz w:val="28"/>
          <w:szCs w:val="28"/>
          <w:highlight w:val="none"/>
          <w:shd w:val="clear" w:color="auto" w:fill="auto"/>
        </w:rPr>
        <w:t>分钟内到达现场进行处理。一般性故障应在</w:t>
      </w:r>
      <w:permStart w:id="7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7"/>
      <w:r>
        <w:rPr>
          <w:rFonts w:hint="eastAsia" w:ascii="宋体" w:hAnsi="宋体" w:eastAsia="宋体" w:cs="宋体"/>
          <w:color w:val="auto"/>
          <w:sz w:val="28"/>
          <w:szCs w:val="28"/>
          <w:highlight w:val="none"/>
          <w:shd w:val="clear" w:color="auto" w:fill="auto"/>
        </w:rPr>
        <w:t>小时内修复，如果规定时间内不能修复的，应书面向甲方解释原因并上报完成时间。</w:t>
      </w:r>
    </w:p>
    <w:p w14:paraId="70934C02">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乙方应将维护保养范围内所有消防设施每月、每季、每年的维护保养情况进行详细记录并存档，维修保养记录经甲乙双方签字确认方为有效。维护保养记录应当一式</w:t>
      </w:r>
      <w:permStart w:id="7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8"/>
      <w:r>
        <w:rPr>
          <w:rFonts w:hint="eastAsia" w:ascii="宋体" w:hAnsi="宋体" w:eastAsia="宋体" w:cs="宋体"/>
          <w:color w:val="auto"/>
          <w:sz w:val="28"/>
          <w:szCs w:val="28"/>
          <w:highlight w:val="none"/>
          <w:shd w:val="clear" w:color="auto" w:fill="auto"/>
        </w:rPr>
        <w:t>份，甲乙双方各保存</w:t>
      </w:r>
      <w:permStart w:id="7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9"/>
      <w:r>
        <w:rPr>
          <w:rFonts w:hint="eastAsia" w:ascii="宋体" w:hAnsi="宋体" w:eastAsia="宋体" w:cs="宋体"/>
          <w:color w:val="auto"/>
          <w:sz w:val="28"/>
          <w:szCs w:val="28"/>
          <w:highlight w:val="none"/>
          <w:shd w:val="clear" w:color="auto" w:fill="auto"/>
        </w:rPr>
        <w:t>份，保存时间为</w:t>
      </w:r>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r>
        <w:rPr>
          <w:rFonts w:hint="eastAsia" w:ascii="宋体" w:hAnsi="宋体" w:eastAsia="宋体" w:cs="宋体"/>
          <w:color w:val="auto"/>
          <w:sz w:val="28"/>
          <w:szCs w:val="28"/>
          <w:highlight w:val="none"/>
          <w:shd w:val="clear" w:color="auto" w:fill="auto"/>
        </w:rPr>
        <w:t>年。</w:t>
      </w:r>
    </w:p>
    <w:p w14:paraId="34BCB31D">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7.4</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44008815"/>
          <w:placeholder>
            <w:docPart w:val="{ae5bbfd3-c8f2-4907-bf7c-625fdad3511c}"/>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1"/>
        </w:sdtContent>
      </w:sdt>
    </w:p>
    <w:p w14:paraId="1E1FACDD">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8.甲方权利和义务</w:t>
      </w:r>
    </w:p>
    <w:p w14:paraId="3530E8A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.1审核乙方提供的营业执照、资质证明和技术负责人、项目负责人资格，并对不称职的管理人员提出更换、调整建议。</w:t>
      </w:r>
    </w:p>
    <w:p w14:paraId="383DD252">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.2审核乙方拟定的维保方案、工作规程和相关文件。检查监督乙方维保工作的实施及规程的执行情况。审核乙方提出的维修、保养年度计划，审批日常维修计划和费用。</w:t>
      </w:r>
    </w:p>
    <w:p w14:paraId="6EE55F9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.3提供维护保养范围内所有消防设施、设备的全部资料、档案及图纸。</w:t>
      </w:r>
    </w:p>
    <w:p w14:paraId="0C405237">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.4协调乙方与有关部门的工作关系，为乙方提供场地、水电等便利，协助乙方办理工作人员进入工作地点的有关通行和工作手续。</w:t>
      </w:r>
    </w:p>
    <w:p w14:paraId="7E0ACD6A">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.5发生火灾或系统出现故障、缺陷，需要维修、更换时，及时通知乙方进行检查、处理。</w:t>
      </w:r>
    </w:p>
    <w:p w14:paraId="309F3A95">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.6对于乙方在维护保养中，发现并提出的消防系统故障、缺陷的整改意见，甲方应及时进行评估、答复，并落实整改措施，以确保消防系统尽快恢复正常状态。</w:t>
      </w:r>
    </w:p>
    <w:p w14:paraId="6689219A">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8</w:t>
      </w:r>
      <w:r>
        <w:rPr>
          <w:rFonts w:hint="eastAsia" w:ascii="宋体" w:hAnsi="宋体" w:eastAsia="宋体" w:cs="宋体"/>
          <w:color w:val="auto"/>
          <w:sz w:val="28"/>
          <w:szCs w:val="28"/>
          <w:highlight w:val="none"/>
          <w:shd w:val="clear" w:color="auto" w:fill="auto"/>
        </w:rPr>
        <w:t>.7按合同约定支付维护保养服务费用。</w:t>
      </w:r>
    </w:p>
    <w:p w14:paraId="3975CF34">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8.8</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19643848"/>
          <w:placeholder>
            <w:docPart w:val="{ac3b4c0d-9632-4d4a-ba9a-fe80b656626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2"/>
        </w:sdtContent>
      </w:sdt>
    </w:p>
    <w:p w14:paraId="69373F9B">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9.乙方权利和义务</w:t>
      </w:r>
    </w:p>
    <w:p w14:paraId="7182471D">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.1保证应具备相应消防技术服务机构资质证书或消防设施施工资质，并在资质证书确定的业务范围内从事消防技术服务活动。</w:t>
      </w:r>
    </w:p>
    <w:p w14:paraId="071918F9">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2乙方负责维护保养的人员必须取得消防专业上岗资质，并向甲方提供员工名册，为员工办理施工安全保险，并在甲方处备案。未经甲方许可，乙方不得随意更换施工人员。在施工期间，乙方人员必须统一施工服装。</w:t>
      </w:r>
    </w:p>
    <w:p w14:paraId="310D7943">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.3未经甲方书面同意，不得将本合同项下消防设施维护保养工作违法分包给第三方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并且禁止</w:t>
      </w:r>
      <w:r>
        <w:rPr>
          <w:rFonts w:hint="eastAsia" w:ascii="宋体" w:hAnsi="宋体" w:eastAsia="宋体" w:cs="宋体"/>
          <w:color w:val="auto"/>
          <w:sz w:val="28"/>
          <w:szCs w:val="28"/>
          <w:highlight w:val="none"/>
          <w:shd w:val="clear" w:color="auto" w:fill="auto"/>
        </w:rPr>
        <w:t>转包</w:t>
      </w:r>
      <w:r>
        <w:rPr>
          <w:rFonts w:hint="eastAsia" w:ascii="宋体" w:hAnsi="宋体" w:eastAsia="宋体" w:cs="宋体"/>
          <w:color w:val="auto"/>
          <w:sz w:val="28"/>
          <w:szCs w:val="28"/>
          <w:highlight w:val="none"/>
          <w:shd w:val="clear" w:color="auto" w:fill="auto"/>
          <w:lang w:eastAsia="zh-CN"/>
        </w:rPr>
        <w:t>。</w:t>
      </w:r>
    </w:p>
    <w:p w14:paraId="61DD6326">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.4在甲方遇重要保障任务时，应甲方要求临时派员驻点</w:t>
      </w:r>
      <w:r>
        <w:rPr>
          <w:rFonts w:hint="eastAsia" w:ascii="宋体" w:hAnsi="宋体" w:eastAsia="宋体" w:cs="宋体"/>
          <w:color w:val="auto"/>
          <w:sz w:val="28"/>
          <w:szCs w:val="28"/>
          <w:highlight w:val="none"/>
          <w:shd w:val="clear" w:color="auto" w:fill="auto"/>
          <w:lang w:val="en-US" w:eastAsia="zh-CN"/>
        </w:rPr>
        <w:t>开展</w:t>
      </w:r>
      <w:r>
        <w:rPr>
          <w:rFonts w:hint="eastAsia" w:ascii="宋体" w:hAnsi="宋体" w:eastAsia="宋体" w:cs="宋体"/>
          <w:color w:val="auto"/>
          <w:sz w:val="28"/>
          <w:szCs w:val="28"/>
          <w:highlight w:val="none"/>
          <w:shd w:val="clear" w:color="auto" w:fill="auto"/>
        </w:rPr>
        <w:t>消防系统运行值守</w:t>
      </w:r>
      <w:r>
        <w:rPr>
          <w:rFonts w:hint="eastAsia" w:ascii="宋体" w:hAnsi="宋体" w:eastAsia="宋体" w:cs="宋体"/>
          <w:color w:val="auto"/>
          <w:sz w:val="28"/>
          <w:szCs w:val="28"/>
          <w:highlight w:val="none"/>
          <w:shd w:val="clear" w:color="auto" w:fill="auto"/>
          <w:lang w:val="en-US" w:eastAsia="zh-CN"/>
        </w:rPr>
        <w:t>工作</w:t>
      </w:r>
      <w:r>
        <w:rPr>
          <w:rFonts w:hint="eastAsia" w:ascii="宋体" w:hAnsi="宋体" w:eastAsia="宋体" w:cs="宋体"/>
          <w:color w:val="auto"/>
          <w:sz w:val="28"/>
          <w:szCs w:val="28"/>
          <w:highlight w:val="none"/>
          <w:shd w:val="clear" w:color="auto" w:fill="auto"/>
        </w:rPr>
        <w:t>。</w:t>
      </w:r>
    </w:p>
    <w:p w14:paraId="1747B07A">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.5确保消防系统一直处于良好的运行状态，按照国家标准、行业标准规定的工艺、流程开展检测、维修、保养工作，并确保能通过消防监管部门的各项检测。</w:t>
      </w:r>
    </w:p>
    <w:p w14:paraId="5689649B">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6乙方维修人员应服从甲方的统一管理，在进入现场前和对系统进行操作前应通知甲方，在维修保养中应自带必备的施工工具和安全工器具。维修保养过程中，乙方应遵守现场的各项管理规定，并设置相应的安全保护措施，遵守甲方的安全管理相关要求。乙方对维修人员操作不规范而引起的人员伤亡事故负责。</w:t>
      </w:r>
    </w:p>
    <w:p w14:paraId="193DA54F">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.7设立24小时消防报障电话和专人提供全天候服务，建立完善用户档案、设施设备维修保养档案，做好系统运行跟踪及信息反馈。</w:t>
      </w:r>
    </w:p>
    <w:p w14:paraId="451D71DD">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9</w:t>
      </w:r>
      <w:r>
        <w:rPr>
          <w:rFonts w:hint="eastAsia" w:ascii="宋体" w:hAnsi="宋体" w:eastAsia="宋体" w:cs="宋体"/>
          <w:color w:val="auto"/>
          <w:sz w:val="28"/>
          <w:szCs w:val="28"/>
          <w:highlight w:val="none"/>
          <w:shd w:val="clear" w:color="auto" w:fill="auto"/>
        </w:rPr>
        <w:t>.8每年应免费为甲方培训消防监控值班（操作）人员，并传授操作和保养专业知识，协助甲方完成相关消防演习和消防知识讲座。</w:t>
      </w:r>
    </w:p>
    <w:p w14:paraId="4466701A">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9.9</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807324455"/>
          <w:placeholder>
            <w:docPart w:val="{38dbbe65-ce8d-4013-ba23-aedabf888d1a}"/>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3"/>
        </w:sdtContent>
      </w:sdt>
    </w:p>
    <w:p w14:paraId="20D9F692">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zh-CN" w:eastAsia="zh-CN"/>
        </w:rPr>
      </w:pPr>
      <w:r>
        <w:rPr>
          <w:rFonts w:hint="eastAsia" w:ascii="宋体" w:hAnsi="宋体" w:eastAsia="宋体" w:cs="宋体"/>
          <w:b/>
          <w:bCs/>
          <w:color w:val="auto"/>
          <w:sz w:val="28"/>
          <w:szCs w:val="28"/>
          <w:highlight w:val="none"/>
          <w:shd w:val="clear" w:color="auto" w:fill="auto"/>
          <w:lang w:val="en-US" w:eastAsia="zh-CN"/>
        </w:rPr>
        <w:t>10</w:t>
      </w:r>
      <w:r>
        <w:rPr>
          <w:rFonts w:hint="eastAsia" w:ascii="宋体" w:hAnsi="宋体" w:eastAsia="宋体" w:cs="宋体"/>
          <w:b/>
          <w:bCs/>
          <w:color w:val="auto"/>
          <w:sz w:val="28"/>
          <w:szCs w:val="28"/>
          <w:highlight w:val="none"/>
          <w:shd w:val="clear" w:color="auto" w:fill="auto"/>
          <w:lang w:val="zh-CN" w:eastAsia="zh-CN"/>
        </w:rPr>
        <w:t>.保密义务</w:t>
      </w:r>
    </w:p>
    <w:p w14:paraId="3CA0B856">
      <w:pPr>
        <w:keepNext w:val="0"/>
        <w:keepLines w:val="0"/>
        <w:pageBreakBefore w:val="0"/>
        <w:widowControl/>
        <w:kinsoku/>
        <w:wordWrap/>
        <w:overflowPunct/>
        <w:topLinePunct w:val="0"/>
        <w:bidi w:val="0"/>
        <w:snapToGrid/>
        <w:spacing w:line="540" w:lineRule="exact"/>
        <w:ind w:firstLine="560" w:firstLineChars="200"/>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rPr>
        <w:t>：</w:t>
      </w:r>
    </w:p>
    <w:p w14:paraId="15AEF7E7">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lang w:val="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14:paraId="7CB1B725">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14:paraId="78BFD8C0">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14:paraId="4306E6E9">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14:paraId="231D80DE">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lang w:val="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rPr>
        <w:t>方全体人员。</w:t>
      </w:r>
    </w:p>
    <w:p w14:paraId="16B5E1A5">
      <w:pPr>
        <w:keepNext w:val="0"/>
        <w:keepLines w:val="0"/>
        <w:pageBreakBefore w:val="0"/>
        <w:widowControl/>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eastAsia="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lang w:val="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rPr>
        <w:t>方书面声明放弃该保密权利之日止。</w:t>
      </w:r>
    </w:p>
    <w:p w14:paraId="410D32A0">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10</w:t>
      </w:r>
      <w:r>
        <w:rPr>
          <w:rFonts w:hint="eastAsia" w:ascii="宋体" w:hAnsi="宋体" w:eastAsia="宋体" w:cs="宋体"/>
          <w:color w:val="auto"/>
          <w:sz w:val="28"/>
          <w:szCs w:val="28"/>
          <w:highlight w:val="none"/>
          <w:shd w:val="clear" w:color="auto" w:fill="auto"/>
          <w:lang w:val="zh-CN"/>
        </w:rPr>
        <w:t>.4 泄密责任：</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1</w:t>
      </w:r>
      <w:r>
        <w:rPr>
          <w:rFonts w:hint="eastAsia" w:ascii="宋体" w:hAnsi="宋体" w:cs="宋体"/>
          <w:color w:val="auto"/>
          <w:sz w:val="28"/>
          <w:szCs w:val="28"/>
          <w:highlight w:val="none"/>
          <w:shd w:val="clear" w:color="auto" w:fill="auto"/>
          <w:lang w:val="zh-CN"/>
        </w:rPr>
        <w:t>）</w:t>
      </w:r>
      <w:r>
        <w:rPr>
          <w:rFonts w:hint="eastAsia" w:ascii="宋体" w:hAnsi="宋体" w:cs="宋体"/>
          <w:color w:val="auto"/>
          <w:sz w:val="28"/>
          <w:szCs w:val="28"/>
          <w:highlight w:val="none"/>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color w:val="auto"/>
          <w:sz w:val="28"/>
          <w:szCs w:val="28"/>
          <w:highlight w:val="none"/>
          <w:shd w:val="clear" w:color="auto" w:fill="auto"/>
        </w:rPr>
        <w:t>向</w:t>
      </w:r>
      <w:r>
        <w:rPr>
          <w:rFonts w:hint="eastAsia" w:ascii="宋体" w:hAnsi="宋体"/>
          <w:color w:val="auto"/>
          <w:sz w:val="28"/>
          <w:szCs w:val="28"/>
          <w:highlight w:val="none"/>
          <w:shd w:val="clear" w:color="auto" w:fill="auto"/>
          <w:lang w:val="en-US" w:eastAsia="zh-CN"/>
        </w:rPr>
        <w:t>甲方</w:t>
      </w:r>
      <w:r>
        <w:rPr>
          <w:rFonts w:hint="eastAsia" w:ascii="宋体" w:hAnsi="宋体"/>
          <w:color w:val="auto"/>
          <w:sz w:val="28"/>
          <w:szCs w:val="28"/>
          <w:highlight w:val="none"/>
          <w:shd w:val="clear" w:color="auto" w:fill="auto"/>
        </w:rPr>
        <w:t>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59123437"/>
          <w:placeholder>
            <w:docPart w:val="{58f22e09-a838-4d08-9275-e6a40e331ea4}"/>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4" w:edGrp="everyone"/>
          <w:r>
            <w:rPr>
              <w:rFonts w:hint="eastAsia" w:cstheme="minorBidi"/>
              <w:color w:val="auto"/>
              <w:kern w:val="2"/>
              <w:sz w:val="28"/>
              <w:szCs w:val="36"/>
              <w:highlight w:val="none"/>
              <w:u w:val="single"/>
              <w:shd w:val="clear" w:color="auto" w:fill="auto"/>
              <w:lang w:val="en-US" w:eastAsia="zh-CN" w:bidi="ar-SA"/>
            </w:rPr>
            <w:t xml:space="preserve">     </w:t>
          </w:r>
          <w:permEnd w:id="84"/>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lang w:val="en-US" w:eastAsia="zh-CN"/>
        </w:rPr>
        <w:t>赔偿甲方因此造成的全部损失。</w:t>
      </w:r>
    </w:p>
    <w:p w14:paraId="66C4C55A">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0"/>
        <w:jc w:val="left"/>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eastAsia="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39920147"/>
          <w:placeholder>
            <w:docPart w:val="{13a5f1e4-48df-475c-aa35-098accaa5f71}"/>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5" w:edGrp="everyone"/>
          <w:r>
            <w:rPr>
              <w:rFonts w:hint="eastAsia" w:cstheme="minorBidi"/>
              <w:color w:val="auto"/>
              <w:kern w:val="2"/>
              <w:sz w:val="28"/>
              <w:szCs w:val="36"/>
              <w:highlight w:val="none"/>
              <w:u w:val="single"/>
              <w:shd w:val="clear" w:color="auto" w:fill="auto"/>
              <w:lang w:val="en-US" w:eastAsia="zh-CN" w:bidi="ar-SA"/>
            </w:rPr>
            <w:t xml:space="preserve">     </w:t>
          </w:r>
          <w:permEnd w:id="85"/>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宋体" w:hAnsi="宋体" w:eastAsia="宋体" w:cs="宋体"/>
          <w:b/>
          <w:bCs/>
          <w:color w:val="auto"/>
          <w:kern w:val="2"/>
          <w:sz w:val="28"/>
          <w:szCs w:val="28"/>
          <w:highlight w:val="none"/>
          <w:shd w:val="clear" w:color="auto" w:fill="auto"/>
          <w:lang w:val="en-US" w:eastAsia="zh-CN" w:bidi="ar-SA"/>
        </w:rPr>
        <w:alias w:val="11.违约责"/>
        <w:tag w:val="11.违约责"/>
        <w:id w:val="147466321"/>
        <w:placeholder>
          <w:docPart w:val="{985e9ad1-9900-44f9-9b2a-007756a60eda}"/>
        </w:placeholder>
      </w:sdtPr>
      <w:sdtEndPr>
        <w:rPr>
          <w:rFonts w:hint="eastAsia" w:ascii="宋体" w:hAnsi="宋体" w:eastAsia="宋体" w:cs="宋体"/>
          <w:b/>
          <w:bCs/>
          <w:color w:val="auto"/>
          <w:kern w:val="2"/>
          <w:sz w:val="28"/>
          <w:szCs w:val="28"/>
          <w:highlight w:val="none"/>
          <w:u w:val="single"/>
          <w:shd w:val="clear" w:color="auto" w:fill="auto"/>
          <w:lang w:val="en-US" w:eastAsia="zh-CN" w:bidi="ar-SA"/>
        </w:rPr>
      </w:sdtEndPr>
      <w:sdtContent>
        <w:p w14:paraId="16B29968">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11.违约责任</w:t>
          </w:r>
        </w:p>
        <w:p w14:paraId="687FD88F">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.1本合同生效后，甲乙双方均应当全面履行合同义务。任何一方违约，均应当承担违约责任，并赔偿对方由此受到的损失。</w:t>
          </w:r>
        </w:p>
        <w:p w14:paraId="1B7D9FC7">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.2如因乙方原因造成消防设施维护保养不达标，甲方有权向乙方发出整改通知书，在甲方规定的期限内，乙方不整改或整改后仍无法达到甲方要求的，甲方有权解除合同，不支付相应的费用，并要求乙方</w:t>
          </w:r>
          <w:r>
            <w:rPr>
              <w:rFonts w:hint="eastAsia" w:ascii="宋体" w:hAnsi="宋体" w:eastAsia="宋体" w:cs="宋体"/>
              <w:color w:val="auto"/>
              <w:sz w:val="28"/>
              <w:szCs w:val="28"/>
              <w:highlight w:val="none"/>
              <w:shd w:val="clear" w:color="auto" w:fill="auto"/>
              <w:lang w:val="en-US" w:eastAsia="zh-CN"/>
            </w:rPr>
            <w:t>支付</w:t>
          </w:r>
          <w:r>
            <w:rPr>
              <w:rFonts w:hint="eastAsia" w:ascii="宋体" w:hAnsi="宋体" w:eastAsia="宋体" w:cs="宋体"/>
              <w:color w:val="auto"/>
              <w:sz w:val="28"/>
              <w:szCs w:val="28"/>
              <w:highlight w:val="none"/>
              <w:shd w:val="clear" w:color="auto" w:fill="auto"/>
            </w:rPr>
            <w:t>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322486594"/>
              <w:placeholder>
                <w:docPart w:val="{131a2f33-5569-48da-b580-edd02155b5c7}"/>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6" w:edGrp="everyone"/>
              <w:r>
                <w:rPr>
                  <w:rFonts w:hint="eastAsia" w:cstheme="minorBidi"/>
                  <w:color w:val="auto"/>
                  <w:kern w:val="2"/>
                  <w:sz w:val="28"/>
                  <w:szCs w:val="36"/>
                  <w:highlight w:val="none"/>
                  <w:u w:val="single"/>
                  <w:shd w:val="clear" w:color="auto" w:fill="auto"/>
                  <w:lang w:val="en-US" w:eastAsia="zh-CN" w:bidi="ar-SA"/>
                </w:rPr>
                <w:t xml:space="preserve">     </w:t>
              </w:r>
              <w:permEnd w:id="86"/>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。违约金不足以弥补甲方损失的，乙方应按甲方实际损失予以赔偿。</w:t>
          </w:r>
        </w:p>
        <w:p w14:paraId="4B02BA12">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11</w:t>
          </w:r>
          <w:r>
            <w:rPr>
              <w:rFonts w:hint="eastAsia" w:ascii="宋体" w:hAnsi="宋体" w:eastAsia="宋体" w:cs="宋体"/>
              <w:color w:val="auto"/>
              <w:sz w:val="28"/>
              <w:szCs w:val="28"/>
              <w:highlight w:val="none"/>
              <w:shd w:val="clear" w:color="auto" w:fill="auto"/>
            </w:rPr>
            <w:t>.3乙方人员在工作过程中造成甲方、乙方工作人员或第三人人身、财产损害的，由乙方承担全部赔偿责任，甲方有权解除合同，不支付相应的费用，并要求乙方</w:t>
          </w:r>
          <w:r>
            <w:rPr>
              <w:rFonts w:hint="eastAsia" w:ascii="宋体" w:hAnsi="宋体" w:eastAsia="宋体" w:cs="宋体"/>
              <w:color w:val="auto"/>
              <w:sz w:val="28"/>
              <w:szCs w:val="28"/>
              <w:highlight w:val="none"/>
              <w:shd w:val="clear" w:color="auto" w:fill="auto"/>
              <w:lang w:val="en-US" w:eastAsia="zh-CN"/>
            </w:rPr>
            <w:t>支付</w:t>
          </w:r>
          <w:r>
            <w:rPr>
              <w:rFonts w:hint="eastAsia" w:ascii="宋体" w:hAnsi="宋体" w:eastAsia="宋体" w:cs="宋体"/>
              <w:color w:val="auto"/>
              <w:sz w:val="28"/>
              <w:szCs w:val="28"/>
              <w:highlight w:val="none"/>
              <w:shd w:val="clear" w:color="auto" w:fill="auto"/>
            </w:rPr>
            <w:t>违约金</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
              <w:tag w:val="违约金比例"/>
              <w:id w:val="825988386"/>
              <w:placeholder>
                <w:docPart w:val="{1c8b0603-e9ea-415f-97ea-9d7c7182f5f9}"/>
              </w:placeholder>
              <w:text/>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7" w:edGrp="everyone"/>
              <w:r>
                <w:rPr>
                  <w:rFonts w:hint="eastAsia" w:cstheme="minorBidi"/>
                  <w:color w:val="auto"/>
                  <w:kern w:val="2"/>
                  <w:sz w:val="28"/>
                  <w:szCs w:val="36"/>
                  <w:highlight w:val="none"/>
                  <w:u w:val="single"/>
                  <w:shd w:val="clear" w:color="auto" w:fill="auto"/>
                  <w:lang w:val="en-US" w:eastAsia="zh-CN" w:bidi="ar-SA"/>
                </w:rPr>
                <w:t xml:space="preserve">     </w:t>
              </w:r>
              <w:permEnd w:id="87"/>
            </w:sdtContent>
          </w:sdt>
          <w:r>
            <w:rPr>
              <w:rFonts w:hint="eastAsia" w:ascii="宋体" w:hAnsi="宋体" w:eastAsia="宋体" w:cs="宋体"/>
              <w:color w:val="auto"/>
              <w:sz w:val="28"/>
              <w:szCs w:val="28"/>
              <w:highlight w:val="none"/>
              <w:shd w:val="clear" w:color="auto" w:fill="auto"/>
              <w:lang w:val="en-US" w:eastAsia="zh-CN"/>
            </w:rPr>
            <w:t>元</w:t>
          </w:r>
          <w:r>
            <w:rPr>
              <w:rFonts w:hint="eastAsia" w:ascii="宋体" w:hAnsi="宋体" w:eastAsia="宋体" w:cs="宋体"/>
              <w:color w:val="auto"/>
              <w:sz w:val="28"/>
              <w:szCs w:val="28"/>
              <w:highlight w:val="none"/>
              <w:shd w:val="clear" w:color="auto" w:fill="auto"/>
            </w:rPr>
            <w:t>。违约金不足以弥补甲方损失的，乙方应按甲方实际损失予以赔偿。</w:t>
          </w:r>
        </w:p>
        <w:p w14:paraId="05C8FD1B">
          <w:pPr>
            <w:keepNext w:val="0"/>
            <w:keepLines w:val="0"/>
            <w:pageBreakBefore w:val="0"/>
            <w:widowControl/>
            <w:kinsoku/>
            <w:wordWrap/>
            <w:overflowPunct/>
            <w:topLinePunct w:val="0"/>
            <w:autoSpaceDE/>
            <w:autoSpaceDN/>
            <w:bidi w:val="0"/>
            <w:adjustRightInd w:val="0"/>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11.4甲方未按本合同约定的时间向乙方支付合同价款的，每逾期一日，按应付而未付合同价款的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533788837"/>
              <w:placeholder>
                <w:docPart w:val="{e85042b6-545b-4500-868c-140a02b200cc}"/>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88" w:edGrp="everyone"/>
              <w:r>
                <w:rPr>
                  <w:rFonts w:hint="eastAsia" w:cstheme="minorBidi"/>
                  <w:color w:val="auto"/>
                  <w:kern w:val="2"/>
                  <w:sz w:val="28"/>
                  <w:szCs w:val="36"/>
                  <w:highlight w:val="none"/>
                  <w:u w:val="single"/>
                  <w:shd w:val="clear" w:color="auto" w:fill="auto"/>
                  <w:lang w:val="en-US" w:eastAsia="zh-CN" w:bidi="ar-SA"/>
                </w:rPr>
                <w:t xml:space="preserve">    </w:t>
              </w:r>
              <w:permEnd w:id="88"/>
            </w:sdtContent>
          </w:sdt>
          <w:r>
            <w:rPr>
              <w:rFonts w:hint="eastAsia" w:ascii="宋体" w:hAnsi="宋体" w:eastAsia="宋体" w:cs="宋体"/>
              <w:color w:val="auto"/>
              <w:sz w:val="28"/>
              <w:szCs w:val="28"/>
              <w:highlight w:val="none"/>
              <w:shd w:val="clear" w:color="auto" w:fill="auto"/>
              <w:lang w:val="en-US" w:eastAsia="zh-CN"/>
            </w:rPr>
            <w:t>‰作为违约金，逾期超过</w:t>
          </w:r>
          <w:permStart w:id="8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9"/>
          <w:r>
            <w:rPr>
              <w:rFonts w:hint="eastAsia" w:ascii="宋体" w:hAnsi="宋体" w:eastAsia="宋体" w:cs="宋体"/>
              <w:color w:val="auto"/>
              <w:sz w:val="28"/>
              <w:szCs w:val="28"/>
              <w:highlight w:val="none"/>
              <w:shd w:val="clear" w:color="auto" w:fill="auto"/>
              <w:lang w:val="en-US" w:eastAsia="zh-CN"/>
            </w:rPr>
            <w:t>日，乙方有权单方解除本合同，因此造成的损失由甲方承担。</w:t>
          </w:r>
        </w:p>
        <w:p w14:paraId="5797B7DC">
          <w:pPr>
            <w:keepNext w:val="0"/>
            <w:keepLines w:val="0"/>
            <w:pageBreakBefore w:val="0"/>
            <w:widowControl/>
            <w:kinsoku/>
            <w:wordWrap/>
            <w:overflowPunct/>
            <w:topLinePunct w:val="0"/>
            <w:autoSpaceDE/>
            <w:autoSpaceDN/>
            <w:bidi w:val="0"/>
            <w:adjustRightInd w:val="0"/>
            <w:snapToGrid/>
            <w:spacing w:line="540" w:lineRule="exact"/>
            <w:ind w:left="0" w:leftChars="0" w:right="0" w:rightChars="0" w:firstLine="560" w:firstLineChars="200"/>
            <w:rPr>
              <w:rFonts w:hint="default" w:ascii="宋体" w:hAnsi="宋体" w:eastAsia="宋体" w:cs="宋体"/>
              <w:b w:val="0"/>
              <w:bCs w:val="0"/>
              <w:color w:val="auto"/>
              <w:sz w:val="28"/>
              <w:szCs w:val="28"/>
              <w:highlight w:val="none"/>
              <w:shd w:val="clear" w:color="auto" w:fill="auto"/>
              <w:lang w:val="en-US" w:eastAsia="zh-CN"/>
            </w:rPr>
          </w:pPr>
          <w:r>
            <w:rPr>
              <w:rFonts w:hint="default" w:ascii="宋体" w:hAnsi="宋体" w:eastAsia="宋体" w:cs="宋体"/>
              <w:b w:val="0"/>
              <w:bCs w:val="0"/>
              <w:color w:val="auto"/>
              <w:sz w:val="28"/>
              <w:szCs w:val="28"/>
              <w:highlight w:val="none"/>
              <w:shd w:val="clear" w:color="auto" w:fill="auto"/>
              <w:lang w:val="en-US" w:eastAsia="zh-CN"/>
            </w:rPr>
            <w:t>11.5</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2768518"/>
              <w:placeholder>
                <w:docPart w:val="{4bd96eb2-0b2d-4302-9507-95f65e37d000}"/>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0"/>
            </w:sdtContent>
          </w:sdt>
        </w:p>
      </w:sdtContent>
    </w:sdt>
    <w:p w14:paraId="7663A153">
      <w:pPr>
        <w:keepNext w:val="0"/>
        <w:keepLines w:val="0"/>
        <w:pageBreakBefore w:val="0"/>
        <w:widowControl w:val="0"/>
        <w:kinsoku/>
        <w:wordWrap/>
        <w:overflowPunct/>
        <w:topLinePunct w:val="0"/>
        <w:autoSpaceDE/>
        <w:autoSpaceDN/>
        <w:bidi w:val="0"/>
        <w:adjustRightInd/>
        <w:snapToGrid/>
        <w:spacing w:line="540" w:lineRule="exact"/>
        <w:ind w:firstLine="561"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12.廉洁条款</w:t>
      </w:r>
    </w:p>
    <w:p w14:paraId="1142DD28">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14:paraId="0A17126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12.</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14:paraId="003EB5CA">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12B2921F">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1"/>
      <w:r>
        <w:rPr>
          <w:rFonts w:hint="eastAsia" w:ascii="宋体" w:hAnsi="宋体" w:eastAsia="宋体" w:cs="宋体"/>
          <w:color w:val="auto"/>
          <w:sz w:val="28"/>
          <w:szCs w:val="28"/>
          <w:highlight w:val="none"/>
          <w:shd w:val="clear" w:color="auto" w:fill="auto"/>
        </w:rPr>
        <w:t>；举报地址：</w:t>
      </w:r>
      <w:permStart w:id="92" w:edGrp="everyone"/>
      <w:r>
        <w:rPr>
          <w:rFonts w:hint="eastAsia" w:ascii="宋体" w:hAnsi="宋体" w:eastAsia="宋体" w:cs="宋体"/>
          <w:color w:val="auto"/>
          <w:sz w:val="28"/>
          <w:szCs w:val="28"/>
          <w:highlight w:val="none"/>
          <w:u w:val="single"/>
          <w:shd w:val="clear" w:color="auto" w:fill="auto"/>
          <w:lang w:val="en-US"/>
        </w:rPr>
        <w:t xml:space="preserve">    </w:t>
      </w:r>
      <w:permEnd w:id="92"/>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93" w:edGrp="everyone"/>
      <w:r>
        <w:rPr>
          <w:rFonts w:hint="eastAsia" w:ascii="宋体" w:hAnsi="宋体" w:eastAsia="宋体" w:cs="宋体"/>
          <w:color w:val="auto"/>
          <w:sz w:val="28"/>
          <w:szCs w:val="28"/>
          <w:highlight w:val="none"/>
          <w:u w:val="single"/>
          <w:shd w:val="clear" w:color="auto" w:fill="auto"/>
          <w:lang w:val="en-US"/>
        </w:rPr>
        <w:t xml:space="preserve">     </w:t>
      </w:r>
      <w:permEnd w:id="93"/>
      <w:r>
        <w:rPr>
          <w:rFonts w:hint="eastAsia" w:ascii="宋体" w:hAnsi="宋体" w:eastAsia="宋体" w:cs="宋体"/>
          <w:color w:val="auto"/>
          <w:sz w:val="28"/>
          <w:szCs w:val="28"/>
          <w:highlight w:val="none"/>
          <w:shd w:val="clear" w:color="auto" w:fill="auto"/>
        </w:rPr>
        <w:t>；举报电话：</w:t>
      </w:r>
      <w:permStart w:id="94"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94"/>
      <w:r>
        <w:rPr>
          <w:rFonts w:hint="eastAsia" w:ascii="宋体" w:hAnsi="宋体" w:eastAsia="宋体" w:cs="宋体"/>
          <w:color w:val="auto"/>
          <w:sz w:val="28"/>
          <w:szCs w:val="28"/>
          <w:highlight w:val="none"/>
          <w:shd w:val="clear" w:color="auto" w:fill="auto"/>
        </w:rPr>
        <w:t>。</w:t>
      </w:r>
    </w:p>
    <w:p w14:paraId="0B845117">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14:paraId="5E275720">
      <w:pPr>
        <w:keepNext w:val="0"/>
        <w:keepLines w:val="0"/>
        <w:pageBreakBefore w:val="0"/>
        <w:widowControl/>
        <w:kinsoku/>
        <w:wordWrap/>
        <w:overflowPunct/>
        <w:topLinePunct w:val="0"/>
        <w:autoSpaceDE/>
        <w:autoSpaceDN/>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14:paraId="3030F193">
      <w:pPr>
        <w:keepNext w:val="0"/>
        <w:keepLines w:val="0"/>
        <w:pageBreakBefore w:val="0"/>
        <w:widowControl/>
        <w:kinsoku/>
        <w:wordWrap/>
        <w:overflowPunct/>
        <w:topLinePunct w:val="0"/>
        <w:autoSpaceDE/>
        <w:autoSpaceDN/>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default" w:ascii="宋体" w:hAnsi="宋体" w:eastAsia="宋体" w:cs="宋体"/>
          <w:b/>
          <w:bCs/>
          <w:color w:val="auto"/>
          <w:sz w:val="28"/>
          <w:szCs w:val="28"/>
          <w:highlight w:val="none"/>
          <w:shd w:val="clear" w:color="auto" w:fill="auto"/>
          <w:lang w:val="en-US" w:eastAsia="zh-CN"/>
        </w:rPr>
        <w:t>13.</w:t>
      </w:r>
      <w:r>
        <w:rPr>
          <w:rFonts w:hint="eastAsia" w:ascii="宋体" w:hAnsi="宋体" w:eastAsia="宋体" w:cs="宋体"/>
          <w:b/>
          <w:bCs/>
          <w:color w:val="auto"/>
          <w:sz w:val="28"/>
          <w:szCs w:val="28"/>
          <w:highlight w:val="none"/>
          <w:shd w:val="clear" w:color="auto" w:fill="auto"/>
          <w:lang w:val="en-US" w:eastAsia="zh-CN"/>
        </w:rPr>
        <w:t>争议解决</w:t>
      </w:r>
    </w:p>
    <w:p w14:paraId="79FE650C">
      <w:pPr>
        <w:keepNext w:val="0"/>
        <w:keepLines w:val="0"/>
        <w:pageBreakBefore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bCs/>
          <w:color w:val="auto"/>
          <w:kern w:val="0"/>
          <w:sz w:val="28"/>
          <w:szCs w:val="28"/>
          <w:highlight w:val="none"/>
          <w:shd w:val="clear" w:color="auto" w:fill="auto"/>
        </w:rPr>
      </w:pPr>
      <w:r>
        <w:rPr>
          <w:rFonts w:hint="eastAsia" w:ascii="宋体" w:hAnsi="宋体" w:eastAsia="宋体" w:cs="宋体"/>
          <w:bCs/>
          <w:color w:val="auto"/>
          <w:kern w:val="0"/>
          <w:sz w:val="28"/>
          <w:szCs w:val="28"/>
          <w:highlight w:val="none"/>
          <w:shd w:val="clear" w:color="auto" w:fill="auto"/>
        </w:rPr>
        <w:t>本合同在履行过程中发生争议的，应友好</w:t>
      </w:r>
      <w:r>
        <w:rPr>
          <w:rFonts w:hint="eastAsia" w:ascii="宋体" w:hAnsi="宋体" w:eastAsia="宋体" w:cs="宋体"/>
          <w:bCs/>
          <w:color w:val="auto"/>
          <w:kern w:val="0"/>
          <w:sz w:val="28"/>
          <w:szCs w:val="28"/>
          <w:highlight w:val="none"/>
          <w:shd w:val="clear" w:color="auto" w:fill="auto"/>
          <w:lang w:val="zh-CN"/>
        </w:rPr>
        <w:t>协商解决；不能协商解决的，向甲方所在地人民法院起诉。</w:t>
      </w:r>
    </w:p>
    <w:p w14:paraId="6ED3034B">
      <w:pPr>
        <w:keepNext w:val="0"/>
        <w:keepLines w:val="0"/>
        <w:pageBreakBefore w:val="0"/>
        <w:kinsoku/>
        <w:wordWrap/>
        <w:overflowPunct/>
        <w:topLinePunct w:val="0"/>
        <w:autoSpaceDE/>
        <w:autoSpaceDN/>
        <w:bidi w:val="0"/>
        <w:adjustRightInd w:val="0"/>
        <w:snapToGrid/>
        <w:spacing w:line="540" w:lineRule="exact"/>
        <w:ind w:firstLine="560" w:firstLineChars="200"/>
        <w:textAlignment w:val="baseline"/>
        <w:outlineLvl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在诉讼期间，本合同不涉及争议部分的条款仍须履行。</w:t>
      </w:r>
    </w:p>
    <w:p w14:paraId="1583006B">
      <w:pPr>
        <w:keepNext w:val="0"/>
        <w:keepLines w:val="0"/>
        <w:pageBreakBefore w:val="0"/>
        <w:widowControl/>
        <w:kinsoku/>
        <w:wordWrap/>
        <w:overflowPunct/>
        <w:topLinePunct w:val="0"/>
        <w:autoSpaceDE/>
        <w:autoSpaceDN/>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4</w:t>
      </w:r>
      <w:r>
        <w:rPr>
          <w:rFonts w:hint="eastAsia" w:ascii="宋体" w:hAnsi="宋体" w:eastAsia="宋体" w:cs="宋体"/>
          <w:b/>
          <w:bCs/>
          <w:color w:val="auto"/>
          <w:sz w:val="28"/>
          <w:szCs w:val="28"/>
          <w:highlight w:val="none"/>
          <w:shd w:val="clear" w:color="auto" w:fill="auto"/>
          <w:lang w:val="en-US" w:eastAsia="zh-CN"/>
        </w:rPr>
        <w:t>.其他约定</w:t>
      </w:r>
    </w:p>
    <w:p w14:paraId="43A05A1B">
      <w:pPr>
        <w:keepNext w:val="0"/>
        <w:keepLines w:val="0"/>
        <w:pageBreakBefore w:val="0"/>
        <w:widowControl/>
        <w:kinsoku/>
        <w:wordWrap/>
        <w:overflowPunct/>
        <w:topLinePunct w:val="0"/>
        <w:autoSpaceDE/>
        <w:autoSpaceDN/>
        <w:bidi w:val="0"/>
        <w:adjustRightInd w:val="0"/>
        <w:snapToGrid/>
        <w:spacing w:line="540" w:lineRule="exact"/>
        <w:ind w:firstLine="560" w:firstLineChars="200"/>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1</w:t>
      </w:r>
      <w:r>
        <w:rPr>
          <w:rFonts w:hint="default" w:ascii="宋体" w:hAnsi="宋体" w:eastAsia="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.1甲乙双方确定的其他约定为：</w:t>
      </w:r>
      <w:sdt>
        <w:sdtPr>
          <w:rPr>
            <w:rFonts w:hint="eastAsia" w:ascii="宋体" w:hAnsi="宋体" w:eastAsia="宋体" w:cs="宋体"/>
            <w:bCs/>
            <w:color w:val="auto"/>
            <w:sz w:val="28"/>
            <w:szCs w:val="28"/>
            <w:highlight w:val="none"/>
            <w:shd w:val="clear" w:color="auto" w:fill="auto"/>
            <w:lang w:val="en-US" w:eastAsia="zh-CN"/>
          </w:rPr>
          <w:alias w:val="不填其他的，请划“/”"/>
          <w:id w:val="209721836"/>
          <w:placeholder>
            <w:docPart w:val="{e5e9d319-b825-4efb-a9a3-6723f1a573f4}"/>
          </w:placeholder>
          <w:text w:multiLine="1"/>
        </w:sdtPr>
        <w:sdtEndPr>
          <w:rPr>
            <w:rFonts w:hint="eastAsia" w:ascii="宋体" w:hAnsi="宋体" w:eastAsia="宋体" w:cs="宋体"/>
            <w:bCs/>
            <w:color w:val="auto"/>
            <w:sz w:val="28"/>
            <w:szCs w:val="28"/>
            <w:highlight w:val="none"/>
            <w:u w:val="single"/>
            <w:shd w:val="clear" w:color="auto" w:fill="auto"/>
            <w:lang w:val="en-US" w:eastAsia="zh-CN"/>
          </w:rPr>
        </w:sdtEndPr>
        <w:sdtContent>
          <w:permStart w:id="95" w:edGrp="everyone"/>
          <w:r>
            <w:rPr>
              <w:rFonts w:hint="eastAsia" w:ascii="宋体" w:hAnsi="宋体" w:eastAsia="宋体" w:cs="宋体"/>
              <w:bCs/>
              <w:color w:val="auto"/>
              <w:sz w:val="28"/>
              <w:szCs w:val="28"/>
              <w:highlight w:val="none"/>
              <w:u w:val="single"/>
              <w:shd w:val="clear" w:color="auto" w:fill="auto"/>
              <w:lang w:val="en-US" w:eastAsia="zh-CN"/>
            </w:rPr>
            <w:t xml:space="preserve">     </w:t>
          </w:r>
          <w:permEnd w:id="95"/>
        </w:sdtContent>
      </w:sdt>
    </w:p>
    <w:p w14:paraId="37D573A0">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color w:val="auto"/>
          <w:kern w:val="0"/>
          <w:sz w:val="28"/>
          <w:szCs w:val="28"/>
          <w:highlight w:val="none"/>
          <w:shd w:val="clear" w:color="auto" w:fill="auto"/>
          <w:lang w:val="en-US" w:eastAsia="zh-CN"/>
        </w:rPr>
        <w:t>1</w:t>
      </w:r>
      <w:r>
        <w:rPr>
          <w:rFonts w:hint="default" w:ascii="宋体" w:hAnsi="宋体" w:eastAsia="宋体" w:cs="宋体"/>
          <w:b w:val="0"/>
          <w:bCs/>
          <w:color w:val="auto"/>
          <w:kern w:val="0"/>
          <w:sz w:val="28"/>
          <w:szCs w:val="28"/>
          <w:highlight w:val="none"/>
          <w:shd w:val="clear" w:color="auto" w:fill="auto"/>
          <w:lang w:val="en-US" w:eastAsia="zh-CN"/>
        </w:rPr>
        <w:t>4</w:t>
      </w:r>
      <w:r>
        <w:rPr>
          <w:rFonts w:hint="eastAsia" w:ascii="宋体" w:hAnsi="宋体" w:eastAsia="宋体" w:cs="宋体"/>
          <w:b w:val="0"/>
          <w:bCs/>
          <w:color w:val="auto"/>
          <w:kern w:val="0"/>
          <w:sz w:val="28"/>
          <w:szCs w:val="28"/>
          <w:highlight w:val="none"/>
          <w:shd w:val="clear" w:color="auto" w:fill="auto"/>
          <w:lang w:val="en-US" w:eastAsia="zh-CN"/>
        </w:rPr>
        <w:t>.2本条约定与本合同其他条款内容不一致的，以本条约定为准。</w:t>
      </w:r>
    </w:p>
    <w:p w14:paraId="7BBA4162">
      <w:pPr>
        <w:keepNext w:val="0"/>
        <w:keepLines w:val="0"/>
        <w:pageBreakBefore w:val="0"/>
        <w:widowControl/>
        <w:kinsoku/>
        <w:wordWrap/>
        <w:overflowPunct/>
        <w:topLinePunct w:val="0"/>
        <w:bidi w:val="0"/>
        <w:adjustRightInd w:val="0"/>
        <w:snapToGrid/>
        <w:spacing w:line="540" w:lineRule="exact"/>
        <w:ind w:left="0" w:leftChars="0" w:right="0" w:rightChars="0" w:firstLine="561" w:firstLineChars="20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w:t>
      </w:r>
      <w:r>
        <w:rPr>
          <w:rFonts w:hint="default" w:ascii="宋体" w:hAnsi="宋体" w:eastAsia="宋体" w:cs="宋体"/>
          <w:b/>
          <w:bCs/>
          <w:color w:val="auto"/>
          <w:sz w:val="28"/>
          <w:szCs w:val="28"/>
          <w:highlight w:val="none"/>
          <w:shd w:val="clear" w:color="auto" w:fill="auto"/>
          <w:lang w:val="en-US" w:eastAsia="zh-CN"/>
        </w:rPr>
        <w:t>5</w:t>
      </w:r>
      <w:r>
        <w:rPr>
          <w:rFonts w:hint="eastAsia" w:ascii="宋体" w:hAnsi="宋体" w:eastAsia="宋体" w:cs="宋体"/>
          <w:b/>
          <w:bCs/>
          <w:color w:val="auto"/>
          <w:sz w:val="28"/>
          <w:szCs w:val="28"/>
          <w:highlight w:val="none"/>
          <w:shd w:val="clear" w:color="auto" w:fill="auto"/>
          <w:lang w:val="en-US" w:eastAsia="zh-CN"/>
        </w:rPr>
        <w:t>.合同签署与生效</w:t>
      </w:r>
    </w:p>
    <w:p w14:paraId="0C8A0683">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u w:val="none"/>
          <w:shd w:val="clear" w:color="auto" w:fill="auto"/>
          <w:lang w:val="en-US" w:eastAsia="zh-CN"/>
        </w:rPr>
        <w:t>本合同</w:t>
      </w:r>
      <w:r>
        <w:rPr>
          <w:rFonts w:hint="eastAsia" w:ascii="宋体" w:hAnsi="宋体" w:eastAsia="宋体" w:cs="宋体"/>
          <w:color w:val="auto"/>
          <w:sz w:val="28"/>
          <w:szCs w:val="28"/>
          <w:highlight w:val="none"/>
          <w:shd w:val="clear" w:color="auto" w:fill="auto"/>
        </w:rPr>
        <w:t>经双方</w:t>
      </w:r>
      <w:r>
        <w:rPr>
          <w:rFonts w:hint="eastAsia" w:ascii="宋体" w:hAnsi="宋体" w:eastAsia="宋体" w:cs="宋体"/>
          <w:color w:val="auto"/>
          <w:sz w:val="28"/>
          <w:szCs w:val="28"/>
          <w:highlight w:val="none"/>
          <w:shd w:val="clear" w:color="auto" w:fill="auto"/>
          <w:lang w:val="en-US" w:eastAsia="zh-CN"/>
        </w:rPr>
        <w:t>法定代表人（负责人）或</w:t>
      </w:r>
      <w:r>
        <w:rPr>
          <w:rFonts w:hint="eastAsia" w:ascii="宋体" w:hAnsi="宋体" w:eastAsia="宋体" w:cs="宋体"/>
          <w:color w:val="auto"/>
          <w:sz w:val="28"/>
          <w:szCs w:val="28"/>
          <w:highlight w:val="none"/>
          <w:shd w:val="clear" w:color="auto" w:fill="auto"/>
        </w:rPr>
        <w:t>授权代表签字并</w:t>
      </w:r>
      <w:r>
        <w:rPr>
          <w:rFonts w:hint="eastAsia" w:ascii="宋体" w:hAnsi="宋体" w:eastAsia="宋体" w:cs="宋体"/>
          <w:color w:val="auto"/>
          <w:sz w:val="28"/>
          <w:szCs w:val="28"/>
          <w:highlight w:val="none"/>
          <w:shd w:val="clear" w:color="auto" w:fill="auto"/>
          <w:lang w:val="en-US" w:eastAsia="zh-CN"/>
        </w:rPr>
        <w:t>加</w:t>
      </w:r>
      <w:r>
        <w:rPr>
          <w:rFonts w:hint="eastAsia" w:ascii="宋体" w:hAnsi="宋体" w:eastAsia="宋体" w:cs="宋体"/>
          <w:color w:val="auto"/>
          <w:sz w:val="28"/>
          <w:szCs w:val="28"/>
          <w:highlight w:val="none"/>
          <w:shd w:val="clear" w:color="auto" w:fill="auto"/>
        </w:rPr>
        <w:t>盖</w:t>
      </w:r>
      <w:r>
        <w:rPr>
          <w:rFonts w:hint="eastAsia" w:ascii="宋体" w:hAnsi="宋体" w:eastAsia="宋体" w:cs="宋体"/>
          <w:color w:val="auto"/>
          <w:sz w:val="28"/>
          <w:szCs w:val="28"/>
          <w:highlight w:val="none"/>
          <w:shd w:val="clear" w:color="auto" w:fill="auto"/>
          <w:lang w:val="en-US" w:eastAsia="zh-CN"/>
        </w:rPr>
        <w:t>公</w:t>
      </w:r>
      <w:r>
        <w:rPr>
          <w:rFonts w:hint="eastAsia" w:ascii="宋体" w:hAnsi="宋体" w:eastAsia="宋体" w:cs="宋体"/>
          <w:color w:val="auto"/>
          <w:sz w:val="28"/>
          <w:szCs w:val="28"/>
          <w:highlight w:val="none"/>
          <w:shd w:val="clear" w:color="auto" w:fill="auto"/>
        </w:rPr>
        <w:t>章</w:t>
      </w:r>
      <w:r>
        <w:rPr>
          <w:rFonts w:hint="eastAsia" w:ascii="宋体" w:hAnsi="宋体" w:eastAsia="宋体" w:cs="宋体"/>
          <w:color w:val="auto"/>
          <w:sz w:val="28"/>
          <w:szCs w:val="28"/>
          <w:highlight w:val="none"/>
          <w:shd w:val="clear" w:color="auto" w:fill="auto"/>
          <w:lang w:val="en-US" w:eastAsia="zh-CN"/>
        </w:rPr>
        <w:t>或合同专用章</w:t>
      </w:r>
      <w:r>
        <w:rPr>
          <w:rFonts w:hint="eastAsia" w:ascii="宋体" w:hAnsi="宋体" w:eastAsia="宋体" w:cs="宋体"/>
          <w:color w:val="auto"/>
          <w:sz w:val="28"/>
          <w:szCs w:val="28"/>
          <w:highlight w:val="none"/>
          <w:shd w:val="clear" w:color="auto" w:fill="auto"/>
        </w:rPr>
        <w:t>之日</w:t>
      </w:r>
      <w:r>
        <w:rPr>
          <w:rFonts w:hint="eastAsia" w:ascii="宋体" w:hAnsi="宋体" w:eastAsia="宋体" w:cs="宋体"/>
          <w:color w:val="auto"/>
          <w:sz w:val="28"/>
          <w:szCs w:val="28"/>
          <w:highlight w:val="none"/>
          <w:shd w:val="clear" w:color="auto" w:fill="auto"/>
          <w:lang w:val="en-US" w:eastAsia="zh-CN"/>
        </w:rPr>
        <w:t>起</w:t>
      </w:r>
      <w:r>
        <w:rPr>
          <w:rFonts w:hint="eastAsia" w:ascii="宋体" w:hAnsi="宋体" w:eastAsia="宋体" w:cs="宋体"/>
          <w:color w:val="auto"/>
          <w:sz w:val="28"/>
          <w:szCs w:val="28"/>
          <w:highlight w:val="none"/>
          <w:u w:val="none"/>
          <w:shd w:val="clear" w:color="auto" w:fill="auto"/>
          <w:lang w:val="en-US" w:eastAsia="zh-CN"/>
        </w:rPr>
        <w:t>生效，</w:t>
      </w:r>
      <w:r>
        <w:rPr>
          <w:rFonts w:hint="eastAsia" w:ascii="宋体" w:hAnsi="宋体" w:eastAsia="宋体" w:cs="宋体"/>
          <w:color w:val="auto"/>
          <w:sz w:val="28"/>
          <w:szCs w:val="28"/>
          <w:highlight w:val="none"/>
          <w:shd w:val="clear" w:color="auto" w:fill="auto"/>
        </w:rPr>
        <w:t>未尽事宜双方可协商并签署补充协议做出约定。</w:t>
      </w:r>
    </w:p>
    <w:p w14:paraId="2874FA94">
      <w:pPr>
        <w:keepNext w:val="0"/>
        <w:keepLines w:val="0"/>
        <w:pageBreakBefore w:val="0"/>
        <w:widowControl/>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.2本合同附件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34339786-aa26-4e07-802c-4024b6be7c48}"/>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9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96"/>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均为本合同组成部分，具有与本合同同等法律效力。</w:t>
      </w:r>
    </w:p>
    <w:p w14:paraId="6D9BCF0F">
      <w:pPr>
        <w:keepNext w:val="0"/>
        <w:keepLines w:val="0"/>
        <w:pageBreakBefore w:val="0"/>
        <w:widowControl/>
        <w:kinsoku/>
        <w:wordWrap/>
        <w:overflowPunct/>
        <w:topLinePunct w:val="0"/>
        <w:bidi w:val="0"/>
        <w:adjustRightInd w:val="0"/>
        <w:snapToGrid/>
        <w:spacing w:line="540" w:lineRule="exact"/>
        <w:ind w:left="0" w:leftChars="0" w:right="0" w:rightChars="0"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default"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.3本合同文本一式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3a312077-0924-430c-88ef-2635ff722c2c}"/>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7" w:edGrp="everyone"/>
          <w:r>
            <w:rPr>
              <w:rFonts w:hint="eastAsia" w:cstheme="minorBidi"/>
              <w:color w:val="auto"/>
              <w:kern w:val="2"/>
              <w:sz w:val="28"/>
              <w:szCs w:val="36"/>
              <w:highlight w:val="none"/>
              <w:u w:val="single"/>
              <w:shd w:val="clear" w:color="auto" w:fill="auto"/>
              <w:lang w:val="en-US" w:eastAsia="zh-CN" w:bidi="ar-SA"/>
            </w:rPr>
            <w:t xml:space="preserve">    </w:t>
          </w:r>
          <w:permEnd w:id="97"/>
        </w:sdtContent>
      </w:sdt>
      <w:r>
        <w:rPr>
          <w:rFonts w:hint="eastAsia" w:ascii="宋体" w:hAnsi="宋体" w:eastAsia="宋体" w:cs="宋体"/>
          <w:color w:val="auto"/>
          <w:sz w:val="28"/>
          <w:szCs w:val="28"/>
          <w:highlight w:val="none"/>
          <w:shd w:val="clear" w:color="auto" w:fill="auto"/>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774232925"/>
          <w:placeholder>
            <w:docPart w:val="{ca0f88de-83ab-44aa-9d15-b23b8a8e33fc}"/>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98" w:edGrp="everyone"/>
          <w:r>
            <w:rPr>
              <w:rFonts w:hint="eastAsia" w:cstheme="minorBidi"/>
              <w:color w:val="auto"/>
              <w:kern w:val="2"/>
              <w:sz w:val="28"/>
              <w:szCs w:val="36"/>
              <w:highlight w:val="none"/>
              <w:u w:val="single"/>
              <w:shd w:val="clear" w:color="auto" w:fill="auto"/>
              <w:lang w:val="en-US" w:eastAsia="zh-CN" w:bidi="ar-SA"/>
            </w:rPr>
            <w:t xml:space="preserve">   </w:t>
          </w:r>
          <w:permEnd w:id="98"/>
        </w:sdtContent>
      </w:sdt>
      <w:r>
        <w:rPr>
          <w:rFonts w:hint="eastAsia" w:ascii="宋体" w:hAnsi="宋体" w:eastAsia="宋体" w:cs="宋体"/>
          <w:color w:val="auto"/>
          <w:sz w:val="28"/>
          <w:szCs w:val="28"/>
          <w:highlight w:val="none"/>
          <w:shd w:val="clear" w:color="auto" w:fill="auto"/>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929353302"/>
          <w:placeholder>
            <w:docPart w:val="{403338a7-0ebb-4c7d-b124-75343b85bb30}"/>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9" w:edGrp="everyone"/>
          <w:r>
            <w:rPr>
              <w:rFonts w:hint="eastAsia" w:cstheme="minorBidi"/>
              <w:color w:val="auto"/>
              <w:kern w:val="2"/>
              <w:sz w:val="28"/>
              <w:szCs w:val="36"/>
              <w:highlight w:val="none"/>
              <w:u w:val="single"/>
              <w:shd w:val="clear" w:color="auto" w:fill="auto"/>
              <w:lang w:val="en-US" w:eastAsia="zh-CN" w:bidi="ar-SA"/>
            </w:rPr>
            <w:t xml:space="preserve">    </w:t>
          </w:r>
          <w:permEnd w:id="99"/>
        </w:sdtContent>
      </w:sdt>
      <w:r>
        <w:rPr>
          <w:rFonts w:hint="eastAsia" w:ascii="宋体" w:hAnsi="宋体" w:eastAsia="宋体" w:cs="宋体"/>
          <w:color w:val="auto"/>
          <w:sz w:val="28"/>
          <w:szCs w:val="28"/>
          <w:highlight w:val="none"/>
          <w:shd w:val="clear" w:color="auto" w:fill="auto"/>
        </w:rPr>
        <w:t>份，具有同等法律效力。</w:t>
      </w:r>
    </w:p>
    <w:p w14:paraId="24F78D19">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rPr>
        <w:t>（以下无正文）</w:t>
      </w:r>
      <w:r>
        <w:rPr>
          <w:rFonts w:hint="eastAsia" w:ascii="宋体" w:hAnsi="宋体" w:eastAsia="宋体" w:cs="宋体"/>
          <w:color w:val="auto"/>
          <w:sz w:val="28"/>
          <w:szCs w:val="28"/>
          <w:highlight w:val="none"/>
          <w:shd w:val="clear" w:color="auto" w:fill="auto"/>
          <w:lang w:eastAsia="zh-CN"/>
        </w:rPr>
        <w:br w:type="page"/>
      </w:r>
    </w:p>
    <w:p w14:paraId="6C6C3796">
      <w:pPr>
        <w:keepNext w:val="0"/>
        <w:keepLines w:val="0"/>
        <w:pageBreakBefore w:val="0"/>
        <w:widowControl w:val="0"/>
        <w:kinsoku/>
        <w:wordWrap/>
        <w:overflowPunct/>
        <w:topLinePunct w:val="0"/>
        <w:autoSpaceDE/>
        <w:autoSpaceDN/>
        <w:bidi w:val="0"/>
        <w:adjustRightInd/>
        <w:snapToGrid/>
        <w:spacing w:line="540" w:lineRule="exact"/>
        <w:ind w:right="0" w:rightChars="0"/>
        <w:jc w:val="both"/>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79bd4dd2-03e7-44df-ad3a-ae29a91881f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sdtContent>
      </w:sdt>
      <w:r>
        <w:rPr>
          <w:rFonts w:hint="eastAsia" w:ascii="宋体" w:hAnsi="宋体" w:eastAsia="宋体" w:cs="宋体"/>
          <w:color w:val="auto"/>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992382083"/>
          <w:placeholder>
            <w:docPart w:val="{a904d830-2939-4861-a120-960eee47b5fa}"/>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u w:val="none"/>
          <w:shd w:val="clear" w:color="auto" w:fill="auto"/>
          <w:lang w:val="en-US" w:eastAsia="zh-CN"/>
        </w:rPr>
        <w:t>）签署页</w:t>
      </w:r>
      <w:r>
        <w:rPr>
          <w:rFonts w:hint="eastAsia" w:ascii="宋体" w:hAnsi="宋体" w:eastAsia="宋体" w:cs="宋体"/>
          <w:color w:val="auto"/>
          <w:sz w:val="28"/>
          <w:szCs w:val="28"/>
          <w:highlight w:val="none"/>
          <w:shd w:val="clear" w:color="auto" w:fill="auto"/>
          <w:lang w:eastAsia="zh-CN"/>
        </w:rPr>
        <w:t>】</w:t>
      </w:r>
    </w:p>
    <w:p w14:paraId="62C098F6">
      <w:pPr>
        <w:keepNext w:val="0"/>
        <w:keepLines w:val="0"/>
        <w:pageBreakBefore w:val="0"/>
        <w:widowControl/>
        <w:kinsoku/>
        <w:wordWrap/>
        <w:overflowPunct/>
        <w:topLinePunct w:val="0"/>
        <w:bidi w:val="0"/>
        <w:adjustRightInd/>
        <w:snapToGrid/>
        <w:spacing w:line="540" w:lineRule="exact"/>
        <w:ind w:right="0" w:rightChars="0"/>
        <w:jc w:val="left"/>
        <w:rPr>
          <w:rFonts w:hint="eastAsia" w:ascii="宋体" w:hAnsi="宋体" w:eastAsia="宋体" w:cs="宋体"/>
          <w:color w:val="auto"/>
          <w:sz w:val="28"/>
          <w:szCs w:val="28"/>
          <w:highlight w:val="none"/>
          <w:shd w:val="clear" w:color="auto" w:fill="auto"/>
          <w:lang w:eastAsia="zh-CN"/>
        </w:rPr>
      </w:pPr>
    </w:p>
    <w:p w14:paraId="1BC473AF">
      <w:pPr>
        <w:keepNext w:val="0"/>
        <w:keepLines w:val="0"/>
        <w:pageBreakBefore w:val="0"/>
        <w:widowControl/>
        <w:kinsoku/>
        <w:wordWrap/>
        <w:overflowPunct/>
        <w:topLinePunct w:val="0"/>
        <w:bidi w:val="0"/>
        <w:adjustRightInd/>
        <w:snapToGrid/>
        <w:spacing w:line="540" w:lineRule="exact"/>
        <w:ind w:right="0" w:rightChars="0"/>
        <w:jc w:val="left"/>
        <w:rPr>
          <w:rFonts w:hint="eastAsia" w:ascii="宋体" w:hAnsi="宋体" w:eastAsia="宋体" w:cs="宋体"/>
          <w:color w:val="auto"/>
          <w:sz w:val="28"/>
          <w:szCs w:val="28"/>
          <w:highlight w:val="none"/>
          <w:shd w:val="clear" w:color="auto" w:fill="auto"/>
          <w:lang w:eastAsia="zh-CN"/>
        </w:rPr>
      </w:pPr>
    </w:p>
    <w:p w14:paraId="04DDD5B0">
      <w:pPr>
        <w:keepNext w:val="0"/>
        <w:keepLines w:val="0"/>
        <w:pageBreakBefore w:val="0"/>
        <w:widowControl/>
        <w:kinsoku/>
        <w:wordWrap/>
        <w:overflowPunct/>
        <w:topLinePunct w:val="0"/>
        <w:bidi w:val="0"/>
        <w:adjustRightInd/>
        <w:snapToGrid/>
        <w:spacing w:line="540" w:lineRule="exact"/>
        <w:ind w:right="0" w:rightChars="0"/>
        <w:jc w:val="left"/>
        <w:rPr>
          <w:rFonts w:hint="eastAsia" w:ascii="宋体" w:hAnsi="宋体" w:eastAsia="宋体" w:cs="宋体"/>
          <w:color w:val="auto"/>
          <w:sz w:val="28"/>
          <w:szCs w:val="28"/>
          <w:highlight w:val="none"/>
          <w:shd w:val="clear" w:color="auto" w:fill="auto"/>
          <w:lang w:eastAsia="zh-CN"/>
        </w:rPr>
      </w:pPr>
    </w:p>
    <w:p w14:paraId="3A1AEB84">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7607c5cc-ced9-4ec2-b727-d443663e02f3}"/>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0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1"/>
        </w:sdtContent>
      </w:sdt>
    </w:p>
    <w:p w14:paraId="053087C5">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14:paraId="15961A8B">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14:paraId="1B1C9FE5">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6F43AE7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7E6A7200">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14:paraId="30377769">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ec02b69f-3323-432e-99c4-997cb327fe8f}"/>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0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02"/>
        </w:sdtContent>
      </w:sdt>
    </w:p>
    <w:p w14:paraId="0755F3BF">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14:paraId="32C31420">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14:paraId="3C3B58C9">
      <w:pPr>
        <w:keepNext w:val="0"/>
        <w:keepLines w:val="0"/>
        <w:pageBreakBefore w:val="0"/>
        <w:widowControl/>
        <w:kinsoku/>
        <w:wordWrap/>
        <w:overflowPunct/>
        <w:topLinePunct w:val="0"/>
        <w:bidi w:val="0"/>
        <w:snapToGrid/>
        <w:spacing w:line="540" w:lineRule="exact"/>
        <w:ind w:left="0" w:leftChars="0" w:right="0" w:rightChars="0" w:firstLine="561"/>
        <w:jc w:val="left"/>
        <w:rPr>
          <w:rFonts w:hint="eastAsia" w:ascii="宋体" w:hAnsi="宋体" w:eastAsia="宋体" w:cs="宋体"/>
          <w:color w:val="auto"/>
          <w:sz w:val="28"/>
          <w:szCs w:val="28"/>
          <w:highlight w:val="none"/>
          <w:shd w:val="clear" w:color="auto" w:fill="auto"/>
        </w:rPr>
      </w:pPr>
    </w:p>
    <w:p w14:paraId="3C9EA46A">
      <w:pPr>
        <w:keepNext w:val="0"/>
        <w:keepLines w:val="0"/>
        <w:pageBreakBefore w:val="0"/>
        <w:kinsoku/>
        <w:wordWrap/>
        <w:overflowPunct/>
        <w:topLinePunct w:val="0"/>
        <w:bidi w:val="0"/>
        <w:snapToGrid/>
        <w:spacing w:line="540" w:lineRule="exact"/>
        <w:rPr>
          <w:rFonts w:hint="eastAsia" w:ascii="宋体" w:hAnsi="宋体" w:eastAsia="宋体" w:cs="宋体"/>
          <w:color w:val="auto"/>
          <w:sz w:val="28"/>
          <w:szCs w:val="28"/>
          <w:highlight w:val="none"/>
          <w:shd w:val="clear" w:color="auto" w:fill="auto"/>
        </w:rPr>
      </w:pPr>
    </w:p>
    <w:sectPr>
      <w:pgSz w:w="11906" w:h="16838"/>
      <w:pgMar w:top="1440" w:right="1800" w:bottom="1440" w:left="1800" w:header="851" w:footer="992"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宋体-18030">
    <w:altName w:val="Arial Unicode MS"/>
    <w:panose1 w:val="00000000000000000000"/>
    <w:charset w:val="86"/>
    <w:family w:val="modern"/>
    <w:pitch w:val="default"/>
    <w:sig w:usb0="00000000" w:usb1="00000000" w:usb2="000A005E" w:usb3="00000000" w:csb0="00040001" w:csb1="00000000"/>
  </w:font>
  <w:font w:name="汉仪书宋二KW">
    <w:panose1 w:val="00020600040101010101"/>
    <w:charset w:val="86"/>
    <w:family w:val="auto"/>
    <w:pitch w:val="default"/>
    <w:sig w:usb0="A00002BF" w:usb1="18EF7CFA" w:usb2="00000016" w:usb3="00000000" w:csb0="00040000" w:csb1="00000000"/>
  </w:font>
  <w:font w:name="冬青黑体简体中文">
    <w:panose1 w:val="020B0300000000000000"/>
    <w:charset w:val="86"/>
    <w:family w:val="auto"/>
    <w:pitch w:val="default"/>
    <w:sig w:usb0="A00002BF" w:usb1="1ACF7CFA" w:usb2="00000016" w:usb3="00000000" w:csb0="00060007"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Arial Unicode MS">
    <w:panose1 w:val="020B0604020202020204"/>
    <w:charset w:val="86"/>
    <w:family w:val="auto"/>
    <w:pitch w:val="default"/>
    <w:sig w:usb0="FFFFFFFF" w:usb1="E9FFFFFF" w:usb2="0000003F" w:usb3="00000000" w:csb0="603F01FF" w:csb1="FFFF0000"/>
  </w:font>
  <w:font w:name="Kingsoft Sign">
    <w:panose1 w:val="05050102010706020507"/>
    <w:charset w:val="00"/>
    <w:family w:val="auto"/>
    <w:pitch w:val="default"/>
    <w:sig w:usb0="00000000"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A66EE">
    <w:pPr>
      <w:pStyle w:val="5"/>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B6D17FD">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B6D17FD">
                    <w:pPr>
                      <w:pStyle w:val="5"/>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dit="readOnly"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1811625"/>
    <w:rsid w:val="0E9F364A"/>
    <w:rsid w:val="0ECB4603"/>
    <w:rsid w:val="18934853"/>
    <w:rsid w:val="1AAF2702"/>
    <w:rsid w:val="1FBFDC2D"/>
    <w:rsid w:val="28654EC6"/>
    <w:rsid w:val="28A708A3"/>
    <w:rsid w:val="36612E47"/>
    <w:rsid w:val="3EB968CD"/>
    <w:rsid w:val="415D666E"/>
    <w:rsid w:val="52F62875"/>
    <w:rsid w:val="57FF57B5"/>
    <w:rsid w:val="5AA12BDF"/>
    <w:rsid w:val="5FBD5248"/>
    <w:rsid w:val="5FD37098"/>
    <w:rsid w:val="6A955C5C"/>
    <w:rsid w:val="6F853171"/>
    <w:rsid w:val="6FFFFDE6"/>
    <w:rsid w:val="754D019F"/>
    <w:rsid w:val="76577710"/>
    <w:rsid w:val="7B9700AF"/>
    <w:rsid w:val="7BBBB6A1"/>
    <w:rsid w:val="7D7FBB13"/>
    <w:rsid w:val="7DBD5F5D"/>
    <w:rsid w:val="7FBD265B"/>
    <w:rsid w:val="9CDE0083"/>
    <w:rsid w:val="DCDCC9C8"/>
    <w:rsid w:val="DF7F8C5B"/>
    <w:rsid w:val="EFFC1520"/>
    <w:rsid w:val="F7884FBB"/>
    <w:rsid w:val="FDF72FE2"/>
    <w:rsid w:val="FF468487"/>
    <w:rsid w:val="FF56A34E"/>
    <w:rsid w:val="FFEF90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keepLines/>
      <w:adjustRightInd w:val="0"/>
      <w:spacing w:before="340" w:after="330" w:line="578" w:lineRule="atLeast"/>
      <w:textAlignment w:val="baseline"/>
      <w:outlineLvl w:val="0"/>
    </w:pPr>
    <w:rPr>
      <w:rFonts w:ascii="Times New Roman" w:hAnsi="Times New Roman" w:eastAsia="宋体" w:cs="Times New Roman"/>
      <w:b/>
      <w:bCs/>
      <w:kern w:val="44"/>
      <w:sz w:val="28"/>
      <w:szCs w:val="44"/>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footer"/>
    <w:basedOn w:val="1"/>
    <w:unhideWhenUsed/>
    <w:qFormat/>
    <w:uiPriority w:val="99"/>
    <w:pPr>
      <w:tabs>
        <w:tab w:val="center" w:pos="4153"/>
        <w:tab w:val="right" w:pos="8306"/>
      </w:tabs>
      <w:snapToGrid w:val="0"/>
      <w:jc w:val="left"/>
    </w:pPr>
    <w:rPr>
      <w:sz w:val="18"/>
      <w:szCs w:val="18"/>
    </w:rPr>
  </w:style>
  <w:style w:type="table" w:styleId="7">
    <w:name w:val="Table Grid"/>
    <w:basedOn w:val="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6ea860c-5996-47fa-82a1-59a029cbdfcf}"/>
        <w:style w:val=""/>
        <w:category>
          <w:name w:val="常规"/>
          <w:gallery w:val="placeholder"/>
        </w:category>
        <w:types>
          <w:type w:val="bbPlcHdr"/>
        </w:types>
        <w:behaviors>
          <w:behavior w:val="content"/>
        </w:behaviors>
        <w:description w:val=""/>
        <w:guid w:val="{46ea860c-5996-47fa-82a1-59a029cbdfcf}"/>
      </w:docPartPr>
      <w:docPartBody>
        <w:p w14:paraId="2801BB3E">
          <w:r>
            <w:rPr>
              <w:color w:val="808080"/>
            </w:rPr>
            <w:t>单击此处输入文字。</w:t>
          </w:r>
        </w:p>
      </w:docPartBody>
    </w:docPart>
    <w:docPart>
      <w:docPartPr>
        <w:name w:val="{8fc7e403-b0e2-4246-851c-7193303fc1db}"/>
        <w:style w:val=""/>
        <w:category>
          <w:name w:val="常规"/>
          <w:gallery w:val="placeholder"/>
        </w:category>
        <w:types>
          <w:type w:val="bbPlcHdr"/>
        </w:types>
        <w:behaviors>
          <w:behavior w:val="content"/>
        </w:behaviors>
        <w:description w:val=""/>
        <w:guid w:val="{8fc7e403-b0e2-4246-851c-7193303fc1db}"/>
      </w:docPartPr>
      <w:docPartBody>
        <w:p w14:paraId="5922C681">
          <w:r>
            <w:rPr>
              <w:color w:val="808080"/>
            </w:rPr>
            <w:t>单击此处输入文字。</w:t>
          </w:r>
        </w:p>
      </w:docPartBody>
    </w:docPart>
    <w:docPart>
      <w:docPartPr>
        <w:name w:val="{f633376a-0936-40fa-9a6d-f47d55d33d61}"/>
        <w:style w:val=""/>
        <w:category>
          <w:name w:val="常规"/>
          <w:gallery w:val="placeholder"/>
        </w:category>
        <w:types>
          <w:type w:val="bbPlcHdr"/>
        </w:types>
        <w:behaviors>
          <w:behavior w:val="content"/>
        </w:behaviors>
        <w:description w:val=""/>
        <w:guid w:val="{f633376a-0936-40fa-9a6d-f47d55d33d61}"/>
      </w:docPartPr>
      <w:docPartBody>
        <w:p w14:paraId="1DA879A9">
          <w:r>
            <w:rPr>
              <w:color w:val="808080"/>
            </w:rPr>
            <w:t>单击此处输入文字。</w:t>
          </w:r>
        </w:p>
      </w:docPartBody>
    </w:docPart>
    <w:docPart>
      <w:docPartPr>
        <w:name w:val="{e5fc74e1-c6fc-4389-8c1b-994c36c244fe}"/>
        <w:style w:val=""/>
        <w:category>
          <w:name w:val="常规"/>
          <w:gallery w:val="placeholder"/>
        </w:category>
        <w:types>
          <w:type w:val="bbPlcHdr"/>
        </w:types>
        <w:behaviors>
          <w:behavior w:val="content"/>
        </w:behaviors>
        <w:description w:val=""/>
        <w:guid w:val="{e5fc74e1-c6fc-4389-8c1b-994c36c244fe}"/>
      </w:docPartPr>
      <w:docPartBody>
        <w:p w14:paraId="230B160A">
          <w:r>
            <w:rPr>
              <w:color w:val="808080"/>
            </w:rPr>
            <w:t>单击此处输入文字。</w:t>
          </w:r>
        </w:p>
      </w:docPartBody>
    </w:docPart>
    <w:docPart>
      <w:docPartPr>
        <w:name w:val="{7943ec51-8f7a-4eef-8aa7-cffa3024073f}"/>
        <w:style w:val=""/>
        <w:category>
          <w:name w:val="常规"/>
          <w:gallery w:val="placeholder"/>
        </w:category>
        <w:types>
          <w:type w:val="bbPlcHdr"/>
        </w:types>
        <w:behaviors>
          <w:behavior w:val="content"/>
        </w:behaviors>
        <w:description w:val=""/>
        <w:guid w:val="{7943ec51-8f7a-4eef-8aa7-cffa3024073f}"/>
      </w:docPartPr>
      <w:docPartBody>
        <w:p w14:paraId="66BB7180">
          <w:r>
            <w:rPr>
              <w:color w:val="808080"/>
            </w:rPr>
            <w:t>单击此处输入文字。</w:t>
          </w:r>
        </w:p>
      </w:docPartBody>
    </w:docPart>
    <w:docPart>
      <w:docPartPr>
        <w:name w:val="{b7047cc8-0c0e-4bc8-ab6f-d1ec566a0fec}"/>
        <w:style w:val=""/>
        <w:category>
          <w:name w:val="常规"/>
          <w:gallery w:val="placeholder"/>
        </w:category>
        <w:types>
          <w:type w:val="bbPlcHdr"/>
        </w:types>
        <w:behaviors>
          <w:behavior w:val="content"/>
        </w:behaviors>
        <w:description w:val=""/>
        <w:guid w:val="{b7047cc8-0c0e-4bc8-ab6f-d1ec566a0fec}"/>
      </w:docPartPr>
      <w:docPartBody>
        <w:p w14:paraId="112EE0E7">
          <w:r>
            <w:rPr>
              <w:color w:val="808080"/>
            </w:rPr>
            <w:t>单击此处输入文字。</w:t>
          </w:r>
        </w:p>
      </w:docPartBody>
    </w:docPart>
    <w:docPart>
      <w:docPartPr>
        <w:name w:val="{ffb8e8a4-dbc9-4f67-8def-7524923be275}"/>
        <w:style w:val=""/>
        <w:category>
          <w:name w:val="常规"/>
          <w:gallery w:val="placeholder"/>
        </w:category>
        <w:types>
          <w:type w:val="bbPlcHdr"/>
        </w:types>
        <w:behaviors>
          <w:behavior w:val="content"/>
        </w:behaviors>
        <w:description w:val=""/>
        <w:guid w:val="{ffb8e8a4-dbc9-4f67-8def-7524923be275}"/>
      </w:docPartPr>
      <w:docPartBody>
        <w:p w14:paraId="0CA10B4F">
          <w:r>
            <w:rPr>
              <w:color w:val="808080"/>
            </w:rPr>
            <w:t>单击此处输入文字。</w:t>
          </w:r>
        </w:p>
      </w:docPartBody>
    </w:docPart>
    <w:docPart>
      <w:docPartPr>
        <w:name w:val="{2eeebd40-a0d9-4662-8aad-57dd7aedf1c2}"/>
        <w:style w:val=""/>
        <w:category>
          <w:name w:val="常规"/>
          <w:gallery w:val="placeholder"/>
        </w:category>
        <w:types>
          <w:type w:val="bbPlcHdr"/>
        </w:types>
        <w:behaviors>
          <w:behavior w:val="content"/>
        </w:behaviors>
        <w:description w:val=""/>
        <w:guid w:val="{2eeebd40-a0d9-4662-8aad-57dd7aedf1c2}"/>
      </w:docPartPr>
      <w:docPartBody>
        <w:p w14:paraId="3FB10E8A">
          <w:r>
            <w:rPr>
              <w:color w:val="808080"/>
            </w:rPr>
            <w:t>单击此处输入文字。</w:t>
          </w:r>
        </w:p>
      </w:docPartBody>
    </w:docPart>
    <w:docPart>
      <w:docPartPr>
        <w:name w:val="{ad11c1b5-c86b-4d91-b06f-592746fcaca1}"/>
        <w:style w:val=""/>
        <w:category>
          <w:name w:val="常规"/>
          <w:gallery w:val="placeholder"/>
        </w:category>
        <w:types>
          <w:type w:val="bbPlcHdr"/>
        </w:types>
        <w:behaviors>
          <w:behavior w:val="content"/>
        </w:behaviors>
        <w:description w:val=""/>
        <w:guid w:val="{ad11c1b5-c86b-4d91-b06f-592746fcaca1}"/>
      </w:docPartPr>
      <w:docPartBody>
        <w:p w14:paraId="6B658026">
          <w:r>
            <w:rPr>
              <w:color w:val="808080"/>
            </w:rPr>
            <w:t>单击此处输入文字。</w:t>
          </w:r>
        </w:p>
      </w:docPartBody>
    </w:docPart>
    <w:docPart>
      <w:docPartPr>
        <w:name w:val="{94d53dae-581a-42d1-be5c-f87bd74118ba}"/>
        <w:style w:val=""/>
        <w:category>
          <w:name w:val="常规"/>
          <w:gallery w:val="placeholder"/>
        </w:category>
        <w:types>
          <w:type w:val="bbPlcHdr"/>
        </w:types>
        <w:behaviors>
          <w:behavior w:val="content"/>
        </w:behaviors>
        <w:description w:val=""/>
        <w:guid w:val="{94d53dae-581a-42d1-be5c-f87bd74118ba}"/>
      </w:docPartPr>
      <w:docPartBody>
        <w:p w14:paraId="2330CB16">
          <w:r>
            <w:rPr>
              <w:color w:val="808080"/>
            </w:rPr>
            <w:t>单击此处输入文字。</w:t>
          </w:r>
        </w:p>
      </w:docPartBody>
    </w:docPart>
    <w:docPart>
      <w:docPartPr>
        <w:name w:val="{20b1f275-fc11-4186-83ba-48430edf5ca8}"/>
        <w:style w:val=""/>
        <w:category>
          <w:name w:val="常规"/>
          <w:gallery w:val="placeholder"/>
        </w:category>
        <w:types>
          <w:type w:val="bbPlcHdr"/>
        </w:types>
        <w:behaviors>
          <w:behavior w:val="content"/>
        </w:behaviors>
        <w:description w:val=""/>
        <w:guid w:val="{20b1f275-fc11-4186-83ba-48430edf5ca8}"/>
      </w:docPartPr>
      <w:docPartBody>
        <w:p w14:paraId="1207231E">
          <w:r>
            <w:rPr>
              <w:color w:val="808080"/>
            </w:rPr>
            <w:t>单击此处输入文字。</w:t>
          </w:r>
        </w:p>
      </w:docPartBody>
    </w:docPart>
    <w:docPart>
      <w:docPartPr>
        <w:name w:val="{febba5b9-296c-4583-bebc-5f64d472ce28}"/>
        <w:style w:val=""/>
        <w:category>
          <w:name w:val="常规"/>
          <w:gallery w:val="placeholder"/>
        </w:category>
        <w:types>
          <w:type w:val="bbPlcHdr"/>
        </w:types>
        <w:behaviors>
          <w:behavior w:val="content"/>
        </w:behaviors>
        <w:description w:val=""/>
        <w:guid w:val="{febba5b9-296c-4583-bebc-5f64d472ce28}"/>
      </w:docPartPr>
      <w:docPartBody>
        <w:p w14:paraId="06F314BE">
          <w:r>
            <w:rPr>
              <w:color w:val="808080"/>
            </w:rPr>
            <w:t>单击此处输入文字。</w:t>
          </w:r>
        </w:p>
      </w:docPartBody>
    </w:docPart>
    <w:docPart>
      <w:docPartPr>
        <w:name w:val="{48509fe2-f972-4657-a2cf-61a451416219}"/>
        <w:style w:val=""/>
        <w:category>
          <w:name w:val="常规"/>
          <w:gallery w:val="placeholder"/>
        </w:category>
        <w:types>
          <w:type w:val="bbPlcHdr"/>
        </w:types>
        <w:behaviors>
          <w:behavior w:val="content"/>
        </w:behaviors>
        <w:description w:val=""/>
        <w:guid w:val="{48509fe2-f972-4657-a2cf-61a451416219}"/>
      </w:docPartPr>
      <w:docPartBody>
        <w:p w14:paraId="0EA45403">
          <w:r>
            <w:rPr>
              <w:color w:val="808080"/>
            </w:rPr>
            <w:t>单击此处输入文字。</w:t>
          </w:r>
        </w:p>
      </w:docPartBody>
    </w:docPart>
    <w:docPart>
      <w:docPartPr>
        <w:name w:val="{4e5665d5-e754-479d-92c4-02339825674a}"/>
        <w:style w:val=""/>
        <w:category>
          <w:name w:val="常规"/>
          <w:gallery w:val="placeholder"/>
        </w:category>
        <w:types>
          <w:type w:val="bbPlcHdr"/>
        </w:types>
        <w:behaviors>
          <w:behavior w:val="content"/>
        </w:behaviors>
        <w:description w:val=""/>
        <w:guid w:val="{4e5665d5-e754-479d-92c4-02339825674a}"/>
      </w:docPartPr>
      <w:docPartBody>
        <w:p w14:paraId="54E729E0">
          <w:r>
            <w:rPr>
              <w:color w:val="808080"/>
            </w:rPr>
            <w:t>单击此处输入文字。</w:t>
          </w:r>
        </w:p>
      </w:docPartBody>
    </w:docPart>
    <w:docPart>
      <w:docPartPr>
        <w:name w:val="{3b5ad1a6-e8b1-49f5-88b3-65a5c3c959d1}"/>
        <w:style w:val=""/>
        <w:category>
          <w:name w:val="常规"/>
          <w:gallery w:val="placeholder"/>
        </w:category>
        <w:types>
          <w:type w:val="bbPlcHdr"/>
        </w:types>
        <w:behaviors>
          <w:behavior w:val="content"/>
        </w:behaviors>
        <w:description w:val=""/>
        <w:guid w:val="{3b5ad1a6-e8b1-49f5-88b3-65a5c3c959d1}"/>
      </w:docPartPr>
      <w:docPartBody>
        <w:p w14:paraId="6E1D1B9F">
          <w:r>
            <w:rPr>
              <w:color w:val="808080"/>
            </w:rPr>
            <w:t>单击此处输入文字。</w:t>
          </w:r>
        </w:p>
      </w:docPartBody>
    </w:docPart>
    <w:docPart>
      <w:docPartPr>
        <w:name w:val="{b480a9ca-66f7-4b23-badf-2a9a0a0ec059}"/>
        <w:style w:val=""/>
        <w:category>
          <w:name w:val="常规"/>
          <w:gallery w:val="placeholder"/>
        </w:category>
        <w:types>
          <w:type w:val="bbPlcHdr"/>
        </w:types>
        <w:behaviors>
          <w:behavior w:val="content"/>
        </w:behaviors>
        <w:description w:val=""/>
        <w:guid w:val="{b480a9ca-66f7-4b23-badf-2a9a0a0ec059}"/>
      </w:docPartPr>
      <w:docPartBody>
        <w:p w14:paraId="02BD3CF1">
          <w:r>
            <w:rPr>
              <w:color w:val="808080"/>
            </w:rPr>
            <w:t>单击此处输入文字。</w:t>
          </w:r>
        </w:p>
      </w:docPartBody>
    </w:docPart>
    <w:docPart>
      <w:docPartPr>
        <w:name w:val="{6e12b914-5dbb-487c-a913-3f4733483613}"/>
        <w:style w:val=""/>
        <w:category>
          <w:name w:val="常规"/>
          <w:gallery w:val="placeholder"/>
        </w:category>
        <w:types>
          <w:type w:val="bbPlcHdr"/>
        </w:types>
        <w:behaviors>
          <w:behavior w:val="content"/>
        </w:behaviors>
        <w:description w:val=""/>
        <w:guid w:val="{6e12b914-5dbb-487c-a913-3f4733483613}"/>
      </w:docPartPr>
      <w:docPartBody>
        <w:p w14:paraId="7154201C">
          <w:r>
            <w:rPr>
              <w:color w:val="808080"/>
            </w:rPr>
            <w:t>单击此处输入文字。</w:t>
          </w:r>
        </w:p>
      </w:docPartBody>
    </w:docPart>
    <w:docPart>
      <w:docPartPr>
        <w:name w:val="{93679173-e93a-4477-9032-182e917fb31a}"/>
        <w:style w:val=""/>
        <w:category>
          <w:name w:val="常规"/>
          <w:gallery w:val="placeholder"/>
        </w:category>
        <w:types>
          <w:type w:val="bbPlcHdr"/>
        </w:types>
        <w:behaviors>
          <w:behavior w:val="content"/>
        </w:behaviors>
        <w:description w:val=""/>
        <w:guid w:val="{93679173-e93a-4477-9032-182e917fb31a}"/>
      </w:docPartPr>
      <w:docPartBody>
        <w:p w14:paraId="5FB88786">
          <w:r>
            <w:rPr>
              <w:color w:val="808080"/>
            </w:rPr>
            <w:t>单击此处输入文字。</w:t>
          </w:r>
        </w:p>
      </w:docPartBody>
    </w:docPart>
    <w:docPart>
      <w:docPartPr>
        <w:name w:val="{ac160dd4-e7a7-4798-89b3-36296e135640}"/>
        <w:style w:val=""/>
        <w:category>
          <w:name w:val="常规"/>
          <w:gallery w:val="placeholder"/>
        </w:category>
        <w:types>
          <w:type w:val="bbPlcHdr"/>
        </w:types>
        <w:behaviors>
          <w:behavior w:val="content"/>
        </w:behaviors>
        <w:description w:val=""/>
        <w:guid w:val="{ac160dd4-e7a7-4798-89b3-36296e135640}"/>
      </w:docPartPr>
      <w:docPartBody>
        <w:p w14:paraId="7D8BA91A">
          <w:r>
            <w:rPr>
              <w:color w:val="808080"/>
            </w:rPr>
            <w:t>单击此处输入文字。</w:t>
          </w:r>
        </w:p>
      </w:docPartBody>
    </w:docPart>
    <w:docPart>
      <w:docPartPr>
        <w:name w:val="{79bd4dd2-03e7-44df-ad3a-ae29a91881f2}"/>
        <w:style w:val=""/>
        <w:category>
          <w:name w:val="常规"/>
          <w:gallery w:val="placeholder"/>
        </w:category>
        <w:types>
          <w:type w:val="bbPlcHdr"/>
        </w:types>
        <w:behaviors>
          <w:behavior w:val="content"/>
        </w:behaviors>
        <w:description w:val=""/>
        <w:guid w:val="{79bd4dd2-03e7-44df-ad3a-ae29a91881f2}"/>
      </w:docPartPr>
      <w:docPartBody>
        <w:p w14:paraId="264537F8">
          <w:r>
            <w:rPr>
              <w:color w:val="808080"/>
            </w:rPr>
            <w:t>单击此处输入文字。</w:t>
          </w:r>
        </w:p>
      </w:docPartBody>
    </w:docPart>
    <w:docPart>
      <w:docPartPr>
        <w:name w:val="{29cc1341-9cdf-49df-830d-59ec325dc703}"/>
        <w:style w:val=""/>
        <w:category>
          <w:name w:val="常规"/>
          <w:gallery w:val="placeholder"/>
        </w:category>
        <w:types>
          <w:type w:val="bbPlcHdr"/>
        </w:types>
        <w:behaviors>
          <w:behavior w:val="content"/>
        </w:behaviors>
        <w:description w:val=""/>
        <w:guid w:val="{29cc1341-9cdf-49df-830d-59ec325dc703}"/>
      </w:docPartPr>
      <w:docPartBody>
        <w:p w14:paraId="24F79730">
          <w:r>
            <w:rPr>
              <w:color w:val="808080"/>
            </w:rPr>
            <w:t>选择一项。</w:t>
          </w:r>
        </w:p>
      </w:docPartBody>
    </w:docPart>
    <w:docPart>
      <w:docPartPr>
        <w:name w:val="{09fa5947-78d2-47cf-88e6-4b1055e8ac9c}"/>
        <w:style w:val=""/>
        <w:category>
          <w:name w:val="常规"/>
          <w:gallery w:val="placeholder"/>
        </w:category>
        <w:types>
          <w:type w:val="bbPlcHdr"/>
        </w:types>
        <w:behaviors>
          <w:behavior w:val="content"/>
        </w:behaviors>
        <w:description w:val=""/>
        <w:guid w:val="{09fa5947-78d2-47cf-88e6-4b1055e8ac9c}"/>
      </w:docPartPr>
      <w:docPartBody>
        <w:p w14:paraId="6B080B22">
          <w:r>
            <w:rPr>
              <w:color w:val="808080"/>
            </w:rPr>
            <w:t>单击此处输入文字。</w:t>
          </w:r>
        </w:p>
      </w:docPartBody>
    </w:docPart>
    <w:docPart>
      <w:docPartPr>
        <w:name w:val="{6f08c03c-230d-467d-a814-b4307991636c}"/>
        <w:style w:val=""/>
        <w:category>
          <w:name w:val="常规"/>
          <w:gallery w:val="placeholder"/>
        </w:category>
        <w:types>
          <w:type w:val="bbPlcHdr"/>
        </w:types>
        <w:behaviors>
          <w:behavior w:val="content"/>
        </w:behaviors>
        <w:description w:val=""/>
        <w:guid w:val="{6f08c03c-230d-467d-a814-b4307991636c}"/>
      </w:docPartPr>
      <w:docPartBody>
        <w:p w14:paraId="182D78D6">
          <w:r>
            <w:rPr>
              <w:color w:val="808080"/>
            </w:rPr>
            <w:t>单击此处输入日期。</w:t>
          </w:r>
        </w:p>
      </w:docPartBody>
    </w:docPart>
    <w:docPart>
      <w:docPartPr>
        <w:name w:val="{b4a2ead5-48c5-475f-99c3-7a9f6f29490c}"/>
        <w:style w:val=""/>
        <w:category>
          <w:name w:val="常规"/>
          <w:gallery w:val="placeholder"/>
        </w:category>
        <w:types>
          <w:type w:val="bbPlcHdr"/>
        </w:types>
        <w:behaviors>
          <w:behavior w:val="content"/>
        </w:behaviors>
        <w:description w:val=""/>
        <w:guid w:val="{b4a2ead5-48c5-475f-99c3-7a9f6f29490c}"/>
      </w:docPartPr>
      <w:docPartBody>
        <w:p w14:paraId="78D519BE">
          <w:r>
            <w:rPr>
              <w:color w:val="808080"/>
            </w:rPr>
            <w:t>单击此处输入日期。</w:t>
          </w:r>
        </w:p>
      </w:docPartBody>
    </w:docPart>
    <w:docPart>
      <w:docPartPr>
        <w:name w:val="{f71a1dad-fd54-4716-a89a-83c5cd712540}"/>
        <w:style w:val=""/>
        <w:category>
          <w:name w:val="常规"/>
          <w:gallery w:val="placeholder"/>
        </w:category>
        <w:types>
          <w:type w:val="bbPlcHdr"/>
        </w:types>
        <w:behaviors>
          <w:behavior w:val="content"/>
        </w:behaviors>
        <w:description w:val=""/>
        <w:guid w:val="{f71a1dad-fd54-4716-a89a-83c5cd712540}"/>
      </w:docPartPr>
      <w:docPartBody>
        <w:p w14:paraId="0D1592EE">
          <w:r>
            <w:rPr>
              <w:color w:val="808080"/>
            </w:rPr>
            <w:t>选择一项。</w:t>
          </w:r>
        </w:p>
      </w:docPartBody>
    </w:docPart>
    <w:docPart>
      <w:docPartPr>
        <w:name w:val="{5578b061-e697-46a0-9769-5ecdb8113fc1}"/>
        <w:style w:val=""/>
        <w:category>
          <w:name w:val="常规"/>
          <w:gallery w:val="placeholder"/>
        </w:category>
        <w:types>
          <w:type w:val="bbPlcHdr"/>
        </w:types>
        <w:behaviors>
          <w:behavior w:val="content"/>
        </w:behaviors>
        <w:description w:val=""/>
        <w:guid w:val="{5578b061-e697-46a0-9769-5ecdb8113fc1}"/>
      </w:docPartPr>
      <w:docPartBody>
        <w:p w14:paraId="325ABD87">
          <w:r>
            <w:rPr>
              <w:color w:val="808080"/>
            </w:rPr>
            <w:t>单击此处输入文字。</w:t>
          </w:r>
        </w:p>
      </w:docPartBody>
    </w:docPart>
    <w:docPart>
      <w:docPartPr>
        <w:name w:val="{2fbb6dc0-8ac0-4341-8927-4b30e32e7ee5}"/>
        <w:style w:val=""/>
        <w:category>
          <w:name w:val="常规"/>
          <w:gallery w:val="placeholder"/>
        </w:category>
        <w:types>
          <w:type w:val="bbPlcHdr"/>
        </w:types>
        <w:behaviors>
          <w:behavior w:val="content"/>
        </w:behaviors>
        <w:description w:val=""/>
        <w:guid w:val="{2fbb6dc0-8ac0-4341-8927-4b30e32e7ee5}"/>
      </w:docPartPr>
      <w:docPartBody>
        <w:p w14:paraId="3A1EEB82">
          <w:r>
            <w:rPr>
              <w:color w:val="808080"/>
            </w:rPr>
            <w:t>单击此处输入文字。</w:t>
          </w:r>
        </w:p>
      </w:docPartBody>
    </w:docPart>
    <w:docPart>
      <w:docPartPr>
        <w:name w:val="{a82ea1a3-d941-4c75-8f34-9c10a4d32cc6}"/>
        <w:style w:val=""/>
        <w:category>
          <w:name w:val="常规"/>
          <w:gallery w:val="placeholder"/>
        </w:category>
        <w:types>
          <w:type w:val="bbPlcHdr"/>
        </w:types>
        <w:behaviors>
          <w:behavior w:val="content"/>
        </w:behaviors>
        <w:description w:val=""/>
        <w:guid w:val="{a82ea1a3-d941-4c75-8f34-9c10a4d32cc6}"/>
      </w:docPartPr>
      <w:docPartBody>
        <w:p w14:paraId="22DACD5D">
          <w:r>
            <w:rPr>
              <w:color w:val="808080"/>
            </w:rPr>
            <w:t>单击此处输入文字。</w:t>
          </w:r>
        </w:p>
      </w:docPartBody>
    </w:docPart>
    <w:docPart>
      <w:docPartPr>
        <w:name w:val="{b1cea0ae-1a67-46cf-8d32-225f185a249f}"/>
        <w:style w:val=""/>
        <w:category>
          <w:name w:val="常规"/>
          <w:gallery w:val="placeholder"/>
        </w:category>
        <w:types>
          <w:type w:val="bbPlcHdr"/>
        </w:types>
        <w:behaviors>
          <w:behavior w:val="content"/>
        </w:behaviors>
        <w:description w:val=""/>
        <w:guid w:val="{b1cea0ae-1a67-46cf-8d32-225f185a249f}"/>
      </w:docPartPr>
      <w:docPartBody>
        <w:p w14:paraId="7A545968">
          <w:r>
            <w:rPr>
              <w:color w:val="808080"/>
            </w:rPr>
            <w:t>选择一项。</w:t>
          </w:r>
        </w:p>
      </w:docPartBody>
    </w:docPart>
    <w:docPart>
      <w:docPartPr>
        <w:name w:val="{0602d1e5-247d-4a44-9b56-f4f75ae05937}"/>
        <w:style w:val=""/>
        <w:category>
          <w:name w:val="常规"/>
          <w:gallery w:val="placeholder"/>
        </w:category>
        <w:types>
          <w:type w:val="bbPlcHdr"/>
        </w:types>
        <w:behaviors>
          <w:behavior w:val="content"/>
        </w:behaviors>
        <w:description w:val=""/>
        <w:guid w:val="{0602d1e5-247d-4a44-9b56-f4f75ae05937}"/>
      </w:docPartPr>
      <w:docPartBody>
        <w:p w14:paraId="6D49BF0B">
          <w:r>
            <w:rPr>
              <w:color w:val="808080"/>
            </w:rPr>
            <w:t>选择一项。</w:t>
          </w:r>
        </w:p>
      </w:docPartBody>
    </w:docPart>
    <w:docPart>
      <w:docPartPr>
        <w:name w:val="{433ebd9d-6f89-45a2-a8d7-8922901c1f79}"/>
        <w:style w:val=""/>
        <w:category>
          <w:name w:val="常规"/>
          <w:gallery w:val="placeholder"/>
        </w:category>
        <w:types>
          <w:type w:val="bbPlcHdr"/>
        </w:types>
        <w:behaviors>
          <w:behavior w:val="content"/>
        </w:behaviors>
        <w:description w:val=""/>
        <w:guid w:val="{433ebd9d-6f89-45a2-a8d7-8922901c1f79}"/>
      </w:docPartPr>
      <w:docPartBody>
        <w:p w14:paraId="2086DF32">
          <w:r>
            <w:rPr>
              <w:color w:val="808080"/>
            </w:rPr>
            <w:t>选择一项。</w:t>
          </w:r>
        </w:p>
      </w:docPartBody>
    </w:docPart>
    <w:docPart>
      <w:docPartPr>
        <w:name w:val="{517fec14-37da-4c8d-9f60-e33b81da860e}"/>
        <w:style w:val=""/>
        <w:category>
          <w:name w:val="常规"/>
          <w:gallery w:val="placeholder"/>
        </w:category>
        <w:types>
          <w:type w:val="bbPlcHdr"/>
        </w:types>
        <w:behaviors>
          <w:behavior w:val="content"/>
        </w:behaviors>
        <w:description w:val=""/>
        <w:guid w:val="{517fec14-37da-4c8d-9f60-e33b81da860e}"/>
      </w:docPartPr>
      <w:docPartBody>
        <w:p w14:paraId="589D9CB5">
          <w:r>
            <w:rPr>
              <w:color w:val="808080"/>
            </w:rPr>
            <w:t>单击此处输入文字。</w:t>
          </w:r>
        </w:p>
      </w:docPartBody>
    </w:docPart>
    <w:docPart>
      <w:docPartPr>
        <w:name w:val="{ec0da7d6-4bdf-4103-85e4-61cee406ffd2}"/>
        <w:style w:val=""/>
        <w:category>
          <w:name w:val="常规"/>
          <w:gallery w:val="placeholder"/>
        </w:category>
        <w:types>
          <w:type w:val="bbPlcHdr"/>
        </w:types>
        <w:behaviors>
          <w:behavior w:val="content"/>
        </w:behaviors>
        <w:description w:val=""/>
        <w:guid w:val="{ec0da7d6-4bdf-4103-85e4-61cee406ffd2}"/>
      </w:docPartPr>
      <w:docPartBody>
        <w:p w14:paraId="5B7EEFD9">
          <w:r>
            <w:rPr>
              <w:color w:val="808080"/>
            </w:rPr>
            <w:t>单击此处输入文字。</w:t>
          </w:r>
        </w:p>
      </w:docPartBody>
    </w:docPart>
    <w:docPart>
      <w:docPartPr>
        <w:name w:val="{c3d512b2-2e8f-4cf8-a58c-a89f49e6b75b}"/>
        <w:style w:val=""/>
        <w:category>
          <w:name w:val="常规"/>
          <w:gallery w:val="placeholder"/>
        </w:category>
        <w:types>
          <w:type w:val="bbPlcHdr"/>
        </w:types>
        <w:behaviors>
          <w:behavior w:val="content"/>
        </w:behaviors>
        <w:description w:val=""/>
        <w:guid w:val="{c3d512b2-2e8f-4cf8-a58c-a89f49e6b75b}"/>
      </w:docPartPr>
      <w:docPartBody>
        <w:p w14:paraId="17C725FD">
          <w:r>
            <w:rPr>
              <w:color w:val="808080"/>
            </w:rPr>
            <w:t>单击此处输入文字。</w:t>
          </w:r>
        </w:p>
      </w:docPartBody>
    </w:docPart>
    <w:docPart>
      <w:docPartPr>
        <w:name w:val="{e30731d6-0166-4328-96f1-4a9ba4080a17}"/>
        <w:style w:val=""/>
        <w:category>
          <w:name w:val="常规"/>
          <w:gallery w:val="placeholder"/>
        </w:category>
        <w:types>
          <w:type w:val="bbPlcHdr"/>
        </w:types>
        <w:behaviors>
          <w:behavior w:val="content"/>
        </w:behaviors>
        <w:description w:val=""/>
        <w:guid w:val="{e30731d6-0166-4328-96f1-4a9ba4080a17}"/>
      </w:docPartPr>
      <w:docPartBody>
        <w:p w14:paraId="685EA3AF">
          <w:r>
            <w:rPr>
              <w:color w:val="808080"/>
            </w:rPr>
            <w:t>选择一项。</w:t>
          </w:r>
        </w:p>
      </w:docPartBody>
    </w:docPart>
    <w:docPart>
      <w:docPartPr>
        <w:name w:val="{f4210b15-cdc8-4881-931d-f37f8f0fb5f3}"/>
        <w:style w:val=""/>
        <w:category>
          <w:name w:val="常规"/>
          <w:gallery w:val="placeholder"/>
        </w:category>
        <w:types>
          <w:type w:val="bbPlcHdr"/>
        </w:types>
        <w:behaviors>
          <w:behavior w:val="content"/>
        </w:behaviors>
        <w:description w:val=""/>
        <w:guid w:val="{f4210b15-cdc8-4881-931d-f37f8f0fb5f3}"/>
      </w:docPartPr>
      <w:docPartBody>
        <w:p w14:paraId="3F8E398D">
          <w:r>
            <w:rPr>
              <w:color w:val="808080"/>
            </w:rPr>
            <w:t>单击此处输入文字。</w:t>
          </w:r>
        </w:p>
      </w:docPartBody>
    </w:docPart>
    <w:docPart>
      <w:docPartPr>
        <w:name w:val="{ff2dae2e-0d0e-43fd-a83a-cdb577cc257e}"/>
        <w:style w:val=""/>
        <w:category>
          <w:name w:val="常规"/>
          <w:gallery w:val="placeholder"/>
        </w:category>
        <w:types>
          <w:type w:val="bbPlcHdr"/>
        </w:types>
        <w:behaviors>
          <w:behavior w:val="content"/>
        </w:behaviors>
        <w:description w:val=""/>
        <w:guid w:val="{ff2dae2e-0d0e-43fd-a83a-cdb577cc257e}"/>
      </w:docPartPr>
      <w:docPartBody>
        <w:p w14:paraId="5DA149DE">
          <w:r>
            <w:rPr>
              <w:color w:val="808080"/>
            </w:rPr>
            <w:t>单击此处输入文字。</w:t>
          </w:r>
        </w:p>
      </w:docPartBody>
    </w:docPart>
    <w:docPart>
      <w:docPartPr>
        <w:name w:val="{eec33773-e47f-4eaf-a323-f91932b0b6f0}"/>
        <w:style w:val=""/>
        <w:category>
          <w:name w:val="常规"/>
          <w:gallery w:val="placeholder"/>
        </w:category>
        <w:types>
          <w:type w:val="bbPlcHdr"/>
        </w:types>
        <w:behaviors>
          <w:behavior w:val="content"/>
        </w:behaviors>
        <w:description w:val=""/>
        <w:guid w:val="{eec33773-e47f-4eaf-a323-f91932b0b6f0}"/>
      </w:docPartPr>
      <w:docPartBody>
        <w:p w14:paraId="6D78159A">
          <w:r>
            <w:rPr>
              <w:color w:val="808080"/>
            </w:rPr>
            <w:t>单击此处输入文字。</w:t>
          </w:r>
        </w:p>
      </w:docPartBody>
    </w:docPart>
    <w:docPart>
      <w:docPartPr>
        <w:name w:val="{5f2c8158-b39a-4055-86e1-dfb29e790a7d}"/>
        <w:style w:val=""/>
        <w:category>
          <w:name w:val="常规"/>
          <w:gallery w:val="placeholder"/>
        </w:category>
        <w:types>
          <w:type w:val="bbPlcHdr"/>
        </w:types>
        <w:behaviors>
          <w:behavior w:val="content"/>
        </w:behaviors>
        <w:description w:val=""/>
        <w:guid w:val="{5f2c8158-b39a-4055-86e1-dfb29e790a7d}"/>
      </w:docPartPr>
      <w:docPartBody>
        <w:p w14:paraId="0F180A09">
          <w:r>
            <w:rPr>
              <w:color w:val="808080"/>
            </w:rPr>
            <w:t>单击此处输入文字。</w:t>
          </w:r>
        </w:p>
      </w:docPartBody>
    </w:docPart>
    <w:docPart>
      <w:docPartPr>
        <w:name w:val="{8f0e7b10-8229-4e05-aae1-74536025d041}"/>
        <w:style w:val=""/>
        <w:category>
          <w:name w:val="常规"/>
          <w:gallery w:val="placeholder"/>
        </w:category>
        <w:types>
          <w:type w:val="bbPlcHdr"/>
        </w:types>
        <w:behaviors>
          <w:behavior w:val="content"/>
        </w:behaviors>
        <w:description w:val=""/>
        <w:guid w:val="{8f0e7b10-8229-4e05-aae1-74536025d041}"/>
      </w:docPartPr>
      <w:docPartBody>
        <w:p w14:paraId="492C4056">
          <w:r>
            <w:rPr>
              <w:color w:val="808080"/>
            </w:rPr>
            <w:t>单击此处输入文字。</w:t>
          </w:r>
        </w:p>
      </w:docPartBody>
    </w:docPart>
    <w:docPart>
      <w:docPartPr>
        <w:name w:val="{e85042b6-545b-4500-868c-140a02b200cc}"/>
        <w:style w:val=""/>
        <w:category>
          <w:name w:val="常规"/>
          <w:gallery w:val="placeholder"/>
        </w:category>
        <w:types>
          <w:type w:val="bbPlcHdr"/>
        </w:types>
        <w:behaviors>
          <w:behavior w:val="content"/>
        </w:behaviors>
        <w:description w:val=""/>
        <w:guid w:val="{e85042b6-545b-4500-868c-140a02b200cc}"/>
      </w:docPartPr>
      <w:docPartBody>
        <w:p w14:paraId="479AE2EB">
          <w:r>
            <w:rPr>
              <w:color w:val="808080"/>
            </w:rPr>
            <w:t>单击此处输入文字。</w:t>
          </w:r>
        </w:p>
      </w:docPartBody>
    </w:docPart>
    <w:docPart>
      <w:docPartPr>
        <w:name w:val="{34339786-aa26-4e07-802c-4024b6be7c48}"/>
        <w:style w:val=""/>
        <w:category>
          <w:name w:val="常规"/>
          <w:gallery w:val="placeholder"/>
        </w:category>
        <w:types>
          <w:type w:val="bbPlcHdr"/>
        </w:types>
        <w:behaviors>
          <w:behavior w:val="content"/>
        </w:behaviors>
        <w:description w:val=""/>
        <w:guid w:val="{34339786-aa26-4e07-802c-4024b6be7c48}"/>
      </w:docPartPr>
      <w:docPartBody>
        <w:p w14:paraId="66667053">
          <w:r>
            <w:rPr>
              <w:color w:val="808080"/>
            </w:rPr>
            <w:t>单击此处输入文字。</w:t>
          </w:r>
        </w:p>
      </w:docPartBody>
    </w:docPart>
    <w:docPart>
      <w:docPartPr>
        <w:name w:val="{3a312077-0924-430c-88ef-2635ff722c2c}"/>
        <w:style w:val=""/>
        <w:category>
          <w:name w:val="常规"/>
          <w:gallery w:val="placeholder"/>
        </w:category>
        <w:types>
          <w:type w:val="bbPlcHdr"/>
        </w:types>
        <w:behaviors>
          <w:behavior w:val="content"/>
        </w:behaviors>
        <w:description w:val=""/>
        <w:guid w:val="{3a312077-0924-430c-88ef-2635ff722c2c}"/>
      </w:docPartPr>
      <w:docPartBody>
        <w:p w14:paraId="02A0BAFE">
          <w:r>
            <w:rPr>
              <w:color w:val="808080"/>
            </w:rPr>
            <w:t>单击此处输入文字。</w:t>
          </w:r>
        </w:p>
      </w:docPartBody>
    </w:docPart>
    <w:docPart>
      <w:docPartPr>
        <w:name w:val="{ca0f88de-83ab-44aa-9d15-b23b8a8e33fc}"/>
        <w:style w:val=""/>
        <w:category>
          <w:name w:val="常规"/>
          <w:gallery w:val="placeholder"/>
        </w:category>
        <w:types>
          <w:type w:val="bbPlcHdr"/>
        </w:types>
        <w:behaviors>
          <w:behavior w:val="content"/>
        </w:behaviors>
        <w:description w:val=""/>
        <w:guid w:val="{ca0f88de-83ab-44aa-9d15-b23b8a8e33fc}"/>
      </w:docPartPr>
      <w:docPartBody>
        <w:p w14:paraId="3DC1229C">
          <w:r>
            <w:rPr>
              <w:color w:val="808080"/>
            </w:rPr>
            <w:t>单击此处输入文字。</w:t>
          </w:r>
        </w:p>
      </w:docPartBody>
    </w:docPart>
    <w:docPart>
      <w:docPartPr>
        <w:name w:val="{403338a7-0ebb-4c7d-b124-75343b85bb30}"/>
        <w:style w:val=""/>
        <w:category>
          <w:name w:val="常规"/>
          <w:gallery w:val="placeholder"/>
        </w:category>
        <w:types>
          <w:type w:val="bbPlcHdr"/>
        </w:types>
        <w:behaviors>
          <w:behavior w:val="content"/>
        </w:behaviors>
        <w:description w:val=""/>
        <w:guid w:val="{403338a7-0ebb-4c7d-b124-75343b85bb30}"/>
      </w:docPartPr>
      <w:docPartBody>
        <w:p w14:paraId="36397F4F">
          <w:r>
            <w:rPr>
              <w:color w:val="808080"/>
            </w:rPr>
            <w:t>单击此处输入文字。</w:t>
          </w:r>
        </w:p>
      </w:docPartBody>
    </w:docPart>
    <w:docPart>
      <w:docPartPr>
        <w:name w:val="{a904d830-2939-4861-a120-960eee47b5fa}"/>
        <w:style w:val=""/>
        <w:category>
          <w:name w:val="常规"/>
          <w:gallery w:val="placeholder"/>
        </w:category>
        <w:types>
          <w:type w:val="bbPlcHdr"/>
        </w:types>
        <w:behaviors>
          <w:behavior w:val="content"/>
        </w:behaviors>
        <w:description w:val=""/>
        <w:guid w:val="{a904d830-2939-4861-a120-960eee47b5fa}"/>
      </w:docPartPr>
      <w:docPartBody>
        <w:p w14:paraId="797AA868">
          <w:r>
            <w:rPr>
              <w:color w:val="808080"/>
            </w:rPr>
            <w:t>单击此处输入文字。</w:t>
          </w:r>
        </w:p>
      </w:docPartBody>
    </w:docPart>
    <w:docPart>
      <w:docPartPr>
        <w:name w:val="{1b990c4c-bf0b-46ae-8060-af0244457370}"/>
        <w:style w:val=""/>
        <w:category>
          <w:name w:val="常规"/>
          <w:gallery w:val="placeholder"/>
        </w:category>
        <w:types>
          <w:type w:val="bbPlcHdr"/>
        </w:types>
        <w:behaviors>
          <w:behavior w:val="content"/>
        </w:behaviors>
        <w:description w:val=""/>
        <w:guid w:val="{1b990c4c-bf0b-46ae-8060-af0244457370}"/>
      </w:docPartPr>
      <w:docPartBody>
        <w:p w14:paraId="3448D951">
          <w:r>
            <w:rPr>
              <w:color w:val="808080"/>
            </w:rPr>
            <w:t>单击此处输入文字。</w:t>
          </w:r>
        </w:p>
      </w:docPartBody>
    </w:docPart>
    <w:docPart>
      <w:docPartPr>
        <w:name w:val="{7f401b1c-f5d5-43cc-b3e7-e929d0b34ec4}"/>
        <w:style w:val=""/>
        <w:category>
          <w:name w:val="常规"/>
          <w:gallery w:val="placeholder"/>
        </w:category>
        <w:types>
          <w:type w:val="bbPlcHdr"/>
        </w:types>
        <w:behaviors>
          <w:behavior w:val="content"/>
        </w:behaviors>
        <w:description w:val=""/>
        <w:guid w:val="{7f401b1c-f5d5-43cc-b3e7-e929d0b34ec4}"/>
      </w:docPartPr>
      <w:docPartBody>
        <w:p w14:paraId="75F39593">
          <w:r>
            <w:rPr>
              <w:color w:val="808080"/>
            </w:rPr>
            <w:t>单击此处输入文字。</w:t>
          </w:r>
        </w:p>
      </w:docPartBody>
    </w:docPart>
    <w:docPart>
      <w:docPartPr>
        <w:name w:val="{889a4314-9ab7-479d-acc4-68ed6265118f}"/>
        <w:style w:val=""/>
        <w:category>
          <w:name w:val="常规"/>
          <w:gallery w:val="placeholder"/>
        </w:category>
        <w:types>
          <w:type w:val="bbPlcHdr"/>
        </w:types>
        <w:behaviors>
          <w:behavior w:val="content"/>
        </w:behaviors>
        <w:description w:val=""/>
        <w:guid w:val="{889a4314-9ab7-479d-acc4-68ed6265118f}"/>
      </w:docPartPr>
      <w:docPartBody>
        <w:p w14:paraId="57293074">
          <w:r>
            <w:rPr>
              <w:color w:val="808080"/>
            </w:rPr>
            <w:t>单击此处输入文字。</w:t>
          </w:r>
        </w:p>
      </w:docPartBody>
    </w:docPart>
    <w:docPart>
      <w:docPartPr>
        <w:name w:val="{aeb9b14b-9413-41ca-94c1-8b00f50ea378}"/>
        <w:style w:val=""/>
        <w:category>
          <w:name w:val="常规"/>
          <w:gallery w:val="placeholder"/>
        </w:category>
        <w:types>
          <w:type w:val="bbPlcHdr"/>
        </w:types>
        <w:behaviors>
          <w:behavior w:val="content"/>
        </w:behaviors>
        <w:description w:val=""/>
        <w:guid w:val="{aeb9b14b-9413-41ca-94c1-8b00f50ea378}"/>
      </w:docPartPr>
      <w:docPartBody>
        <w:p w14:paraId="5A529297">
          <w:r>
            <w:rPr>
              <w:color w:val="808080"/>
            </w:rPr>
            <w:t>单击此处输入文字。</w:t>
          </w:r>
        </w:p>
      </w:docPartBody>
    </w:docPart>
    <w:docPart>
      <w:docPartPr>
        <w:name w:val="{ae5bbfd3-c8f2-4907-bf7c-625fdad3511c}"/>
        <w:style w:val=""/>
        <w:category>
          <w:name w:val="常规"/>
          <w:gallery w:val="placeholder"/>
        </w:category>
        <w:types>
          <w:type w:val="bbPlcHdr"/>
        </w:types>
        <w:behaviors>
          <w:behavior w:val="content"/>
        </w:behaviors>
        <w:description w:val=""/>
        <w:guid w:val="{ae5bbfd3-c8f2-4907-bf7c-625fdad3511c}"/>
      </w:docPartPr>
      <w:docPartBody>
        <w:p w14:paraId="4540D440">
          <w:r>
            <w:rPr>
              <w:color w:val="808080"/>
            </w:rPr>
            <w:t>单击此处输入文字。</w:t>
          </w:r>
        </w:p>
      </w:docPartBody>
    </w:docPart>
    <w:docPart>
      <w:docPartPr>
        <w:name w:val="{ac3b4c0d-9632-4d4a-ba9a-fe80b6566260}"/>
        <w:style w:val=""/>
        <w:category>
          <w:name w:val="常规"/>
          <w:gallery w:val="placeholder"/>
        </w:category>
        <w:types>
          <w:type w:val="bbPlcHdr"/>
        </w:types>
        <w:behaviors>
          <w:behavior w:val="content"/>
        </w:behaviors>
        <w:description w:val=""/>
        <w:guid w:val="{ac3b4c0d-9632-4d4a-ba9a-fe80b6566260}"/>
      </w:docPartPr>
      <w:docPartBody>
        <w:p w14:paraId="701608E8">
          <w:r>
            <w:rPr>
              <w:color w:val="808080"/>
            </w:rPr>
            <w:t>单击此处输入文字。</w:t>
          </w:r>
        </w:p>
      </w:docPartBody>
    </w:docPart>
    <w:docPart>
      <w:docPartPr>
        <w:name w:val="{38dbbe65-ce8d-4013-ba23-aedabf888d1a}"/>
        <w:style w:val=""/>
        <w:category>
          <w:name w:val="常规"/>
          <w:gallery w:val="placeholder"/>
        </w:category>
        <w:types>
          <w:type w:val="bbPlcHdr"/>
        </w:types>
        <w:behaviors>
          <w:behavior w:val="content"/>
        </w:behaviors>
        <w:description w:val=""/>
        <w:guid w:val="{38dbbe65-ce8d-4013-ba23-aedabf888d1a}"/>
      </w:docPartPr>
      <w:docPartBody>
        <w:p w14:paraId="19C6595F">
          <w:r>
            <w:rPr>
              <w:color w:val="808080"/>
            </w:rPr>
            <w:t>单击此处输入文字。</w:t>
          </w:r>
        </w:p>
      </w:docPartBody>
    </w:docPart>
    <w:docPart>
      <w:docPartPr>
        <w:name w:val="{4bd96eb2-0b2d-4302-9507-95f65e37d000}"/>
        <w:style w:val=""/>
        <w:category>
          <w:name w:val="常规"/>
          <w:gallery w:val="placeholder"/>
        </w:category>
        <w:types>
          <w:type w:val="bbPlcHdr"/>
        </w:types>
        <w:behaviors>
          <w:behavior w:val="content"/>
        </w:behaviors>
        <w:description w:val=""/>
        <w:guid w:val="{4bd96eb2-0b2d-4302-9507-95f65e37d000}"/>
      </w:docPartPr>
      <w:docPartBody>
        <w:p w14:paraId="1DC10A35">
          <w:r>
            <w:rPr>
              <w:color w:val="808080"/>
            </w:rPr>
            <w:t>单击此处输入文字。</w:t>
          </w:r>
        </w:p>
      </w:docPartBody>
    </w:docPart>
    <w:docPart>
      <w:docPartPr>
        <w:name w:val="{e5e9d319-b825-4efb-a9a3-6723f1a573f4}"/>
        <w:style w:val=""/>
        <w:category>
          <w:name w:val="常规"/>
          <w:gallery w:val="placeholder"/>
        </w:category>
        <w:types>
          <w:type w:val="bbPlcHdr"/>
        </w:types>
        <w:behaviors>
          <w:behavior w:val="content"/>
        </w:behaviors>
        <w:description w:val=""/>
        <w:guid w:val="{e5e9d319-b825-4efb-a9a3-6723f1a573f4}"/>
      </w:docPartPr>
      <w:docPartBody>
        <w:p w14:paraId="59438A45">
          <w:r>
            <w:rPr>
              <w:color w:val="808080"/>
            </w:rPr>
            <w:t>单击此处输入文字。</w:t>
          </w:r>
        </w:p>
      </w:docPartBody>
    </w:docPart>
    <w:docPart>
      <w:docPartPr>
        <w:name w:val="{94ea08b9-a4b4-4f18-91f4-6c24b78f7024}"/>
        <w:style w:val=""/>
        <w:category>
          <w:name w:val="常规"/>
          <w:gallery w:val="placeholder"/>
        </w:category>
        <w:types>
          <w:type w:val="bbPlcHdr"/>
        </w:types>
        <w:behaviors>
          <w:behavior w:val="content"/>
        </w:behaviors>
        <w:description w:val=""/>
        <w:guid w:val="{94ea08b9-a4b4-4f18-91f4-6c24b78f7024}"/>
      </w:docPartPr>
      <w:docPartBody>
        <w:p w14:paraId="04E6F5BE">
          <w:r>
            <w:rPr>
              <w:color w:val="808080"/>
            </w:rPr>
            <w:t>单击此处输入文字。</w:t>
          </w:r>
        </w:p>
      </w:docPartBody>
    </w:docPart>
    <w:docPart>
      <w:docPartPr>
        <w:name w:val="{761dc211-ee06-4d70-a752-3e503b4ba7f9}"/>
        <w:style w:val=""/>
        <w:category>
          <w:name w:val="常规"/>
          <w:gallery w:val="placeholder"/>
        </w:category>
        <w:types>
          <w:type w:val="bbPlcHdr"/>
        </w:types>
        <w:behaviors>
          <w:behavior w:val="content"/>
        </w:behaviors>
        <w:description w:val=""/>
        <w:guid w:val="{761dc211-ee06-4d70-a752-3e503b4ba7f9}"/>
      </w:docPartPr>
      <w:docPartBody>
        <w:p w14:paraId="692E4B49">
          <w:r>
            <w:rPr>
              <w:color w:val="808080"/>
            </w:rPr>
            <w:t>单击此处输入文字。</w:t>
          </w:r>
        </w:p>
      </w:docPartBody>
    </w:docPart>
    <w:docPart>
      <w:docPartPr>
        <w:name w:val="{a77fd5a7-365e-4fcb-a32f-4b41bd64c6d9}"/>
        <w:style w:val=""/>
        <w:category>
          <w:name w:val="常规"/>
          <w:gallery w:val="placeholder"/>
        </w:category>
        <w:types>
          <w:type w:val="bbPlcHdr"/>
        </w:types>
        <w:behaviors>
          <w:behavior w:val="content"/>
        </w:behaviors>
        <w:description w:val=""/>
        <w:guid w:val="{a77fd5a7-365e-4fcb-a32f-4b41bd64c6d9}"/>
      </w:docPartPr>
      <w:docPartBody>
        <w:p w14:paraId="01555DF5">
          <w:r>
            <w:rPr>
              <w:color w:val="808080"/>
            </w:rPr>
            <w:t>单击此处输入文字。</w:t>
          </w:r>
        </w:p>
      </w:docPartBody>
    </w:docPart>
    <w:docPart>
      <w:docPartPr>
        <w:name w:val="{e3811b30-99ca-456b-ab5d-8de8e41aaa69}"/>
        <w:style w:val=""/>
        <w:category>
          <w:name w:val="常规"/>
          <w:gallery w:val="placeholder"/>
        </w:category>
        <w:types>
          <w:type w:val="bbPlcHdr"/>
        </w:types>
        <w:behaviors>
          <w:behavior w:val="content"/>
        </w:behaviors>
        <w:description w:val=""/>
        <w:guid w:val="{e3811b30-99ca-456b-ab5d-8de8e41aaa69}"/>
      </w:docPartPr>
      <w:docPartBody>
        <w:p w14:paraId="68135906">
          <w:r>
            <w:rPr>
              <w:color w:val="808080"/>
            </w:rPr>
            <w:t>单击此处输入文字。</w:t>
          </w:r>
        </w:p>
      </w:docPartBody>
    </w:docPart>
    <w:docPart>
      <w:docPartPr>
        <w:name w:val="{adcd27ff-47b3-4f98-a097-fc807be5433b}"/>
        <w:style w:val=""/>
        <w:category>
          <w:name w:val="常规"/>
          <w:gallery w:val="placeholder"/>
        </w:category>
        <w:types>
          <w:type w:val="bbPlcHdr"/>
        </w:types>
        <w:behaviors>
          <w:behavior w:val="content"/>
        </w:behaviors>
        <w:description w:val=""/>
        <w:guid w:val="{adcd27ff-47b3-4f98-a097-fc807be5433b}"/>
      </w:docPartPr>
      <w:docPartBody>
        <w:p w14:paraId="55362CE0">
          <w:r>
            <w:rPr>
              <w:color w:val="808080"/>
            </w:rPr>
            <w:t>单击此处输入文字。</w:t>
          </w:r>
        </w:p>
      </w:docPartBody>
    </w:docPart>
    <w:docPart>
      <w:docPartPr>
        <w:name w:val="{7607c5cc-ced9-4ec2-b727-d443663e02f3}"/>
        <w:style w:val=""/>
        <w:category>
          <w:name w:val="常规"/>
          <w:gallery w:val="placeholder"/>
        </w:category>
        <w:types>
          <w:type w:val="bbPlcHdr"/>
        </w:types>
        <w:behaviors>
          <w:behavior w:val="content"/>
        </w:behaviors>
        <w:description w:val=""/>
        <w:guid w:val="{7607c5cc-ced9-4ec2-b727-d443663e02f3}"/>
      </w:docPartPr>
      <w:docPartBody>
        <w:p w14:paraId="2BB54117">
          <w:r>
            <w:rPr>
              <w:color w:val="808080"/>
            </w:rPr>
            <w:t>单击此处输入文字。</w:t>
          </w:r>
        </w:p>
      </w:docPartBody>
    </w:docPart>
    <w:docPart>
      <w:docPartPr>
        <w:name w:val="{ec02b69f-3323-432e-99c4-997cb327fe8f}"/>
        <w:style w:val=""/>
        <w:category>
          <w:name w:val="常规"/>
          <w:gallery w:val="placeholder"/>
        </w:category>
        <w:types>
          <w:type w:val="bbPlcHdr"/>
        </w:types>
        <w:behaviors>
          <w:behavior w:val="content"/>
        </w:behaviors>
        <w:description w:val=""/>
        <w:guid w:val="{ec02b69f-3323-432e-99c4-997cb327fe8f}"/>
      </w:docPartPr>
      <w:docPartBody>
        <w:p w14:paraId="19E61818">
          <w:r>
            <w:rPr>
              <w:color w:val="808080"/>
            </w:rPr>
            <w:t>单击此处输入文字。</w:t>
          </w:r>
        </w:p>
      </w:docPartBody>
    </w:docPart>
    <w:docPart>
      <w:docPartPr>
        <w:name w:val="{59555e32-1e18-47a6-8c1d-5fd181347586}"/>
        <w:style w:val=""/>
        <w:category>
          <w:name w:val="常规"/>
          <w:gallery w:val="placeholder"/>
        </w:category>
        <w:types>
          <w:type w:val="bbPlcHdr"/>
        </w:types>
        <w:behaviors>
          <w:behavior w:val="content"/>
        </w:behaviors>
        <w:description w:val=""/>
        <w:guid w:val="{59555e32-1e18-47a6-8c1d-5fd181347586}"/>
      </w:docPartPr>
      <w:docPartBody>
        <w:p w14:paraId="0560679F">
          <w:r>
            <w:rPr>
              <w:color w:val="808080"/>
            </w:rPr>
            <w:t>单击此处输入文字。</w:t>
          </w:r>
        </w:p>
      </w:docPartBody>
    </w:docPart>
    <w:docPart>
      <w:docPartPr>
        <w:name w:val="{db286d42-04d4-4c3b-bf94-c028fe5f2394}"/>
        <w:style w:val=""/>
        <w:category>
          <w:name w:val="常规"/>
          <w:gallery w:val="placeholder"/>
        </w:category>
        <w:types>
          <w:type w:val="bbPlcHdr"/>
        </w:types>
        <w:behaviors>
          <w:behavior w:val="content"/>
        </w:behaviors>
        <w:description w:val=""/>
        <w:guid w:val="{db286d42-04d4-4c3b-bf94-c028fe5f2394}"/>
      </w:docPartPr>
      <w:docPartBody>
        <w:p w14:paraId="783FB9E3">
          <w:r>
            <w:rPr>
              <w:color w:val="808080"/>
            </w:rPr>
            <w:t>单击此处输入文字。</w:t>
          </w:r>
        </w:p>
      </w:docPartBody>
    </w:docPart>
    <w:docPart>
      <w:docPartPr>
        <w:name w:val="{79498246-8e36-4a44-a0f2-135d4f3f699d}"/>
        <w:style w:val=""/>
        <w:category>
          <w:name w:val="常规"/>
          <w:gallery w:val="placeholder"/>
        </w:category>
        <w:types>
          <w:type w:val="bbPlcHdr"/>
        </w:types>
        <w:behaviors>
          <w:behavior w:val="content"/>
        </w:behaviors>
        <w:description w:val=""/>
        <w:guid w:val="{79498246-8e36-4a44-a0f2-135d4f3f699d}"/>
      </w:docPartPr>
      <w:docPartBody>
        <w:p w14:paraId="20B2F124">
          <w:r>
            <w:rPr>
              <w:color w:val="808080"/>
            </w:rPr>
            <w:t>单击此处输入文字。</w:t>
          </w:r>
        </w:p>
      </w:docPartBody>
    </w:docPart>
    <w:docPart>
      <w:docPartPr>
        <w:name w:val="{131a2f33-5569-48da-b580-edd02155b5c7}"/>
        <w:style w:val=""/>
        <w:category>
          <w:name w:val="常规"/>
          <w:gallery w:val="placeholder"/>
        </w:category>
        <w:types>
          <w:type w:val="bbPlcHdr"/>
        </w:types>
        <w:behaviors>
          <w:behavior w:val="content"/>
        </w:behaviors>
        <w:description w:val=""/>
        <w:guid w:val="{131a2f33-5569-48da-b580-edd02155b5c7}"/>
      </w:docPartPr>
      <w:docPartBody>
        <w:p w14:paraId="33400C96">
          <w:r>
            <w:rPr>
              <w:color w:val="808080"/>
            </w:rPr>
            <w:t>单击此处输入文字。</w:t>
          </w:r>
        </w:p>
      </w:docPartBody>
    </w:docPart>
    <w:docPart>
      <w:docPartPr>
        <w:name w:val="{1c8b0603-e9ea-415f-97ea-9d7c7182f5f9}"/>
        <w:style w:val=""/>
        <w:category>
          <w:name w:val="常规"/>
          <w:gallery w:val="placeholder"/>
        </w:category>
        <w:types>
          <w:type w:val="bbPlcHdr"/>
        </w:types>
        <w:behaviors>
          <w:behavior w:val="content"/>
        </w:behaviors>
        <w:description w:val=""/>
        <w:guid w:val="{1c8b0603-e9ea-415f-97ea-9d7c7182f5f9}"/>
      </w:docPartPr>
      <w:docPartBody>
        <w:p w14:paraId="402F580E">
          <w:r>
            <w:rPr>
              <w:color w:val="808080"/>
            </w:rPr>
            <w:t>单击此处输入文字。</w:t>
          </w:r>
        </w:p>
      </w:docPartBody>
    </w:docPart>
    <w:docPart>
      <w:docPartPr>
        <w:name w:val="{5d201ad9-8d79-41b7-ba66-b73cc86e5107}"/>
        <w:style w:val=""/>
        <w:category>
          <w:name w:val="常规"/>
          <w:gallery w:val="placeholder"/>
        </w:category>
        <w:types>
          <w:type w:val="bbPlcHdr"/>
        </w:types>
        <w:behaviors>
          <w:behavior w:val="content"/>
        </w:behaviors>
        <w:description w:val=""/>
        <w:guid w:val="{5d201ad9-8d79-41b7-ba66-b73cc86e5107}"/>
      </w:docPartPr>
      <w:docPartBody>
        <w:p w14:paraId="2BE11F2A">
          <w:r>
            <w:rPr>
              <w:color w:val="808080"/>
            </w:rPr>
            <w:t>单击此处输入文字。</w:t>
          </w:r>
        </w:p>
      </w:docPartBody>
    </w:docPart>
    <w:docPart>
      <w:docPartPr>
        <w:name w:val="{e75659ad-0d12-4f8a-9d36-dd65587a076c}"/>
        <w:style w:val=""/>
        <w:category>
          <w:name w:val="常规"/>
          <w:gallery w:val="placeholder"/>
        </w:category>
        <w:types>
          <w:type w:val="bbPlcHdr"/>
        </w:types>
        <w:behaviors>
          <w:behavior w:val="content"/>
        </w:behaviors>
        <w:description w:val=""/>
        <w:guid w:val="{e75659ad-0d12-4f8a-9d36-dd65587a076c}"/>
      </w:docPartPr>
      <w:docPartBody>
        <w:p w14:paraId="6B1191AD">
          <w:r>
            <w:rPr>
              <w:color w:val="808080"/>
            </w:rPr>
            <w:t>单击此处输入文字。</w:t>
          </w:r>
        </w:p>
      </w:docPartBody>
    </w:docPart>
    <w:docPart>
      <w:docPartPr>
        <w:name w:val="{52041029-c9f5-42a3-99ba-e883a2a81f8d}"/>
        <w:style w:val=""/>
        <w:category>
          <w:name w:val="常规"/>
          <w:gallery w:val="placeholder"/>
        </w:category>
        <w:types>
          <w:type w:val="bbPlcHdr"/>
        </w:types>
        <w:behaviors>
          <w:behavior w:val="content"/>
        </w:behaviors>
        <w:description w:val=""/>
        <w:guid w:val="{52041029-c9f5-42a3-99ba-e883a2a81f8d}"/>
      </w:docPartPr>
      <w:docPartBody>
        <w:p w14:paraId="43A9B11D">
          <w:r>
            <w:rPr>
              <w:color w:val="808080"/>
            </w:rPr>
            <w:t>单击此处输入文字。</w:t>
          </w:r>
        </w:p>
      </w:docPartBody>
    </w:docPart>
    <w:docPart>
      <w:docPartPr>
        <w:name w:val="{18f8718a-e78c-41b3-bd54-b81a964078ba}"/>
        <w:style w:val=""/>
        <w:category>
          <w:name w:val="常规"/>
          <w:gallery w:val="placeholder"/>
        </w:category>
        <w:types>
          <w:type w:val="bbPlcHdr"/>
        </w:types>
        <w:behaviors>
          <w:behavior w:val="content"/>
        </w:behaviors>
        <w:description w:val=""/>
        <w:guid w:val="{18f8718a-e78c-41b3-bd54-b81a964078ba}"/>
      </w:docPartPr>
      <w:docPartBody>
        <w:p w14:paraId="498463B2">
          <w:r>
            <w:rPr>
              <w:color w:val="808080"/>
            </w:rPr>
            <w:t>单击此处输入文字。</w:t>
          </w:r>
        </w:p>
      </w:docPartBody>
    </w:docPart>
    <w:docPart>
      <w:docPartPr>
        <w:name w:val="{92eae795-dd62-4398-98fa-32a3d0d81f74}"/>
        <w:style w:val=""/>
        <w:category>
          <w:name w:val="常规"/>
          <w:gallery w:val="placeholder"/>
        </w:category>
        <w:types>
          <w:type w:val="bbPlcHdr"/>
        </w:types>
        <w:behaviors>
          <w:behavior w:val="content"/>
        </w:behaviors>
        <w:description w:val=""/>
        <w:guid w:val="{92eae795-dd62-4398-98fa-32a3d0d81f74}"/>
      </w:docPartPr>
      <w:docPartBody>
        <w:p w14:paraId="59E7AD2D">
          <w:r>
            <w:rPr>
              <w:color w:val="808080"/>
            </w:rPr>
            <w:t>单击此处输入文字。</w:t>
          </w:r>
        </w:p>
      </w:docPartBody>
    </w:docPart>
    <w:docPart>
      <w:docPartPr>
        <w:name w:val="{d626874b-cac3-44b6-b044-df2e91a9e6f1}"/>
        <w:style w:val=""/>
        <w:category>
          <w:name w:val="常规"/>
          <w:gallery w:val="placeholder"/>
        </w:category>
        <w:types>
          <w:type w:val="bbPlcHdr"/>
        </w:types>
        <w:behaviors>
          <w:behavior w:val="content"/>
        </w:behaviors>
        <w:description w:val=""/>
        <w:guid w:val="{d626874b-cac3-44b6-b044-df2e91a9e6f1}"/>
      </w:docPartPr>
      <w:docPartBody>
        <w:p w14:paraId="77C75415">
          <w:r>
            <w:rPr>
              <w:color w:val="808080"/>
            </w:rPr>
            <w:t>单击此处输入文字。</w:t>
          </w:r>
        </w:p>
      </w:docPartBody>
    </w:docPart>
    <w:docPart>
      <w:docPartPr>
        <w:name w:val="{985e9ad1-9900-44f9-9b2a-007756a60eda}"/>
        <w:style w:val=""/>
        <w:category>
          <w:name w:val="常规"/>
          <w:gallery w:val="placeholder"/>
        </w:category>
        <w:types>
          <w:type w:val="bbPlcHdr"/>
        </w:types>
        <w:behaviors>
          <w:behavior w:val="content"/>
        </w:behaviors>
        <w:description w:val=""/>
        <w:guid w:val="{985e9ad1-9900-44f9-9b2a-007756a60eda}"/>
      </w:docPartPr>
      <w:docPartBody>
        <w:p w14:paraId="2BFCB1BA">
          <w:r>
            <w:rPr>
              <w:color w:val="808080"/>
            </w:rPr>
            <w:t>单击此处输入文字。</w:t>
          </w:r>
        </w:p>
      </w:docPartBody>
    </w:docPart>
    <w:docPart>
      <w:docPartPr>
        <w:name w:val="{58f22e09-a838-4d08-9275-e6a40e331ea4}"/>
        <w:style w:val=""/>
        <w:category>
          <w:name w:val="常规"/>
          <w:gallery w:val="placeholder"/>
        </w:category>
        <w:types>
          <w:type w:val="bbPlcHdr"/>
        </w:types>
        <w:behaviors>
          <w:behavior w:val="content"/>
        </w:behaviors>
        <w:description w:val=""/>
        <w:guid w:val="{58f22e09-a838-4d08-9275-e6a40e331ea4}"/>
      </w:docPartPr>
      <w:docPartBody>
        <w:p w14:paraId="324C388A">
          <w:r>
            <w:rPr>
              <w:color w:val="808080"/>
            </w:rPr>
            <w:t>单击此处输入文字。</w:t>
          </w:r>
        </w:p>
      </w:docPartBody>
    </w:docPart>
    <w:docPart>
      <w:docPartPr>
        <w:name w:val="{13a5f1e4-48df-475c-aa35-098accaa5f71}"/>
        <w:style w:val=""/>
        <w:category>
          <w:name w:val="常规"/>
          <w:gallery w:val="placeholder"/>
        </w:category>
        <w:types>
          <w:type w:val="bbPlcHdr"/>
        </w:types>
        <w:behaviors>
          <w:behavior w:val="content"/>
        </w:behaviors>
        <w:description w:val=""/>
        <w:guid w:val="{13a5f1e4-48df-475c-aa35-098accaa5f71}"/>
      </w:docPartPr>
      <w:docPartBody>
        <w:p w14:paraId="48416524">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roman"/>
    <w:pitch w:val="default"/>
    <w:sig w:usb0="E0000AFF" w:usb1="00007843" w:usb2="00000001" w:usb3="00000000" w:csb0="400001BF" w:csb1="DFF7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1</TotalTime>
  <ScaleCrop>false</ScaleCrop>
  <LinksUpToDate>false</LinksUpToDate>
  <CharactersWithSpaces>0</CharactersWithSpaces>
  <Application>WPS Office_12.1.23141.23141_F1E327BC-269C-435d-A152-05C5408002CA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2022-06-28T11:29:00Z</dcterms:created>
  <dc:creator>Lenovo</dc:creator>
  <cp:lastModifiedBy>CQ</cp:lastModifiedBy>
  <dcterms:modified xsi:type="dcterms:W3CDTF">2025-11-04T10:53:38Z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2052-12.1.23141.23141</vt:lpwstr>
  </property>
  <property fmtid="{D5CDD505-2E9C-101B-9397-08002B2CF9AE}" pid="3" name="ICV">
    <vt:lpwstr>88C96D24DB7C89746337E066BAC2CAE4_43</vt:lpwstr>
  </property>
</Properties>
</file>