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试验仪配件</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2026年南宁供电局变电材料</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试验仪配件</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2026年南宁供电局变电材料</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04</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2026年南宁供电局变电材料</w:t>
      </w:r>
      <w:r>
        <w:rPr>
          <w:rFonts w:hint="eastAsia" w:ascii="宋体" w:hAnsi="宋体"/>
          <w:szCs w:val="21"/>
        </w:rPr>
        <w:t>项目采购的</w:t>
      </w:r>
      <w:r>
        <w:rPr>
          <w:rFonts w:hint="eastAsia" w:ascii="宋体" w:hAnsi="宋体" w:cs="宋体"/>
          <w:szCs w:val="21"/>
          <w:lang w:val="en-US" w:eastAsia="zh-CN"/>
        </w:rPr>
        <w:t>试验仪配件。</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试验仪配件</w:t>
            </w:r>
          </w:p>
        </w:tc>
        <w:tc>
          <w:tcPr>
            <w:tcW w:w="480" w:type="dxa"/>
            <w:tcBorders>
              <w:right w:val="single" w:color="auto" w:sz="4" w:space="0"/>
            </w:tcBorders>
            <w:vAlign w:val="center"/>
          </w:tcPr>
          <w:p>
            <w:pPr>
              <w:rPr>
                <w:rFonts w:hint="eastAsia" w:ascii="宋体" w:hAnsi="宋体" w:eastAsia="宋体" w:cs="宋体"/>
                <w:szCs w:val="21"/>
                <w:lang w:val="en-US" w:eastAsia="zh-CN"/>
              </w:rPr>
            </w:pPr>
            <w:r>
              <w:rPr>
                <w:rFonts w:hint="eastAsia" w:ascii="宋体" w:hAnsi="宋体" w:cs="宋体"/>
                <w:szCs w:val="21"/>
                <w:lang w:val="en-US" w:eastAsia="zh-CN"/>
              </w:rPr>
              <w:t>个</w:t>
            </w:r>
          </w:p>
        </w:tc>
        <w:tc>
          <w:tcPr>
            <w:tcW w:w="2670" w:type="dxa"/>
            <w:tcBorders>
              <w:left w:val="single" w:color="auto" w:sz="4" w:space="0"/>
              <w:right w:val="single" w:color="auto" w:sz="4" w:space="0"/>
            </w:tcBorders>
            <w:vAlign w:val="center"/>
          </w:tcPr>
          <w:p>
            <w:pPr>
              <w:widowControl/>
              <w:spacing w:line="300" w:lineRule="atLeast"/>
              <w:rPr>
                <w:rFonts w:hint="eastAsia" w:ascii="宋体" w:hAnsi="宋体" w:eastAsia="宋体" w:cs="宋体"/>
                <w:szCs w:val="21"/>
                <w:lang w:eastAsia="zh-CN"/>
              </w:rPr>
            </w:pPr>
            <w:r>
              <w:rPr>
                <w:rFonts w:hint="eastAsia" w:ascii="宋体" w:hAnsi="宋体" w:cs="宋体"/>
                <w:szCs w:val="21"/>
                <w:lang w:val="en-US" w:eastAsia="zh-CN"/>
              </w:rPr>
              <w:t>试验仪配件，用于断路器特性仪试验线插接航空插头</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60</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rPr>
          <w:rFonts w:hint="eastAsia" w:ascii="宋体" w:hAnsi="宋体"/>
          <w:szCs w:val="21"/>
        </w:rPr>
      </w:pPr>
    </w:p>
    <w:p>
      <w:pPr>
        <w:widowControl/>
        <w:spacing w:line="300" w:lineRule="atLeast"/>
        <w:ind w:firstLine="420" w:firstLineChars="200"/>
        <w:jc w:val="left"/>
        <w:rPr>
          <w:rFonts w:ascii="宋体" w:hAnsi="宋体"/>
          <w:szCs w:val="21"/>
        </w:rPr>
      </w:pPr>
      <w:r>
        <w:rPr>
          <w:rFonts w:hint="eastAsia" w:ascii="宋体" w:hAnsi="宋体" w:cs="宋体"/>
          <w:szCs w:val="21"/>
          <w:lang w:val="en-US" w:eastAsia="zh-CN"/>
        </w:rPr>
        <w:t>试验仪配件</w:t>
      </w:r>
      <w:r>
        <w:rPr>
          <w:rFonts w:hint="eastAsia" w:ascii="宋体" w:hAnsi="宋体"/>
          <w:szCs w:val="21"/>
        </w:rPr>
        <w:t>示意图如下，图片仅供参考：</w:t>
      </w:r>
    </w:p>
    <w:p>
      <w:pPr>
        <w:rPr>
          <w:rFonts w:hint="eastAsia" w:ascii="宋体" w:hAnsi="宋体"/>
          <w:szCs w:val="21"/>
        </w:rPr>
      </w:pPr>
    </w:p>
    <w:p>
      <w:pPr>
        <w:widowControl/>
        <w:spacing w:line="300" w:lineRule="atLeast"/>
        <w:ind w:firstLine="420" w:firstLineChars="200"/>
        <w:jc w:val="center"/>
        <w:rPr>
          <w:rFonts w:hint="eastAsia" w:ascii="宋体" w:hAnsi="宋体" w:eastAsia="宋体"/>
          <w:szCs w:val="21"/>
          <w:lang w:eastAsia="zh-CN"/>
        </w:rPr>
      </w:pPr>
      <w:r>
        <w:rPr>
          <w:rFonts w:hint="eastAsia" w:ascii="宋体" w:hAnsi="宋体" w:eastAsia="宋体"/>
          <w:szCs w:val="21"/>
          <w:lang w:eastAsia="zh-CN"/>
        </w:rPr>
        <w:drawing>
          <wp:inline distT="0" distB="0" distL="114300" distR="114300">
            <wp:extent cx="2225040" cy="2967355"/>
            <wp:effectExtent l="0" t="0" r="3810" b="4445"/>
            <wp:docPr id="3" name="图片 3" descr="c745118a2120e84ac211b6cc76927801_origi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745118a2120e84ac211b6cc76927801_origin(1)"/>
                    <pic:cNvPicPr>
                      <a:picLocks noChangeAspect="1"/>
                    </pic:cNvPicPr>
                  </pic:nvPicPr>
                  <pic:blipFill>
                    <a:blip r:embed="rId11"/>
                    <a:stretch>
                      <a:fillRect/>
                    </a:stretch>
                  </pic:blipFill>
                  <pic:spPr>
                    <a:xfrm>
                      <a:off x="0" y="0"/>
                      <a:ext cx="2225040" cy="2967355"/>
                    </a:xfrm>
                    <a:prstGeom prst="rect">
                      <a:avLst/>
                    </a:prstGeom>
                  </pic:spPr>
                </pic:pic>
              </a:graphicData>
            </a:graphic>
          </wp:inline>
        </w:drawing>
      </w:r>
    </w:p>
    <w:p>
      <w:pPr>
        <w:widowControl/>
        <w:spacing w:line="300" w:lineRule="atLeast"/>
        <w:ind w:firstLine="420" w:firstLineChars="200"/>
        <w:jc w:val="left"/>
        <w:rPr>
          <w:rFonts w:hint="eastAsia"/>
          <w:lang w:eastAsia="zh-CN"/>
        </w:rPr>
      </w:pPr>
      <w:r>
        <w:rPr>
          <w:rFonts w:hint="eastAsia" w:ascii="宋体" w:hAnsi="宋体"/>
          <w:szCs w:val="21"/>
        </w:rPr>
        <w:t>所附图片仅供参考，不涉及品牌指定，投标人不能直接引用该图片应标。</w:t>
      </w:r>
    </w:p>
    <w:p>
      <w:pPr>
        <w:widowControl/>
        <w:spacing w:line="300" w:lineRule="atLeast"/>
        <w:ind w:firstLine="420" w:firstLineChars="200"/>
        <w:jc w:val="left"/>
        <w:rPr>
          <w:rFonts w:hint="eastAsia" w:ascii="宋体" w:hAnsi="宋体"/>
          <w:szCs w:val="21"/>
        </w:rPr>
      </w:pPr>
    </w:p>
    <w:bookmarkEnd w:id="3"/>
    <w:p>
      <w:pPr>
        <w:pStyle w:val="3"/>
        <w:adjustRightInd w:val="0"/>
        <w:spacing w:before="240" w:beforeLines="0"/>
        <w:rPr>
          <w:rFonts w:hint="eastAsia" w:hAnsi="宋体"/>
          <w:b w:val="0"/>
          <w:sz w:val="21"/>
          <w:szCs w:val="21"/>
        </w:rPr>
      </w:pPr>
      <w:bookmarkStart w:id="4" w:name="_Toc317864929"/>
      <w:bookmarkStart w:id="5" w:name="_Toc20446"/>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23061"/>
      <w:bookmarkStart w:id="7" w:name="_Toc279769035"/>
      <w:bookmarkStart w:id="8" w:name="_Toc317864930"/>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eastAsia="宋体"/>
          <w:sz w:val="21"/>
          <w:szCs w:val="21"/>
          <w:lang w:eastAsia="zh-CN"/>
        </w:rPr>
        <w:t>试验仪配件</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317864943"/>
      <w:bookmarkStart w:id="12" w:name="_Toc20205"/>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10768487"/>
      <w:bookmarkStart w:id="15" w:name="_Toc4533"/>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9695207"/>
      <w:bookmarkStart w:id="17" w:name="_Toc276492435"/>
      <w:bookmarkStart w:id="18" w:name="_Toc276490917"/>
      <w:bookmarkStart w:id="19" w:name="_Toc2582"/>
      <w:bookmarkStart w:id="20" w:name="_Toc317864953"/>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0"/>
      <w:bookmarkStart w:id="22" w:name="_Toc23130"/>
      <w:bookmarkStart w:id="23" w:name="_Toc410768470"/>
      <w:bookmarkStart w:id="24" w:name="_Toc3377"/>
      <w:bookmarkStart w:id="25" w:name="_Toc410768496"/>
      <w:bookmarkStart w:id="26" w:name="_Toc318298397"/>
      <w:bookmarkStart w:id="27" w:name="_Toc25652"/>
      <w:bookmarkStart w:id="28" w:name="_Toc22036"/>
      <w:bookmarkStart w:id="29" w:name="_Toc292221713"/>
      <w:bookmarkStart w:id="30" w:name="_Toc317864958"/>
      <w:bookmarkStart w:id="31" w:name="_Toc2917685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410768497"/>
      <w:bookmarkStart w:id="33" w:name="_Toc25907"/>
      <w:bookmarkStart w:id="34" w:name="_Toc318298398"/>
      <w:bookmarkStart w:id="35" w:name="_Toc5574"/>
      <w:bookmarkStart w:id="36" w:name="_Toc29355"/>
      <w:bookmarkStart w:id="37" w:name="_Toc410768471"/>
      <w:bookmarkStart w:id="38" w:name="_Toc9540"/>
      <w:bookmarkStart w:id="39" w:name="_Toc31673"/>
      <w:bookmarkStart w:id="40" w:name="_Toc292221714"/>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318298400"/>
      <w:bookmarkStart w:id="42" w:name="_Toc410768472"/>
      <w:bookmarkStart w:id="43" w:name="_Toc1086"/>
      <w:bookmarkStart w:id="44" w:name="_Toc14597"/>
      <w:bookmarkStart w:id="45" w:name="_Toc7733"/>
      <w:bookmarkStart w:id="46" w:name="_Toc410768498"/>
      <w:bookmarkStart w:id="47" w:name="_Toc292221716"/>
      <w:bookmarkStart w:id="48" w:name="_Toc31032"/>
      <w:bookmarkStart w:id="49" w:name="_Toc2698"/>
      <w:r>
        <w:rPr>
          <w:rFonts w:hint="eastAsia" w:hAnsi="宋体"/>
          <w:sz w:val="21"/>
          <w:szCs w:val="21"/>
        </w:rPr>
        <w:t>5.3质量保证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2</w:t>
      </w:r>
      <w:r>
        <w:rPr>
          <w:rFonts w:hint="eastAsia" w:ascii="宋体" w:hAnsi="宋体"/>
          <w:spacing w:val="-2"/>
          <w:szCs w:val="21"/>
        </w:rPr>
        <w:t>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3</w:t>
      </w:r>
      <w:r>
        <w:rPr>
          <w:rFonts w:hint="eastAsia" w:ascii="宋体" w:hAnsi="宋体"/>
          <w:spacing w:val="-2"/>
          <w:szCs w:val="21"/>
        </w:rPr>
        <w:t>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4</w:t>
      </w:r>
      <w:r>
        <w:rPr>
          <w:rFonts w:hint="eastAsia" w:ascii="宋体" w:hAnsi="宋体"/>
          <w:spacing w:val="-2"/>
          <w:szCs w:val="21"/>
        </w:rPr>
        <w:t>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5</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pStyle w:val="3"/>
        <w:numPr>
          <w:ilvl w:val="0"/>
          <w:numId w:val="0"/>
        </w:numPr>
        <w:adjustRightInd w:val="0"/>
        <w:spacing w:before="120" w:beforeLines="50"/>
        <w:rPr>
          <w:rFonts w:hint="eastAsia" w:hAnsi="宋体"/>
          <w:sz w:val="21"/>
          <w:szCs w:val="21"/>
        </w:rPr>
      </w:pPr>
      <w:bookmarkStart w:id="50" w:name="_Toc282421446"/>
      <w:bookmarkStart w:id="51" w:name="_Toc287602850"/>
      <w:bookmarkStart w:id="52" w:name="_Toc29712"/>
      <w:bookmarkStart w:id="53" w:name="_Toc282420857"/>
      <w:bookmarkStart w:id="54" w:name="_Toc317864966"/>
      <w:bookmarkStart w:id="55" w:name="_GoBack"/>
      <w:bookmarkEnd w:id="55"/>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43DEA"/>
    <w:rsid w:val="01360771"/>
    <w:rsid w:val="019A4749"/>
    <w:rsid w:val="01C83A87"/>
    <w:rsid w:val="02DB6F44"/>
    <w:rsid w:val="03AD6239"/>
    <w:rsid w:val="03C7660C"/>
    <w:rsid w:val="03F872EE"/>
    <w:rsid w:val="043B617E"/>
    <w:rsid w:val="04653ED9"/>
    <w:rsid w:val="046B1991"/>
    <w:rsid w:val="04AF5C3D"/>
    <w:rsid w:val="04CA5580"/>
    <w:rsid w:val="051B3725"/>
    <w:rsid w:val="05503AC8"/>
    <w:rsid w:val="05937A34"/>
    <w:rsid w:val="05A531D1"/>
    <w:rsid w:val="05E83A6F"/>
    <w:rsid w:val="061D4115"/>
    <w:rsid w:val="063C6DA8"/>
    <w:rsid w:val="06B3788B"/>
    <w:rsid w:val="075D0DA9"/>
    <w:rsid w:val="07B739C6"/>
    <w:rsid w:val="07FE346B"/>
    <w:rsid w:val="082F7C14"/>
    <w:rsid w:val="085F24E1"/>
    <w:rsid w:val="092E0A47"/>
    <w:rsid w:val="0A0B0E87"/>
    <w:rsid w:val="0A91199F"/>
    <w:rsid w:val="0AD833B3"/>
    <w:rsid w:val="0B4B2955"/>
    <w:rsid w:val="0BD624E2"/>
    <w:rsid w:val="0BEF1C9A"/>
    <w:rsid w:val="0C2B6903"/>
    <w:rsid w:val="0C385C19"/>
    <w:rsid w:val="0CB46CF7"/>
    <w:rsid w:val="0D6E7E4F"/>
    <w:rsid w:val="0DDE00CF"/>
    <w:rsid w:val="0E6F1FF4"/>
    <w:rsid w:val="0E9960CA"/>
    <w:rsid w:val="0EBC7884"/>
    <w:rsid w:val="0EF6174E"/>
    <w:rsid w:val="0F3C66E3"/>
    <w:rsid w:val="10A976E1"/>
    <w:rsid w:val="10D73B48"/>
    <w:rsid w:val="11374E01"/>
    <w:rsid w:val="115B25F8"/>
    <w:rsid w:val="11A11CCF"/>
    <w:rsid w:val="11AD150E"/>
    <w:rsid w:val="11BE722A"/>
    <w:rsid w:val="11C519F5"/>
    <w:rsid w:val="12265954"/>
    <w:rsid w:val="127C4DBC"/>
    <w:rsid w:val="12BB4F8F"/>
    <w:rsid w:val="137C3045"/>
    <w:rsid w:val="137F6B2E"/>
    <w:rsid w:val="13A145A5"/>
    <w:rsid w:val="144072C9"/>
    <w:rsid w:val="145070B7"/>
    <w:rsid w:val="14AB6978"/>
    <w:rsid w:val="14E92EF2"/>
    <w:rsid w:val="150D749D"/>
    <w:rsid w:val="163F1AC8"/>
    <w:rsid w:val="16BF71F5"/>
    <w:rsid w:val="16C9548F"/>
    <w:rsid w:val="181B448B"/>
    <w:rsid w:val="187018C8"/>
    <w:rsid w:val="187C0AC4"/>
    <w:rsid w:val="18B31398"/>
    <w:rsid w:val="18B8071C"/>
    <w:rsid w:val="18BE0921"/>
    <w:rsid w:val="18F96E22"/>
    <w:rsid w:val="19726F19"/>
    <w:rsid w:val="19990FC6"/>
    <w:rsid w:val="19D43E59"/>
    <w:rsid w:val="1B6F5412"/>
    <w:rsid w:val="1B83626B"/>
    <w:rsid w:val="1BFB2F24"/>
    <w:rsid w:val="1C5B19D5"/>
    <w:rsid w:val="1C813D51"/>
    <w:rsid w:val="1CF95729"/>
    <w:rsid w:val="1D102DCA"/>
    <w:rsid w:val="1D427AB9"/>
    <w:rsid w:val="1D484E30"/>
    <w:rsid w:val="1D835251"/>
    <w:rsid w:val="1D84707B"/>
    <w:rsid w:val="1E3509ED"/>
    <w:rsid w:val="1E7E2461"/>
    <w:rsid w:val="1F2A5B39"/>
    <w:rsid w:val="1F396DB5"/>
    <w:rsid w:val="1F485A62"/>
    <w:rsid w:val="1F64357A"/>
    <w:rsid w:val="21693015"/>
    <w:rsid w:val="2176019E"/>
    <w:rsid w:val="21B36011"/>
    <w:rsid w:val="21E02603"/>
    <w:rsid w:val="223460AA"/>
    <w:rsid w:val="224F4D4E"/>
    <w:rsid w:val="228C12DA"/>
    <w:rsid w:val="22D30CDD"/>
    <w:rsid w:val="234A3673"/>
    <w:rsid w:val="23D85AC8"/>
    <w:rsid w:val="23EA7CFA"/>
    <w:rsid w:val="23F043CD"/>
    <w:rsid w:val="2444344E"/>
    <w:rsid w:val="24976FE1"/>
    <w:rsid w:val="255C6B50"/>
    <w:rsid w:val="25A96036"/>
    <w:rsid w:val="25D17B9A"/>
    <w:rsid w:val="25D37AF6"/>
    <w:rsid w:val="25DD2FC7"/>
    <w:rsid w:val="25E33337"/>
    <w:rsid w:val="26287916"/>
    <w:rsid w:val="26472700"/>
    <w:rsid w:val="266D5282"/>
    <w:rsid w:val="26FF4D89"/>
    <w:rsid w:val="270371BE"/>
    <w:rsid w:val="27363F96"/>
    <w:rsid w:val="278A4589"/>
    <w:rsid w:val="27A94E31"/>
    <w:rsid w:val="27AD58FC"/>
    <w:rsid w:val="28315056"/>
    <w:rsid w:val="28667A32"/>
    <w:rsid w:val="2898368E"/>
    <w:rsid w:val="29223789"/>
    <w:rsid w:val="2A7E3970"/>
    <w:rsid w:val="2ADA2535"/>
    <w:rsid w:val="2B0962C7"/>
    <w:rsid w:val="2B475068"/>
    <w:rsid w:val="2B941612"/>
    <w:rsid w:val="2BE51367"/>
    <w:rsid w:val="2BEE6397"/>
    <w:rsid w:val="2BF62431"/>
    <w:rsid w:val="2C42462B"/>
    <w:rsid w:val="2C9226DB"/>
    <w:rsid w:val="2D802607"/>
    <w:rsid w:val="2D88552C"/>
    <w:rsid w:val="2E1D7BE5"/>
    <w:rsid w:val="2E631149"/>
    <w:rsid w:val="2EF55B6F"/>
    <w:rsid w:val="2EFB6DCC"/>
    <w:rsid w:val="2F8107C9"/>
    <w:rsid w:val="309637AA"/>
    <w:rsid w:val="315E435A"/>
    <w:rsid w:val="31ED7FA6"/>
    <w:rsid w:val="31FC35D8"/>
    <w:rsid w:val="32373317"/>
    <w:rsid w:val="33645E8E"/>
    <w:rsid w:val="33775F65"/>
    <w:rsid w:val="33CC574C"/>
    <w:rsid w:val="33D85B1F"/>
    <w:rsid w:val="33FA2DF4"/>
    <w:rsid w:val="34264DD3"/>
    <w:rsid w:val="34532004"/>
    <w:rsid w:val="34704896"/>
    <w:rsid w:val="34C6319F"/>
    <w:rsid w:val="35287812"/>
    <w:rsid w:val="355F451E"/>
    <w:rsid w:val="366A02D0"/>
    <w:rsid w:val="368B76E5"/>
    <w:rsid w:val="36AD01A5"/>
    <w:rsid w:val="374F438A"/>
    <w:rsid w:val="37C449D1"/>
    <w:rsid w:val="37FB0B07"/>
    <w:rsid w:val="38A65613"/>
    <w:rsid w:val="39036F36"/>
    <w:rsid w:val="390D04A7"/>
    <w:rsid w:val="3923264B"/>
    <w:rsid w:val="392471A1"/>
    <w:rsid w:val="39440BD0"/>
    <w:rsid w:val="3A116E31"/>
    <w:rsid w:val="3AFF13DD"/>
    <w:rsid w:val="3B240E97"/>
    <w:rsid w:val="3B63277A"/>
    <w:rsid w:val="3BDB4163"/>
    <w:rsid w:val="3C464471"/>
    <w:rsid w:val="3C874E9B"/>
    <w:rsid w:val="3CAF061D"/>
    <w:rsid w:val="3CFD5964"/>
    <w:rsid w:val="3D255FDD"/>
    <w:rsid w:val="3DEF77DB"/>
    <w:rsid w:val="3E1B58A0"/>
    <w:rsid w:val="3EDB1EAC"/>
    <w:rsid w:val="3FCD053B"/>
    <w:rsid w:val="3FE6619E"/>
    <w:rsid w:val="4039446A"/>
    <w:rsid w:val="40BC0821"/>
    <w:rsid w:val="40CD3961"/>
    <w:rsid w:val="412F51E3"/>
    <w:rsid w:val="42584777"/>
    <w:rsid w:val="42726210"/>
    <w:rsid w:val="4298644F"/>
    <w:rsid w:val="42FA6164"/>
    <w:rsid w:val="43AC0629"/>
    <w:rsid w:val="44242A3A"/>
    <w:rsid w:val="44723770"/>
    <w:rsid w:val="44AC3D63"/>
    <w:rsid w:val="451A7D74"/>
    <w:rsid w:val="45A07F46"/>
    <w:rsid w:val="4646729A"/>
    <w:rsid w:val="46666F86"/>
    <w:rsid w:val="466E62DE"/>
    <w:rsid w:val="470147E4"/>
    <w:rsid w:val="47997EE1"/>
    <w:rsid w:val="47F864E6"/>
    <w:rsid w:val="481E571D"/>
    <w:rsid w:val="48303B74"/>
    <w:rsid w:val="4876582E"/>
    <w:rsid w:val="48AE6C21"/>
    <w:rsid w:val="48B343BC"/>
    <w:rsid w:val="49115E1C"/>
    <w:rsid w:val="4923212C"/>
    <w:rsid w:val="49D13334"/>
    <w:rsid w:val="49D8161C"/>
    <w:rsid w:val="4A2257E4"/>
    <w:rsid w:val="4A9808AA"/>
    <w:rsid w:val="4A9E0EF6"/>
    <w:rsid w:val="4AC035F0"/>
    <w:rsid w:val="4AE92129"/>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4FDE40C0"/>
    <w:rsid w:val="501040D8"/>
    <w:rsid w:val="50346F06"/>
    <w:rsid w:val="50663B18"/>
    <w:rsid w:val="50A41776"/>
    <w:rsid w:val="51334745"/>
    <w:rsid w:val="51627066"/>
    <w:rsid w:val="522735BA"/>
    <w:rsid w:val="52612F1E"/>
    <w:rsid w:val="526368E1"/>
    <w:rsid w:val="528D20F2"/>
    <w:rsid w:val="52CC1F2C"/>
    <w:rsid w:val="52DA5D7A"/>
    <w:rsid w:val="53A64E3D"/>
    <w:rsid w:val="5419546B"/>
    <w:rsid w:val="544B2999"/>
    <w:rsid w:val="549E4549"/>
    <w:rsid w:val="55EF78E2"/>
    <w:rsid w:val="563330B8"/>
    <w:rsid w:val="56850FCB"/>
    <w:rsid w:val="568B50E7"/>
    <w:rsid w:val="570C1D86"/>
    <w:rsid w:val="57620FD2"/>
    <w:rsid w:val="579968A6"/>
    <w:rsid w:val="57EC6F82"/>
    <w:rsid w:val="583457F9"/>
    <w:rsid w:val="585F21E0"/>
    <w:rsid w:val="59B61EBB"/>
    <w:rsid w:val="59BC2DF9"/>
    <w:rsid w:val="59DF6C2F"/>
    <w:rsid w:val="5B0967A9"/>
    <w:rsid w:val="5B516D6D"/>
    <w:rsid w:val="5B744D9E"/>
    <w:rsid w:val="5B9104C7"/>
    <w:rsid w:val="5C00137E"/>
    <w:rsid w:val="5D252902"/>
    <w:rsid w:val="5E0939E8"/>
    <w:rsid w:val="5E9065B8"/>
    <w:rsid w:val="5F455CB7"/>
    <w:rsid w:val="5F5A6ED5"/>
    <w:rsid w:val="5FF536B3"/>
    <w:rsid w:val="60462F1C"/>
    <w:rsid w:val="60B80E02"/>
    <w:rsid w:val="60E13F4E"/>
    <w:rsid w:val="612742F0"/>
    <w:rsid w:val="612F6D26"/>
    <w:rsid w:val="61602699"/>
    <w:rsid w:val="616260CE"/>
    <w:rsid w:val="617821BF"/>
    <w:rsid w:val="62B6140A"/>
    <w:rsid w:val="62F870DF"/>
    <w:rsid w:val="633538AA"/>
    <w:rsid w:val="637745D1"/>
    <w:rsid w:val="63C139AA"/>
    <w:rsid w:val="63DA6DCF"/>
    <w:rsid w:val="64CD585D"/>
    <w:rsid w:val="64F20DA7"/>
    <w:rsid w:val="6519435E"/>
    <w:rsid w:val="656E70B8"/>
    <w:rsid w:val="65A05193"/>
    <w:rsid w:val="65F471BE"/>
    <w:rsid w:val="67582526"/>
    <w:rsid w:val="679725B9"/>
    <w:rsid w:val="67D03C6F"/>
    <w:rsid w:val="67E64560"/>
    <w:rsid w:val="67FC3439"/>
    <w:rsid w:val="688D7732"/>
    <w:rsid w:val="68A01946"/>
    <w:rsid w:val="68A25668"/>
    <w:rsid w:val="68B30AF3"/>
    <w:rsid w:val="698717A2"/>
    <w:rsid w:val="69CA66F2"/>
    <w:rsid w:val="69F908D7"/>
    <w:rsid w:val="6AB60C9F"/>
    <w:rsid w:val="6AC22F0D"/>
    <w:rsid w:val="6AD13A87"/>
    <w:rsid w:val="6B281756"/>
    <w:rsid w:val="6B8425F1"/>
    <w:rsid w:val="6BB65BB4"/>
    <w:rsid w:val="6BE93302"/>
    <w:rsid w:val="6C0E4753"/>
    <w:rsid w:val="6C6E1ECB"/>
    <w:rsid w:val="6D574762"/>
    <w:rsid w:val="6D710C95"/>
    <w:rsid w:val="6DBB3944"/>
    <w:rsid w:val="6DCE106B"/>
    <w:rsid w:val="6E855435"/>
    <w:rsid w:val="6E9431F9"/>
    <w:rsid w:val="6E9876D5"/>
    <w:rsid w:val="6EA039EE"/>
    <w:rsid w:val="6ED72E4E"/>
    <w:rsid w:val="6EFE773A"/>
    <w:rsid w:val="6F84239A"/>
    <w:rsid w:val="6FA07959"/>
    <w:rsid w:val="6FC36CFC"/>
    <w:rsid w:val="7045513D"/>
    <w:rsid w:val="7053007F"/>
    <w:rsid w:val="707E770E"/>
    <w:rsid w:val="7097427D"/>
    <w:rsid w:val="70BD1663"/>
    <w:rsid w:val="70C11BA3"/>
    <w:rsid w:val="717A0728"/>
    <w:rsid w:val="71E04CC1"/>
    <w:rsid w:val="72A66EA6"/>
    <w:rsid w:val="730F56ED"/>
    <w:rsid w:val="73193962"/>
    <w:rsid w:val="73511981"/>
    <w:rsid w:val="737E7C23"/>
    <w:rsid w:val="73A83191"/>
    <w:rsid w:val="749F777D"/>
    <w:rsid w:val="76FF7E7F"/>
    <w:rsid w:val="77265727"/>
    <w:rsid w:val="775E7BBC"/>
    <w:rsid w:val="77BB5D40"/>
    <w:rsid w:val="77CE4490"/>
    <w:rsid w:val="77E1463D"/>
    <w:rsid w:val="77E60BCF"/>
    <w:rsid w:val="780739F6"/>
    <w:rsid w:val="78175FF0"/>
    <w:rsid w:val="784753EE"/>
    <w:rsid w:val="78B2027D"/>
    <w:rsid w:val="78CB0B7C"/>
    <w:rsid w:val="79106AF2"/>
    <w:rsid w:val="79A84C3B"/>
    <w:rsid w:val="7A1B2FE3"/>
    <w:rsid w:val="7A366024"/>
    <w:rsid w:val="7AC4171B"/>
    <w:rsid w:val="7ACC4ADD"/>
    <w:rsid w:val="7B136C2D"/>
    <w:rsid w:val="7BA05270"/>
    <w:rsid w:val="7BAD5AC5"/>
    <w:rsid w:val="7C3E4983"/>
    <w:rsid w:val="7CD154EA"/>
    <w:rsid w:val="7D8B70AB"/>
    <w:rsid w:val="7DB221FD"/>
    <w:rsid w:val="7DD93445"/>
    <w:rsid w:val="7DFB2043"/>
    <w:rsid w:val="7E844F44"/>
    <w:rsid w:val="7E8C7351"/>
    <w:rsid w:val="7ECD2214"/>
    <w:rsid w:val="7EFE1AFE"/>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1227</Words>
  <Characters>1351</Characters>
  <Lines>84</Lines>
  <Paragraphs>107</Paragraphs>
  <TotalTime>0</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wuzhuolin.nng</cp:lastModifiedBy>
  <dcterms:modified xsi:type="dcterms:W3CDTF">2026-04-23T00:49:17Z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CB5C96D6D1994F299FD6E9484701BA89</vt:lpwstr>
  </property>
</Properties>
</file>