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AAgP9/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云南电力试验研究院（集团）有限公司2026年ISO质量、环境、职业健康安全管理体系认证审核</w:t>
      </w:r>
    </w:p>
    <w:p>
      <w:pPr>
        <w:pStyle w:val="12"/>
        <w:shd w:val="clear"/>
        <w:jc w:val="center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技术规范书</w:t>
      </w: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</w:rPr>
      </w:pPr>
    </w:p>
    <w:p>
      <w:pPr>
        <w:bidi w:val="0"/>
        <w:jc w:val="center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云南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电力试验研究院（集团）有限公司</w:t>
      </w: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</w:p>
    <w:p>
      <w:pPr>
        <w:pStyle w:val="11"/>
        <w:rPr>
          <w:rFonts w:hint="default" w:ascii="Times New Roman" w:hAnsi="Times New Roman" w:cs="Times New Roman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/>
        </w:rPr>
      </w:pPr>
      <w:r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（一）服务目标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通过服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highlight w:val="none"/>
          <w:lang w:val="en-US" w:eastAsia="zh-CN" w:bidi="ar-SA"/>
        </w:rPr>
        <w:t>务采购方的监督审核，确认云南电力试验研究院（集团）有限公司ISO质量、环境、职业健康安全管理体系有效性，保证其资质证书有效延续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bookmarkStart w:id="0" w:name="_Toc19941"/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服务供方依据《质量管理体系认证规则》、GB/T19001《质量管理体系要求》、GB/T24001《环境管理体系要求及使用指南》、GB/T45001《职业健康安全管理体系要求》的最新规定对云南电科院ISO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highlight w:val="none"/>
          <w:lang w:val="en-US" w:eastAsia="zh-CN" w:bidi="ar-SA"/>
        </w:rPr>
        <w:t>质量、环境、职业健康安全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管理体系运行情况的符合性、适宜性、有效性进行审核评价，并根据审核结果出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none"/>
          <w:lang w:val="en-US" w:eastAsia="zh-CN"/>
        </w:rPr>
        <w:t>具认证证书或资质保持书面通知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640" w:firstLineChars="200"/>
        <w:textAlignment w:val="auto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目前证书认证范围为：电力技术监督及技术服务;电力技术研发;电力工程调试。电力计量及检测、信总系统研发、集成及服务，网络安全建设、测试及服务;物联网终端装置、在线监测装置、防灾减灾装置、综合用电管理装暨、无人装置、智能仓储设备及系统的设计开发及技术服务;二次装置及系统（含计量装置及系统)、应急保供装置、智能档案管理系统的技术服务;无人机巡检服务卫星应用服务;人工智能数字化服务;计算机系统集成。证书有效期至2026年7月29日。</w:t>
      </w:r>
    </w:p>
    <w:bookmarkEnd w:id="0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bookmarkStart w:id="1" w:name="_Toc21270"/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（三）交付物及时间要求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2026年7月20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日前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服务方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完成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2026年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ISO质量、环境、职业健康安全管理体系认证现场审核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2026年7月29日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前，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服务方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single"/>
          <w:lang w:val="en-US" w:eastAsia="zh-CN"/>
        </w:rPr>
        <w:t>根据审核结果、整改资料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single"/>
          <w:lang w:val="en-US" w:eastAsia="zh-CN"/>
        </w:rPr>
        <w:t>出具认证证书或资质保持的书面通知。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交付物：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single"/>
          <w:lang w:val="en-US" w:eastAsia="zh-CN"/>
        </w:rPr>
        <w:t>认证证书或资质保持的书面通知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bookmarkEnd w:id="1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（四）付款方式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一次性付款。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default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eastAsia="zh-CN"/>
        </w:rPr>
        <w:t>完成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>ISO质量、环境、职业健康安全管理体系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single"/>
          <w:lang w:val="en-US" w:eastAsia="zh-CN"/>
        </w:rPr>
        <w:t>出具认证证书或资质保持的书面通知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后三十个工作日内，向服务方</w:t>
      </w:r>
      <w:r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支付全部款项</w:t>
      </w:r>
      <w:r>
        <w:rPr>
          <w:rFonts w:hint="default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（五）其它要求</w:t>
      </w:r>
    </w:p>
    <w:p>
      <w:pPr>
        <w:spacing w:line="360" w:lineRule="auto"/>
        <w:ind w:right="18" w:firstLine="640" w:firstLineChars="200"/>
        <w:rPr>
          <w:rFonts w:hint="eastAsia"/>
          <w:sz w:val="32"/>
          <w:szCs w:val="32"/>
          <w:lang w:val="en-US" w:eastAsia="zh-CN"/>
        </w:rPr>
      </w:pPr>
      <w:bookmarkStart w:id="2" w:name="OLE_LINK13"/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1.资质要求：服务方经中国国家认证认可监督管理委员会（CNCA）批准，具备质量、环境、职业健康安全管理体</w:t>
      </w:r>
      <w:bookmarkStart w:id="3" w:name="_GoBack"/>
      <w:bookmarkEnd w:id="3"/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系认证资格，且获得中国合格评定国家认可委员会（CNAS）认可并颁发现行有效的质量、环境、职业健康安全管理体系认证认可资格。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2.费用包括评审费用、评审人员差旅费、食宿费用以及评审期间产生的其他费用。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225B4"/>
    <w:rsid w:val="01D95366"/>
    <w:rsid w:val="02194A7B"/>
    <w:rsid w:val="0397380D"/>
    <w:rsid w:val="03E52626"/>
    <w:rsid w:val="048C2515"/>
    <w:rsid w:val="04A47A1C"/>
    <w:rsid w:val="063603A1"/>
    <w:rsid w:val="06FC5A06"/>
    <w:rsid w:val="07B00D2B"/>
    <w:rsid w:val="07D73FC9"/>
    <w:rsid w:val="0AF947F1"/>
    <w:rsid w:val="0D50609C"/>
    <w:rsid w:val="0D5B4EBE"/>
    <w:rsid w:val="0E0306BC"/>
    <w:rsid w:val="0F207C3D"/>
    <w:rsid w:val="136F7A2F"/>
    <w:rsid w:val="1AA25945"/>
    <w:rsid w:val="1BDD3DCC"/>
    <w:rsid w:val="1C5C1BEB"/>
    <w:rsid w:val="1E960680"/>
    <w:rsid w:val="1F006E33"/>
    <w:rsid w:val="21A64AF4"/>
    <w:rsid w:val="21BC5689"/>
    <w:rsid w:val="222A3E68"/>
    <w:rsid w:val="22C45564"/>
    <w:rsid w:val="22F741D0"/>
    <w:rsid w:val="23294643"/>
    <w:rsid w:val="23CC41E5"/>
    <w:rsid w:val="274003FD"/>
    <w:rsid w:val="2A304622"/>
    <w:rsid w:val="2BC76884"/>
    <w:rsid w:val="2EF23E7E"/>
    <w:rsid w:val="32045F16"/>
    <w:rsid w:val="3209789F"/>
    <w:rsid w:val="326411C9"/>
    <w:rsid w:val="32E5216B"/>
    <w:rsid w:val="34017520"/>
    <w:rsid w:val="343A3288"/>
    <w:rsid w:val="34561C62"/>
    <w:rsid w:val="34A9334E"/>
    <w:rsid w:val="350E32E2"/>
    <w:rsid w:val="356E011F"/>
    <w:rsid w:val="38F67321"/>
    <w:rsid w:val="390206CF"/>
    <w:rsid w:val="3A4339E9"/>
    <w:rsid w:val="3BF47FC4"/>
    <w:rsid w:val="3D2E6223"/>
    <w:rsid w:val="409D6EDF"/>
    <w:rsid w:val="41F877AD"/>
    <w:rsid w:val="42DF56F8"/>
    <w:rsid w:val="43E310A7"/>
    <w:rsid w:val="449C4F71"/>
    <w:rsid w:val="48CE6D90"/>
    <w:rsid w:val="495439A4"/>
    <w:rsid w:val="4A7D7F75"/>
    <w:rsid w:val="4A82410A"/>
    <w:rsid w:val="4AA9618A"/>
    <w:rsid w:val="4E0730E1"/>
    <w:rsid w:val="4E1067CC"/>
    <w:rsid w:val="4ECF3B51"/>
    <w:rsid w:val="50C21A5C"/>
    <w:rsid w:val="517172B1"/>
    <w:rsid w:val="52C9267A"/>
    <w:rsid w:val="53F25B78"/>
    <w:rsid w:val="567A28F1"/>
    <w:rsid w:val="569F59D3"/>
    <w:rsid w:val="56C5062A"/>
    <w:rsid w:val="56ED0BE1"/>
    <w:rsid w:val="57367418"/>
    <w:rsid w:val="574660ED"/>
    <w:rsid w:val="57A81C2E"/>
    <w:rsid w:val="58661DFE"/>
    <w:rsid w:val="5DB15A9B"/>
    <w:rsid w:val="5E300E0A"/>
    <w:rsid w:val="5F7C602D"/>
    <w:rsid w:val="5F8C285B"/>
    <w:rsid w:val="6249758F"/>
    <w:rsid w:val="63E63383"/>
    <w:rsid w:val="6480516E"/>
    <w:rsid w:val="661844B7"/>
    <w:rsid w:val="68812C43"/>
    <w:rsid w:val="68CC5026"/>
    <w:rsid w:val="68F32100"/>
    <w:rsid w:val="6BA12809"/>
    <w:rsid w:val="6BB575F0"/>
    <w:rsid w:val="6CC9302E"/>
    <w:rsid w:val="6CE50CE9"/>
    <w:rsid w:val="6DD86E12"/>
    <w:rsid w:val="6E7D0367"/>
    <w:rsid w:val="6F3D240B"/>
    <w:rsid w:val="704C6EF4"/>
    <w:rsid w:val="71157BCE"/>
    <w:rsid w:val="71A457CF"/>
    <w:rsid w:val="71E074B6"/>
    <w:rsid w:val="72773B36"/>
    <w:rsid w:val="735013D8"/>
    <w:rsid w:val="755F1BDF"/>
    <w:rsid w:val="78235898"/>
    <w:rsid w:val="785C3A37"/>
    <w:rsid w:val="79413BAE"/>
    <w:rsid w:val="79840511"/>
    <w:rsid w:val="7C5B78C3"/>
    <w:rsid w:val="7D990B95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0"/>
    </w:rPr>
  </w:style>
  <w:style w:type="paragraph" w:styleId="5">
    <w:name w:val="Body Text"/>
    <w:basedOn w:val="6"/>
    <w:next w:val="6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qFormat/>
    <w:uiPriority w:val="0"/>
    <w:pPr>
      <w:spacing w:line="360" w:lineRule="auto"/>
      <w:ind w:firstLine="435"/>
    </w:pPr>
    <w:rPr>
      <w:rFonts w:ascii="等线" w:hAnsi="等线" w:eastAsia="等线"/>
      <w:b/>
      <w:bCs/>
      <w:kern w:val="0"/>
      <w:sz w:val="20"/>
      <w:szCs w:val="20"/>
    </w:rPr>
  </w:style>
  <w:style w:type="paragraph" w:styleId="8">
    <w:name w:val="Body Text First Indent 2"/>
    <w:basedOn w:val="7"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ascii="Times New Roman" w:hAnsi="Times New Roman" w:eastAsia="宋体"/>
      <w:b w:val="0"/>
      <w:bCs w:val="0"/>
      <w:kern w:val="2"/>
      <w:sz w:val="21"/>
      <w:szCs w:val="24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2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3">
    <w:name w:val="正文文本 + 非粗体"/>
    <w:basedOn w:val="14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4">
    <w:name w:val="正文文本_"/>
    <w:basedOn w:val="10"/>
    <w:link w:val="15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5">
    <w:name w:val="正文文本1"/>
    <w:basedOn w:val="1"/>
    <w:link w:val="14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6">
    <w:name w:val="标题 1 Char1"/>
    <w:qFormat/>
    <w:uiPriority w:val="0"/>
    <w:rPr>
      <w:rFonts w:ascii="Times New Roman" w:hAnsi="Times New Roman"/>
    </w:rPr>
  </w:style>
  <w:style w:type="paragraph" w:customStyle="1" w:styleId="17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8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1226</Words>
  <Characters>1310</Characters>
  <Lines>0</Lines>
  <Paragraphs>0</Paragraphs>
  <TotalTime>0</TotalTime>
  <ScaleCrop>false</ScaleCrop>
  <LinksUpToDate>false</LinksUpToDate>
  <CharactersWithSpaces>1318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金爱爱</cp:lastModifiedBy>
  <dcterms:modified xsi:type="dcterms:W3CDTF">2026-06-25T02:39:56Z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478187B976B24EF694C79D64092C0901</vt:lpwstr>
  </property>
  <property fmtid="{D5CDD505-2E9C-101B-9397-08002B2CF9AE}" pid="4" name="KSOTemplateDocerSaveRecord">
    <vt:lpwstr>eyJoZGlkIjoiNTg1ODZiMDQ5MmY3MmYxNDIyMThhZGI0NzQ0NTc3YTAiLCJ1c2VySWQiOiI0MTA5Njg5MjQifQ==</vt:lpwstr>
  </property>
</Properties>
</file>