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val="en-US" w:eastAsia="zh-CN"/>
        </w:rPr>
      </w:pPr>
      <w:r>
        <w:rPr>
          <w:rFonts w:hint="eastAsia"/>
          <w:b/>
          <w:bCs/>
          <w:sz w:val="32"/>
          <w:szCs w:val="32"/>
          <w:lang w:val="en-US" w:eastAsia="zh-CN"/>
        </w:rPr>
        <w:t>海口分局报价书</w:t>
      </w:r>
    </w:p>
    <w:p>
      <w:pPr>
        <w:rPr>
          <w:rFonts w:hint="eastAsia"/>
          <w:lang w:val="en-US" w:eastAsia="zh-CN"/>
        </w:rPr>
      </w:pPr>
    </w:p>
    <w:p>
      <w:pPr>
        <w:rPr>
          <w:rFonts w:hint="eastAsia"/>
          <w:highlight w:val="none"/>
          <w:lang w:val="en-US" w:eastAsia="zh-CN"/>
        </w:rPr>
      </w:pPr>
      <w:r>
        <w:rPr>
          <w:rFonts w:hint="eastAsia"/>
          <w:lang w:val="en-US" w:eastAsia="zh-CN"/>
        </w:rPr>
        <w:t>业主方：</w:t>
      </w:r>
      <w:r>
        <w:rPr>
          <w:rFonts w:hint="eastAsia"/>
          <w:u w:val="single"/>
          <w:lang w:val="en-US" w:eastAsia="zh-CN"/>
        </w:rPr>
        <w:t xml:space="preserve">  超高压输电公司广州局海口分局 </w:t>
      </w:r>
      <w:r>
        <w:rPr>
          <w:rFonts w:hint="eastAsia"/>
          <w:u w:val="none"/>
          <w:lang w:val="en-US" w:eastAsia="zh-CN"/>
        </w:rPr>
        <w:t xml:space="preserve">     </w:t>
      </w:r>
      <w:r>
        <w:rPr>
          <w:rFonts w:hint="eastAsia"/>
          <w:highlight w:val="none"/>
          <w:lang w:val="en-US" w:eastAsia="zh-CN"/>
        </w:rPr>
        <w:t>报价方：</w:t>
      </w:r>
      <w:r>
        <w:rPr>
          <w:rFonts w:hint="eastAsia"/>
          <w:highlight w:val="none"/>
          <w:u w:val="single"/>
          <w:lang w:val="en-US" w:eastAsia="zh-CN"/>
        </w:rPr>
        <w:t xml:space="preserve">                               </w:t>
      </w:r>
      <w:r>
        <w:rPr>
          <w:rFonts w:hint="eastAsia"/>
          <w:highlight w:val="none"/>
          <w:lang w:val="en-US" w:eastAsia="zh-CN"/>
        </w:rPr>
        <w:t xml:space="preserve"> </w:t>
      </w:r>
    </w:p>
    <w:p>
      <w:pPr>
        <w:rPr>
          <w:rFonts w:hint="eastAsia"/>
          <w:highlight w:val="none"/>
          <w:lang w:val="en-US" w:eastAsia="zh-CN"/>
        </w:rPr>
      </w:pPr>
      <w:r>
        <w:rPr>
          <w:rFonts w:hint="eastAsia"/>
          <w:highlight w:val="none"/>
          <w:lang w:val="en-US" w:eastAsia="zh-CN"/>
        </w:rPr>
        <w:t>联系人：</w:t>
      </w:r>
      <w:r>
        <w:rPr>
          <w:rFonts w:hint="eastAsia"/>
          <w:highlight w:val="none"/>
          <w:u w:val="single"/>
          <w:lang w:val="en-US" w:eastAsia="zh-CN"/>
        </w:rPr>
        <w:t xml:space="preserve">     申信                    </w:t>
      </w:r>
      <w:r>
        <w:rPr>
          <w:rFonts w:hint="eastAsia"/>
          <w:highlight w:val="none"/>
          <w:u w:val="none"/>
          <w:lang w:val="en-US" w:eastAsia="zh-CN"/>
        </w:rPr>
        <w:t xml:space="preserve">     </w:t>
      </w:r>
      <w:r>
        <w:rPr>
          <w:rFonts w:hint="eastAsia"/>
          <w:highlight w:val="none"/>
          <w:lang w:val="en-US" w:eastAsia="zh-CN"/>
        </w:rPr>
        <w:t>联系人：</w:t>
      </w:r>
      <w:r>
        <w:rPr>
          <w:rFonts w:hint="eastAsia"/>
          <w:highlight w:val="none"/>
          <w:u w:val="single"/>
          <w:lang w:val="en-US" w:eastAsia="zh-CN"/>
        </w:rPr>
        <w:t xml:space="preserve">                             </w:t>
      </w:r>
      <w:r>
        <w:rPr>
          <w:rFonts w:hint="eastAsia"/>
          <w:highlight w:val="none"/>
          <w:lang w:val="en-US" w:eastAsia="zh-CN"/>
        </w:rPr>
        <w:t xml:space="preserve">     </w:t>
      </w:r>
    </w:p>
    <w:p>
      <w:pPr>
        <w:rPr>
          <w:rFonts w:hint="eastAsia"/>
          <w:lang w:val="en-US" w:eastAsia="zh-CN"/>
        </w:rPr>
      </w:pPr>
      <w:r>
        <w:rPr>
          <w:rFonts w:hint="eastAsia"/>
          <w:highlight w:val="none"/>
          <w:lang w:val="en-US" w:eastAsia="zh-CN"/>
        </w:rPr>
        <w:t>联系电话</w:t>
      </w:r>
      <w:r>
        <w:rPr>
          <w:rFonts w:hint="eastAsia"/>
          <w:highlight w:val="none"/>
          <w:u w:val="single"/>
          <w:lang w:val="en-US" w:eastAsia="zh-CN"/>
        </w:rPr>
        <w:t xml:space="preserve">：    15289772959            </w:t>
      </w:r>
      <w:r>
        <w:rPr>
          <w:rFonts w:hint="eastAsia"/>
          <w:highlight w:val="none"/>
          <w:u w:val="none"/>
          <w:lang w:val="en-US" w:eastAsia="zh-CN"/>
        </w:rPr>
        <w:t xml:space="preserve">    </w:t>
      </w:r>
      <w:r>
        <w:rPr>
          <w:rFonts w:hint="eastAsia"/>
          <w:highlight w:val="none"/>
          <w:lang w:val="en-US" w:eastAsia="zh-CN"/>
        </w:rPr>
        <w:t xml:space="preserve"> 联系电话：</w:t>
      </w:r>
      <w:r>
        <w:rPr>
          <w:rFonts w:hint="eastAsia"/>
          <w:highlight w:val="none"/>
          <w:u w:val="single"/>
          <w:lang w:val="en-US" w:eastAsia="zh-CN"/>
        </w:rPr>
        <w:t xml:space="preserve">  </w:t>
      </w:r>
      <w:r>
        <w:rPr>
          <w:rFonts w:hint="eastAsia"/>
          <w:u w:val="single"/>
          <w:lang w:val="en-US" w:eastAsia="zh-CN"/>
        </w:rPr>
        <w:t xml:space="preserve">                         </w:t>
      </w:r>
      <w:r>
        <w:rPr>
          <w:rFonts w:hint="eastAsia"/>
          <w:lang w:val="en-US" w:eastAsia="zh-CN"/>
        </w:rPr>
        <w:t xml:space="preserve">   </w:t>
      </w:r>
    </w:p>
    <w:p>
      <w:pPr>
        <w:rPr>
          <w:rFonts w:hint="eastAsia"/>
          <w:lang w:val="en-US" w:eastAsia="zh-CN"/>
        </w:rPr>
      </w:pPr>
      <w:r>
        <w:rPr>
          <w:rFonts w:hint="eastAsia"/>
          <w:lang w:val="en-US" w:eastAsia="zh-CN"/>
        </w:rPr>
        <w:t xml:space="preserve">类别：□工程   ☑服务   □其他 </w:t>
      </w:r>
    </w:p>
    <w:tbl>
      <w:tblPr>
        <w:tblStyle w:val="2"/>
        <w:tblpPr w:leftFromText="180" w:rightFromText="180" w:vertAnchor="text" w:horzAnchor="page" w:tblpX="1274" w:tblpY="225"/>
        <w:tblOverlap w:val="never"/>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54"/>
        <w:gridCol w:w="1094"/>
        <w:gridCol w:w="644"/>
        <w:gridCol w:w="635"/>
        <w:gridCol w:w="1024"/>
        <w:gridCol w:w="1560"/>
        <w:gridCol w:w="25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80" w:hRule="atLeast"/>
        </w:trPr>
        <w:tc>
          <w:tcPr>
            <w:tcW w:w="1598" w:type="dxa"/>
            <w:gridSpan w:val="2"/>
            <w:tcBorders>
              <w:top w:val="single" w:color="000000" w:sz="12"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36"/>
                <w:szCs w:val="36"/>
                <w:u w:val="none"/>
                <w:lang w:val="en-US" w:eastAsia="zh-CN" w:bidi="ar"/>
              </w:rPr>
            </w:pPr>
            <w:r>
              <w:rPr>
                <w:rFonts w:hint="eastAsia" w:ascii="宋体" w:hAnsi="宋体" w:eastAsia="宋体" w:cs="宋体"/>
                <w:i w:val="0"/>
                <w:color w:val="000000"/>
                <w:kern w:val="0"/>
                <w:sz w:val="36"/>
                <w:szCs w:val="36"/>
                <w:u w:val="none"/>
                <w:lang w:val="en-US" w:eastAsia="zh-CN" w:bidi="ar"/>
              </w:rPr>
              <w:t xml:space="preserve">  </w:t>
            </w:r>
          </w:p>
        </w:tc>
        <w:tc>
          <w:tcPr>
            <w:tcW w:w="7462" w:type="dxa"/>
            <w:gridSpan w:val="6"/>
            <w:tcBorders>
              <w:top w:val="single" w:color="000000" w:sz="12" w:space="0"/>
            </w:tcBorders>
            <w:shd w:val="clear" w:color="auto" w:fill="auto"/>
            <w:vAlign w:val="center"/>
          </w:tcPr>
          <w:p>
            <w:pPr>
              <w:keepNext w:val="0"/>
              <w:keepLines w:val="0"/>
              <w:widowControl/>
              <w:suppressLineNumbers w:val="0"/>
              <w:jc w:val="center"/>
              <w:textAlignment w:val="center"/>
              <w:rPr>
                <w:rFonts w:ascii="font-weight : 400" w:hAnsi="font-weight : 400" w:eastAsia="font-weight : 400" w:cs="font-weight : 400"/>
                <w:i w:val="0"/>
                <w:color w:val="000000"/>
                <w:kern w:val="0"/>
                <w:sz w:val="22"/>
                <w:szCs w:val="22"/>
                <w:u w:val="none"/>
                <w:lang w:val="en-US" w:eastAsia="zh-CN" w:bidi="ar"/>
              </w:rPr>
            </w:pPr>
            <w:r>
              <w:rPr>
                <w:rFonts w:hint="eastAsia" w:ascii="宋体" w:hAnsi="宋体" w:eastAsia="宋体" w:cs="宋体"/>
                <w:i w:val="0"/>
                <w:color w:val="000000"/>
                <w:kern w:val="0"/>
                <w:sz w:val="36"/>
                <w:szCs w:val="36"/>
                <w:u w:val="none"/>
                <w:lang w:val="en-US" w:eastAsia="zh-CN" w:bidi="ar"/>
              </w:rPr>
              <w:t>报价明细表</w:t>
            </w:r>
            <w:r>
              <w:rPr>
                <w:rFonts w:ascii="font-weight : 400" w:hAnsi="font-weight : 400" w:eastAsia="font-weight : 400" w:cs="font-weight : 400"/>
                <w:i w:val="0"/>
                <w:color w:val="000000"/>
                <w:kern w:val="0"/>
                <w:sz w:val="22"/>
                <w:szCs w:val="22"/>
                <w:u w:val="none"/>
                <w:lang w:val="en-US" w:eastAsia="zh-CN" w:bidi="ar"/>
              </w:rPr>
              <w:t xml:space="preserve">              </w:t>
            </w:r>
          </w:p>
          <w:p>
            <w:pPr>
              <w:keepNext w:val="0"/>
              <w:keepLines w:val="0"/>
              <w:widowControl/>
              <w:suppressLineNumbers w:val="0"/>
              <w:jc w:val="center"/>
              <w:textAlignment w:val="center"/>
              <w:rPr>
                <w:rFonts w:hint="eastAsia" w:ascii="宋体" w:hAnsi="宋体" w:eastAsia="宋体" w:cs="宋体"/>
                <w:i w:val="0"/>
                <w:color w:val="000000"/>
                <w:sz w:val="36"/>
                <w:szCs w:val="36"/>
                <w:u w:val="none"/>
              </w:rPr>
            </w:pPr>
            <w:r>
              <w:rPr>
                <w:rFonts w:hint="eastAsia" w:ascii="font-weight : 400" w:hAnsi="font-weight : 400" w:eastAsia="font-weight : 400" w:cs="font-weight : 400"/>
                <w:i w:val="0"/>
                <w:color w:val="000000"/>
                <w:kern w:val="0"/>
                <w:sz w:val="22"/>
                <w:szCs w:val="22"/>
                <w:u w:val="none"/>
                <w:lang w:val="en-US" w:eastAsia="zh-CN" w:bidi="ar"/>
              </w:rPr>
              <w:t xml:space="preserve">                                                  单位：元</w:t>
            </w:r>
            <w:r>
              <w:rPr>
                <w:rFonts w:ascii="font-weight : 400" w:hAnsi="font-weight : 400" w:eastAsia="font-weight : 400" w:cs="font-weight : 400"/>
                <w:i w:val="0"/>
                <w:color w:val="000000"/>
                <w:kern w:val="0"/>
                <w:sz w:val="22"/>
                <w:szCs w:val="22"/>
                <w:u w:val="none"/>
                <w:lang w:val="en-US" w:eastAsia="zh-CN" w:bidi="ar"/>
              </w:rPr>
              <w:t xml:space="preserve">                                                      </w:t>
            </w:r>
            <w:r>
              <w:rPr>
                <w:rFonts w:hint="eastAsia" w:ascii="font-weight : 400" w:hAnsi="font-weight : 400" w:eastAsia="font-weight : 400" w:cs="font-weight : 400"/>
                <w:i w:val="0"/>
                <w:color w:val="000000"/>
                <w:kern w:val="0"/>
                <w:sz w:val="22"/>
                <w:szCs w:val="22"/>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746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超高压输电公司海口分局2026年一种适用耐张线夹锈蚀螺栓取出的专用工具研制服务零星采购项目（职创项目）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70"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rPr>
            </w:pPr>
            <w:r>
              <w:rPr>
                <w:rFonts w:hint="eastAsia" w:ascii="宋体" w:hAnsi="宋体" w:eastAsia="宋体" w:cs="宋体"/>
                <w:i w:val="0"/>
                <w:color w:val="000000"/>
                <w:kern w:val="0"/>
                <w:sz w:val="24"/>
                <w:szCs w:val="24"/>
                <w:highlight w:val="none"/>
                <w:u w:val="none"/>
                <w:lang w:val="en-US" w:eastAsia="zh-CN" w:bidi="ar"/>
              </w:rPr>
              <w:t>明细</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规格型号</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4"/>
                <w:szCs w:val="24"/>
                <w:highlight w:val="none"/>
                <w:u w:val="none"/>
                <w:lang w:val="en-US" w:eastAsia="zh-CN" w:bidi="ar"/>
              </w:rPr>
            </w:pPr>
            <w:r>
              <w:rPr>
                <w:rFonts w:hint="eastAsia" w:ascii="宋体" w:hAnsi="宋体" w:eastAsia="宋体" w:cs="宋体"/>
                <w:i w:val="0"/>
                <w:color w:val="000000"/>
                <w:kern w:val="0"/>
                <w:sz w:val="24"/>
                <w:szCs w:val="24"/>
                <w:highlight w:val="none"/>
                <w:u w:val="none"/>
                <w:lang w:val="en-US" w:eastAsia="zh-CN" w:bidi="ar"/>
              </w:rPr>
              <w:t>单位</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数量</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单价</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sz w:val="24"/>
                <w:szCs w:val="24"/>
                <w:highlight w:val="none"/>
                <w:u w:val="none"/>
                <w:lang w:val="en-US" w:eastAsia="zh-CN"/>
              </w:rPr>
            </w:pPr>
            <w:r>
              <w:rPr>
                <w:rFonts w:hint="eastAsia" w:ascii="宋体" w:hAnsi="宋体" w:eastAsia="宋体" w:cs="宋体"/>
                <w:i w:val="0"/>
                <w:color w:val="000000"/>
                <w:sz w:val="24"/>
                <w:szCs w:val="24"/>
                <w:highlight w:val="none"/>
                <w:u w:val="none"/>
                <w:lang w:val="en-US" w:eastAsia="zh-CN"/>
              </w:rPr>
              <w:t>小计</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3"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sz w:val="16"/>
                <w:szCs w:val="16"/>
                <w:u w:val="none"/>
                <w:lang w:val="en-US" w:eastAsia="zh-CN"/>
              </w:rPr>
              <w:t>1</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r>
              <w:rPr>
                <w:rFonts w:hint="default" w:ascii="宋体" w:hAnsi="宋体" w:eastAsia="宋体" w:cs="宋体"/>
                <w:i w:val="0"/>
                <w:color w:val="000000"/>
                <w:kern w:val="2"/>
                <w:sz w:val="16"/>
                <w:szCs w:val="16"/>
                <w:u w:val="none"/>
                <w:lang w:val="en-US" w:eastAsia="zh-CN" w:bidi="ar-SA"/>
              </w:rPr>
              <w:t>配合绘制</w:t>
            </w:r>
            <w:r>
              <w:rPr>
                <w:rFonts w:hint="eastAsia" w:ascii="宋体" w:hAnsi="宋体" w:eastAsia="宋体" w:cs="宋体"/>
                <w:i w:val="0"/>
                <w:color w:val="000000"/>
                <w:kern w:val="2"/>
                <w:sz w:val="16"/>
                <w:szCs w:val="16"/>
                <w:u w:val="none"/>
                <w:lang w:val="en-US" w:eastAsia="zh-CN" w:bidi="ar-SA"/>
              </w:rPr>
              <w:t>修改</w:t>
            </w:r>
            <w:r>
              <w:rPr>
                <w:rFonts w:hint="default" w:ascii="宋体" w:hAnsi="宋体" w:eastAsia="宋体" w:cs="宋体"/>
                <w:i w:val="0"/>
                <w:color w:val="000000"/>
                <w:kern w:val="2"/>
                <w:sz w:val="16"/>
                <w:szCs w:val="16"/>
                <w:u w:val="none"/>
                <w:lang w:val="en-US" w:eastAsia="zh-CN" w:bidi="ar-SA"/>
              </w:rPr>
              <w:t>样品CAD图纸</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sz w:val="16"/>
                <w:szCs w:val="16"/>
                <w:u w:val="none"/>
                <w:lang w:val="en-US" w:eastAsia="zh-CN"/>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sz w:val="16"/>
                <w:szCs w:val="16"/>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86"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sz w:val="16"/>
                <w:szCs w:val="16"/>
                <w:u w:val="none"/>
                <w:lang w:val="en-US" w:eastAsia="zh-CN"/>
              </w:rPr>
              <w:t>2</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16"/>
                <w:szCs w:val="16"/>
                <w:u w:val="none"/>
                <w:lang w:val="en-US" w:eastAsia="zh-CN" w:bidi="ar-SA"/>
              </w:rPr>
              <w:t>根据图纸</w:t>
            </w:r>
            <w:r>
              <w:rPr>
                <w:rFonts w:hint="default" w:ascii="宋体" w:hAnsi="宋体" w:eastAsia="宋体" w:cs="宋体"/>
                <w:i w:val="0"/>
                <w:color w:val="000000"/>
                <w:kern w:val="2"/>
                <w:sz w:val="16"/>
                <w:szCs w:val="16"/>
                <w:u w:val="none"/>
                <w:lang w:val="en-US" w:eastAsia="zh-CN" w:bidi="ar-SA"/>
              </w:rPr>
              <w:t>协助</w:t>
            </w:r>
            <w:r>
              <w:rPr>
                <w:rFonts w:hint="eastAsia" w:ascii="宋体" w:hAnsi="宋体" w:eastAsia="宋体" w:cs="宋体"/>
                <w:i w:val="0"/>
                <w:color w:val="000000"/>
                <w:kern w:val="2"/>
                <w:sz w:val="16"/>
                <w:szCs w:val="16"/>
                <w:u w:val="none"/>
                <w:lang w:val="en-US" w:eastAsia="zh-CN" w:bidi="ar-SA"/>
              </w:rPr>
              <w:t>提供高强度钛合金材料并</w:t>
            </w:r>
            <w:r>
              <w:rPr>
                <w:rFonts w:hint="default" w:ascii="宋体" w:hAnsi="宋体" w:eastAsia="宋体" w:cs="宋体"/>
                <w:i w:val="0"/>
                <w:color w:val="000000"/>
                <w:kern w:val="2"/>
                <w:sz w:val="16"/>
                <w:szCs w:val="16"/>
                <w:u w:val="none"/>
                <w:lang w:val="en-US" w:eastAsia="zh-CN" w:bidi="ar-SA"/>
              </w:rPr>
              <w:t>生产一种适用耐张线夹锈蚀螺栓取出的专用工具</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bookmarkStart w:id="1" w:name="_GoBack"/>
            <w:bookmarkEnd w:id="1"/>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kern w:val="2"/>
                <w:sz w:val="16"/>
                <w:szCs w:val="16"/>
                <w:u w:val="none"/>
                <w:lang w:val="en-US" w:eastAsia="zh-CN" w:bidi="ar-SA"/>
              </w:rPr>
              <w:t>套</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16"/>
                <w:szCs w:val="16"/>
                <w:u w:val="none"/>
                <w:lang w:val="en-US" w:eastAsia="zh-CN" w:bidi="ar-SA"/>
              </w:rPr>
            </w:pPr>
            <w:r>
              <w:rPr>
                <w:rFonts w:hint="eastAsia" w:ascii="宋体" w:hAnsi="宋体" w:eastAsia="宋体" w:cs="宋体"/>
                <w:i w:val="0"/>
                <w:color w:val="000000"/>
                <w:sz w:val="16"/>
                <w:szCs w:val="16"/>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16"/>
                <w:szCs w:val="16"/>
                <w:u w:val="none"/>
                <w:lang w:val="en-US" w:eastAsia="zh-CN"/>
              </w:rPr>
            </w:pPr>
            <w:r>
              <w:rPr>
                <w:rFonts w:hint="eastAsia" w:ascii="宋体" w:hAnsi="宋体" w:eastAsia="宋体" w:cs="宋体"/>
                <w:i w:val="0"/>
                <w:color w:val="000000"/>
                <w:sz w:val="16"/>
                <w:szCs w:val="16"/>
                <w:u w:val="none"/>
                <w:lang w:val="en-US" w:eastAsia="zh-CN"/>
              </w:rPr>
              <w:t>3</w:t>
            </w:r>
          </w:p>
        </w:tc>
        <w:tc>
          <w:tcPr>
            <w:tcW w:w="105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16"/>
                <w:szCs w:val="16"/>
                <w:u w:val="none"/>
                <w:lang w:val="en-US" w:eastAsia="zh-CN" w:bidi="ar-SA"/>
              </w:rPr>
            </w:pPr>
            <w:r>
              <w:rPr>
                <w:rFonts w:hint="default" w:ascii="宋体" w:hAnsi="宋体" w:eastAsia="宋体" w:cs="宋体"/>
                <w:i w:val="0"/>
                <w:color w:val="000000"/>
                <w:kern w:val="2"/>
                <w:sz w:val="16"/>
                <w:szCs w:val="16"/>
                <w:u w:val="none"/>
                <w:lang w:val="en-US" w:eastAsia="zh-CN" w:bidi="ar-SA"/>
              </w:rPr>
              <w:t>协助完成</w:t>
            </w:r>
            <w:r>
              <w:rPr>
                <w:rFonts w:hint="eastAsia" w:ascii="宋体" w:hAnsi="宋体" w:eastAsia="宋体" w:cs="宋体"/>
                <w:i w:val="0"/>
                <w:color w:val="000000"/>
                <w:kern w:val="2"/>
                <w:sz w:val="16"/>
                <w:szCs w:val="16"/>
                <w:u w:val="none"/>
                <w:lang w:val="en-US" w:eastAsia="zh-CN" w:bidi="ar-SA"/>
              </w:rPr>
              <w:t>专用工具调试修改</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16"/>
                <w:szCs w:val="16"/>
                <w:u w:val="none"/>
                <w:lang w:val="en-US" w:eastAsia="zh-CN"/>
              </w:rPr>
            </w:pPr>
            <w:r>
              <w:rPr>
                <w:rFonts w:hint="eastAsia" w:ascii="宋体" w:hAnsi="宋体" w:eastAsia="宋体" w:cs="宋体"/>
                <w:i w:val="0"/>
                <w:color w:val="000000"/>
                <w:sz w:val="16"/>
                <w:szCs w:val="16"/>
                <w:u w:val="none"/>
                <w:lang w:val="en-US" w:eastAsia="zh-CN"/>
              </w:rPr>
              <w:t>项</w:t>
            </w:r>
          </w:p>
        </w:tc>
        <w:tc>
          <w:tcPr>
            <w:tcW w:w="63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16"/>
                <w:szCs w:val="16"/>
                <w:u w:val="none"/>
                <w:lang w:val="en-US" w:eastAsia="zh-CN"/>
              </w:rPr>
            </w:pPr>
            <w:r>
              <w:rPr>
                <w:rFonts w:hint="eastAsia" w:ascii="宋体" w:hAnsi="宋体" w:eastAsia="宋体" w:cs="宋体"/>
                <w:i w:val="0"/>
                <w:color w:val="000000"/>
                <w:sz w:val="16"/>
                <w:szCs w:val="16"/>
                <w:u w:val="none"/>
                <w:lang w:val="en-US" w:eastAsia="zh-CN"/>
              </w:rPr>
              <w:t>1</w:t>
            </w:r>
          </w:p>
        </w:tc>
        <w:tc>
          <w:tcPr>
            <w:tcW w:w="10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2"/>
                <w:sz w:val="24"/>
                <w:szCs w:val="24"/>
                <w:u w:val="none"/>
                <w:lang w:val="en-US" w:eastAsia="zh-CN" w:bidi="ar-SA"/>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5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80" w:firstLineChars="20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合计</w:t>
            </w:r>
          </w:p>
        </w:tc>
        <w:tc>
          <w:tcPr>
            <w:tcW w:w="33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大写：</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小写：</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r>
    </w:tbl>
    <w:p>
      <w:pPr>
        <w:rPr>
          <w:rFonts w:hint="eastAsia"/>
          <w:lang w:val="en-US" w:eastAsia="zh-CN"/>
        </w:rPr>
      </w:pPr>
      <w:r>
        <w:rPr>
          <w:rFonts w:hint="eastAsia"/>
          <w:lang w:val="en-US" w:eastAsia="zh-CN"/>
        </w:rPr>
        <w:t>以上报价包含税率，</w:t>
      </w:r>
      <w:r>
        <w:rPr>
          <w:rFonts w:hint="eastAsia"/>
          <w:highlight w:val="none"/>
          <w:lang w:val="en-US" w:eastAsia="zh-CN"/>
        </w:rPr>
        <w:t>提供</w:t>
      </w:r>
      <w:r>
        <w:rPr>
          <w:rFonts w:hint="eastAsia"/>
          <w:highlight w:val="none"/>
          <w:u w:val="single"/>
          <w:lang w:val="en-US" w:eastAsia="zh-CN"/>
        </w:rPr>
        <w:t xml:space="preserve">    </w:t>
      </w:r>
      <w:r>
        <w:rPr>
          <w:rFonts w:hint="eastAsia"/>
          <w:highlight w:val="none"/>
          <w:lang w:val="en-US" w:eastAsia="zh-CN"/>
        </w:rPr>
        <w:t>%增值税</w:t>
      </w:r>
      <w:r>
        <w:rPr>
          <w:rFonts w:hint="eastAsia"/>
          <w:lang w:val="en-US" w:eastAsia="zh-CN"/>
        </w:rPr>
        <w:t>专用发票。</w:t>
      </w:r>
    </w:p>
    <w:p>
      <w:pPr>
        <w:rPr>
          <w:rFonts w:hint="eastAsia"/>
          <w:lang w:val="en-US" w:eastAsia="zh-CN"/>
        </w:rPr>
      </w:pPr>
    </w:p>
    <w:p>
      <w:pPr>
        <w:rPr>
          <w:rFonts w:hint="eastAsia"/>
          <w:lang w:val="en-US" w:eastAsia="zh-CN"/>
        </w:rPr>
      </w:pPr>
      <w:r>
        <w:rPr>
          <w:rFonts w:hint="eastAsia"/>
          <w:lang w:val="en-US" w:eastAsia="zh-CN"/>
        </w:rPr>
        <w:t>郑重承诺：本单位不与其他报价单位相互串通报价，不存在围标陪标情况。</w:t>
      </w:r>
    </w:p>
    <w:p>
      <w:pPr>
        <w:spacing w:line="360" w:lineRule="auto"/>
      </w:pPr>
      <w:r>
        <w:rPr>
          <w:rFonts w:hint="eastAsia"/>
          <w:lang w:val="en-US" w:eastAsia="zh-CN"/>
        </w:rPr>
        <w:t>1</w:t>
      </w:r>
      <w:r>
        <w:rPr>
          <w:rFonts w:hint="eastAsia"/>
        </w:rPr>
        <w:t>、被询价方需根据本“询价明细表”的格式内容进行报价，并签字盖章，报价方为有效。</w:t>
      </w:r>
    </w:p>
    <w:p>
      <w:pPr>
        <w:spacing w:line="360" w:lineRule="auto"/>
        <w:rPr>
          <w:lang w:val="zh-CN"/>
        </w:rPr>
      </w:pPr>
      <w:r>
        <w:rPr>
          <w:rFonts w:hint="eastAsia"/>
          <w:lang w:val="en-US" w:eastAsia="zh-CN"/>
        </w:rPr>
        <w:t>2</w:t>
      </w:r>
      <w:r>
        <w:rPr>
          <w:rFonts w:hint="eastAsia"/>
          <w:lang w:val="zh-CN"/>
        </w:rPr>
        <w:t>、被询价方应在采购公告要求的截止时间前书面回复，否则视为放弃报价。</w:t>
      </w:r>
    </w:p>
    <w:p/>
    <w:p/>
    <w:p/>
    <w:p>
      <w:pPr>
        <w:wordWrap w:val="0"/>
        <w:jc w:val="right"/>
        <w:rPr>
          <w:rFonts w:hint="eastAsia"/>
          <w:lang w:val="en-US" w:eastAsia="zh-CN"/>
        </w:rPr>
      </w:pPr>
      <w:r>
        <w:rPr>
          <w:rFonts w:hint="eastAsia"/>
          <w:lang w:val="en-US" w:eastAsia="zh-CN"/>
        </w:rPr>
        <w:t>报价单位：              （盖章）</w:t>
      </w:r>
    </w:p>
    <w:p>
      <w:pPr>
        <w:wordWrap/>
        <w:jc w:val="right"/>
        <w:rPr>
          <w:rFonts w:hint="eastAsia"/>
          <w:lang w:val="en-US" w:eastAsia="zh-CN"/>
        </w:rPr>
      </w:pPr>
    </w:p>
    <w:p>
      <w:pPr>
        <w:jc w:val="right"/>
      </w:pPr>
      <w:r>
        <w:rPr>
          <w:rFonts w:hint="eastAsia"/>
          <w:lang w:val="en-US" w:eastAsia="zh-CN"/>
        </w:rPr>
        <w:t xml:space="preserve">   年   月   日</w:t>
      </w:r>
    </w:p>
    <w:p/>
    <w:p/>
    <w:p/>
    <w:p>
      <w:pPr>
        <w:keepNext/>
        <w:keepLines/>
        <w:widowControl w:val="0"/>
        <w:spacing w:before="260" w:after="260" w:line="416" w:lineRule="auto"/>
        <w:ind w:firstLine="321" w:firstLineChars="100"/>
        <w:jc w:val="both"/>
        <w:outlineLvl w:val="2"/>
        <w:rPr>
          <w:rFonts w:ascii="宋体" w:hAnsi="宋体" w:eastAsia="宋体" w:cs="Times New Roman"/>
          <w:b/>
          <w:bCs/>
          <w:kern w:val="2"/>
          <w:sz w:val="32"/>
          <w:szCs w:val="32"/>
          <w:lang w:val="en-US" w:eastAsia="zh-CN" w:bidi="ar-SA"/>
        </w:rPr>
      </w:pPr>
      <w:bookmarkStart w:id="0" w:name="_Toc495410631"/>
      <w:r>
        <w:rPr>
          <w:rFonts w:hint="eastAsia" w:ascii="宋体" w:hAnsi="宋体" w:eastAsia="宋体" w:cs="Times New Roman"/>
          <w:b/>
          <w:bCs/>
          <w:kern w:val="2"/>
          <w:sz w:val="32"/>
          <w:szCs w:val="32"/>
          <w:lang w:val="en-US" w:eastAsia="zh-CN" w:bidi="ar-SA"/>
        </w:rPr>
        <w:t>营业执照、组织</w:t>
      </w:r>
      <w:r>
        <w:rPr>
          <w:rFonts w:ascii="宋体" w:hAnsi="宋体" w:eastAsia="宋体" w:cs="Times New Roman"/>
          <w:b/>
          <w:bCs/>
          <w:kern w:val="2"/>
          <w:sz w:val="32"/>
          <w:szCs w:val="32"/>
          <w:lang w:val="en-US" w:eastAsia="zh-CN" w:bidi="ar-SA"/>
        </w:rPr>
        <w:t>机构</w:t>
      </w:r>
      <w:r>
        <w:rPr>
          <w:rFonts w:hint="eastAsia" w:ascii="宋体" w:hAnsi="宋体" w:eastAsia="宋体" w:cs="Times New Roman"/>
          <w:b/>
          <w:bCs/>
          <w:kern w:val="2"/>
          <w:sz w:val="32"/>
          <w:szCs w:val="32"/>
          <w:lang w:val="en-US" w:eastAsia="zh-CN" w:bidi="ar-SA"/>
        </w:rPr>
        <w:t>代码证、税务登记证（三证合一）</w:t>
      </w:r>
      <w:bookmarkEnd w:id="0"/>
    </w:p>
    <w:p/>
    <w:p/>
    <w:p/>
    <w:p/>
    <w:p/>
    <w:p/>
    <w:p/>
    <w:p/>
    <w:p/>
    <w:p/>
    <w:p/>
    <w:p/>
    <w:p/>
    <w:p/>
    <w:p/>
    <w:p/>
    <w:p/>
    <w:p/>
    <w:p/>
    <w:p/>
    <w:p/>
    <w:p/>
    <w:p/>
    <w:p/>
    <w:p/>
    <w:p/>
    <w:p/>
    <w:p/>
    <w:p/>
    <w:p/>
    <w:p/>
    <w:p/>
    <w:p/>
    <w:p/>
    <w:p/>
    <w:p/>
    <w:p/>
    <w:p/>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ind w:firstLine="4320" w:firstLineChars="1800"/>
        <w:jc w:val="left"/>
        <w:rPr>
          <w:rFonts w:ascii="宋体" w:hAnsi="宋体"/>
          <w:color w:val="000000"/>
          <w:sz w:val="24"/>
          <w:szCs w:val="24"/>
          <w:highlight w:val="none"/>
        </w:rPr>
      </w:pPr>
      <w:r>
        <w:rPr>
          <w:rFonts w:hint="eastAsia" w:ascii="宋体" w:hAnsi="宋体"/>
          <w:color w:val="000000"/>
          <w:sz w:val="24"/>
          <w:szCs w:val="24"/>
          <w:highlight w:val="none"/>
          <w:lang w:val="en-US" w:eastAsia="zh-CN"/>
        </w:rPr>
        <w:t>承诺单位</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签字/</w:t>
      </w:r>
      <w:r>
        <w:rPr>
          <w:rFonts w:hint="eastAsia" w:ascii="宋体" w:hAnsi="宋体"/>
          <w:color w:val="000000"/>
          <w:sz w:val="24"/>
          <w:szCs w:val="24"/>
          <w:highlight w:val="none"/>
        </w:rPr>
        <w:t>盖章）：</w:t>
      </w:r>
    </w:p>
    <w:p>
      <w:pPr>
        <w:snapToGrid w:val="0"/>
        <w:jc w:val="left"/>
        <w:rPr>
          <w:rFonts w:ascii="宋体" w:hAnsi="宋体"/>
          <w:color w:val="000000"/>
          <w:sz w:val="24"/>
          <w:szCs w:val="24"/>
          <w:highlight w:val="none"/>
        </w:rPr>
      </w:pPr>
      <w:r>
        <w:rPr>
          <w:rFonts w:hint="eastAsia" w:ascii="宋体" w:hAnsi="宋体"/>
          <w:color w:val="000000"/>
          <w:sz w:val="24"/>
          <w:szCs w:val="24"/>
          <w:highlight w:val="none"/>
        </w:rPr>
        <w:t xml:space="preserve">       </w:t>
      </w:r>
    </w:p>
    <w:p>
      <w:pPr>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pPr>
        <w:jc w:val="right"/>
        <w:rPr>
          <w:rFonts w:ascii="宋体" w:hAnsi="宋体"/>
          <w:color w:val="000000"/>
          <w:sz w:val="24"/>
          <w:szCs w:val="24"/>
        </w:rPr>
      </w:pPr>
      <w:r>
        <w:rPr>
          <w:rFonts w:hint="eastAsia" w:ascii="宋体" w:hAnsi="宋体"/>
          <w:color w:val="000000"/>
          <w:sz w:val="24"/>
          <w:szCs w:val="24"/>
        </w:rPr>
        <w:t xml:space="preserve">        年    月   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ont-weight : 400">
    <w:altName w:val="Segoe Print"/>
    <w:panose1 w:val="00000000000000000000"/>
    <w:charset w:val="00"/>
    <w:family w:val="auto"/>
    <w:pitch w:val="default"/>
    <w:sig w:usb0="00000000" w:usb1="00000000" w:usb2="00000000" w:usb3="00000000" w:csb0="00000000" w:csb1="00000000"/>
    <w:embedRegular r:id="rId1" w:fontKey="{9BD29C40-0BBA-4616-B809-A0D3C3284BBE}"/>
  </w:font>
  <w:font w:name="Batang">
    <w:altName w:val="Malgun Gothic"/>
    <w:panose1 w:val="02030600000101010101"/>
    <w:charset w:val="81"/>
    <w:family w:val="roman"/>
    <w:pitch w:val="default"/>
    <w:sig w:usb0="00000000" w:usb1="00000000" w:usb2="00000030" w:usb3="00000000" w:csb0="4008009F" w:csb1="DFD70000"/>
    <w:embedRegular r:id="rId2" w:fontKey="{088DF27F-5E91-4A51-BBCC-E21B51DD65C8}"/>
  </w:font>
  <w:font w:name="华文楷体">
    <w:panose1 w:val="02010600040101010101"/>
    <w:charset w:val="86"/>
    <w:family w:val="auto"/>
    <w:pitch w:val="default"/>
    <w:sig w:usb0="00000287" w:usb1="080F0000" w:usb2="00000000" w:usb3="00000000" w:csb0="0004009F" w:csb1="DFD70000"/>
    <w:embedRegular r:id="rId3" w:fontKey="{9D5B0730-BC9A-4964-8BBD-7093AE1A61B5}"/>
  </w:font>
  <w:font w:name="方正小标宋简体">
    <w:altName w:val="黑体"/>
    <w:panose1 w:val="02000000000000000000"/>
    <w:charset w:val="86"/>
    <w:family w:val="auto"/>
    <w:pitch w:val="default"/>
    <w:sig w:usb0="00000000" w:usb1="00000000" w:usb2="00000000" w:usb3="00000000" w:csb0="00040000" w:csb1="00000000"/>
    <w:embedRegular r:id="rId4" w:fontKey="{6647BA78-35ED-4BE7-81AE-8D87FB52C1F8}"/>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zOWQyZjQ2MTZlYzNjYjcyNTczMzhkZDRjNGRjOTMifQ=="/>
  </w:docVars>
  <w:rsids>
    <w:rsidRoot w:val="782266EE"/>
    <w:rsid w:val="005C4D2E"/>
    <w:rsid w:val="007F27CB"/>
    <w:rsid w:val="00B035B8"/>
    <w:rsid w:val="00B71493"/>
    <w:rsid w:val="00E645F8"/>
    <w:rsid w:val="010B6D68"/>
    <w:rsid w:val="011E6BE5"/>
    <w:rsid w:val="01245A0A"/>
    <w:rsid w:val="01E21263"/>
    <w:rsid w:val="023043E3"/>
    <w:rsid w:val="02391BF0"/>
    <w:rsid w:val="02870AB8"/>
    <w:rsid w:val="02F14A88"/>
    <w:rsid w:val="0354759C"/>
    <w:rsid w:val="03933317"/>
    <w:rsid w:val="03CE5F43"/>
    <w:rsid w:val="042E5633"/>
    <w:rsid w:val="04557B39"/>
    <w:rsid w:val="045F303F"/>
    <w:rsid w:val="04BA01F9"/>
    <w:rsid w:val="04DF01D3"/>
    <w:rsid w:val="055A508B"/>
    <w:rsid w:val="05AF5900"/>
    <w:rsid w:val="05B02E1E"/>
    <w:rsid w:val="05BC0BF8"/>
    <w:rsid w:val="05E97064"/>
    <w:rsid w:val="06DD53D0"/>
    <w:rsid w:val="06F23CF7"/>
    <w:rsid w:val="07167F79"/>
    <w:rsid w:val="07177C01"/>
    <w:rsid w:val="076170CE"/>
    <w:rsid w:val="07927288"/>
    <w:rsid w:val="07D958B8"/>
    <w:rsid w:val="07E47904"/>
    <w:rsid w:val="089878F7"/>
    <w:rsid w:val="09214F15"/>
    <w:rsid w:val="09406A98"/>
    <w:rsid w:val="094720A5"/>
    <w:rsid w:val="09491773"/>
    <w:rsid w:val="0A912696"/>
    <w:rsid w:val="0AAB0D8C"/>
    <w:rsid w:val="0AB601A5"/>
    <w:rsid w:val="0AD06DC4"/>
    <w:rsid w:val="0AEB73DB"/>
    <w:rsid w:val="0B8C1536"/>
    <w:rsid w:val="0C6D2071"/>
    <w:rsid w:val="0C9C0D15"/>
    <w:rsid w:val="0CB657C6"/>
    <w:rsid w:val="0CCC104B"/>
    <w:rsid w:val="0D207ACB"/>
    <w:rsid w:val="0D7A0EF6"/>
    <w:rsid w:val="0DCD1019"/>
    <w:rsid w:val="0DD759F4"/>
    <w:rsid w:val="0E372937"/>
    <w:rsid w:val="0E5C209B"/>
    <w:rsid w:val="0E7565F4"/>
    <w:rsid w:val="0E8477F8"/>
    <w:rsid w:val="0ED96826"/>
    <w:rsid w:val="0F1D61B1"/>
    <w:rsid w:val="0FFF7484"/>
    <w:rsid w:val="109E6C9D"/>
    <w:rsid w:val="10A625D7"/>
    <w:rsid w:val="10B669D8"/>
    <w:rsid w:val="11366ED6"/>
    <w:rsid w:val="11C16EA0"/>
    <w:rsid w:val="11DA6480"/>
    <w:rsid w:val="127E16E4"/>
    <w:rsid w:val="12E3308D"/>
    <w:rsid w:val="13066990"/>
    <w:rsid w:val="133236CD"/>
    <w:rsid w:val="13367661"/>
    <w:rsid w:val="13394A5B"/>
    <w:rsid w:val="134F3B3E"/>
    <w:rsid w:val="14BE5778"/>
    <w:rsid w:val="14FF7972"/>
    <w:rsid w:val="15192D96"/>
    <w:rsid w:val="154E794C"/>
    <w:rsid w:val="16677B31"/>
    <w:rsid w:val="16C94348"/>
    <w:rsid w:val="17487963"/>
    <w:rsid w:val="17507633"/>
    <w:rsid w:val="17585921"/>
    <w:rsid w:val="17BA65DB"/>
    <w:rsid w:val="17C3523B"/>
    <w:rsid w:val="180D75BF"/>
    <w:rsid w:val="186500A0"/>
    <w:rsid w:val="18A73D3C"/>
    <w:rsid w:val="18B264E8"/>
    <w:rsid w:val="194351F8"/>
    <w:rsid w:val="19636CF3"/>
    <w:rsid w:val="19CC33E5"/>
    <w:rsid w:val="1A717AC2"/>
    <w:rsid w:val="1A745B18"/>
    <w:rsid w:val="1ADC0142"/>
    <w:rsid w:val="1AF44089"/>
    <w:rsid w:val="1B3C333B"/>
    <w:rsid w:val="1B4D19EC"/>
    <w:rsid w:val="1BB04DA7"/>
    <w:rsid w:val="1C5413CA"/>
    <w:rsid w:val="1CD557F5"/>
    <w:rsid w:val="1CDD0B4D"/>
    <w:rsid w:val="1DDA6E3B"/>
    <w:rsid w:val="1E2E5EA8"/>
    <w:rsid w:val="1EE12B77"/>
    <w:rsid w:val="1F1840BF"/>
    <w:rsid w:val="1F1D7927"/>
    <w:rsid w:val="1F3E1F2E"/>
    <w:rsid w:val="1F3E409F"/>
    <w:rsid w:val="1FCA360B"/>
    <w:rsid w:val="1FF71F26"/>
    <w:rsid w:val="1FFD1092"/>
    <w:rsid w:val="20562558"/>
    <w:rsid w:val="20566C4C"/>
    <w:rsid w:val="2076109D"/>
    <w:rsid w:val="20E424AA"/>
    <w:rsid w:val="21301B23"/>
    <w:rsid w:val="219D762A"/>
    <w:rsid w:val="219F2BEF"/>
    <w:rsid w:val="21AD00A0"/>
    <w:rsid w:val="21BF6A73"/>
    <w:rsid w:val="21C8366E"/>
    <w:rsid w:val="21CA38C1"/>
    <w:rsid w:val="21D53285"/>
    <w:rsid w:val="22161825"/>
    <w:rsid w:val="224551CB"/>
    <w:rsid w:val="22BD2FB3"/>
    <w:rsid w:val="22D45937"/>
    <w:rsid w:val="22E91FFA"/>
    <w:rsid w:val="23005595"/>
    <w:rsid w:val="236E7954"/>
    <w:rsid w:val="23856D93"/>
    <w:rsid w:val="23FF386A"/>
    <w:rsid w:val="2428607B"/>
    <w:rsid w:val="24631A3E"/>
    <w:rsid w:val="248F6BD1"/>
    <w:rsid w:val="253B4663"/>
    <w:rsid w:val="266433E7"/>
    <w:rsid w:val="269314E9"/>
    <w:rsid w:val="277C0980"/>
    <w:rsid w:val="27AE5E26"/>
    <w:rsid w:val="27C3500F"/>
    <w:rsid w:val="27D210D5"/>
    <w:rsid w:val="27F200C3"/>
    <w:rsid w:val="28684C23"/>
    <w:rsid w:val="288E34AB"/>
    <w:rsid w:val="29BB751B"/>
    <w:rsid w:val="2A3811BA"/>
    <w:rsid w:val="2B8E1990"/>
    <w:rsid w:val="2CA172B8"/>
    <w:rsid w:val="2CCE2260"/>
    <w:rsid w:val="2D870D8D"/>
    <w:rsid w:val="2D8C58C7"/>
    <w:rsid w:val="2E05053B"/>
    <w:rsid w:val="2E0979F4"/>
    <w:rsid w:val="30927BB0"/>
    <w:rsid w:val="30C419B0"/>
    <w:rsid w:val="30DD21D1"/>
    <w:rsid w:val="30EB1FD9"/>
    <w:rsid w:val="31501496"/>
    <w:rsid w:val="31867CE1"/>
    <w:rsid w:val="31AE78A1"/>
    <w:rsid w:val="32277E9A"/>
    <w:rsid w:val="32AE46C6"/>
    <w:rsid w:val="33173DBD"/>
    <w:rsid w:val="336F32B6"/>
    <w:rsid w:val="33851779"/>
    <w:rsid w:val="33865643"/>
    <w:rsid w:val="339935C8"/>
    <w:rsid w:val="34264730"/>
    <w:rsid w:val="345F4FA4"/>
    <w:rsid w:val="347B6233"/>
    <w:rsid w:val="34BF0E0C"/>
    <w:rsid w:val="3568369D"/>
    <w:rsid w:val="359D5D9D"/>
    <w:rsid w:val="359E1C40"/>
    <w:rsid w:val="361D78A7"/>
    <w:rsid w:val="36F61A9D"/>
    <w:rsid w:val="372873A9"/>
    <w:rsid w:val="375872F6"/>
    <w:rsid w:val="37CF580A"/>
    <w:rsid w:val="38856167"/>
    <w:rsid w:val="38961E84"/>
    <w:rsid w:val="38A55DD2"/>
    <w:rsid w:val="397877DC"/>
    <w:rsid w:val="39BD0505"/>
    <w:rsid w:val="3A1F234D"/>
    <w:rsid w:val="3ACC4283"/>
    <w:rsid w:val="3B4200A1"/>
    <w:rsid w:val="3B443E1A"/>
    <w:rsid w:val="3B9308FD"/>
    <w:rsid w:val="3BCE7CAB"/>
    <w:rsid w:val="3C266366"/>
    <w:rsid w:val="3C4F6F1A"/>
    <w:rsid w:val="3CD70AAB"/>
    <w:rsid w:val="3CEA419B"/>
    <w:rsid w:val="3D41032F"/>
    <w:rsid w:val="3D6754F1"/>
    <w:rsid w:val="3E335F0F"/>
    <w:rsid w:val="3E5F540E"/>
    <w:rsid w:val="3E6B1215"/>
    <w:rsid w:val="3E97617D"/>
    <w:rsid w:val="3EAA1604"/>
    <w:rsid w:val="3F243599"/>
    <w:rsid w:val="3F367F1D"/>
    <w:rsid w:val="3F377E20"/>
    <w:rsid w:val="3F86185F"/>
    <w:rsid w:val="3FC419FC"/>
    <w:rsid w:val="3FE4182D"/>
    <w:rsid w:val="400802AA"/>
    <w:rsid w:val="405B62CB"/>
    <w:rsid w:val="40754A75"/>
    <w:rsid w:val="408C07F3"/>
    <w:rsid w:val="409A66C9"/>
    <w:rsid w:val="410249FD"/>
    <w:rsid w:val="419B050B"/>
    <w:rsid w:val="41BB4282"/>
    <w:rsid w:val="41DF2E01"/>
    <w:rsid w:val="41EA4FEF"/>
    <w:rsid w:val="42040A67"/>
    <w:rsid w:val="42723962"/>
    <w:rsid w:val="42C341BE"/>
    <w:rsid w:val="430F5586"/>
    <w:rsid w:val="43352A91"/>
    <w:rsid w:val="43D61873"/>
    <w:rsid w:val="448259B3"/>
    <w:rsid w:val="44C155BB"/>
    <w:rsid w:val="44F22A30"/>
    <w:rsid w:val="452F78E8"/>
    <w:rsid w:val="454B4856"/>
    <w:rsid w:val="45D466E2"/>
    <w:rsid w:val="462803DC"/>
    <w:rsid w:val="46565349"/>
    <w:rsid w:val="46566583"/>
    <w:rsid w:val="46571746"/>
    <w:rsid w:val="46EC6727"/>
    <w:rsid w:val="46F30DEA"/>
    <w:rsid w:val="473E2065"/>
    <w:rsid w:val="48637284"/>
    <w:rsid w:val="4895529D"/>
    <w:rsid w:val="490F3144"/>
    <w:rsid w:val="4965333B"/>
    <w:rsid w:val="49DA0F6D"/>
    <w:rsid w:val="49E304B0"/>
    <w:rsid w:val="4A5D78CF"/>
    <w:rsid w:val="4AD41CA9"/>
    <w:rsid w:val="4B9A5CD8"/>
    <w:rsid w:val="4BC00595"/>
    <w:rsid w:val="4BE62CCB"/>
    <w:rsid w:val="4C3103EA"/>
    <w:rsid w:val="4CDA6626"/>
    <w:rsid w:val="4D0A4797"/>
    <w:rsid w:val="4D0B20F6"/>
    <w:rsid w:val="4E367387"/>
    <w:rsid w:val="4E527FC4"/>
    <w:rsid w:val="4E630C01"/>
    <w:rsid w:val="4E854F25"/>
    <w:rsid w:val="4E8642F1"/>
    <w:rsid w:val="4EC62B85"/>
    <w:rsid w:val="4F302409"/>
    <w:rsid w:val="4F964317"/>
    <w:rsid w:val="4FC377D9"/>
    <w:rsid w:val="501F49FD"/>
    <w:rsid w:val="503C735D"/>
    <w:rsid w:val="503F0474"/>
    <w:rsid w:val="50B213CE"/>
    <w:rsid w:val="50E85999"/>
    <w:rsid w:val="50F6079F"/>
    <w:rsid w:val="513B3ABC"/>
    <w:rsid w:val="513E6709"/>
    <w:rsid w:val="514054C7"/>
    <w:rsid w:val="51493AE0"/>
    <w:rsid w:val="51752340"/>
    <w:rsid w:val="52065E75"/>
    <w:rsid w:val="538A5BE3"/>
    <w:rsid w:val="53F70E9A"/>
    <w:rsid w:val="53F71F19"/>
    <w:rsid w:val="540754E7"/>
    <w:rsid w:val="54134879"/>
    <w:rsid w:val="54AB4AB2"/>
    <w:rsid w:val="55342970"/>
    <w:rsid w:val="55444566"/>
    <w:rsid w:val="55A97243"/>
    <w:rsid w:val="55D20F47"/>
    <w:rsid w:val="561E7C1B"/>
    <w:rsid w:val="576B5C20"/>
    <w:rsid w:val="579655A5"/>
    <w:rsid w:val="57C82F29"/>
    <w:rsid w:val="57D75472"/>
    <w:rsid w:val="58116C3C"/>
    <w:rsid w:val="58421289"/>
    <w:rsid w:val="584E40D2"/>
    <w:rsid w:val="588F0CB5"/>
    <w:rsid w:val="59035687"/>
    <w:rsid w:val="593021EC"/>
    <w:rsid w:val="596039F1"/>
    <w:rsid w:val="596C0CB3"/>
    <w:rsid w:val="59795512"/>
    <w:rsid w:val="597A240B"/>
    <w:rsid w:val="59EA5857"/>
    <w:rsid w:val="5A0F163F"/>
    <w:rsid w:val="5A274BDA"/>
    <w:rsid w:val="5A807DAF"/>
    <w:rsid w:val="5B530BE3"/>
    <w:rsid w:val="5BE2262B"/>
    <w:rsid w:val="5BF154A0"/>
    <w:rsid w:val="5C107728"/>
    <w:rsid w:val="5C381321"/>
    <w:rsid w:val="5C8063E6"/>
    <w:rsid w:val="5D030151"/>
    <w:rsid w:val="5D4930BA"/>
    <w:rsid w:val="5D55798B"/>
    <w:rsid w:val="5D8B1FD6"/>
    <w:rsid w:val="5D8D744A"/>
    <w:rsid w:val="5D942587"/>
    <w:rsid w:val="5E3C677A"/>
    <w:rsid w:val="5EB00E29"/>
    <w:rsid w:val="5F585836"/>
    <w:rsid w:val="5FFA069B"/>
    <w:rsid w:val="60082DB8"/>
    <w:rsid w:val="600B28A8"/>
    <w:rsid w:val="60602BF4"/>
    <w:rsid w:val="60E829B1"/>
    <w:rsid w:val="60EE71EE"/>
    <w:rsid w:val="6151078F"/>
    <w:rsid w:val="615573BE"/>
    <w:rsid w:val="617C3A5E"/>
    <w:rsid w:val="61955803"/>
    <w:rsid w:val="62264AC1"/>
    <w:rsid w:val="62375B13"/>
    <w:rsid w:val="625811B1"/>
    <w:rsid w:val="63D70C72"/>
    <w:rsid w:val="6407059F"/>
    <w:rsid w:val="64417270"/>
    <w:rsid w:val="647A4A89"/>
    <w:rsid w:val="647E28C5"/>
    <w:rsid w:val="648570CD"/>
    <w:rsid w:val="64A04FBF"/>
    <w:rsid w:val="64A137F3"/>
    <w:rsid w:val="64C76ABF"/>
    <w:rsid w:val="65237792"/>
    <w:rsid w:val="655041BA"/>
    <w:rsid w:val="656D3487"/>
    <w:rsid w:val="66176767"/>
    <w:rsid w:val="66A7086B"/>
    <w:rsid w:val="67857121"/>
    <w:rsid w:val="67B27DA9"/>
    <w:rsid w:val="68B03437"/>
    <w:rsid w:val="68E1064A"/>
    <w:rsid w:val="6A4D53A3"/>
    <w:rsid w:val="6A870077"/>
    <w:rsid w:val="6A9E2C97"/>
    <w:rsid w:val="6B0C5E52"/>
    <w:rsid w:val="6B32518D"/>
    <w:rsid w:val="6B767770"/>
    <w:rsid w:val="6B841E74"/>
    <w:rsid w:val="6B9B5718"/>
    <w:rsid w:val="6BF23ABF"/>
    <w:rsid w:val="6C8519DA"/>
    <w:rsid w:val="6D38061F"/>
    <w:rsid w:val="6D644FDF"/>
    <w:rsid w:val="6DCE5641"/>
    <w:rsid w:val="6E660B18"/>
    <w:rsid w:val="6E753D0F"/>
    <w:rsid w:val="6E775CD9"/>
    <w:rsid w:val="6E9A5523"/>
    <w:rsid w:val="6F667AFB"/>
    <w:rsid w:val="6F9401C4"/>
    <w:rsid w:val="702017A0"/>
    <w:rsid w:val="705636CC"/>
    <w:rsid w:val="707A6463"/>
    <w:rsid w:val="70A22DB5"/>
    <w:rsid w:val="70FC2C51"/>
    <w:rsid w:val="7132557E"/>
    <w:rsid w:val="71371D60"/>
    <w:rsid w:val="71DE6C5C"/>
    <w:rsid w:val="720A5939"/>
    <w:rsid w:val="723143F0"/>
    <w:rsid w:val="7237107B"/>
    <w:rsid w:val="726E11A1"/>
    <w:rsid w:val="72A300F3"/>
    <w:rsid w:val="72D95DCA"/>
    <w:rsid w:val="733A5527"/>
    <w:rsid w:val="73B250BD"/>
    <w:rsid w:val="73B9644B"/>
    <w:rsid w:val="73DE5EB2"/>
    <w:rsid w:val="74512B28"/>
    <w:rsid w:val="7456013E"/>
    <w:rsid w:val="74790F7F"/>
    <w:rsid w:val="74FF4332"/>
    <w:rsid w:val="753320FC"/>
    <w:rsid w:val="7554129F"/>
    <w:rsid w:val="757E5B9F"/>
    <w:rsid w:val="75C478EC"/>
    <w:rsid w:val="775B0E53"/>
    <w:rsid w:val="782266EE"/>
    <w:rsid w:val="78AF2D9B"/>
    <w:rsid w:val="78E263A9"/>
    <w:rsid w:val="78FA7347"/>
    <w:rsid w:val="79440EAD"/>
    <w:rsid w:val="7960607D"/>
    <w:rsid w:val="7A05297A"/>
    <w:rsid w:val="7A172A1B"/>
    <w:rsid w:val="7A240CDE"/>
    <w:rsid w:val="7A68769D"/>
    <w:rsid w:val="7A8D0632"/>
    <w:rsid w:val="7AB4144E"/>
    <w:rsid w:val="7B433A1C"/>
    <w:rsid w:val="7B725947"/>
    <w:rsid w:val="7B8967A4"/>
    <w:rsid w:val="7C0A3BF4"/>
    <w:rsid w:val="7C7970C0"/>
    <w:rsid w:val="7CDF1D4A"/>
    <w:rsid w:val="7D7D673C"/>
    <w:rsid w:val="7DB36601"/>
    <w:rsid w:val="7E0F599D"/>
    <w:rsid w:val="7E4454AB"/>
    <w:rsid w:val="7E912E24"/>
    <w:rsid w:val="7EED78F1"/>
    <w:rsid w:val="7EF20628"/>
    <w:rsid w:val="7F643A24"/>
    <w:rsid w:val="7F811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826</Words>
  <Characters>844</Characters>
  <Lines>0</Lines>
  <Paragraphs>0</Paragraphs>
  <TotalTime>5</TotalTime>
  <ScaleCrop>false</ScaleCrop>
  <LinksUpToDate>false</LinksUpToDate>
  <CharactersWithSpaces>1182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2021-08-12T01:27:00Z</dcterms:created>
  <dc:creator>张熙刚</dc:creator>
  <cp:lastModifiedBy>hk_shenxin</cp:lastModifiedBy>
  <dcterms:modified xsi:type="dcterms:W3CDTF">2026-06-24T11:07:50Z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AB1DC4D6DF5646D4BDD92B04FCA902BE</vt:lpwstr>
  </property>
  <property fmtid="{D5CDD505-2E9C-101B-9397-08002B2CF9AE}" pid="4" name="KSOTemplateDocerSaveRecord">
    <vt:lpwstr>eyJoZGlkIjoiYWVhOWY0N2ExMjZjNDU0Y2U4MWFiNWNmNTUxM2QxMmEiLCJ1c2VySWQiOiIxMzAyOTQ4NjU5In0=</vt:lpwstr>
  </property>
</Properties>
</file>