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112B1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0ae87b3b-b7f6-4c96-936b-4517c6f77de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14:paraId="1F1889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67579111-b3a0-4d2a-a26e-f42d47a59c5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14:paraId="374B6F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c8cfd7d9-82b3-4821-ae69-3a8f44966cd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14:paraId="65BE02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ba09ff7e-6cd1-41d4-8b62-aff11055fa3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14:paraId="5DD7434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color w:val="auto"/>
            <w:sz w:val="28"/>
            <w:szCs w:val="28"/>
          </w:rPr>
          <w:alias w:val="甲方办公通讯地址"/>
          <w:tag w:val="甲方办公通讯地址"/>
          <w:id w:val="147472745"/>
          <w:placeholder>
            <w:docPart w:val="{ebb1933f-dd5e-4cf0-9212-90a10a40a9a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4B6C9D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2f827a3c-6f5b-4599-a740-068c0002dfd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4EB357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6e3f100a-38ba-43b3-b4bf-24b36917886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14:paraId="5D5BBB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51b73484-fcd4-4ab6-8387-2853c4540141}"/>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sdtContent>
      </w:sdt>
    </w:p>
    <w:p w14:paraId="3A8D39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14:paraId="14493F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5127b060-3c55-47db-900c-6a32e49e939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14:paraId="4E609E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b5e19c3a-a608-432d-b612-30c2aa525fb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190527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0610fb11-d37d-4390-bf4d-fcfcf518ead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14:paraId="586253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8c5e0e84-cf2a-4d91-be1a-b8615320d37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14:paraId="0B4BD4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color w:val="auto"/>
            <w:sz w:val="28"/>
            <w:szCs w:val="28"/>
          </w:rPr>
          <w:alias w:val="乙方办公通讯地址"/>
          <w:tag w:val="乙方办公通讯地址"/>
          <w:id w:val="147471941"/>
          <w:placeholder>
            <w:docPart w:val="{a6d38369-1d0c-42b9-9162-b37286514ba1}"/>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18409C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39e5c0e-6cac-4157-8ed6-b42525d92b1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194F1C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e91575ae-7438-48c9-80df-f928044f2564}"/>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14:paraId="1BB871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cbf3b66c-e05d-4be1-aaf2-8ecacf8eb87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14:paraId="572EAF4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甲方委托乙方研究开发</w:t>
      </w:r>
      <w:permStart w:id="16" w:edGrp="everyone"/>
      <w:r>
        <w:rPr>
          <w:rFonts w:hint="eastAsia" w:ascii="宋体" w:hAnsi="宋体"/>
          <w:color w:val="auto"/>
          <w:sz w:val="28"/>
          <w:szCs w:val="28"/>
          <w:u w:val="single"/>
          <w:lang w:val="en-US" w:eastAsia="zh-CN"/>
        </w:rPr>
        <w:t xml:space="preserve">        </w:t>
      </w:r>
      <w:permEnd w:id="16"/>
      <w:r>
        <w:rPr>
          <w:rFonts w:hint="eastAsia" w:ascii="宋体" w:hAnsi="宋体"/>
          <w:color w:val="auto"/>
          <w:sz w:val="28"/>
          <w:szCs w:val="28"/>
        </w:rPr>
        <w:t>项目，并支付研究开发费用，乙方接受委托并进行此项研究开发工作。根据《中华人民共和国</w:t>
      </w:r>
      <w:r>
        <w:rPr>
          <w:rFonts w:hint="eastAsia" w:ascii="宋体" w:hAnsi="宋体"/>
          <w:color w:val="auto"/>
          <w:sz w:val="28"/>
          <w:szCs w:val="28"/>
          <w:lang w:eastAsia="zh-CN"/>
        </w:rPr>
        <w:t>民法典</w:t>
      </w:r>
      <w:r>
        <w:rPr>
          <w:rFonts w:hint="eastAsia" w:ascii="宋体" w:hAnsi="宋体"/>
          <w:color w:val="auto"/>
          <w:sz w:val="28"/>
          <w:szCs w:val="28"/>
        </w:rPr>
        <w:t>》及相关法律法规的规定，双方经过平等协商，达成如下合同条款，共同遵守。</w:t>
      </w:r>
    </w:p>
    <w:p w14:paraId="3EE4FE96">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0" w:name="_Toc301354095"/>
      <w:r>
        <w:rPr>
          <w:rFonts w:hint="eastAsia" w:ascii="宋体" w:hAnsi="宋体"/>
          <w:color w:val="auto"/>
          <w:sz w:val="28"/>
          <w:szCs w:val="28"/>
        </w:rPr>
        <w:t>第一条 项目名称</w:t>
      </w:r>
    </w:p>
    <w:p w14:paraId="1994AF66">
      <w:pPr>
        <w:pStyle w:val="4"/>
        <w:pageBreakBefore w:val="0"/>
        <w:widowControl w:val="0"/>
        <w:kinsoku/>
        <w:wordWrap/>
        <w:overflowPunct/>
        <w:topLinePunct w:val="0"/>
        <w:bidi w:val="0"/>
        <w:adjustRightInd/>
        <w:snapToGrid/>
        <w:spacing w:before="0" w:after="0" w:line="360" w:lineRule="auto"/>
        <w:ind w:firstLine="560" w:firstLineChars="200"/>
        <w:textAlignment w:val="auto"/>
        <w:rPr>
          <w:rFonts w:hint="eastAsia" w:ascii="宋体" w:hAnsi="宋体"/>
          <w:color w:val="auto"/>
          <w:sz w:val="28"/>
          <w:szCs w:val="28"/>
        </w:rPr>
      </w:pPr>
      <w:r>
        <w:rPr>
          <w:rFonts w:hint="eastAsia" w:ascii="宋体" w:hAnsi="宋体"/>
          <w:b w:val="0"/>
          <w:bCs w:val="0"/>
          <w:color w:val="auto"/>
          <w:sz w:val="28"/>
          <w:szCs w:val="28"/>
          <w:lang w:val="en-US" w:eastAsia="zh-CN"/>
        </w:rPr>
        <w:t>本合同项目名称为：</w:t>
      </w:r>
      <w:permStart w:id="17" w:edGrp="everyone"/>
      <w:r>
        <w:rPr>
          <w:rFonts w:hint="eastAsia" w:ascii="宋体" w:hAnsi="宋体"/>
          <w:color w:val="auto"/>
          <w:sz w:val="28"/>
          <w:szCs w:val="28"/>
          <w:u w:val="single"/>
          <w:lang w:val="en-US" w:eastAsia="zh-CN"/>
        </w:rPr>
        <w:t xml:space="preserve">                                </w:t>
      </w:r>
      <w:permEnd w:id="17"/>
      <w:r>
        <w:rPr>
          <w:rFonts w:hint="eastAsia" w:ascii="宋体" w:hAnsi="宋体"/>
          <w:color w:val="auto"/>
          <w:sz w:val="28"/>
          <w:szCs w:val="28"/>
        </w:rPr>
        <w:t>。</w:t>
      </w:r>
      <w:bookmarkEnd w:id="0"/>
    </w:p>
    <w:p w14:paraId="11F6206F">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 w:name="_Toc301354096"/>
      <w:r>
        <w:rPr>
          <w:rFonts w:hint="eastAsia" w:ascii="宋体" w:hAnsi="宋体"/>
          <w:color w:val="auto"/>
          <w:sz w:val="28"/>
          <w:szCs w:val="28"/>
        </w:rPr>
        <w:t>第二条 项目的目标、内容、指标要求和完成时间</w:t>
      </w:r>
      <w:bookmarkEnd w:id="1"/>
    </w:p>
    <w:p w14:paraId="645C664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2.1</w:t>
      </w:r>
      <w:r>
        <w:rPr>
          <w:rFonts w:hint="eastAsia" w:ascii="宋体" w:hAnsi="宋体"/>
          <w:color w:val="auto"/>
          <w:sz w:val="28"/>
          <w:szCs w:val="28"/>
        </w:rPr>
        <w:t>目标：</w:t>
      </w:r>
      <w:permStart w:id="18" w:edGrp="everyone"/>
      <w:r>
        <w:rPr>
          <w:rFonts w:hint="eastAsia" w:ascii="宋体" w:hAnsi="宋体"/>
          <w:color w:val="auto"/>
          <w:sz w:val="28"/>
          <w:szCs w:val="28"/>
          <w:u w:val="single"/>
          <w:lang w:val="en-US" w:eastAsia="zh-CN"/>
        </w:rPr>
        <w:t xml:space="preserve">                              </w:t>
      </w:r>
      <w:permEnd w:id="18"/>
      <w:r>
        <w:rPr>
          <w:rFonts w:hint="eastAsia" w:ascii="宋体" w:hAnsi="宋体"/>
          <w:color w:val="auto"/>
          <w:sz w:val="28"/>
          <w:szCs w:val="28"/>
        </w:rPr>
        <w:t>。</w:t>
      </w:r>
    </w:p>
    <w:p w14:paraId="4CB6C21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2.2</w:t>
      </w:r>
      <w:r>
        <w:rPr>
          <w:rFonts w:hint="eastAsia" w:ascii="宋体" w:hAnsi="宋体"/>
          <w:color w:val="auto"/>
          <w:sz w:val="28"/>
          <w:szCs w:val="28"/>
        </w:rPr>
        <w:t>内容：</w:t>
      </w:r>
      <w:permStart w:id="19" w:edGrp="everyone"/>
      <w:r>
        <w:rPr>
          <w:rFonts w:hint="eastAsia" w:ascii="宋体" w:hAnsi="宋体"/>
          <w:color w:val="auto"/>
          <w:sz w:val="28"/>
          <w:szCs w:val="28"/>
          <w:u w:val="single"/>
          <w:lang w:val="en-US" w:eastAsia="zh-CN"/>
        </w:rPr>
        <w:t xml:space="preserve">                              </w:t>
      </w:r>
      <w:permEnd w:id="19"/>
      <w:r>
        <w:rPr>
          <w:rFonts w:hint="eastAsia" w:ascii="宋体" w:hAnsi="宋体"/>
          <w:color w:val="auto"/>
          <w:sz w:val="28"/>
          <w:szCs w:val="28"/>
        </w:rPr>
        <w:t>。</w:t>
      </w:r>
    </w:p>
    <w:p w14:paraId="20EA9C5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2.3</w:t>
      </w:r>
      <w:r>
        <w:rPr>
          <w:rFonts w:hint="eastAsia" w:ascii="宋体" w:hAnsi="宋体"/>
          <w:color w:val="auto"/>
          <w:sz w:val="28"/>
          <w:szCs w:val="28"/>
        </w:rPr>
        <w:t>指标要求</w:t>
      </w:r>
      <w:r>
        <w:rPr>
          <w:rFonts w:hint="eastAsia" w:ascii="宋体" w:hAnsi="宋体"/>
          <w:color w:val="auto"/>
          <w:sz w:val="28"/>
          <w:szCs w:val="28"/>
          <w:lang w:eastAsia="zh-CN"/>
        </w:rPr>
        <w:t>：</w:t>
      </w:r>
      <w:permStart w:id="20" w:edGrp="everyone"/>
      <w:r>
        <w:rPr>
          <w:rFonts w:hint="eastAsia" w:ascii="宋体" w:hAnsi="宋体"/>
          <w:color w:val="auto"/>
          <w:sz w:val="28"/>
          <w:szCs w:val="28"/>
          <w:u w:val="single"/>
          <w:lang w:val="en-US" w:eastAsia="zh-CN"/>
        </w:rPr>
        <w:t xml:space="preserve">                          </w:t>
      </w:r>
      <w:permEnd w:id="20"/>
      <w:r>
        <w:rPr>
          <w:rFonts w:hint="eastAsia" w:ascii="宋体" w:hAnsi="宋体"/>
          <w:color w:val="auto"/>
          <w:sz w:val="28"/>
          <w:szCs w:val="28"/>
        </w:rPr>
        <w:t>。</w:t>
      </w:r>
    </w:p>
    <w:p w14:paraId="1A75A22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2.4</w:t>
      </w:r>
      <w:r>
        <w:rPr>
          <w:rFonts w:hint="eastAsia" w:ascii="宋体" w:hAnsi="宋体"/>
          <w:color w:val="auto"/>
          <w:sz w:val="28"/>
          <w:szCs w:val="28"/>
        </w:rPr>
        <w:t>完成时间：</w:t>
      </w:r>
      <w:sdt>
        <w:sdtPr>
          <w:rPr>
            <w:rFonts w:hint="eastAsia" w:asciiTheme="minorHAnsi" w:hAnsiTheme="minorHAnsi" w:eastAsiaTheme="minorEastAsia" w:cstheme="minorBidi"/>
            <w:color w:val="auto"/>
            <w:kern w:val="2"/>
            <w:sz w:val="28"/>
            <w:szCs w:val="36"/>
            <w:lang w:val="en-US" w:eastAsia="zh-CN" w:bidi="ar-SA"/>
          </w:rPr>
          <w:alias w:val="请选择具体日期，不能确定的，请手动填写。"/>
          <w:tag w:val="履行结束时间"/>
          <w:id w:val="147458093"/>
          <w:placeholder>
            <w:docPart w:val="{6219b88e-7ad5-4374-b724-face1ab02b9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1" w:edGrp="everyone"/>
          <w:r>
            <w:rPr>
              <w:rFonts w:hint="eastAsia" w:cstheme="minorBidi"/>
              <w:color w:val="auto"/>
              <w:kern w:val="2"/>
              <w:sz w:val="28"/>
              <w:szCs w:val="36"/>
              <w:u w:val="single"/>
              <w:lang w:val="en-US" w:eastAsia="zh-CN" w:bidi="ar-SA"/>
            </w:rPr>
            <w:t xml:space="preserve">                          </w:t>
          </w:r>
          <w:permEnd w:id="21"/>
        </w:sdtContent>
      </w:sdt>
      <w:r>
        <w:rPr>
          <w:rFonts w:hint="eastAsia" w:ascii="宋体" w:hAnsi="宋体"/>
          <w:color w:val="auto"/>
          <w:sz w:val="28"/>
          <w:szCs w:val="28"/>
        </w:rPr>
        <w:t xml:space="preserve"> 。 </w:t>
      </w:r>
    </w:p>
    <w:p w14:paraId="33E3F4F9">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2" w:name="_Toc301354097"/>
      <w:r>
        <w:rPr>
          <w:rFonts w:hint="eastAsia" w:ascii="宋体" w:hAnsi="宋体"/>
          <w:color w:val="auto"/>
          <w:sz w:val="28"/>
          <w:szCs w:val="28"/>
        </w:rPr>
        <w:t>第三条 研究开发人员组成</w:t>
      </w:r>
    </w:p>
    <w:p w14:paraId="6E794A94">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乙方指派技术人员</w:t>
      </w:r>
      <w:permStart w:id="22" w:edGrp="everyone"/>
      <w:r>
        <w:rPr>
          <w:rFonts w:hint="eastAsia" w:ascii="宋体" w:hAnsi="宋体"/>
          <w:color w:val="auto"/>
          <w:sz w:val="28"/>
          <w:szCs w:val="28"/>
          <w:u w:val="single"/>
          <w:lang w:val="en-US" w:eastAsia="zh-CN"/>
        </w:rPr>
        <w:t xml:space="preserve">     </w:t>
      </w:r>
      <w:permEnd w:id="22"/>
      <w:r>
        <w:rPr>
          <w:rFonts w:hint="eastAsia" w:ascii="宋体" w:hAnsi="宋体"/>
          <w:color w:val="auto"/>
          <w:sz w:val="28"/>
          <w:szCs w:val="28"/>
        </w:rPr>
        <w:t>组成研究开发团队，同时指派</w:t>
      </w:r>
      <w:permStart w:id="23" w:edGrp="everyone"/>
      <w:r>
        <w:rPr>
          <w:rFonts w:hint="eastAsia" w:ascii="宋体" w:hAnsi="宋体"/>
          <w:color w:val="auto"/>
          <w:sz w:val="28"/>
          <w:szCs w:val="28"/>
          <w:u w:val="single"/>
          <w:lang w:val="en-US" w:eastAsia="zh-CN"/>
        </w:rPr>
        <w:t xml:space="preserve">     </w:t>
      </w:r>
      <w:permEnd w:id="23"/>
      <w:r>
        <w:rPr>
          <w:rFonts w:hint="eastAsia" w:ascii="宋体" w:hAnsi="宋体"/>
          <w:color w:val="auto"/>
          <w:sz w:val="28"/>
          <w:szCs w:val="28"/>
        </w:rPr>
        <w:t>作为本项目的负责人。未经甲方同意，乙方不得</w:t>
      </w:r>
      <w:r>
        <w:rPr>
          <w:rFonts w:hint="default" w:ascii="宋体" w:hAnsi="宋体"/>
          <w:color w:val="auto"/>
          <w:sz w:val="28"/>
          <w:szCs w:val="28"/>
          <w:lang w:val="en-US"/>
        </w:rPr>
        <w:t>随意</w:t>
      </w:r>
      <w:r>
        <w:rPr>
          <w:rFonts w:hint="eastAsia" w:ascii="宋体" w:hAnsi="宋体"/>
          <w:color w:val="auto"/>
          <w:sz w:val="28"/>
          <w:szCs w:val="28"/>
        </w:rPr>
        <w:t>更换研究开发人员。如果甲方认为乙方指派的研究开发人员不能胜任的，乙方应当及时更换。乙方指派的项目负责人和研究开发人员应实际参与本合同的技术开发工作。</w:t>
      </w:r>
    </w:p>
    <w:p w14:paraId="0DE8E638">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第四条 研究开发计划书</w:t>
      </w:r>
      <w:bookmarkEnd w:id="2"/>
    </w:p>
    <w:p w14:paraId="18932900">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乙方应在本合同生效后</w:t>
      </w:r>
      <w:permStart w:id="24" w:edGrp="everyone"/>
      <w:r>
        <w:rPr>
          <w:rFonts w:hint="eastAsia" w:ascii="宋体" w:hAnsi="宋体"/>
          <w:color w:val="auto"/>
          <w:sz w:val="28"/>
          <w:szCs w:val="28"/>
          <w:u w:val="single"/>
          <w:lang w:val="en-US" w:eastAsia="zh-CN"/>
        </w:rPr>
        <w:t xml:space="preserve">     </w:t>
      </w:r>
      <w:permEnd w:id="24"/>
      <w:r>
        <w:rPr>
          <w:rFonts w:hint="eastAsia" w:ascii="宋体" w:hAnsi="宋体"/>
          <w:color w:val="auto"/>
          <w:sz w:val="28"/>
          <w:szCs w:val="28"/>
        </w:rPr>
        <w:t>日内向甲方提交研究开发计划书</w:t>
      </w:r>
      <w:r>
        <w:rPr>
          <w:rFonts w:hint="eastAsia" w:ascii="宋体" w:hAnsi="宋体"/>
          <w:color w:val="auto"/>
          <w:sz w:val="28"/>
          <w:szCs w:val="28"/>
          <w:lang w:eastAsia="zh-CN"/>
        </w:rPr>
        <w:t>，</w:t>
      </w:r>
      <w:r>
        <w:rPr>
          <w:rFonts w:hint="eastAsia" w:ascii="宋体" w:hAnsi="宋体"/>
          <w:color w:val="auto"/>
          <w:sz w:val="28"/>
          <w:szCs w:val="28"/>
        </w:rPr>
        <w:t>作为本合同附件。研究开发计划书应包括以下内容</w:t>
      </w:r>
      <w:r>
        <w:rPr>
          <w:rFonts w:hint="eastAsia" w:ascii="宋体" w:hAnsi="宋体"/>
          <w:color w:val="auto"/>
          <w:sz w:val="28"/>
          <w:szCs w:val="28"/>
          <w:lang w:eastAsia="zh-CN"/>
        </w:rPr>
        <w:t>，</w:t>
      </w:r>
    </w:p>
    <w:p w14:paraId="76157AD1">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4.1</w:t>
      </w:r>
      <w:r>
        <w:rPr>
          <w:rFonts w:hint="eastAsia" w:ascii="宋体" w:hAnsi="宋体"/>
          <w:color w:val="auto"/>
          <w:sz w:val="28"/>
          <w:szCs w:val="28"/>
        </w:rPr>
        <w:t>研究开发工作内容。</w:t>
      </w:r>
    </w:p>
    <w:p w14:paraId="3078F2FC">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4.2</w:t>
      </w:r>
      <w:r>
        <w:rPr>
          <w:rFonts w:hint="eastAsia" w:ascii="宋体" w:hAnsi="宋体"/>
          <w:color w:val="auto"/>
          <w:sz w:val="28"/>
          <w:szCs w:val="28"/>
        </w:rPr>
        <w:t>研究开发工作的人员安排。</w:t>
      </w:r>
    </w:p>
    <w:p w14:paraId="18FB1851">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4.3</w:t>
      </w:r>
      <w:r>
        <w:rPr>
          <w:rFonts w:hint="eastAsia" w:ascii="宋体" w:hAnsi="宋体"/>
          <w:color w:val="auto"/>
          <w:sz w:val="28"/>
          <w:szCs w:val="28"/>
        </w:rPr>
        <w:t>时间进度安排。</w:t>
      </w:r>
    </w:p>
    <w:p w14:paraId="2F04DD60">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4.4</w:t>
      </w:r>
      <w:r>
        <w:rPr>
          <w:rFonts w:hint="eastAsia" w:ascii="宋体" w:hAnsi="宋体"/>
          <w:color w:val="auto"/>
          <w:sz w:val="28"/>
          <w:szCs w:val="28"/>
        </w:rPr>
        <w:t>研究费用的使用安排。</w:t>
      </w:r>
    </w:p>
    <w:p w14:paraId="073FB6D6">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4.5</w:t>
      </w:r>
      <w:r>
        <w:rPr>
          <w:rFonts w:hint="eastAsia" w:ascii="宋体" w:hAnsi="宋体"/>
          <w:color w:val="auto"/>
          <w:sz w:val="28"/>
          <w:szCs w:val="28"/>
        </w:rPr>
        <w:t>研究方法和技术路线。</w:t>
      </w:r>
    </w:p>
    <w:p w14:paraId="7000773B">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4.6</w:t>
      </w:r>
      <w:r>
        <w:rPr>
          <w:rFonts w:hint="eastAsia" w:ascii="宋体" w:hAnsi="宋体"/>
          <w:color w:val="auto"/>
          <w:sz w:val="28"/>
          <w:szCs w:val="28"/>
        </w:rPr>
        <w:t>研究开发工作可能遇到的主要技术难点及相应解决方案。</w:t>
      </w:r>
    </w:p>
    <w:p w14:paraId="2AF52689">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4.7</w:t>
      </w:r>
      <w:r>
        <w:rPr>
          <w:rFonts w:hint="eastAsia" w:ascii="宋体" w:hAnsi="宋体"/>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f4f9f0af-1e9f-4869-b759-4e89ef196d4a}"/>
          </w:placeholder>
          <w:text w:multiLine="1"/>
        </w:sdtPr>
        <w:sdtEndPr>
          <w:rPr>
            <w:rFonts w:hint="eastAsia" w:ascii="宋体" w:hAnsi="宋体" w:eastAsia="宋体" w:cs="宋体"/>
            <w:color w:val="auto"/>
            <w:kern w:val="2"/>
            <w:sz w:val="28"/>
            <w:szCs w:val="28"/>
            <w:u w:val="single"/>
            <w:lang w:val="en-US" w:eastAsia="zh-CN" w:bidi="ar-SA"/>
          </w:rPr>
        </w:sdtEndPr>
        <w:sdtContent>
          <w:permStart w:id="25" w:edGrp="everyone"/>
          <w:r>
            <w:rPr>
              <w:rFonts w:hint="eastAsia" w:ascii="宋体" w:hAnsi="宋体" w:eastAsia="宋体" w:cs="宋体"/>
              <w:color w:val="auto"/>
              <w:sz w:val="28"/>
              <w:szCs w:val="28"/>
              <w:u w:val="single"/>
              <w:lang w:val="en-US" w:eastAsia="zh-CN"/>
            </w:rPr>
            <w:t xml:space="preserve">     </w:t>
          </w:r>
          <w:permEnd w:id="25"/>
        </w:sdtContent>
      </w:sdt>
      <w:r>
        <w:rPr>
          <w:rFonts w:hint="eastAsia" w:ascii="宋体" w:hAnsi="宋体"/>
          <w:color w:val="auto"/>
          <w:sz w:val="28"/>
          <w:szCs w:val="28"/>
        </w:rPr>
        <w:t>。</w:t>
      </w:r>
    </w:p>
    <w:p w14:paraId="696ED89F">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3" w:name="_Toc301354099"/>
      <w:r>
        <w:rPr>
          <w:rFonts w:hint="eastAsia" w:ascii="宋体" w:hAnsi="宋体"/>
          <w:color w:val="auto"/>
          <w:sz w:val="28"/>
          <w:szCs w:val="28"/>
        </w:rPr>
        <w:t>第五条 技术资料</w:t>
      </w:r>
      <w:bookmarkEnd w:id="3"/>
    </w:p>
    <w:p w14:paraId="6724BE38">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5.1</w:t>
      </w:r>
      <w:r>
        <w:rPr>
          <w:rFonts w:hint="eastAsia" w:ascii="宋体" w:hAnsi="宋体"/>
          <w:color w:val="auto"/>
          <w:sz w:val="28"/>
          <w:szCs w:val="28"/>
        </w:rPr>
        <w:t>乙方提出所需技术背景材料、技术资料及数据清单，甲方审核确认后提供。</w:t>
      </w:r>
    </w:p>
    <w:p w14:paraId="16630EC5">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5.2</w:t>
      </w:r>
      <w:r>
        <w:rPr>
          <w:rFonts w:hint="eastAsia" w:ascii="宋体" w:hAnsi="宋体"/>
          <w:color w:val="auto"/>
          <w:sz w:val="28"/>
          <w:szCs w:val="28"/>
        </w:rPr>
        <w:t>乙方根据需要，可要求甲方补充必要的技术背景材料、技术资料及数据，甲方审核确认后提供。</w:t>
      </w:r>
    </w:p>
    <w:p w14:paraId="3A47E84B">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u w:val="single"/>
        </w:rPr>
      </w:pPr>
      <w:r>
        <w:rPr>
          <w:rFonts w:hint="eastAsia" w:ascii="宋体" w:hAnsi="宋体"/>
          <w:color w:val="auto"/>
          <w:sz w:val="28"/>
          <w:szCs w:val="28"/>
          <w:lang w:val="en-US" w:eastAsia="zh-CN"/>
        </w:rPr>
        <w:t>5.3</w:t>
      </w:r>
      <w:r>
        <w:rPr>
          <w:rFonts w:hint="eastAsia" w:ascii="宋体" w:hAnsi="宋体"/>
          <w:color w:val="auto"/>
          <w:sz w:val="28"/>
          <w:szCs w:val="28"/>
        </w:rPr>
        <w:t>双方联系人应在确认的资料移交清单上签字，清单应注明移交时间和方式。</w:t>
      </w:r>
    </w:p>
    <w:p w14:paraId="3551FD5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5.4</w:t>
      </w:r>
      <w:r>
        <w:rPr>
          <w:rFonts w:hint="eastAsia" w:ascii="宋体" w:hAnsi="宋体"/>
          <w:color w:val="auto"/>
          <w:sz w:val="28"/>
          <w:szCs w:val="28"/>
        </w:rPr>
        <w:t>乙方对于甲方提供的技术背景材料、技术资料、数据应当妥善保管，并只能用于本合同项下的技术研发工作。本合同履行完毕后，乙方应当将上述技术背景材料、技术资料、数据全部退还给甲方，并不得以复制、扫描等任何方式保存甲方的资料信息。</w:t>
      </w:r>
    </w:p>
    <w:p w14:paraId="727EA657">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color w:val="auto"/>
          <w:sz w:val="28"/>
          <w:szCs w:val="28"/>
        </w:rPr>
        <w:t>第六条</w:t>
      </w:r>
      <w:r>
        <w:rPr>
          <w:color w:val="auto"/>
          <w:sz w:val="28"/>
          <w:szCs w:val="28"/>
        </w:rPr>
        <w:t xml:space="preserve"> </w:t>
      </w:r>
      <w:r>
        <w:rPr>
          <w:rFonts w:hint="eastAsia"/>
          <w:color w:val="auto"/>
          <w:sz w:val="28"/>
          <w:szCs w:val="28"/>
        </w:rPr>
        <w:t>甲方协作事项</w:t>
      </w:r>
    </w:p>
    <w:p w14:paraId="1E25A16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6.1</w:t>
      </w:r>
      <w:r>
        <w:rPr>
          <w:rFonts w:hint="eastAsia" w:ascii="宋体" w:hAnsi="宋体"/>
          <w:color w:val="auto"/>
          <w:sz w:val="28"/>
          <w:szCs w:val="28"/>
        </w:rPr>
        <w:t>调研：</w:t>
      </w:r>
      <w:permStart w:id="26" w:edGrp="everyone"/>
      <w:r>
        <w:rPr>
          <w:rFonts w:hint="eastAsia" w:ascii="宋体" w:hAnsi="宋体"/>
          <w:color w:val="auto"/>
          <w:sz w:val="28"/>
          <w:szCs w:val="28"/>
          <w:u w:val="single"/>
          <w:lang w:val="en-US" w:eastAsia="zh-CN"/>
        </w:rPr>
        <w:t xml:space="preserve">      </w:t>
      </w:r>
      <w:permEnd w:id="26"/>
      <w:r>
        <w:rPr>
          <w:rFonts w:hint="eastAsia" w:ascii="宋体" w:hAnsi="宋体"/>
          <w:color w:val="auto"/>
          <w:sz w:val="28"/>
          <w:szCs w:val="28"/>
        </w:rPr>
        <w:t>。</w:t>
      </w:r>
    </w:p>
    <w:p w14:paraId="529499E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6.2</w:t>
      </w:r>
      <w:r>
        <w:rPr>
          <w:rFonts w:hint="eastAsia" w:ascii="宋体" w:hAnsi="宋体"/>
          <w:color w:val="auto"/>
          <w:sz w:val="28"/>
          <w:szCs w:val="28"/>
        </w:rPr>
        <w:t>办公条件：</w:t>
      </w:r>
      <w:permStart w:id="27" w:edGrp="everyone"/>
      <w:r>
        <w:rPr>
          <w:rFonts w:hint="eastAsia" w:ascii="宋体" w:hAnsi="宋体"/>
          <w:color w:val="auto"/>
          <w:sz w:val="28"/>
          <w:szCs w:val="28"/>
          <w:u w:val="single"/>
          <w:lang w:val="en-US" w:eastAsia="zh-CN"/>
        </w:rPr>
        <w:t xml:space="preserve">      </w:t>
      </w:r>
      <w:permEnd w:id="27"/>
      <w:r>
        <w:rPr>
          <w:rFonts w:hint="eastAsia" w:ascii="宋体" w:hAnsi="宋体"/>
          <w:color w:val="auto"/>
          <w:sz w:val="28"/>
          <w:szCs w:val="28"/>
        </w:rPr>
        <w:t>。</w:t>
      </w:r>
    </w:p>
    <w:p w14:paraId="1D33BC2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6.3</w:t>
      </w:r>
      <w:r>
        <w:rPr>
          <w:rFonts w:hint="eastAsia" w:ascii="宋体" w:hAnsi="宋体"/>
          <w:color w:val="auto"/>
          <w:sz w:val="28"/>
          <w:szCs w:val="28"/>
        </w:rPr>
        <w:t>其他：</w:t>
      </w:r>
      <w:permStart w:id="28" w:edGrp="everyone"/>
      <w:r>
        <w:rPr>
          <w:rFonts w:hint="eastAsia" w:ascii="宋体" w:hAnsi="宋体"/>
          <w:color w:val="auto"/>
          <w:sz w:val="28"/>
          <w:szCs w:val="28"/>
          <w:u w:val="single"/>
          <w:lang w:val="en-US" w:eastAsia="zh-CN"/>
        </w:rPr>
        <w:t xml:space="preserve">      </w:t>
      </w:r>
      <w:permEnd w:id="28"/>
      <w:r>
        <w:rPr>
          <w:rFonts w:hint="eastAsia" w:ascii="宋体" w:hAnsi="宋体"/>
          <w:color w:val="auto"/>
          <w:sz w:val="28"/>
          <w:szCs w:val="28"/>
        </w:rPr>
        <w:t>。</w:t>
      </w:r>
    </w:p>
    <w:p w14:paraId="327C14F9">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zh-CN" w:eastAsia="zh-CN"/>
        </w:rPr>
      </w:pPr>
      <w:bookmarkStart w:id="4" w:name="_Toc301354100"/>
      <w:r>
        <w:rPr>
          <w:rFonts w:hint="eastAsia" w:ascii="宋体" w:hAnsi="宋体" w:eastAsia="宋体" w:cs="宋体"/>
          <w:b/>
          <w:bCs/>
          <w:color w:val="auto"/>
          <w:sz w:val="28"/>
          <w:szCs w:val="28"/>
          <w:lang w:val="en-US" w:eastAsia="zh-CN"/>
        </w:rPr>
        <w:t xml:space="preserve">第七条 </w:t>
      </w:r>
      <w:bookmarkEnd w:id="4"/>
      <w:r>
        <w:rPr>
          <w:rFonts w:hint="eastAsia" w:ascii="宋体" w:hAnsi="宋体" w:eastAsia="宋体" w:cs="宋体"/>
          <w:b/>
          <w:bCs/>
          <w:color w:val="auto"/>
          <w:sz w:val="28"/>
          <w:szCs w:val="28"/>
          <w:lang w:val="zh-CN" w:eastAsia="zh-CN"/>
        </w:rPr>
        <w:t>合同价款与支付</w:t>
      </w:r>
    </w:p>
    <w:p w14:paraId="459A8B0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val="en-US" w:eastAsia="zh-CN"/>
        </w:rPr>
        <w:t>7.1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val="en-US" w:eastAsia="zh-CN"/>
        </w:rPr>
        <w:t>即技术研发费用，</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color w:val="auto"/>
          <w:sz w:val="28"/>
          <w:szCs w:val="28"/>
        </w:rPr>
        <w:t>乙方为完成本合同项下全部工作所需的全部费用，按以下第</w:t>
      </w:r>
      <w:sdt>
        <w:sdtPr>
          <w:rPr>
            <w:rFonts w:hint="eastAsia" w:asciiTheme="minorHAnsi" w:hAnsiTheme="minorHAnsi" w:eastAsiaTheme="minorEastAsia" w:cstheme="minorBidi"/>
            <w:color w:val="auto"/>
            <w:kern w:val="2"/>
            <w:sz w:val="28"/>
            <w:szCs w:val="36"/>
            <w:lang w:val="en-US" w:eastAsia="zh-CN" w:bidi="ar-SA"/>
          </w:rPr>
          <w:alias w:val="请选择一项。"/>
          <w:id w:val="147451720"/>
          <w:placeholder>
            <w:docPart w:val="{3eb519a2-6424-4987-8bf8-36937662e30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9" w:edGrp="everyone"/>
          <w:r>
            <w:rPr>
              <w:rFonts w:hint="eastAsia" w:cstheme="minorBidi"/>
              <w:color w:val="auto"/>
              <w:kern w:val="2"/>
              <w:sz w:val="28"/>
              <w:szCs w:val="36"/>
              <w:u w:val="single"/>
              <w:lang w:val="en-US" w:eastAsia="zh-CN" w:bidi="ar-SA"/>
            </w:rPr>
            <w:t xml:space="preserve">     </w:t>
          </w:r>
          <w:permEnd w:id="29"/>
        </w:sdtContent>
      </w:sdt>
      <w:r>
        <w:rPr>
          <w:rFonts w:hint="eastAsia" w:asciiTheme="minorEastAsia" w:hAnsiTheme="minorEastAsia" w:eastAsiaTheme="minorEastAsia" w:cstheme="minorEastAsia"/>
          <w:color w:val="auto"/>
          <w:sz w:val="28"/>
          <w:szCs w:val="28"/>
        </w:rPr>
        <w:t>种方式结算确定：</w:t>
      </w:r>
    </w:p>
    <w:p w14:paraId="4A92CA6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a764c23-7b4e-40a5-9fb1-11a6e594d505}"/>
          </w:placeholder>
          <w:text/>
        </w:sdtPr>
        <w:sdtEndPr>
          <w:rPr>
            <w:rFonts w:hint="eastAsia" w:ascii="宋体" w:hAnsi="宋体" w:eastAsia="宋体" w:cs="宋体"/>
            <w:color w:val="auto"/>
            <w:kern w:val="2"/>
            <w:sz w:val="28"/>
            <w:szCs w:val="28"/>
            <w:u w:val="none"/>
            <w:lang w:val="en-US" w:eastAsia="zh-CN" w:bidi="ar-SA"/>
          </w:rPr>
        </w:sdtEndPr>
        <w:sdtContent>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58599504-8f82-434f-9a7a-7b85d19300f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1"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1"/>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720b691-5220-4bb6-a6bb-48783dd9b9e3}"/>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f6dee260-94ed-4730-9a28-352bbc74d90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fbde26e6-31b8-488e-8512-4f0acbe8f30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14:paraId="79992D0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6814"/>
          <w:placeholder>
            <w:docPart w:val="{4621ce87-7fcc-4a9e-8cdf-1576840a6c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permEnd w:id="3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70135"/>
          <w:placeholder>
            <w:docPart w:val="{191a0a6b-6fb4-489e-b447-15a4f4da2af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2084"/>
          <w:placeholder>
            <w:docPart w:val="{de0440ba-5edd-4c5d-8861-5126ead25457}"/>
          </w:placeholder>
          <w:text/>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62899"/>
          <w:placeholder>
            <w:docPart w:val="{627bbddf-da0a-44ca-b96f-64c52adfd88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60723"/>
          <w:placeholder>
            <w:docPart w:val="{7b75af01-3505-47a9-9dd6-c4e7053c32e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36" w:edGrp="everyone"/>
      <w:r>
        <w:rPr>
          <w:rFonts w:hint="eastAsia" w:asciiTheme="minorEastAsia" w:hAnsiTheme="minorEastAsia" w:eastAsiaTheme="minorEastAsia" w:cstheme="minorEastAsia"/>
          <w:color w:val="auto"/>
          <w:sz w:val="28"/>
          <w:szCs w:val="28"/>
          <w:u w:val="single"/>
          <w:lang w:val="en-US" w:eastAsia="zh-CN"/>
        </w:rPr>
        <w:t xml:space="preserve">      </w:t>
      </w:r>
      <w:permEnd w:id="36"/>
    </w:p>
    <w:p w14:paraId="7783549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eastAsia="zh-CN"/>
        </w:rPr>
        <w:t>（</w:t>
      </w:r>
      <w:r>
        <w:rPr>
          <w:rFonts w:hint="default"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63213"/>
          <w:placeholder>
            <w:docPart w:val="{e841099a-80bd-4219-b5b3-abeb0f95629f}"/>
          </w:placeholder>
          <w:text w:multiLine="1"/>
        </w:sdtPr>
        <w:sdtEndPr>
          <w:rPr>
            <w:rFonts w:hint="eastAsia" w:ascii="宋体" w:hAnsi="宋体" w:eastAsia="宋体" w:cs="宋体"/>
            <w:color w:val="auto"/>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14:paraId="761F99B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lang w:val="en-US" w:eastAsia="zh-CN" w:bidi="ar-SA"/>
          </w:rPr>
          <w:alias w:val="请选择一项"/>
          <w:tag w:val="支付方式选项"/>
          <w:id w:val="147460960"/>
          <w:placeholder>
            <w:docPart w:val="{260a850d-c6eb-48aa-b4c6-04c331313902}"/>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38" w:edGrp="everyone"/>
          <w:r>
            <w:rPr>
              <w:rFonts w:hint="eastAsia" w:cstheme="minorBidi"/>
              <w:color w:val="auto"/>
              <w:kern w:val="2"/>
              <w:sz w:val="28"/>
              <w:szCs w:val="36"/>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14:paraId="29D3E58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2557B6D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14:paraId="0CC471F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14:paraId="1DCFDA3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4340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A50C8B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1E7A1BB8">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571FBBF0">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518B14B6">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6EAF897C">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3815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6FE6D3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14:paraId="4E39E64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234FAE9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1588116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301D80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6E5C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11AED2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1B21B0D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7535C52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6DB351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2A558D2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084F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4B25FD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14:paraId="3D4849F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14B272E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3FEF1F7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160D8B7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552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74D2B0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14:paraId="078EC1F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5869B43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09E535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3BB2DA2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287C9647">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0"/>
    <w:p w14:paraId="4091B6E2">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1546"/>
          <w:placeholder>
            <w:docPart w:val="{2610aa40-52b1-440e-8371-2ebf6cbeda44}"/>
          </w:placeholder>
          <w:text w:multiLine="1"/>
        </w:sdtPr>
        <w:sdtEndPr>
          <w:rPr>
            <w:rFonts w:hint="eastAsia" w:ascii="宋体" w:hAnsi="宋体" w:eastAsia="宋体" w:cs="宋体"/>
            <w:color w:val="auto"/>
            <w:kern w:val="2"/>
            <w:sz w:val="28"/>
            <w:szCs w:val="28"/>
            <w:u w:val="single"/>
            <w:lang w:val="en-US" w:eastAsia="zh-CN" w:bidi="ar-SA"/>
          </w:rPr>
        </w:sdtEndPr>
        <w:sdtContent>
          <w:permStart w:id="41" w:edGrp="everyone"/>
          <w:r>
            <w:rPr>
              <w:rFonts w:hint="eastAsia" w:ascii="宋体" w:hAnsi="宋体" w:eastAsia="宋体" w:cs="宋体"/>
              <w:color w:val="auto"/>
              <w:sz w:val="28"/>
              <w:szCs w:val="28"/>
              <w:u w:val="single"/>
              <w:lang w:val="en-US" w:eastAsia="zh-CN"/>
            </w:rPr>
            <w:t xml:space="preserve">     </w:t>
          </w:r>
          <w:permEnd w:id="41"/>
        </w:sdtContent>
      </w:sdt>
    </w:p>
    <w:p w14:paraId="7465A546">
      <w:pPr>
        <w:ind w:firstLine="560" w:firstLineChars="200"/>
        <w:rPr>
          <w:rFonts w:hint="eastAsia" w:ascii="宋体" w:hAnsi="宋体" w:eastAsia="宋体" w:cs="宋体"/>
          <w:color w:val="auto"/>
          <w:sz w:val="28"/>
          <w:szCs w:val="28"/>
          <w:lang w:val="en-US" w:eastAsia="zh-CN"/>
        </w:rPr>
      </w:pPr>
      <w:r>
        <w:rPr>
          <w:rFonts w:hint="eastAsia" w:ascii="宋体" w:hAnsi="宋体" w:cs="宋体"/>
          <w:color w:val="auto"/>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64236"/>
          <w:placeholder>
            <w:docPart w:val="{f5422fed-04c0-41f4-b078-28759faeded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42"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8425"/>
          <w:placeholder>
            <w:docPart w:val="{31e216ba-6ade-4dc8-97f9-c3ba4a08a6dd}"/>
          </w:placeholder>
          <w:text w:multiLine="1"/>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color w:val="auto"/>
              <w:sz w:val="28"/>
              <w:szCs w:val="28"/>
              <w:u w:val="single"/>
              <w:lang w:val="en-US" w:eastAsia="zh-CN"/>
            </w:rPr>
            <w:t xml:space="preserve">     </w:t>
          </w:r>
          <w:permEnd w:id="43"/>
        </w:sdtContent>
      </w:sdt>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14:paraId="74CC0F78">
      <w:pPr>
        <w:ind w:firstLine="560" w:firstLineChars="200"/>
        <w:rPr>
          <w:rFonts w:hint="eastAsia"/>
          <w:color w:val="auto"/>
          <w:sz w:val="28"/>
          <w:szCs w:val="28"/>
          <w:lang w:eastAsia="zh-CN"/>
        </w:rPr>
      </w:pPr>
      <w:r>
        <w:rPr>
          <w:rFonts w:hint="eastAsia"/>
          <w:color w:val="auto"/>
          <w:sz w:val="28"/>
          <w:szCs w:val="28"/>
          <w:lang w:eastAsia="zh-CN"/>
        </w:rPr>
        <w:t>乙方汇票开立信息如下：</w:t>
      </w:r>
    </w:p>
    <w:p w14:paraId="3E6D621B">
      <w:pPr>
        <w:ind w:firstLine="560" w:firstLineChars="200"/>
        <w:rPr>
          <w:rFonts w:hint="eastAsia"/>
          <w:color w:val="auto"/>
          <w:sz w:val="28"/>
          <w:szCs w:val="28"/>
          <w:lang w:eastAsia="zh-CN"/>
        </w:rPr>
      </w:pPr>
      <w:r>
        <w:rPr>
          <w:rFonts w:hint="eastAsia"/>
          <w:color w:val="auto"/>
          <w:sz w:val="28"/>
          <w:szCs w:val="28"/>
          <w:lang w:eastAsia="zh-CN"/>
        </w:rPr>
        <w:t>汇票类型：</w:t>
      </w:r>
      <w:permStart w:id="44" w:edGrp="everyone"/>
      <w:r>
        <w:rPr>
          <w:rFonts w:hint="eastAsia" w:ascii="宋体" w:hAnsi="宋体" w:eastAsia="宋体" w:cs="宋体"/>
          <w:b w:val="0"/>
          <w:bCs w:val="0"/>
          <w:color w:val="auto"/>
          <w:sz w:val="28"/>
          <w:szCs w:val="28"/>
          <w:lang w:eastAsia="zh-CN"/>
        </w:rPr>
        <w:sym w:font="Wingdings" w:char="006F"/>
      </w:r>
      <w:r>
        <w:rPr>
          <w:rFonts w:hint="eastAsia" w:ascii="宋体" w:hAnsi="宋体" w:eastAsia="宋体" w:cs="宋体"/>
          <w:b w:val="0"/>
          <w:bCs w:val="0"/>
          <w:color w:val="auto"/>
          <w:sz w:val="28"/>
          <w:szCs w:val="28"/>
          <w:lang w:eastAsia="zh-CN"/>
        </w:rPr>
        <w:t>银行承兑汇票</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lang w:val="en-US" w:eastAsia="zh-CN"/>
        </w:rPr>
        <w:sym w:font="Wingdings" w:char="006F"/>
      </w:r>
      <w:r>
        <w:rPr>
          <w:rFonts w:hint="eastAsia" w:ascii="宋体" w:hAnsi="宋体" w:eastAsia="宋体" w:cs="宋体"/>
          <w:b w:val="0"/>
          <w:bCs w:val="0"/>
          <w:color w:val="auto"/>
          <w:sz w:val="28"/>
          <w:szCs w:val="28"/>
          <w:lang w:eastAsia="zh-CN"/>
        </w:rPr>
        <w:t>商业承兑汇票</w:t>
      </w:r>
      <w:permEnd w:id="44"/>
    </w:p>
    <w:p w14:paraId="4BF47119">
      <w:pPr>
        <w:ind w:firstLine="560" w:firstLineChars="200"/>
        <w:rPr>
          <w:rFonts w:hint="eastAsia"/>
          <w:color w:val="auto"/>
          <w:sz w:val="28"/>
          <w:szCs w:val="28"/>
          <w:u w:val="single"/>
          <w:lang w:val="en-US" w:eastAsia="zh-CN"/>
        </w:rPr>
      </w:pPr>
      <w:r>
        <w:rPr>
          <w:rFonts w:hint="eastAsia"/>
          <w:color w:val="auto"/>
          <w:sz w:val="28"/>
          <w:szCs w:val="28"/>
          <w:lang w:eastAsia="zh-CN"/>
        </w:rPr>
        <w:t>收款人全称：</w:t>
      </w:r>
      <w:permStart w:id="4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5"/>
    </w:p>
    <w:p w14:paraId="4B9B171D">
      <w:pPr>
        <w:ind w:firstLine="560" w:firstLineChars="200"/>
        <w:rPr>
          <w:rFonts w:hint="eastAsia"/>
          <w:color w:val="auto"/>
          <w:sz w:val="28"/>
          <w:szCs w:val="28"/>
          <w:lang w:val="en-US" w:eastAsia="zh-CN"/>
        </w:rPr>
      </w:pPr>
      <w:r>
        <w:rPr>
          <w:rFonts w:hint="eastAsia"/>
          <w:color w:val="auto"/>
          <w:sz w:val="28"/>
          <w:szCs w:val="28"/>
          <w:lang w:eastAsia="zh-CN"/>
        </w:rPr>
        <w:t>银行账户：</w:t>
      </w:r>
      <w:permStart w:id="4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6"/>
    </w:p>
    <w:p w14:paraId="60F00149">
      <w:pPr>
        <w:ind w:firstLine="560" w:firstLineChars="200"/>
        <w:rPr>
          <w:rFonts w:hint="eastAsia"/>
          <w:color w:val="auto"/>
          <w:sz w:val="28"/>
          <w:szCs w:val="28"/>
          <w:lang w:eastAsia="zh-CN"/>
        </w:rPr>
      </w:pPr>
      <w:r>
        <w:rPr>
          <w:rFonts w:hint="eastAsia"/>
          <w:color w:val="auto"/>
          <w:sz w:val="28"/>
          <w:szCs w:val="28"/>
          <w:lang w:eastAsia="zh-CN"/>
        </w:rPr>
        <w:t>开户银行：</w:t>
      </w:r>
      <w:permStart w:id="4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7"/>
    </w:p>
    <w:p w14:paraId="6B46AD0D">
      <w:pPr>
        <w:ind w:firstLine="560" w:firstLineChars="200"/>
        <w:rPr>
          <w:rFonts w:hint="eastAsia"/>
          <w:color w:val="auto"/>
          <w:sz w:val="28"/>
          <w:szCs w:val="28"/>
          <w:u w:val="single"/>
          <w:lang w:val="en-US" w:eastAsia="zh-CN"/>
        </w:rPr>
      </w:pPr>
      <w:r>
        <w:rPr>
          <w:rFonts w:hint="eastAsia"/>
          <w:color w:val="auto"/>
          <w:sz w:val="28"/>
          <w:szCs w:val="28"/>
          <w:lang w:eastAsia="zh-CN"/>
        </w:rPr>
        <w:t>开户行行号：</w:t>
      </w:r>
      <w:permStart w:id="48" w:edGrp="everyone"/>
      <w:r>
        <w:rPr>
          <w:rFonts w:hint="eastAsia"/>
          <w:color w:val="auto"/>
          <w:sz w:val="28"/>
          <w:szCs w:val="28"/>
          <w:u w:val="single"/>
          <w:lang w:val="en-US" w:eastAsia="zh-CN"/>
        </w:rPr>
        <w:t xml:space="preserve">              </w:t>
      </w:r>
      <w:permEnd w:id="48"/>
    </w:p>
    <w:p w14:paraId="13D685D3">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4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9"/>
    </w:p>
    <w:p w14:paraId="3C92A1C9">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5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0"/>
    </w:p>
    <w:p w14:paraId="56411A8D">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51"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51"/>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14:paraId="5DC82910">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w:t>
      </w:r>
      <w:r>
        <w:rPr>
          <w:rFonts w:hint="eastAsia" w:asciiTheme="minorEastAsia" w:hAnsiTheme="minorEastAsia" w:eastAsiaTheme="minorEastAsia" w:cstheme="minorEastAsia"/>
          <w:color w:val="auto"/>
          <w:sz w:val="28"/>
          <w:szCs w:val="28"/>
          <w:lang w:val="en-US" w:eastAsia="zh-CN"/>
        </w:rPr>
        <w:t>进度款及结算款</w:t>
      </w:r>
      <w:r>
        <w:rPr>
          <w:rFonts w:hint="eastAsia" w:asciiTheme="minorEastAsia" w:hAnsiTheme="minorEastAsia" w:eastAsiaTheme="minorEastAsia" w:cstheme="minorEastAsia"/>
          <w:color w:val="auto"/>
          <w:sz w:val="28"/>
          <w:szCs w:val="28"/>
        </w:rPr>
        <w:t>前</w:t>
      </w:r>
      <w:permStart w:id="52"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52"/>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宋体" w:hAnsi="宋体" w:cs="宋体"/>
          <w:color w:val="auto"/>
          <w:sz w:val="28"/>
          <w:szCs w:val="28"/>
          <w:highlight w:val="none"/>
          <w:lang w:val="en-US" w:eastAsia="zh-CN"/>
        </w:rPr>
        <w:t>，</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14:paraId="7C47E66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14:paraId="48C7944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14:paraId="1F37ADB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7276a5d3-70b3-4739-82df-f984947012c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sdtContent>
      </w:sdt>
    </w:p>
    <w:p w14:paraId="652E725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23d0c988-7907-4e44-bff2-ecfbd9ddfce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14:paraId="1703875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fc3149a-b4dc-425b-b73e-e9cee88a758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5"/>
        </w:sdtContent>
      </w:sdt>
    </w:p>
    <w:p w14:paraId="1826F1D4">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5A53E2EB">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2125"/>
          <w:placeholder>
            <w:docPart w:val="{26fb3074-b101-412b-8b36-7dc2e08dcb9b}"/>
          </w:placeholder>
          <w:text/>
        </w:sdtPr>
        <w:sdtEndPr>
          <w:rPr>
            <w:rFonts w:hint="eastAsia" w:ascii="宋体" w:hAnsi="宋体" w:eastAsia="宋体" w:cs="宋体"/>
            <w:color w:val="auto"/>
            <w:kern w:val="0"/>
            <w:sz w:val="28"/>
            <w:szCs w:val="28"/>
            <w:highlight w:val="none"/>
            <w:lang w:val="en-US" w:eastAsia="zh-CN"/>
          </w:rPr>
        </w:sdtEndPr>
        <w:sdtContent>
          <w:permStart w:id="56" w:edGrp="everyone"/>
          <w:r>
            <w:rPr>
              <w:rFonts w:hint="eastAsia" w:ascii="宋体" w:hAnsi="宋体" w:eastAsia="宋体" w:cs="宋体"/>
              <w:color w:val="auto"/>
              <w:kern w:val="0"/>
              <w:sz w:val="28"/>
              <w:szCs w:val="28"/>
              <w:highlight w:val="none"/>
              <w:u w:val="single"/>
              <w:lang w:val="en-US" w:eastAsia="zh-CN"/>
            </w:rPr>
            <w:t xml:space="preserve">      </w:t>
          </w:r>
          <w:permEnd w:id="56"/>
        </w:sdtContent>
      </w:sdt>
    </w:p>
    <w:p w14:paraId="4F99379F">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66343"/>
          <w:placeholder>
            <w:docPart w:val="{f5fc0db8-53c8-499d-bf47-839235d2555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sdtContent>
      </w:sdt>
    </w:p>
    <w:p w14:paraId="4042885C">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5321"/>
          <w:placeholder>
            <w:docPart w:val="{60ff9b39-49fc-416d-ae57-a10a56c85e7f}"/>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8"/>
        </w:sdtContent>
      </w:sdt>
      <w:r>
        <w:rPr>
          <w:rFonts w:hint="eastAsia" w:ascii="宋体" w:hAnsi="宋体" w:eastAsia="宋体" w:cs="宋体"/>
          <w:color w:val="auto"/>
          <w:kern w:val="0"/>
          <w:sz w:val="28"/>
          <w:szCs w:val="28"/>
          <w:highlight w:val="none"/>
          <w:lang w:val="en-US" w:eastAsia="zh-CN"/>
        </w:rPr>
        <w:t xml:space="preserve">   </w:t>
      </w:r>
    </w:p>
    <w:p w14:paraId="63769F71">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u w:val="none"/>
          <w:lang w:val="en-US" w:eastAsia="zh-CN"/>
        </w:rPr>
      </w:pPr>
      <w:r>
        <w:rPr>
          <w:rFonts w:hint="eastAsia" w:ascii="宋体" w:hAnsi="宋体" w:cs="宋体"/>
          <w:color w:val="auto"/>
          <w:kern w:val="0"/>
          <w:sz w:val="28"/>
          <w:szCs w:val="28"/>
          <w:highlight w:val="none"/>
          <w:u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18" w:name="_GoBack"/>
      <w:bookmarkEnd w:id="18"/>
      <w:r>
        <w:rPr>
          <w:rFonts w:hint="eastAsia" w:ascii="宋体" w:hAnsi="宋体" w:cs="宋体"/>
          <w:b/>
          <w:bCs/>
          <w:color w:val="auto"/>
          <w:kern w:val="0"/>
          <w:sz w:val="28"/>
          <w:szCs w:val="28"/>
          <w:highlight w:val="none"/>
          <w:u w:val="none"/>
          <w:lang w:val="en-US" w:eastAsia="zh-CN"/>
        </w:rPr>
        <w:t>；否则，甲方仍应按本条约定的收款信息进行付款。甲方按本条约定的收款信息付款后，视为已完成付款义务，因收款信息错误造成的全部损失由乙方自行承担，甲方不承担任何责任。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u w:val="none"/>
          <w:lang w:val="en-US" w:eastAsia="zh-CN"/>
        </w:rPr>
        <w:t xml:space="preserve"> </w:t>
      </w:r>
    </w:p>
    <w:p w14:paraId="4736F4C0">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14:paraId="7E922E4B">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880"/>
          <w:placeholder>
            <w:docPart w:val="{611aed27-2e39-43b7-9e60-b50c7b38c064}"/>
          </w:placeholder>
          <w:text/>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permEnd w:id="59"/>
        </w:sdtContent>
      </w:sdt>
    </w:p>
    <w:p w14:paraId="3BBF633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default" w:ascii="宋体" w:hAnsi="宋体" w:eastAsia="宋体" w:cs="宋体"/>
          <w:color w:val="auto"/>
          <w:kern w:val="0"/>
          <w:sz w:val="28"/>
          <w:szCs w:val="28"/>
          <w:shd w:val="clear" w:color="auto" w:fill="auto"/>
          <w:lang w:val="en-US" w:eastAsia="zh-CN"/>
        </w:rPr>
        <w:t>税务</w:t>
      </w:r>
      <w:r>
        <w:rPr>
          <w:rFonts w:hint="eastAsia" w:ascii="宋体" w:hAnsi="宋体" w:eastAsia="宋体" w:cs="宋体"/>
          <w:color w:val="auto"/>
          <w:kern w:val="0"/>
          <w:sz w:val="28"/>
          <w:szCs w:val="28"/>
          <w:shd w:val="clear" w:color="auto" w:fill="auto"/>
          <w:lang w:val="en-US" w:eastAsia="zh-CN"/>
        </w:rPr>
        <w:t>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e98f3231-7718-4e2c-a124-38f69ff3c873}"/>
          </w:placeholder>
          <w:text/>
        </w:sdtPr>
        <w:sdtEndPr>
          <w:rPr>
            <w:rFonts w:hint="eastAsia" w:ascii="宋体" w:hAnsi="宋体" w:eastAsia="宋体" w:cs="宋体"/>
            <w:color w:val="auto"/>
            <w:kern w:val="2"/>
            <w:sz w:val="28"/>
            <w:szCs w:val="36"/>
            <w:u w:val="single"/>
            <w:lang w:val="en-US" w:eastAsia="zh-CN" w:bidi="ar-SA"/>
          </w:rPr>
        </w:sdtEndPr>
        <w:sdtContent>
          <w:permStart w:id="60" w:edGrp="everyone"/>
          <w:r>
            <w:rPr>
              <w:rFonts w:hint="eastAsia" w:ascii="宋体" w:hAnsi="宋体" w:eastAsia="宋体" w:cs="宋体"/>
              <w:color w:val="auto"/>
              <w:kern w:val="2"/>
              <w:sz w:val="28"/>
              <w:szCs w:val="36"/>
              <w:u w:val="single"/>
              <w:lang w:val="en-US" w:eastAsia="zh-CN" w:bidi="ar-SA"/>
            </w:rPr>
            <w:t xml:space="preserve">     </w:t>
          </w:r>
          <w:permEnd w:id="60"/>
        </w:sdtContent>
      </w:sdt>
    </w:p>
    <w:p w14:paraId="5954372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025"/>
          <w:placeholder>
            <w:docPart w:val="{4ccdca13-d6c2-477f-884d-18f772efacf8}"/>
          </w:placeholder>
          <w:text/>
        </w:sdtPr>
        <w:sdtEndPr>
          <w:rPr>
            <w:rFonts w:hint="eastAsia" w:ascii="宋体" w:hAnsi="宋体" w:eastAsia="宋体" w:cs="宋体"/>
            <w:color w:val="auto"/>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w:t>
          </w:r>
          <w:permEnd w:id="61"/>
        </w:sdtContent>
      </w:sdt>
    </w:p>
    <w:p w14:paraId="656B37C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64230"/>
          <w:placeholder>
            <w:docPart w:val="{51a9ec20-ff31-403c-89d3-fdb903b76a14}"/>
          </w:placeholder>
          <w:text/>
        </w:sdtPr>
        <w:sdtEndPr>
          <w:rPr>
            <w:rFonts w:hint="eastAsia" w:ascii="宋体" w:hAnsi="宋体" w:eastAsia="宋体" w:cs="宋体"/>
            <w:color w:val="auto"/>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permEnd w:id="62"/>
        </w:sdtContent>
      </w:sdt>
    </w:p>
    <w:p w14:paraId="617D5B2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abf4bbfa-2106-4245-b3c8-4f3f6f14cecf}"/>
          </w:placeholder>
          <w:text/>
        </w:sdtPr>
        <w:sdtEndPr>
          <w:rPr>
            <w:rFonts w:hint="eastAsia" w:ascii="宋体" w:hAnsi="宋体" w:eastAsia="宋体" w:cs="宋体"/>
            <w:color w:val="auto"/>
            <w:kern w:val="2"/>
            <w:sz w:val="28"/>
            <w:szCs w:val="28"/>
            <w:u w:val="single"/>
            <w:lang w:val="en-US" w:eastAsia="zh-CN" w:bidi="ar-SA"/>
          </w:rPr>
        </w:sdtEndPr>
        <w:sdtContent>
          <w:permStart w:id="6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3"/>
        </w:sdtContent>
      </w:sdt>
    </w:p>
    <w:p w14:paraId="4736597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id w:val="147456982"/>
          <w:placeholder>
            <w:docPart w:val="{fd9427f2-bd57-42a4-959f-f74c7ed4be84}"/>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4" w:edGrp="everyone"/>
          <w:r>
            <w:rPr>
              <w:rFonts w:hint="eastAsia" w:ascii="宋体" w:hAnsi="宋体" w:eastAsia="宋体" w:cs="宋体"/>
              <w:color w:val="auto"/>
              <w:sz w:val="28"/>
              <w:szCs w:val="28"/>
              <w:u w:val="single"/>
              <w:shd w:val="clear" w:color="auto" w:fill="auto"/>
              <w:lang w:val="en-US" w:eastAsia="zh-CN"/>
            </w:rPr>
            <w:t xml:space="preserve">        </w:t>
          </w:r>
          <w:permEnd w:id="64"/>
        </w:sdtContent>
      </w:sdt>
    </w:p>
    <w:p w14:paraId="4C6FC6E6">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E99E1E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70BA92AB">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14:paraId="4833DF4C">
      <w:pPr>
        <w:spacing w:line="360" w:lineRule="auto"/>
        <w:ind w:firstLine="560"/>
        <w:rPr>
          <w:rFonts w:hint="eastAsia"/>
          <w:color w:va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0D2FA5B7">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第八条 履约担保与质量担保</w:t>
      </w:r>
    </w:p>
    <w:p w14:paraId="766865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bookmarkStart w:id="5" w:name="_Toc301354101"/>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14:paraId="2C26FEA0">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5700"/>
          <w:placeholder>
            <w:docPart w:val="{ed1881b2-3cea-460e-a3e4-bff73f71140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65" w:edGrp="everyone"/>
          <w:r>
            <w:rPr>
              <w:rFonts w:hint="eastAsia" w:cstheme="minorBidi"/>
              <w:color w:val="auto"/>
              <w:kern w:val="2"/>
              <w:sz w:val="28"/>
              <w:szCs w:val="36"/>
              <w:u w:val="single"/>
              <w:lang w:val="en-US" w:eastAsia="zh-CN" w:bidi="ar-SA"/>
            </w:rPr>
            <w:t xml:space="preserve">    </w:t>
          </w:r>
          <w:permEnd w:id="65"/>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14:paraId="4068DB2A">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45201411">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6" w:edGrp="everyone"/>
      <w:r>
        <w:rPr>
          <w:rFonts w:hint="eastAsia" w:ascii="宋体" w:hAnsi="宋体" w:eastAsia="宋体" w:cs="宋体"/>
          <w:color w:val="auto"/>
          <w:sz w:val="28"/>
          <w:szCs w:val="28"/>
          <w:u w:val="single"/>
          <w:lang w:val="en-US" w:eastAsia="zh-CN"/>
        </w:rPr>
        <w:t xml:space="preserve">     </w:t>
      </w:r>
      <w:permEnd w:id="66"/>
      <w:r>
        <w:rPr>
          <w:rFonts w:hint="eastAsia" w:ascii="宋体" w:hAnsi="宋体" w:eastAsia="宋体" w:cs="宋体"/>
          <w:color w:val="auto"/>
          <w:sz w:val="28"/>
          <w:szCs w:val="28"/>
        </w:rPr>
        <w:t>日内，按本合同价款</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8"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68"/>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69" w:edGrp="everyone"/>
      <w:r>
        <w:rPr>
          <w:rFonts w:hint="eastAsia" w:ascii="宋体" w:hAnsi="宋体" w:eastAsia="宋体" w:cs="宋体"/>
          <w:color w:val="auto"/>
          <w:sz w:val="28"/>
          <w:szCs w:val="28"/>
          <w:u w:val="single"/>
          <w:lang w:val="en-US" w:eastAsia="zh-CN"/>
        </w:rPr>
        <w:t xml:space="preserve">      </w:t>
      </w:r>
      <w:permEnd w:id="69"/>
      <w:r>
        <w:rPr>
          <w:rFonts w:hint="eastAsia" w:ascii="宋体" w:hAnsi="宋体" w:eastAsia="宋体" w:cs="宋体"/>
          <w:color w:val="auto"/>
          <w:sz w:val="28"/>
          <w:szCs w:val="28"/>
        </w:rPr>
        <w:t>元（大写：</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w:t>
      </w:r>
    </w:p>
    <w:p w14:paraId="65B81F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71" w:edGrp="everyone"/>
      <w:r>
        <w:rPr>
          <w:rFonts w:hint="eastAsia" w:ascii="宋体" w:hAnsi="宋体" w:eastAsia="宋体" w:cs="宋体"/>
          <w:color w:val="auto"/>
          <w:sz w:val="28"/>
          <w:szCs w:val="28"/>
          <w:u w:val="single"/>
          <w:lang w:val="en-US" w:eastAsia="zh-CN"/>
        </w:rPr>
        <w:t xml:space="preserve">     </w:t>
      </w:r>
      <w:permEnd w:id="71"/>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9dd8058-f193-47d4-ab2e-616774c897c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2" w:edGrp="everyone"/>
          <w:r>
            <w:rPr>
              <w:rFonts w:hint="eastAsia" w:cstheme="minorBidi"/>
              <w:color w:val="auto"/>
              <w:kern w:val="2"/>
              <w:sz w:val="28"/>
              <w:szCs w:val="36"/>
              <w:u w:val="single"/>
              <w:lang w:val="en-US" w:eastAsia="zh-CN" w:bidi="ar-SA"/>
            </w:rPr>
            <w:t xml:space="preserve">    </w:t>
          </w:r>
          <w:permEnd w:id="7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0573"/>
          <w:placeholder>
            <w:docPart w:val="{5d7adf71-b1fe-4d09-a2e2-86e62fe4449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3" w:edGrp="everyone"/>
          <w:r>
            <w:rPr>
              <w:rFonts w:hint="eastAsia" w:cstheme="minorBidi"/>
              <w:color w:val="auto"/>
              <w:kern w:val="2"/>
              <w:sz w:val="28"/>
              <w:szCs w:val="36"/>
              <w:u w:val="single"/>
              <w:lang w:val="en-US" w:eastAsia="zh-CN" w:bidi="ar-SA"/>
            </w:rPr>
            <w:t xml:space="preserve">    </w:t>
          </w:r>
          <w:permEnd w:id="73"/>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74"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74"/>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14:paraId="314DC3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14:paraId="32165E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.1.3本合同履行完毕且乙方履行义务符合合同约定或乙方向甲方提交质量担保时，甲方应将保函退回乙方。</w:t>
      </w:r>
    </w:p>
    <w:p w14:paraId="77B649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14:paraId="51D5DBEC">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8935"/>
          <w:placeholder>
            <w:docPart w:val="{4ab9eef2-7257-4448-8553-bcd89230ba04}"/>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75" w:edGrp="everyone"/>
          <w:r>
            <w:rPr>
              <w:rFonts w:hint="eastAsia" w:cstheme="minorBidi"/>
              <w:color w:val="auto"/>
              <w:kern w:val="2"/>
              <w:sz w:val="28"/>
              <w:szCs w:val="36"/>
              <w:u w:val="single"/>
              <w:lang w:val="en-US" w:eastAsia="zh-CN" w:bidi="ar-SA"/>
            </w:rPr>
            <w:t xml:space="preserve">    </w:t>
          </w:r>
          <w:permEnd w:id="75"/>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749854E6">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7C4D9CE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8514705f-b771-452a-8bb3-838486212a4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6" w:edGrp="everyone"/>
          <w:r>
            <w:rPr>
              <w:rFonts w:hint="eastAsia" w:cstheme="minorBidi"/>
              <w:color w:val="auto"/>
              <w:kern w:val="2"/>
              <w:sz w:val="28"/>
              <w:szCs w:val="36"/>
              <w:u w:val="single"/>
              <w:lang w:val="en-US" w:eastAsia="zh-CN" w:bidi="ar-SA"/>
            </w:rPr>
            <w:t xml:space="preserve">     </w:t>
          </w:r>
          <w:permEnd w:id="76"/>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77" w:edGrp="everyone"/>
      <w:r>
        <w:rPr>
          <w:rFonts w:hint="eastAsia" w:ascii="宋体" w:hAnsi="宋体" w:cs="宋体"/>
          <w:color w:val="auto"/>
          <w:sz w:val="28"/>
          <w:szCs w:val="28"/>
          <w:lang w:val="en-US" w:eastAsia="zh-CN"/>
        </w:rPr>
        <w:sym w:font="Wingdings" w:char="006F"/>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sym w:font="Wingdings" w:char="006F"/>
      </w:r>
      <w:r>
        <w:rPr>
          <w:rFonts w:hint="eastAsia" w:ascii="宋体" w:hAnsi="宋体" w:cs="宋体"/>
          <w:color w:val="auto"/>
          <w:sz w:val="28"/>
          <w:szCs w:val="28"/>
          <w:lang w:val="en-US" w:eastAsia="zh-CN"/>
        </w:rPr>
        <w:t>保险保函</w:t>
      </w:r>
      <w:permEnd w:id="77"/>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60777"/>
          <w:placeholder>
            <w:docPart w:val="{e09a39e1-e818-493b-9b93-95ebfa69c4f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8" w:edGrp="everyone"/>
          <w:r>
            <w:rPr>
              <w:rFonts w:hint="eastAsia" w:cstheme="minorBidi"/>
              <w:color w:val="auto"/>
              <w:kern w:val="2"/>
              <w:sz w:val="28"/>
              <w:szCs w:val="36"/>
              <w:u w:val="single"/>
              <w:lang w:val="en-US" w:eastAsia="zh-CN" w:bidi="ar-SA"/>
            </w:rPr>
            <w:t xml:space="preserve">     </w:t>
          </w:r>
          <w:permEnd w:id="7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63241"/>
          <w:placeholder>
            <w:docPart w:val="{960ef2d9-527e-4a26-8fc2-034473565eb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9" w:edGrp="everyone"/>
          <w:r>
            <w:rPr>
              <w:rFonts w:hint="eastAsia" w:cstheme="minorBidi"/>
              <w:color w:val="auto"/>
              <w:kern w:val="2"/>
              <w:sz w:val="28"/>
              <w:szCs w:val="36"/>
              <w:u w:val="single"/>
              <w:lang w:val="en-US" w:eastAsia="zh-CN" w:bidi="ar-SA"/>
            </w:rPr>
            <w:t xml:space="preserve">     </w:t>
          </w:r>
          <w:permEnd w:id="79"/>
        </w:sdtContent>
      </w:sdt>
      <w:r>
        <w:rPr>
          <w:rFonts w:hint="eastAsia" w:ascii="宋体" w:hAnsi="宋体" w:eastAsia="宋体" w:cs="宋体"/>
          <w:color w:val="auto"/>
          <w:sz w:val="28"/>
          <w:szCs w:val="28"/>
          <w:shd w:val="clear" w:color="auto" w:fill="auto"/>
        </w:rPr>
        <w:t>）。</w:t>
      </w:r>
    </w:p>
    <w:p w14:paraId="7542D857">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9813"/>
          <w:placeholder>
            <w:docPart w:val="{a1441dc1-f54e-4df6-8790-e46f4e10242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0" w:edGrp="everyone"/>
          <w:r>
            <w:rPr>
              <w:rFonts w:hint="eastAsia" w:cstheme="minorBidi"/>
              <w:color w:val="auto"/>
              <w:kern w:val="2"/>
              <w:sz w:val="28"/>
              <w:szCs w:val="36"/>
              <w:u w:val="single"/>
              <w:lang w:val="en-US" w:eastAsia="zh-CN" w:bidi="ar-SA"/>
            </w:rPr>
            <w:t xml:space="preserve">     </w:t>
          </w:r>
          <w:permEnd w:id="80"/>
        </w:sdtContent>
      </w:sdt>
      <w:r>
        <w:rPr>
          <w:rFonts w:hint="eastAsia" w:ascii="宋体" w:hAnsi="宋体" w:eastAsia="宋体" w:cs="宋体"/>
          <w:color w:val="auto"/>
          <w:sz w:val="28"/>
          <w:szCs w:val="28"/>
          <w:shd w:val="clear" w:color="auto" w:fill="auto"/>
        </w:rPr>
        <w:t>%作为质保金。</w:t>
      </w:r>
    </w:p>
    <w:p w14:paraId="3364519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4168"/>
          <w:placeholder>
            <w:docPart w:val="{709cdc57-7168-4362-b5e4-a7fa5345257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1" w:edGrp="everyone"/>
          <w:r>
            <w:rPr>
              <w:rFonts w:hint="eastAsia" w:cstheme="minorBidi"/>
              <w:color w:val="auto"/>
              <w:kern w:val="2"/>
              <w:sz w:val="28"/>
              <w:szCs w:val="36"/>
              <w:u w:val="single"/>
              <w:lang w:val="en-US" w:eastAsia="zh-CN" w:bidi="ar-SA"/>
            </w:rPr>
            <w:t xml:space="preserve">    年</w:t>
          </w:r>
          <w:permEnd w:id="81"/>
        </w:sdtContent>
      </w:sdt>
      <w:r>
        <w:rPr>
          <w:rFonts w:hint="eastAsia" w:ascii="宋体" w:hAnsi="宋体" w:eastAsia="宋体" w:cs="宋体"/>
          <w:b w:val="0"/>
          <w:bCs w:val="0"/>
          <w:color w:val="auto"/>
          <w:sz w:val="28"/>
          <w:szCs w:val="28"/>
          <w:u w:val="none"/>
          <w:shd w:val="clear" w:color="auto" w:fill="auto"/>
          <w:lang w:val="en-US" w:eastAsia="zh-CN"/>
        </w:rPr>
        <w:t>，自</w:t>
      </w:r>
      <w:permStart w:id="8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lang w:val="en-US" w:eastAsia="zh-CN" w:bidi="ar-SA"/>
          </w:rPr>
          <w:alias w:val="不超过1年"/>
          <w:tag w:val="质保期限"/>
          <w:id w:val="147480458"/>
          <w:placeholder>
            <w:docPart w:val="{d08d980e-5683-4f93-93ab-6223835e052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3" w:edGrp="everyone"/>
          <w:r>
            <w:rPr>
              <w:rFonts w:hint="eastAsia" w:cstheme="minorBidi"/>
              <w:color w:val="auto"/>
              <w:kern w:val="2"/>
              <w:sz w:val="28"/>
              <w:szCs w:val="36"/>
              <w:u w:val="single"/>
              <w:lang w:val="en-US" w:eastAsia="zh-CN" w:bidi="ar-SA"/>
            </w:rPr>
            <w:t xml:space="preserve">    年</w:t>
          </w:r>
          <w:permEnd w:id="83"/>
        </w:sdtContent>
      </w:sdt>
      <w:r>
        <w:rPr>
          <w:rFonts w:hint="eastAsia" w:asciiTheme="minorHAnsi" w:hAnsiTheme="minorHAnsi" w:eastAsiaTheme="minorEastAsia" w:cstheme="minorBidi"/>
          <w:color w:val="auto"/>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8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4CF4786D">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34E6BDA3">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w:t>
      </w:r>
      <w:r>
        <w:rPr>
          <w:rFonts w:hint="eastAsia" w:ascii="宋体" w:hAnsi="宋体"/>
          <w:color w:val="auto"/>
          <w:sz w:val="28"/>
          <w:szCs w:val="28"/>
          <w:lang w:val="en-US" w:eastAsia="zh-CN"/>
        </w:rPr>
        <w:t>九</w:t>
      </w:r>
      <w:r>
        <w:rPr>
          <w:rFonts w:hint="eastAsia" w:ascii="宋体" w:hAnsi="宋体"/>
          <w:color w:val="auto"/>
          <w:sz w:val="28"/>
          <w:szCs w:val="28"/>
        </w:rPr>
        <w:t>条 研究开发成果的交付</w:t>
      </w:r>
      <w:bookmarkEnd w:id="5"/>
    </w:p>
    <w:p w14:paraId="4279FA8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乙方应按本合同约定向甲方交付最终的研究开发成果，交付方式如下：</w:t>
      </w:r>
    </w:p>
    <w:p w14:paraId="4D7DD1B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9.1</w:t>
      </w:r>
      <w:r>
        <w:rPr>
          <w:rFonts w:hint="eastAsia" w:ascii="宋体" w:hAnsi="宋体"/>
          <w:color w:val="auto"/>
          <w:sz w:val="28"/>
          <w:szCs w:val="28"/>
        </w:rPr>
        <w:t>交付形式：</w:t>
      </w:r>
      <w:permStart w:id="85" w:edGrp="everyone"/>
      <w:r>
        <w:rPr>
          <w:rFonts w:hint="eastAsia" w:ascii="宋体" w:hAnsi="宋体"/>
          <w:color w:val="auto"/>
          <w:sz w:val="28"/>
          <w:szCs w:val="28"/>
          <w:u w:val="single"/>
          <w:lang w:val="en-US" w:eastAsia="zh-CN"/>
        </w:rPr>
        <w:t xml:space="preserve">      </w:t>
      </w:r>
      <w:permEnd w:id="85"/>
      <w:r>
        <w:rPr>
          <w:rFonts w:hint="eastAsia" w:ascii="宋体" w:hAnsi="宋体"/>
          <w:color w:val="auto"/>
          <w:sz w:val="28"/>
          <w:szCs w:val="28"/>
        </w:rPr>
        <w:t>。</w:t>
      </w:r>
    </w:p>
    <w:p w14:paraId="50FBDAD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9.2</w:t>
      </w:r>
      <w:r>
        <w:rPr>
          <w:rFonts w:hint="eastAsia" w:ascii="宋体" w:hAnsi="宋体"/>
          <w:color w:val="auto"/>
          <w:sz w:val="28"/>
          <w:szCs w:val="28"/>
        </w:rPr>
        <w:t>交付数量：</w:t>
      </w:r>
      <w:permStart w:id="86" w:edGrp="everyone"/>
      <w:r>
        <w:rPr>
          <w:rFonts w:hint="eastAsia" w:ascii="宋体" w:hAnsi="宋体"/>
          <w:color w:val="auto"/>
          <w:sz w:val="28"/>
          <w:szCs w:val="28"/>
          <w:u w:val="single"/>
          <w:lang w:val="en-US" w:eastAsia="zh-CN"/>
        </w:rPr>
        <w:t xml:space="preserve">      </w:t>
      </w:r>
      <w:permEnd w:id="86"/>
      <w:r>
        <w:rPr>
          <w:rFonts w:hint="eastAsia" w:ascii="宋体" w:hAnsi="宋体"/>
          <w:color w:val="auto"/>
          <w:sz w:val="28"/>
          <w:szCs w:val="28"/>
        </w:rPr>
        <w:t>。</w:t>
      </w:r>
    </w:p>
    <w:p w14:paraId="0F286E92">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9.3</w:t>
      </w:r>
      <w:r>
        <w:rPr>
          <w:rFonts w:hint="eastAsia" w:ascii="宋体" w:hAnsi="宋体"/>
          <w:color w:val="auto"/>
          <w:sz w:val="28"/>
          <w:szCs w:val="28"/>
        </w:rPr>
        <w:t>交付地点：</w:t>
      </w:r>
      <w:permStart w:id="87" w:edGrp="everyone"/>
      <w:r>
        <w:rPr>
          <w:rFonts w:hint="eastAsia" w:ascii="宋体" w:hAnsi="宋体"/>
          <w:color w:val="auto"/>
          <w:sz w:val="28"/>
          <w:szCs w:val="28"/>
          <w:u w:val="single"/>
          <w:lang w:val="en-US" w:eastAsia="zh-CN"/>
        </w:rPr>
        <w:t xml:space="preserve">      </w:t>
      </w:r>
      <w:permEnd w:id="87"/>
      <w:r>
        <w:rPr>
          <w:rFonts w:hint="eastAsia" w:ascii="宋体" w:hAnsi="宋体"/>
          <w:color w:val="auto"/>
          <w:sz w:val="28"/>
          <w:szCs w:val="28"/>
        </w:rPr>
        <w:t xml:space="preserve">。 </w:t>
      </w:r>
    </w:p>
    <w:p w14:paraId="38A8B9B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9.4</w:t>
      </w:r>
      <w:r>
        <w:rPr>
          <w:rFonts w:hint="eastAsia" w:ascii="宋体" w:hAnsi="宋体"/>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62678"/>
          <w:placeholder>
            <w:docPart w:val="{79f7f717-8b9d-418a-97b9-2a716bec023b}"/>
          </w:placeholder>
          <w:text w:multiLine="1"/>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permEnd w:id="88"/>
        </w:sdtContent>
      </w:sdt>
      <w:r>
        <w:rPr>
          <w:rFonts w:hint="eastAsia" w:ascii="宋体" w:hAnsi="宋体"/>
          <w:color w:val="auto"/>
          <w:sz w:val="28"/>
          <w:szCs w:val="28"/>
        </w:rPr>
        <w:t>。</w:t>
      </w:r>
    </w:p>
    <w:p w14:paraId="2794C0ED">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6" w:name="_Toc301354102"/>
      <w:r>
        <w:rPr>
          <w:rFonts w:hint="eastAsia" w:ascii="宋体" w:hAnsi="宋体"/>
          <w:color w:val="auto"/>
          <w:sz w:val="28"/>
          <w:szCs w:val="28"/>
        </w:rPr>
        <w:t>第</w:t>
      </w:r>
      <w:r>
        <w:rPr>
          <w:rFonts w:hint="eastAsia" w:ascii="宋体" w:hAnsi="宋体"/>
          <w:color w:val="auto"/>
          <w:sz w:val="28"/>
          <w:szCs w:val="28"/>
          <w:lang w:val="en-US" w:eastAsia="zh-CN"/>
        </w:rPr>
        <w:t>十</w:t>
      </w:r>
      <w:r>
        <w:rPr>
          <w:rFonts w:hint="eastAsia" w:ascii="宋体" w:hAnsi="宋体"/>
          <w:color w:val="auto"/>
          <w:sz w:val="28"/>
          <w:szCs w:val="28"/>
        </w:rPr>
        <w:t>条 验收</w:t>
      </w:r>
      <w:bookmarkEnd w:id="6"/>
    </w:p>
    <w:p w14:paraId="37BE60A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7" w:name="_Toc301354103"/>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89" w:edGrp="everyone"/>
      <w:r>
        <w:rPr>
          <w:rFonts w:hint="eastAsia" w:asciiTheme="minorEastAsia" w:hAnsiTheme="minorEastAsia" w:eastAsiaTheme="minorEastAsia"/>
          <w:color w:val="auto"/>
          <w:sz w:val="28"/>
          <w:szCs w:val="28"/>
          <w:u w:val="single"/>
          <w:lang w:val="en-US" w:eastAsia="zh-CN"/>
        </w:rPr>
        <w:t xml:space="preserve">    </w:t>
      </w:r>
      <w:permEnd w:id="89"/>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90" w:edGrp="everyone"/>
      <w:r>
        <w:rPr>
          <w:rFonts w:hint="eastAsia" w:asciiTheme="minorEastAsia" w:hAnsiTheme="minorEastAsia" w:eastAsiaTheme="minorEastAsia"/>
          <w:color w:val="auto"/>
          <w:sz w:val="28"/>
          <w:szCs w:val="28"/>
          <w:u w:val="single"/>
          <w:lang w:val="en-US" w:eastAsia="zh-CN"/>
        </w:rPr>
        <w:t xml:space="preserve">    </w:t>
      </w:r>
      <w:permEnd w:id="90"/>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color w:val="auto"/>
            <w:kern w:val="2"/>
            <w:sz w:val="28"/>
            <w:szCs w:val="36"/>
            <w:lang w:val="en-US" w:eastAsia="zh-CN" w:bidi="ar-SA"/>
          </w:rPr>
          <w:alias w:val="建议由对方承担"/>
          <w:tag w:val="验收费用承担主体"/>
          <w:id w:val="147481101"/>
          <w:placeholder>
            <w:docPart w:val="{042849ac-3a40-4716-b159-81e01d7a83d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permEnd w:id="91"/>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14:paraId="5B6674B0">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92" w:edGrp="everyone"/>
      <w:r>
        <w:rPr>
          <w:rFonts w:hint="eastAsia" w:asciiTheme="minorEastAsia" w:hAnsiTheme="minorEastAsia" w:eastAsiaTheme="minorEastAsia"/>
          <w:color w:val="auto"/>
          <w:sz w:val="28"/>
          <w:szCs w:val="28"/>
          <w:u w:val="single"/>
          <w:lang w:val="en-US" w:eastAsia="zh-CN"/>
        </w:rPr>
        <w:t xml:space="preserve">      </w:t>
      </w:r>
      <w:permEnd w:id="92"/>
    </w:p>
    <w:p w14:paraId="432F1222">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.3验收后的处理</w:t>
      </w:r>
    </w:p>
    <w:p w14:paraId="4BDBF7D4">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14:paraId="55EF3614">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93" w:edGrp="everyone"/>
      <w:r>
        <w:rPr>
          <w:rFonts w:hint="eastAsia" w:asciiTheme="minorEastAsia" w:hAnsiTheme="minorEastAsia" w:eastAsiaTheme="minorEastAsia"/>
          <w:color w:val="auto"/>
          <w:sz w:val="28"/>
          <w:szCs w:val="28"/>
          <w:u w:val="single"/>
          <w:lang w:val="en-US" w:eastAsia="zh-CN"/>
        </w:rPr>
        <w:t xml:space="preserve">      </w:t>
      </w:r>
      <w:permEnd w:id="93"/>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14:paraId="09A39CB5">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w:t>
      </w:r>
      <w:r>
        <w:rPr>
          <w:rFonts w:hint="eastAsia" w:asciiTheme="minorEastAsia" w:hAnsiTheme="minorEastAsia" w:eastAsiaTheme="minorEastAsia"/>
          <w:color w:val="auto"/>
          <w:sz w:val="28"/>
          <w:szCs w:val="28"/>
          <w:lang w:val="en-US" w:eastAsia="zh-CN"/>
        </w:rPr>
        <w:t>技术研发</w:t>
      </w:r>
      <w:r>
        <w:rPr>
          <w:rFonts w:hint="eastAsia" w:asciiTheme="minorEastAsia" w:hAnsiTheme="minorEastAsia" w:eastAsiaTheme="minorEastAsia"/>
          <w:color w:val="auto"/>
          <w:sz w:val="28"/>
          <w:szCs w:val="28"/>
        </w:rPr>
        <w:t>服务存在缺陷所应负的责任，如存在缺陷的，乙方应免费予以解决。乙方不予解决的，甲方有权委托第三方解决，乙方应赔偿由此给甲方造成的一切损失。</w:t>
      </w:r>
    </w:p>
    <w:p w14:paraId="32B0EFF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sz w:val="28"/>
          <w:szCs w:val="28"/>
        </w:rPr>
        <w:t>第十</w:t>
      </w:r>
      <w:r>
        <w:rPr>
          <w:rFonts w:hint="eastAsia" w:ascii="宋体" w:hAnsi="宋体" w:eastAsia="宋体" w:cs="宋体"/>
          <w:b/>
          <w:bCs/>
          <w:color w:val="auto"/>
          <w:sz w:val="28"/>
          <w:szCs w:val="28"/>
          <w:lang w:val="en-US" w:eastAsia="zh-CN"/>
        </w:rPr>
        <w:t>一</w:t>
      </w:r>
      <w:r>
        <w:rPr>
          <w:rFonts w:hint="eastAsia" w:ascii="宋体" w:hAnsi="宋体" w:eastAsia="宋体" w:cs="宋体"/>
          <w:b/>
          <w:bCs/>
          <w:color w:val="auto"/>
          <w:sz w:val="28"/>
          <w:szCs w:val="28"/>
        </w:rPr>
        <w:t xml:space="preserve">条 </w:t>
      </w:r>
      <w:bookmarkEnd w:id="7"/>
      <w:r>
        <w:rPr>
          <w:rFonts w:hint="eastAsia" w:ascii="宋体" w:hAnsi="宋体" w:eastAsia="宋体" w:cs="宋体"/>
          <w:b/>
          <w:bCs/>
          <w:color w:val="auto"/>
          <w:kern w:val="0"/>
          <w:sz w:val="28"/>
          <w:szCs w:val="28"/>
          <w:lang w:val="en-US" w:eastAsia="zh-CN"/>
        </w:rPr>
        <w:t>知识产权条款</w:t>
      </w:r>
    </w:p>
    <w:p w14:paraId="528B25FC">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11.1</w:t>
      </w:r>
      <w:r>
        <w:rPr>
          <w:rFonts w:hint="eastAsia" w:ascii="宋体" w:hAnsi="宋体"/>
          <w:color w:val="auto"/>
          <w:sz w:val="28"/>
          <w:szCs w:val="28"/>
          <w:lang w:val="en-US" w:eastAsia="zh-CN"/>
        </w:rPr>
        <w:t>本合同涉及的知识产权包括：在研发、采购、生产、销售、对外贸易等环节中所产生的作品（含计算机软件）、专利（含发明、实用新型、外观设计）、商标（含商业标识）、商业秘密（含技术秘密）、集成电路布图设计以及法律规定的其他客体。</w:t>
      </w:r>
    </w:p>
    <w:p w14:paraId="1CFEE478">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11.2</w:t>
      </w:r>
      <w:r>
        <w:rPr>
          <w:rFonts w:hint="eastAsia" w:ascii="宋体" w:hAnsi="宋体"/>
          <w:color w:val="auto"/>
          <w:sz w:val="28"/>
          <w:szCs w:val="28"/>
          <w:lang w:val="en-US" w:eastAsia="zh-CN"/>
        </w:rPr>
        <w:t>知识产权归属</w:t>
      </w:r>
    </w:p>
    <w:p w14:paraId="1B504D54">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11.2.1</w:t>
      </w:r>
      <w:r>
        <w:rPr>
          <w:rFonts w:hint="eastAsia" w:ascii="宋体" w:hAnsi="宋体"/>
          <w:color w:val="auto"/>
          <w:sz w:val="28"/>
          <w:szCs w:val="28"/>
          <w:lang w:val="en-US" w:eastAsia="zh-CN"/>
        </w:rPr>
        <w:t>本合同项下研究开发</w:t>
      </w:r>
      <w:r>
        <w:rPr>
          <w:rFonts w:hint="eastAsia" w:ascii="宋体" w:hAnsi="宋体"/>
          <w:color w:val="auto"/>
          <w:sz w:val="28"/>
          <w:szCs w:val="28"/>
        </w:rPr>
        <w:t>成果</w:t>
      </w:r>
      <w:r>
        <w:rPr>
          <w:rFonts w:hint="eastAsia" w:ascii="宋体" w:hAnsi="宋体"/>
          <w:color w:val="auto"/>
          <w:sz w:val="28"/>
          <w:szCs w:val="28"/>
          <w:lang w:val="en-US" w:eastAsia="zh-CN"/>
        </w:rPr>
        <w:t>知识产权的归属，按第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0212"/>
          <w:placeholder>
            <w:docPart w:val="{61a40ac7-2e74-4e20-a893-01d50bf2c7ef}"/>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4"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4"/>
        </w:sdtContent>
      </w:sdt>
      <w:r>
        <w:rPr>
          <w:rFonts w:hint="eastAsia" w:ascii="宋体" w:hAnsi="宋体"/>
          <w:color w:val="auto"/>
          <w:sz w:val="28"/>
          <w:szCs w:val="28"/>
          <w:lang w:val="en-US" w:eastAsia="zh-CN"/>
        </w:rPr>
        <w:t>种约定执行：</w:t>
      </w:r>
    </w:p>
    <w:p w14:paraId="4579839A">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）归甲方所有。</w:t>
      </w:r>
    </w:p>
    <w:p w14:paraId="2A3A32BC">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）归甲乙双方共同共有。</w:t>
      </w:r>
    </w:p>
    <w:p w14:paraId="54F2E8CA">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5993"/>
          <w:placeholder>
            <w:docPart w:val="{332c5361-45fd-4158-9e93-352984f56e59}"/>
          </w:placeholder>
          <w:text w:multiLine="1"/>
        </w:sdtPr>
        <w:sdtEndPr>
          <w:rPr>
            <w:rFonts w:hint="eastAsia" w:ascii="宋体" w:hAnsi="宋体" w:eastAsia="宋体" w:cs="宋体"/>
            <w:color w:val="auto"/>
            <w:kern w:val="2"/>
            <w:sz w:val="28"/>
            <w:szCs w:val="28"/>
            <w:u w:val="single"/>
            <w:lang w:val="en-US" w:eastAsia="zh-CN" w:bidi="ar-SA"/>
          </w:rPr>
        </w:sdtEndPr>
        <w:sdtContent>
          <w:permStart w:id="95" w:edGrp="everyone"/>
          <w:r>
            <w:rPr>
              <w:rFonts w:hint="eastAsia" w:ascii="宋体" w:hAnsi="宋体" w:eastAsia="宋体" w:cs="宋体"/>
              <w:color w:val="auto"/>
              <w:sz w:val="28"/>
              <w:szCs w:val="28"/>
              <w:u w:val="single"/>
              <w:lang w:val="en-US" w:eastAsia="zh-CN"/>
            </w:rPr>
            <w:t xml:space="preserve">     </w:t>
          </w:r>
          <w:permEnd w:id="95"/>
        </w:sdtContent>
      </w:sdt>
      <w:r>
        <w:rPr>
          <w:rFonts w:hint="eastAsia" w:ascii="宋体" w:hAnsi="宋体"/>
          <w:color w:val="auto"/>
          <w:sz w:val="28"/>
          <w:szCs w:val="28"/>
          <w:lang w:val="en-US" w:eastAsia="zh-CN"/>
        </w:rPr>
        <w:t>。</w:t>
      </w:r>
    </w:p>
    <w:p w14:paraId="42B5679D">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11.2.2</w:t>
      </w:r>
      <w:r>
        <w:rPr>
          <w:rFonts w:hint="eastAsia" w:ascii="宋体" w:hAnsi="宋体"/>
          <w:color w:val="auto"/>
          <w:sz w:val="28"/>
          <w:szCs w:val="28"/>
          <w:lang w:val="en-US" w:eastAsia="zh-CN"/>
        </w:rPr>
        <w:t>如本合同项下研究开发成果知识产权归甲乙双方共同共有的，使用规则如下：</w:t>
      </w:r>
    </w:p>
    <w:p w14:paraId="58668405">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w:t>
      </w:r>
      <w:r>
        <w:rPr>
          <w:rFonts w:hint="default" w:ascii="宋体" w:hAnsi="宋体"/>
          <w:color w:val="auto"/>
          <w:sz w:val="28"/>
          <w:szCs w:val="28"/>
          <w:lang w:val="en-US" w:eastAsia="zh-CN"/>
        </w:rPr>
        <w:t>对</w:t>
      </w:r>
      <w:r>
        <w:rPr>
          <w:rFonts w:hint="eastAsia" w:ascii="宋体" w:hAnsi="宋体"/>
          <w:color w:val="auto"/>
          <w:sz w:val="28"/>
          <w:szCs w:val="28"/>
          <w:lang w:val="en-US" w:eastAsia="zh-CN"/>
        </w:rPr>
        <w:t>本合同</w:t>
      </w:r>
      <w:r>
        <w:rPr>
          <w:rFonts w:hint="default" w:ascii="宋体" w:hAnsi="宋体"/>
          <w:color w:val="auto"/>
          <w:sz w:val="28"/>
          <w:szCs w:val="28"/>
          <w:lang w:val="en-US" w:eastAsia="zh-CN"/>
        </w:rPr>
        <w:t>项目产生的技术成果，一方不同意申请知识产权的，</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不得申请知识产权。</w:t>
      </w:r>
    </w:p>
    <w:p w14:paraId="2147F6FB">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一方转让其共有知识产权申请权的，</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方享有以同等条件优先受让的权利</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一方书面声明放弃其共有的知识产权申请权的，由未放弃一方单独申请。</w:t>
      </w:r>
    </w:p>
    <w:p w14:paraId="5F1A31BA">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b/>
          <w:bCs/>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书面同意，一方不能将项目产生的共有知识产权擅自转让、排他许可、独占许可、与第三人合作实施或者质押融资等</w:t>
      </w:r>
      <w:r>
        <w:rPr>
          <w:rFonts w:hint="eastAsia" w:ascii="宋体" w:hAnsi="宋体"/>
          <w:color w:val="auto"/>
          <w:sz w:val="28"/>
          <w:szCs w:val="28"/>
          <w:lang w:val="en-US" w:eastAsia="zh-CN"/>
        </w:rPr>
        <w:t>，</w:t>
      </w:r>
      <w:r>
        <w:rPr>
          <w:rFonts w:hint="default" w:ascii="宋体" w:hAnsi="宋体"/>
          <w:color w:val="auto"/>
          <w:sz w:val="28"/>
          <w:szCs w:val="28"/>
          <w:lang w:val="en-US" w:eastAsia="zh-CN"/>
        </w:rPr>
        <w:t>但可以自行实施或普通许可、开放许可。其中，普通许可、开放许可净收益由</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另行协商分配，协商不成的按产权权益比例分配。</w:t>
      </w:r>
    </w:p>
    <w:p w14:paraId="1F520D3D">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书面同意，一方不得赋予技术成果完成人或团队项目产生知识产权所有权或长期使用权。若</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书面同意赋予技术成果完成人或团队项目产生知识产权所有权或长期使用权，</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应与技术成果完成人或团队签署三方书面协议，合理约定转化技术成果收益分配比例、转化决策机制、转化费用分担以及知识产权维持费用等。</w:t>
      </w:r>
    </w:p>
    <w:p w14:paraId="3DF3ACDC">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5</w:t>
      </w:r>
      <w:r>
        <w:rPr>
          <w:rFonts w:hint="eastAsia" w:ascii="宋体" w:hAnsi="宋体"/>
          <w:color w:val="auto"/>
          <w:sz w:val="28"/>
          <w:szCs w:val="28"/>
          <w:lang w:val="en-US" w:eastAsia="zh-CN"/>
        </w:rPr>
        <w:t>）</w:t>
      </w:r>
      <w:r>
        <w:rPr>
          <w:rFonts w:hint="default" w:ascii="宋体" w:hAnsi="宋体"/>
          <w:color w:val="auto"/>
          <w:sz w:val="28"/>
          <w:szCs w:val="28"/>
          <w:lang w:val="en-US" w:eastAsia="zh-CN"/>
        </w:rPr>
        <w:t>无论是否存在知识产权的许可和转让，</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及</w:t>
      </w:r>
      <w:r>
        <w:rPr>
          <w:rFonts w:hint="eastAsia" w:ascii="宋体" w:hAnsi="宋体"/>
          <w:color w:val="auto"/>
          <w:sz w:val="28"/>
          <w:szCs w:val="28"/>
          <w:lang w:val="en-US" w:eastAsia="zh-CN"/>
        </w:rPr>
        <w:t>各自</w:t>
      </w:r>
      <w:r>
        <w:rPr>
          <w:rFonts w:hint="default" w:ascii="宋体" w:hAnsi="宋体"/>
          <w:color w:val="auto"/>
          <w:sz w:val="28"/>
          <w:szCs w:val="28"/>
          <w:lang w:val="en-US" w:eastAsia="zh-CN"/>
        </w:rPr>
        <w:t>员工</w:t>
      </w:r>
      <w:r>
        <w:rPr>
          <w:rFonts w:hint="eastAsia" w:ascii="宋体" w:hAnsi="宋体"/>
          <w:color w:val="auto"/>
          <w:sz w:val="28"/>
          <w:szCs w:val="28"/>
          <w:lang w:val="en-US" w:eastAsia="zh-CN"/>
        </w:rPr>
        <w:t>或</w:t>
      </w:r>
      <w:r>
        <w:rPr>
          <w:rFonts w:hint="default" w:ascii="宋体" w:hAnsi="宋体"/>
          <w:color w:val="auto"/>
          <w:sz w:val="28"/>
          <w:szCs w:val="28"/>
          <w:lang w:val="en-US" w:eastAsia="zh-CN"/>
        </w:rPr>
        <w:t>学生拥有不可撤销的出于学术研究目的使用技术成果知识产权的权利。但涉及他方商业秘密</w:t>
      </w:r>
      <w:r>
        <w:rPr>
          <w:rFonts w:hint="eastAsia" w:ascii="宋体" w:hAnsi="宋体"/>
          <w:color w:val="auto"/>
          <w:sz w:val="28"/>
          <w:szCs w:val="28"/>
          <w:lang w:val="en-US" w:eastAsia="zh-CN"/>
        </w:rPr>
        <w:t>的</w:t>
      </w:r>
      <w:r>
        <w:rPr>
          <w:rFonts w:hint="default" w:ascii="宋体" w:hAnsi="宋体"/>
          <w:color w:val="auto"/>
          <w:sz w:val="28"/>
          <w:szCs w:val="28"/>
          <w:lang w:val="en-US" w:eastAsia="zh-CN"/>
        </w:rPr>
        <w:t>，须事先取得</w:t>
      </w:r>
      <w:r>
        <w:rPr>
          <w:rFonts w:hint="eastAsia" w:ascii="宋体" w:hAnsi="宋体"/>
          <w:color w:val="auto"/>
          <w:sz w:val="28"/>
          <w:szCs w:val="28"/>
          <w:lang w:val="en-US" w:eastAsia="zh-CN"/>
        </w:rPr>
        <w:t>权利人的</w:t>
      </w:r>
      <w:r>
        <w:rPr>
          <w:rFonts w:hint="default" w:ascii="宋体" w:hAnsi="宋体"/>
          <w:color w:val="auto"/>
          <w:sz w:val="28"/>
          <w:szCs w:val="28"/>
          <w:lang w:val="en-US" w:eastAsia="zh-CN"/>
        </w:rPr>
        <w:t>书面同意</w:t>
      </w:r>
      <w:r>
        <w:rPr>
          <w:rFonts w:hint="eastAsia" w:ascii="宋体" w:hAnsi="宋体"/>
          <w:color w:val="auto"/>
          <w:sz w:val="28"/>
          <w:szCs w:val="28"/>
          <w:lang w:val="en-US" w:eastAsia="zh-CN"/>
        </w:rPr>
        <w:t>，否则不得实施</w:t>
      </w:r>
      <w:r>
        <w:rPr>
          <w:rFonts w:hint="default" w:ascii="宋体" w:hAnsi="宋体"/>
          <w:color w:val="auto"/>
          <w:sz w:val="28"/>
          <w:szCs w:val="28"/>
          <w:lang w:val="en-US" w:eastAsia="zh-CN"/>
        </w:rPr>
        <w:t>。</w:t>
      </w:r>
    </w:p>
    <w:p w14:paraId="32495C3E">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6</w:t>
      </w:r>
      <w:r>
        <w:rPr>
          <w:rFonts w:hint="eastAsia" w:ascii="宋体" w:hAnsi="宋体"/>
          <w:color w:val="auto"/>
          <w:sz w:val="28"/>
          <w:szCs w:val="28"/>
          <w:lang w:val="en-US" w:eastAsia="zh-CN"/>
        </w:rPr>
        <w:t>）</w:t>
      </w:r>
      <w:r>
        <w:rPr>
          <w:rFonts w:hint="default" w:ascii="宋体" w:hAnsi="宋体"/>
          <w:color w:val="auto"/>
          <w:sz w:val="28"/>
          <w:szCs w:val="28"/>
          <w:lang w:val="en-US" w:eastAsia="zh-CN"/>
        </w:rPr>
        <w:t>本</w:t>
      </w:r>
      <w:r>
        <w:rPr>
          <w:rFonts w:hint="eastAsia" w:ascii="宋体" w:hAnsi="宋体"/>
          <w:color w:val="auto"/>
          <w:sz w:val="28"/>
          <w:szCs w:val="28"/>
          <w:lang w:val="en-US" w:eastAsia="zh-CN"/>
        </w:rPr>
        <w:t>合同</w:t>
      </w:r>
      <w:r>
        <w:rPr>
          <w:rFonts w:hint="default" w:ascii="宋体" w:hAnsi="宋体"/>
          <w:color w:val="auto"/>
          <w:sz w:val="28"/>
          <w:szCs w:val="28"/>
          <w:lang w:val="en-US" w:eastAsia="zh-CN"/>
        </w:rPr>
        <w:t>期满或终止后，任何一方均有对</w:t>
      </w:r>
      <w:r>
        <w:rPr>
          <w:rFonts w:hint="eastAsia" w:ascii="宋体" w:hAnsi="宋体"/>
          <w:color w:val="auto"/>
          <w:sz w:val="28"/>
          <w:szCs w:val="28"/>
          <w:lang w:val="en-US" w:eastAsia="zh-CN"/>
        </w:rPr>
        <w:t>本</w:t>
      </w:r>
      <w:r>
        <w:rPr>
          <w:rFonts w:hint="default" w:ascii="宋体" w:hAnsi="宋体"/>
          <w:color w:val="auto"/>
          <w:sz w:val="28"/>
          <w:szCs w:val="28"/>
          <w:lang w:val="en-US" w:eastAsia="zh-CN"/>
        </w:rPr>
        <w:t>项目产生</w:t>
      </w:r>
      <w:r>
        <w:rPr>
          <w:rFonts w:hint="eastAsia" w:ascii="宋体" w:hAnsi="宋体"/>
          <w:color w:val="auto"/>
          <w:sz w:val="28"/>
          <w:szCs w:val="28"/>
          <w:lang w:val="en-US" w:eastAsia="zh-CN"/>
        </w:rPr>
        <w:t>的</w:t>
      </w:r>
      <w:r>
        <w:rPr>
          <w:rFonts w:hint="default" w:ascii="宋体" w:hAnsi="宋体"/>
          <w:color w:val="auto"/>
          <w:sz w:val="28"/>
          <w:szCs w:val="28"/>
          <w:lang w:val="en-US" w:eastAsia="zh-CN"/>
        </w:rPr>
        <w:t>知识产权进行改进或二次开发的权利，一方单独改进或二次开发的成果属于改进一方或二次开发方所有；</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方有同等条件下优先被许可或受让的权利。</w:t>
      </w:r>
      <w:r>
        <w:rPr>
          <w:rFonts w:hint="eastAsia" w:ascii="宋体" w:hAnsi="宋体"/>
          <w:color w:val="auto"/>
          <w:sz w:val="28"/>
          <w:szCs w:val="28"/>
          <w:lang w:val="en-US" w:eastAsia="zh-CN"/>
        </w:rPr>
        <w:t>甲乙双方共同合作改进或二次开发的成果属于甲乙双方共有。</w:t>
      </w:r>
    </w:p>
    <w:p w14:paraId="24E5EF98">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7</w:t>
      </w:r>
      <w:r>
        <w:rPr>
          <w:rFonts w:hint="eastAsia" w:ascii="宋体" w:hAnsi="宋体"/>
          <w:color w:val="auto"/>
          <w:sz w:val="28"/>
          <w:szCs w:val="28"/>
          <w:lang w:val="en-US" w:eastAsia="zh-CN"/>
        </w:rPr>
        <w:t>）任一方可以不定期（不限于项目期间）对任何涉嫌或实际侵犯本合同项目产生知识产权的行为采取一切合理必要措施，其他方应当为其采取上述措施提供</w:t>
      </w:r>
      <w:r>
        <w:rPr>
          <w:rFonts w:hint="default" w:ascii="宋体" w:hAnsi="宋体"/>
          <w:color w:val="auto"/>
          <w:sz w:val="28"/>
          <w:szCs w:val="28"/>
          <w:lang w:val="en-US" w:eastAsia="zh-CN"/>
        </w:rPr>
        <w:t>合理</w:t>
      </w:r>
      <w:r>
        <w:rPr>
          <w:rFonts w:hint="eastAsia" w:ascii="宋体" w:hAnsi="宋体"/>
          <w:color w:val="auto"/>
          <w:sz w:val="28"/>
          <w:szCs w:val="28"/>
          <w:lang w:val="en-US" w:eastAsia="zh-CN"/>
        </w:rPr>
        <w:t>的帮助。</w:t>
      </w:r>
    </w:p>
    <w:p w14:paraId="26DAF281">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8</w:t>
      </w:r>
      <w:r>
        <w:rPr>
          <w:rFonts w:hint="eastAsia" w:ascii="宋体" w:hAnsi="宋体"/>
          <w:color w:val="auto"/>
          <w:sz w:val="28"/>
          <w:szCs w:val="28"/>
          <w:lang w:val="en-US" w:eastAsia="zh-CN"/>
        </w:rPr>
        <w:t>）一方（及被赋所有权的技术成果完成人或团队）经同意后转让其共有部分知识产权的，同等条件下其他方享有优先受让该技术成果知识产权的权利。任何一方有权以书面方式要求其他方（及被赋所有权的技术成果完成人或团队）不得就相同类似项目、相同类似技术和知识产权的许可或转让，与其竞争对手进行磋商或交易，但要求方须有合理证据证明其竞争关系。</w:t>
      </w:r>
    </w:p>
    <w:p w14:paraId="40D0AEBD">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w:t>
      </w:r>
      <w:r>
        <w:rPr>
          <w:rFonts w:hint="eastAsia" w:ascii="宋体" w:hAnsi="宋体"/>
          <w:color w:val="auto"/>
          <w:sz w:val="28"/>
          <w:szCs w:val="28"/>
        </w:rPr>
        <w:t>.</w:t>
      </w:r>
      <w:r>
        <w:rPr>
          <w:rFonts w:hint="default" w:ascii="宋体" w:hAnsi="宋体"/>
          <w:color w:val="auto"/>
          <w:sz w:val="28"/>
          <w:szCs w:val="28"/>
          <w:lang w:val="en-US"/>
        </w:rPr>
        <w:t>3</w:t>
      </w:r>
      <w:r>
        <w:rPr>
          <w:rFonts w:hint="eastAsia" w:ascii="宋体" w:hAnsi="宋体"/>
          <w:color w:val="auto"/>
          <w:sz w:val="28"/>
          <w:szCs w:val="28"/>
          <w:lang w:val="en-US" w:eastAsia="zh-CN"/>
        </w:rPr>
        <w:t>关于本合同项下研究开发成果的学术发表，按第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66301"/>
          <w:placeholder>
            <w:docPart w:val="{6e435c47-2b47-4374-9aa5-6a26e6dff7c1}"/>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6"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6"/>
        </w:sdtContent>
      </w:sdt>
      <w:r>
        <w:rPr>
          <w:rFonts w:hint="eastAsia" w:ascii="宋体" w:hAnsi="宋体"/>
          <w:color w:val="auto"/>
          <w:sz w:val="28"/>
          <w:szCs w:val="28"/>
          <w:lang w:val="en-US" w:eastAsia="zh-CN"/>
        </w:rPr>
        <w:t>种约定执行：</w:t>
      </w:r>
    </w:p>
    <w:p w14:paraId="068F3574">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）未经</w:t>
      </w:r>
      <w:r>
        <w:rPr>
          <w:rFonts w:hint="eastAsia" w:ascii="宋体" w:hAnsi="宋体"/>
          <w:color w:val="auto"/>
          <w:sz w:val="28"/>
          <w:szCs w:val="28"/>
          <w:u w:val="none"/>
          <w:lang w:val="en-US" w:eastAsia="zh-CN"/>
        </w:rPr>
        <w:t>甲</w:t>
      </w:r>
      <w:r>
        <w:rPr>
          <w:rFonts w:hint="eastAsia" w:ascii="宋体" w:hAnsi="宋体"/>
          <w:color w:val="auto"/>
          <w:sz w:val="28"/>
          <w:szCs w:val="28"/>
          <w:lang w:val="en-US" w:eastAsia="zh-CN"/>
        </w:rPr>
        <w:t>方书面同意，乙方及其员工或学生等均不得使用本合同项下研究开发成果进行学术发表。</w:t>
      </w:r>
    </w:p>
    <w:p w14:paraId="0D40444A">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14:paraId="5F6A4EDF">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11.4</w:t>
      </w:r>
      <w:bookmarkStart w:id="8" w:name="_Toc15127"/>
      <w:r>
        <w:rPr>
          <w:rFonts w:hint="eastAsia" w:ascii="宋体" w:hAnsi="宋体"/>
          <w:color w:val="auto"/>
          <w:sz w:val="28"/>
          <w:szCs w:val="28"/>
          <w:lang w:val="en-US" w:eastAsia="zh-CN"/>
        </w:rPr>
        <w:t>关于本合同项下研究开发成果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维护成本的承担，按以下第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8462"/>
          <w:placeholder>
            <w:docPart w:val="{85d3a161-280d-4173-8528-916808a4f66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7"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7"/>
        </w:sdtContent>
      </w:sdt>
      <w:r>
        <w:rPr>
          <w:rFonts w:hint="eastAsia" w:ascii="宋体" w:hAnsi="宋体"/>
          <w:color w:val="auto"/>
          <w:sz w:val="28"/>
          <w:szCs w:val="28"/>
          <w:lang w:val="en-US" w:eastAsia="zh-CN"/>
        </w:rPr>
        <w:t>种约定执行，包含了对研究开发成果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的</w:t>
      </w:r>
      <w:r>
        <w:rPr>
          <w:rFonts w:hint="default" w:ascii="宋体" w:hAnsi="宋体"/>
          <w:color w:val="auto"/>
          <w:sz w:val="28"/>
          <w:szCs w:val="28"/>
          <w:lang w:val="en-US" w:eastAsia="zh-CN"/>
        </w:rPr>
        <w:t>申请、复审、诉讼、年费等与维护知识产权有效性相关的费用</w:t>
      </w:r>
      <w:bookmarkEnd w:id="8"/>
      <w:r>
        <w:rPr>
          <w:rFonts w:hint="eastAsia" w:ascii="宋体" w:hAnsi="宋体"/>
          <w:color w:val="auto"/>
          <w:sz w:val="28"/>
          <w:szCs w:val="28"/>
          <w:lang w:val="en-US" w:eastAsia="zh-CN"/>
        </w:rPr>
        <w:t>成本：</w:t>
      </w:r>
    </w:p>
    <w:p w14:paraId="6685B182">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）甲方</w:t>
      </w:r>
      <w:r>
        <w:rPr>
          <w:rFonts w:hint="default" w:ascii="宋体" w:hAnsi="宋体"/>
          <w:color w:val="auto"/>
          <w:sz w:val="28"/>
          <w:szCs w:val="28"/>
          <w:lang w:val="en-US" w:eastAsia="zh-CN"/>
        </w:rPr>
        <w:t>承担。</w:t>
      </w:r>
    </w:p>
    <w:p w14:paraId="6C65BA10">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）乙方承担。</w:t>
      </w:r>
    </w:p>
    <w:p w14:paraId="2EDC9225">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）甲乙双方共同承担。具体分配规则为：</w:t>
      </w:r>
      <w:permStart w:id="98" w:edGrp="everyone"/>
      <w:r>
        <w:rPr>
          <w:rFonts w:hint="default" w:ascii="宋体" w:hAnsi="宋体"/>
          <w:color w:val="auto"/>
          <w:sz w:val="28"/>
          <w:szCs w:val="28"/>
          <w:u w:val="single"/>
          <w:lang w:val="en-US" w:eastAsia="zh-CN"/>
        </w:rPr>
        <w:t xml:space="preserve">     </w:t>
      </w:r>
      <w:permEnd w:id="98"/>
    </w:p>
    <w:p w14:paraId="0A1DEA5E">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58241"/>
          <w:placeholder>
            <w:docPart w:val="{1b73eeb8-6853-4a7b-8608-3679690c4d6c}"/>
          </w:placeholder>
          <w:text w:multiLine="1"/>
        </w:sdtPr>
        <w:sdtEndPr>
          <w:rPr>
            <w:rFonts w:hint="eastAsia" w:ascii="宋体" w:hAnsi="宋体" w:eastAsia="宋体" w:cs="宋体"/>
            <w:color w:val="auto"/>
            <w:kern w:val="2"/>
            <w:sz w:val="28"/>
            <w:szCs w:val="28"/>
            <w:u w:val="single"/>
            <w:lang w:val="en-US" w:eastAsia="zh-CN" w:bidi="ar-SA"/>
          </w:rPr>
        </w:sdtEndPr>
        <w:sdtContent>
          <w:permStart w:id="99" w:edGrp="everyone"/>
          <w:r>
            <w:rPr>
              <w:rFonts w:hint="eastAsia" w:ascii="宋体" w:hAnsi="宋体" w:eastAsia="宋体" w:cs="宋体"/>
              <w:color w:val="auto"/>
              <w:sz w:val="28"/>
              <w:szCs w:val="28"/>
              <w:u w:val="single"/>
              <w:lang w:val="en-US" w:eastAsia="zh-CN"/>
            </w:rPr>
            <w:t xml:space="preserve">     </w:t>
          </w:r>
          <w:permEnd w:id="99"/>
        </w:sdtContent>
      </w:sdt>
    </w:p>
    <w:p w14:paraId="0CE1322C">
      <w:pPr>
        <w:pageBreakBefore w:val="0"/>
        <w:widowControl/>
        <w:numPr>
          <w:ilvl w:val="0"/>
          <w:numId w:val="0"/>
        </w:numPr>
        <w:kinsoku/>
        <w:wordWrap/>
        <w:overflowPunct/>
        <w:topLinePunct w:val="0"/>
        <w:bidi w:val="0"/>
        <w:adjustRightInd/>
        <w:snapToGrid/>
        <w:spacing w:line="360" w:lineRule="auto"/>
        <w:ind w:firstLine="560" w:firstLineChars="200"/>
        <w:jc w:val="left"/>
        <w:textAlignment w:val="auto"/>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11.5</w:t>
      </w:r>
      <w:r>
        <w:rPr>
          <w:rFonts w:hint="eastAsia" w:ascii="宋体" w:hAnsi="宋体"/>
          <w:color w:val="auto"/>
          <w:sz w:val="28"/>
          <w:szCs w:val="28"/>
          <w:lang w:val="en-US" w:eastAsia="zh-CN"/>
        </w:rPr>
        <w:t>本合同研究开发需</w:t>
      </w:r>
      <w:r>
        <w:rPr>
          <w:rFonts w:hint="default" w:ascii="宋体" w:hAnsi="宋体"/>
          <w:color w:val="auto"/>
          <w:sz w:val="28"/>
          <w:szCs w:val="28"/>
          <w:lang w:val="en-US"/>
        </w:rPr>
        <w:t>使用</w:t>
      </w:r>
      <w:r>
        <w:rPr>
          <w:rFonts w:hint="eastAsia" w:ascii="宋体" w:hAnsi="宋体"/>
          <w:color w:val="auto"/>
          <w:sz w:val="28"/>
          <w:szCs w:val="28"/>
          <w:lang w:val="en-US" w:eastAsia="zh-CN"/>
        </w:rPr>
        <w:t>甲方或乙方已有</w:t>
      </w:r>
      <w:r>
        <w:rPr>
          <w:rFonts w:hint="default" w:ascii="宋体" w:hAnsi="宋体"/>
          <w:color w:val="auto"/>
          <w:sz w:val="28"/>
          <w:szCs w:val="28"/>
          <w:lang w:val="en-US"/>
        </w:rPr>
        <w:t>知识产权的，</w:t>
      </w:r>
      <w:r>
        <w:rPr>
          <w:rFonts w:hint="eastAsia" w:ascii="宋体" w:hAnsi="宋体"/>
          <w:color w:val="auto"/>
          <w:sz w:val="28"/>
          <w:szCs w:val="28"/>
          <w:lang w:val="en-US" w:eastAsia="zh-CN"/>
        </w:rPr>
        <w:t>甲方或乙方</w:t>
      </w:r>
      <w:r>
        <w:rPr>
          <w:rFonts w:hint="default" w:ascii="宋体" w:hAnsi="宋体"/>
          <w:color w:val="auto"/>
          <w:sz w:val="28"/>
          <w:szCs w:val="28"/>
          <w:lang w:val="en-US"/>
        </w:rPr>
        <w:t>应当</w:t>
      </w:r>
      <w:r>
        <w:rPr>
          <w:rFonts w:hint="eastAsia" w:ascii="宋体" w:hAnsi="宋体"/>
          <w:color w:val="auto"/>
          <w:sz w:val="28"/>
          <w:szCs w:val="28"/>
          <w:lang w:val="en-US" w:eastAsia="zh-CN"/>
        </w:rPr>
        <w:t>向对方</w:t>
      </w:r>
      <w:r>
        <w:rPr>
          <w:rFonts w:hint="default" w:ascii="宋体" w:hAnsi="宋体"/>
          <w:color w:val="auto"/>
          <w:sz w:val="28"/>
          <w:szCs w:val="28"/>
          <w:lang w:val="en-US"/>
        </w:rPr>
        <w:t>提供该知识产权不侵犯第三方任何权利的担保。不能</w:t>
      </w:r>
      <w:r>
        <w:rPr>
          <w:rFonts w:hint="eastAsia" w:ascii="宋体" w:hAnsi="宋体"/>
          <w:color w:val="auto"/>
          <w:sz w:val="28"/>
          <w:szCs w:val="28"/>
          <w:lang w:val="en-US" w:eastAsia="zh-CN"/>
        </w:rPr>
        <w:t>提供</w:t>
      </w:r>
      <w:r>
        <w:rPr>
          <w:rFonts w:hint="default" w:ascii="宋体" w:hAnsi="宋体"/>
          <w:color w:val="auto"/>
          <w:sz w:val="28"/>
          <w:szCs w:val="28"/>
          <w:lang w:val="en-US"/>
        </w:rPr>
        <w:t>担保的，应提供</w:t>
      </w:r>
      <w:r>
        <w:rPr>
          <w:rFonts w:hint="eastAsia" w:ascii="宋体" w:hAnsi="宋体"/>
          <w:color w:val="auto"/>
          <w:sz w:val="28"/>
          <w:szCs w:val="28"/>
          <w:lang w:val="en-US" w:eastAsia="zh-CN"/>
        </w:rPr>
        <w:t>该</w:t>
      </w:r>
      <w:r>
        <w:rPr>
          <w:rFonts w:hint="default" w:ascii="宋体" w:hAnsi="宋体"/>
          <w:color w:val="auto"/>
          <w:sz w:val="28"/>
          <w:szCs w:val="28"/>
          <w:lang w:val="en-US"/>
        </w:rPr>
        <w:t>知识产权合法来源证明材料。</w:t>
      </w:r>
      <w:r>
        <w:rPr>
          <w:rFonts w:hint="eastAsia" w:ascii="宋体" w:hAnsi="宋体"/>
          <w:color w:val="auto"/>
          <w:sz w:val="28"/>
          <w:szCs w:val="28"/>
          <w:lang w:val="en-US" w:eastAsia="zh-CN"/>
        </w:rPr>
        <w:t>如因此发生该知识产权侵权行为的，由该知识产权提供方承担所有责任。</w:t>
      </w:r>
    </w:p>
    <w:p w14:paraId="1CEBF1EC">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9" w:name="_Toc301354106"/>
      <w:r>
        <w:rPr>
          <w:rFonts w:hint="eastAsia" w:ascii="宋体" w:hAnsi="宋体"/>
          <w:color w:val="auto"/>
          <w:sz w:val="28"/>
          <w:szCs w:val="28"/>
        </w:rPr>
        <w:t>第十</w:t>
      </w:r>
      <w:r>
        <w:rPr>
          <w:rFonts w:hint="eastAsia" w:ascii="宋体" w:hAnsi="宋体"/>
          <w:color w:val="auto"/>
          <w:sz w:val="28"/>
          <w:szCs w:val="28"/>
          <w:lang w:val="en-US" w:eastAsia="zh-CN"/>
        </w:rPr>
        <w:t>二</w:t>
      </w:r>
      <w:r>
        <w:rPr>
          <w:rFonts w:hint="eastAsia" w:ascii="宋体" w:hAnsi="宋体"/>
          <w:color w:val="auto"/>
          <w:sz w:val="28"/>
          <w:szCs w:val="28"/>
        </w:rPr>
        <w:t>条 培训和服务</w:t>
      </w:r>
      <w:bookmarkEnd w:id="9"/>
    </w:p>
    <w:p w14:paraId="1395732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乙方向甲方交付研究开发成果后，</w:t>
      </w:r>
      <w:r>
        <w:rPr>
          <w:rFonts w:hint="eastAsia" w:ascii="宋体" w:hAnsi="宋体"/>
          <w:color w:val="auto"/>
          <w:sz w:val="28"/>
          <w:szCs w:val="28"/>
          <w:lang w:val="en-US" w:eastAsia="zh-CN"/>
        </w:rPr>
        <w:t>根据甲方要求，</w:t>
      </w:r>
      <w:r>
        <w:rPr>
          <w:rFonts w:hint="eastAsia" w:ascii="宋体" w:hAnsi="宋体"/>
          <w:color w:val="auto"/>
          <w:sz w:val="28"/>
          <w:szCs w:val="28"/>
        </w:rPr>
        <w:t>为甲方相关人员提供</w:t>
      </w:r>
      <w:permStart w:id="100" w:edGrp="everyone"/>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00"/>
      <w:r>
        <w:rPr>
          <w:rFonts w:hint="eastAsia" w:ascii="宋体" w:hAnsi="宋体"/>
          <w:color w:val="auto"/>
          <w:sz w:val="28"/>
          <w:szCs w:val="28"/>
        </w:rPr>
        <w:t>人次技术指导和培训，提供与使用该研究开发成果相关的技术服务，帮助甲方掌握研究开发成果。</w:t>
      </w:r>
    </w:p>
    <w:p w14:paraId="55651100">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0" w:name="_Toc301354108"/>
      <w:r>
        <w:rPr>
          <w:rFonts w:hint="eastAsia" w:ascii="宋体" w:hAnsi="宋体"/>
          <w:color w:val="auto"/>
          <w:sz w:val="28"/>
          <w:szCs w:val="28"/>
        </w:rPr>
        <w:t>第十</w:t>
      </w:r>
      <w:r>
        <w:rPr>
          <w:rFonts w:hint="eastAsia" w:ascii="宋体" w:hAnsi="宋体"/>
          <w:color w:val="auto"/>
          <w:sz w:val="28"/>
          <w:szCs w:val="28"/>
          <w:lang w:val="en-US" w:eastAsia="zh-CN"/>
        </w:rPr>
        <w:t>三</w:t>
      </w:r>
      <w:r>
        <w:rPr>
          <w:rFonts w:hint="eastAsia" w:ascii="宋体" w:hAnsi="宋体"/>
          <w:color w:val="auto"/>
          <w:sz w:val="28"/>
          <w:szCs w:val="28"/>
        </w:rPr>
        <w:t>条 甲方权利和义务</w:t>
      </w:r>
      <w:bookmarkEnd w:id="10"/>
    </w:p>
    <w:p w14:paraId="066E3538">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13.1</w:t>
      </w:r>
      <w:r>
        <w:rPr>
          <w:rFonts w:hint="eastAsia" w:ascii="宋体" w:hAnsi="宋体"/>
          <w:color w:val="auto"/>
          <w:sz w:val="28"/>
          <w:szCs w:val="28"/>
        </w:rPr>
        <w:t>甲方有权对乙方的研究开发工作和费用使用情况进行检查</w:t>
      </w:r>
    </w:p>
    <w:p w14:paraId="1A7C34D6">
      <w:pPr>
        <w:pageBreakBefore w:val="0"/>
        <w:widowControl w:val="0"/>
        <w:numPr>
          <w:ilvl w:val="0"/>
          <w:numId w:val="0"/>
        </w:numPr>
        <w:kinsoku/>
        <w:wordWrap/>
        <w:overflowPunct/>
        <w:topLinePunct w:val="0"/>
        <w:bidi w:val="0"/>
        <w:adjustRightInd/>
        <w:snapToGrid/>
        <w:spacing w:line="360" w:lineRule="auto"/>
        <w:textAlignment w:val="auto"/>
        <w:rPr>
          <w:rFonts w:hint="eastAsia" w:ascii="宋体" w:hAnsi="宋体"/>
          <w:color w:val="auto"/>
          <w:sz w:val="28"/>
          <w:szCs w:val="28"/>
        </w:rPr>
      </w:pPr>
      <w:r>
        <w:rPr>
          <w:rFonts w:hint="eastAsia" w:ascii="宋体" w:hAnsi="宋体"/>
          <w:color w:val="auto"/>
          <w:sz w:val="28"/>
          <w:szCs w:val="28"/>
        </w:rPr>
        <w:t>监督。</w:t>
      </w:r>
    </w:p>
    <w:p w14:paraId="07C5A24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13.2</w:t>
      </w:r>
      <w:r>
        <w:rPr>
          <w:rFonts w:hint="eastAsia" w:ascii="宋体" w:hAnsi="宋体"/>
          <w:color w:val="auto"/>
          <w:sz w:val="28"/>
          <w:szCs w:val="28"/>
        </w:rPr>
        <w:t>甲方协助乙方开展研究开发工作，及时向乙方提供有关资料数据，并及时解决乙方提出的需要甲方配合的相关事宜。</w:t>
      </w:r>
    </w:p>
    <w:p w14:paraId="61C6DEC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13.3</w:t>
      </w:r>
      <w:r>
        <w:rPr>
          <w:rFonts w:hint="eastAsia" w:ascii="宋体" w:hAnsi="宋体"/>
          <w:color w:val="auto"/>
          <w:sz w:val="28"/>
          <w:szCs w:val="28"/>
        </w:rPr>
        <w:t>甲方应按合同约定及时、足额向乙方支付研究开发费用。</w:t>
      </w:r>
    </w:p>
    <w:p w14:paraId="18458E7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13.4</w:t>
      </w:r>
      <w:r>
        <w:rPr>
          <w:rFonts w:hint="eastAsia" w:ascii="宋体" w:hAnsi="宋体"/>
          <w:color w:val="auto"/>
          <w:sz w:val="28"/>
          <w:szCs w:val="28"/>
        </w:rPr>
        <w:t>甲方应按合同约定及时对乙方提交的研究开发成果进行验收。</w:t>
      </w:r>
    </w:p>
    <w:p w14:paraId="7A5D1A9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13.5</w:t>
      </w:r>
      <w:r>
        <w:rPr>
          <w:rFonts w:hint="eastAsia" w:ascii="宋体" w:hAnsi="宋体"/>
          <w:color w:val="auto"/>
          <w:sz w:val="28"/>
          <w:szCs w:val="28"/>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871"/>
          <w:placeholder>
            <w:docPart w:val="{d8b84924-6093-4c2a-9ea8-441e9fe11690}"/>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1" w:edGrp="everyone"/>
          <w:r>
            <w:rPr>
              <w:rFonts w:hint="eastAsia" w:ascii="宋体" w:hAnsi="宋体" w:eastAsia="宋体" w:cs="宋体"/>
              <w:color w:val="auto"/>
              <w:sz w:val="28"/>
              <w:szCs w:val="28"/>
              <w:highlight w:val="none"/>
              <w:u w:val="single"/>
              <w:lang w:val="en-US" w:eastAsia="zh-CN"/>
            </w:rPr>
            <w:t xml:space="preserve">     </w:t>
          </w:r>
          <w:permEnd w:id="101"/>
        </w:sdtContent>
      </w:sdt>
      <w:r>
        <w:rPr>
          <w:rFonts w:hint="eastAsia" w:ascii="宋体" w:hAnsi="宋体"/>
          <w:color w:val="auto"/>
          <w:sz w:val="28"/>
          <w:szCs w:val="28"/>
        </w:rPr>
        <w:t>。</w:t>
      </w:r>
    </w:p>
    <w:p w14:paraId="69C595AD">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color w:val="auto"/>
          <w:sz w:val="28"/>
          <w:szCs w:val="28"/>
        </w:rPr>
        <w:t>第十</w:t>
      </w:r>
      <w:r>
        <w:rPr>
          <w:rFonts w:hint="eastAsia"/>
          <w:color w:val="auto"/>
          <w:sz w:val="28"/>
          <w:szCs w:val="28"/>
          <w:lang w:val="en-US" w:eastAsia="zh-CN"/>
        </w:rPr>
        <w:t>四</w:t>
      </w:r>
      <w:r>
        <w:rPr>
          <w:rFonts w:hint="eastAsia"/>
          <w:color w:val="auto"/>
          <w:sz w:val="28"/>
          <w:szCs w:val="28"/>
        </w:rPr>
        <w:t>条</w:t>
      </w:r>
      <w:r>
        <w:rPr>
          <w:color w:val="auto"/>
          <w:sz w:val="28"/>
          <w:szCs w:val="28"/>
        </w:rPr>
        <w:t xml:space="preserve"> </w:t>
      </w:r>
      <w:r>
        <w:rPr>
          <w:rFonts w:hint="eastAsia"/>
          <w:color w:val="auto"/>
          <w:sz w:val="28"/>
          <w:szCs w:val="28"/>
        </w:rPr>
        <w:t>乙方权利和义务</w:t>
      </w:r>
    </w:p>
    <w:p w14:paraId="090DC8B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14.1</w:t>
      </w:r>
      <w:r>
        <w:rPr>
          <w:rFonts w:hint="eastAsia" w:ascii="宋体" w:hAnsi="宋体"/>
          <w:color w:val="auto"/>
          <w:sz w:val="28"/>
          <w:szCs w:val="28"/>
        </w:rPr>
        <w:t>乙方有权要求甲方按约支付研究开发费用，甲方拒不支付时，乙方有权中止研究开发工作。</w:t>
      </w:r>
    </w:p>
    <w:p w14:paraId="548E0C6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14.2</w:t>
      </w:r>
      <w:r>
        <w:rPr>
          <w:rFonts w:hint="eastAsia" w:ascii="宋体" w:hAnsi="宋体"/>
          <w:color w:val="auto"/>
          <w:sz w:val="28"/>
          <w:szCs w:val="28"/>
        </w:rPr>
        <w:t>乙方应按双方约定的开发进度完成开发工作，每一个阶段的工作完成后应报甲方认可方可进行下一阶段的工作。</w:t>
      </w:r>
      <w:r>
        <w:rPr>
          <w:rFonts w:hint="eastAsia" w:ascii="宋体" w:hAnsi="宋体"/>
          <w:color w:val="auto"/>
          <w:sz w:val="28"/>
          <w:szCs w:val="28"/>
          <w:lang w:val="en-US" w:eastAsia="zh-CN"/>
        </w:rPr>
        <w:t>关于项目分包事项，双方同意按以下第</w:t>
      </w:r>
      <w:permStart w:id="102" w:edGrp="everyone"/>
      <w:r>
        <w:rPr>
          <w:rFonts w:hint="eastAsia" w:ascii="宋体" w:hAnsi="宋体"/>
          <w:color w:val="auto"/>
          <w:sz w:val="28"/>
          <w:szCs w:val="28"/>
          <w:u w:val="single"/>
          <w:lang w:val="en-US" w:eastAsia="zh-CN"/>
        </w:rPr>
        <w:t xml:space="preserve">    </w:t>
      </w:r>
      <w:permEnd w:id="102"/>
      <w:r>
        <w:rPr>
          <w:rFonts w:hint="eastAsia" w:ascii="宋体" w:hAnsi="宋体"/>
          <w:color w:val="auto"/>
          <w:sz w:val="28"/>
          <w:szCs w:val="28"/>
          <w:lang w:val="en-US" w:eastAsia="zh-CN"/>
        </w:rPr>
        <w:t>种方式执行：</w:t>
      </w:r>
    </w:p>
    <w:p w14:paraId="0A0C176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（1）乙方不得将本合同项目服务工作分包给第三方承担。</w:t>
      </w:r>
    </w:p>
    <w:p w14:paraId="4C7CFF3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Times New Roman"/>
            <w:color w:val="auto"/>
            <w:kern w:val="2"/>
            <w:sz w:val="28"/>
            <w:szCs w:val="28"/>
            <w:lang w:val="en-US" w:eastAsia="zh-CN" w:bidi="ar-SA"/>
          </w:rPr>
          <w:alias w:val="不得超过40%"/>
          <w:tag w:val="分包金额比例"/>
          <w:id w:val="147479331"/>
          <w:placeholder>
            <w:docPart w:val="{0f30bae6-84f2-4525-9d63-315113d8ff92}"/>
          </w:placeholder>
        </w:sdtPr>
        <w:sdtEndPr>
          <w:rPr>
            <w:rFonts w:hint="eastAsia" w:ascii="宋体" w:hAnsi="宋体" w:eastAsia="宋体" w:cs="Times New Roman"/>
            <w:color w:val="auto"/>
            <w:kern w:val="2"/>
            <w:sz w:val="28"/>
            <w:szCs w:val="28"/>
            <w:lang w:val="en-US" w:eastAsia="zh-CN" w:bidi="ar-SA"/>
          </w:rPr>
        </w:sdtEndPr>
        <w:sdtContent>
          <w:sdt>
            <w:sdtPr>
              <w:rPr>
                <w:rFonts w:hint="eastAsia" w:ascii="宋体" w:hAnsi="宋体" w:eastAsia="宋体" w:cs="Times New Roman"/>
                <w:color w:val="auto"/>
                <w:kern w:val="2"/>
                <w:sz w:val="28"/>
                <w:szCs w:val="28"/>
                <w:lang w:val="en-US" w:eastAsia="zh-CN" w:bidi="ar-SA"/>
              </w:rPr>
              <w:id w:val="147480212"/>
              <w:placeholder>
                <w:docPart w:val="{be3b556a-cd19-4b7a-99e2-479008d8b469}"/>
              </w:placeholder>
              <w:comboBox>
                <w:listItem w:value="选择一项。"/>
              </w:comboBox>
            </w:sdtPr>
            <w:sdtEndPr>
              <w:rPr>
                <w:rFonts w:hint="eastAsia" w:ascii="宋体" w:hAnsi="宋体" w:eastAsia="宋体" w:cs="Times New Roman"/>
                <w:color w:val="auto"/>
                <w:kern w:val="2"/>
                <w:sz w:val="28"/>
                <w:szCs w:val="28"/>
                <w:lang w:val="en-US" w:eastAsia="zh-CN" w:bidi="ar-SA"/>
              </w:rPr>
            </w:sdtEndPr>
            <w:sdtContent>
              <w:permStart w:id="103" w:edGrp="everyone"/>
              <w:r>
                <w:rPr>
                  <w:rFonts w:hint="eastAsia" w:ascii="宋体" w:hAnsi="宋体"/>
                  <w:color w:val="auto"/>
                  <w:sz w:val="28"/>
                  <w:szCs w:val="28"/>
                  <w:u w:val="single"/>
                  <w:lang w:val="en-US" w:eastAsia="zh-CN"/>
                </w:rPr>
                <w:t xml:space="preserve">    </w:t>
              </w:r>
              <w:permEnd w:id="103"/>
            </w:sdtContent>
          </w:sdt>
          <w:r>
            <w:rPr>
              <w:rFonts w:hint="eastAsia" w:ascii="宋体" w:hAnsi="宋体"/>
              <w:color w:val="auto"/>
              <w:sz w:val="28"/>
              <w:szCs w:val="28"/>
              <w:lang w:val="en-US" w:eastAsia="zh-CN"/>
            </w:rPr>
            <w:t>%</w:t>
          </w:r>
        </w:sdtContent>
      </w:sdt>
      <w:r>
        <w:rPr>
          <w:rFonts w:hint="eastAsia" w:ascii="宋体" w:hAnsi="宋体"/>
          <w:color w:val="auto"/>
          <w:sz w:val="28"/>
          <w:szCs w:val="28"/>
          <w:lang w:val="en-US" w:eastAsia="zh-CN"/>
        </w:rPr>
        <w:t>（最高为40%），但应向甲方报备，并对分包内容与第三方承担连带责任。本合同项目关键及核心业务包括以下内容：</w:t>
      </w:r>
    </w:p>
    <w:p w14:paraId="217983A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4" w:edGrp="everyone"/>
      <w:r>
        <w:rPr>
          <w:rFonts w:hint="eastAsia" w:ascii="宋体" w:hAnsi="宋体"/>
          <w:color w:val="auto"/>
          <w:sz w:val="28"/>
          <w:szCs w:val="28"/>
          <w:lang w:val="en-US" w:eastAsia="zh-CN"/>
        </w:rPr>
        <w:sym w:font="Wingdings 2" w:char="00A3"/>
      </w:r>
      <w:permEnd w:id="104"/>
      <w:r>
        <w:rPr>
          <w:rFonts w:hint="eastAsia" w:ascii="宋体" w:hAnsi="宋体"/>
          <w:color w:val="auto"/>
          <w:sz w:val="28"/>
          <w:szCs w:val="28"/>
          <w:lang w:val="en-US" w:eastAsia="zh-CN"/>
        </w:rPr>
        <w:t>业务及需求分析；</w:t>
      </w:r>
    </w:p>
    <w:p w14:paraId="5217F5B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5" w:edGrp="everyone"/>
      <w:r>
        <w:rPr>
          <w:rFonts w:hint="eastAsia" w:ascii="宋体" w:hAnsi="宋体"/>
          <w:color w:val="auto"/>
          <w:sz w:val="28"/>
          <w:szCs w:val="28"/>
          <w:lang w:val="en-US" w:eastAsia="zh-CN"/>
        </w:rPr>
        <w:sym w:font="Wingdings 2" w:char="00A3"/>
      </w:r>
      <w:permEnd w:id="105"/>
      <w:r>
        <w:rPr>
          <w:rFonts w:hint="eastAsia" w:ascii="宋体" w:hAnsi="宋体"/>
          <w:color w:val="auto"/>
          <w:sz w:val="28"/>
          <w:szCs w:val="28"/>
          <w:lang w:val="en-US" w:eastAsia="zh-CN"/>
        </w:rPr>
        <w:t>技术选型、架构设计；</w:t>
      </w:r>
    </w:p>
    <w:p w14:paraId="11DDEE4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6" w:edGrp="everyone"/>
      <w:r>
        <w:rPr>
          <w:rFonts w:hint="eastAsia" w:ascii="宋体" w:hAnsi="宋体"/>
          <w:color w:val="auto"/>
          <w:sz w:val="28"/>
          <w:szCs w:val="28"/>
          <w:lang w:val="en-US" w:eastAsia="zh-CN"/>
        </w:rPr>
        <w:sym w:font="Wingdings 2" w:char="00A3"/>
      </w:r>
      <w:permEnd w:id="106"/>
      <w:r>
        <w:rPr>
          <w:rFonts w:hint="eastAsia" w:ascii="宋体" w:hAnsi="宋体"/>
          <w:color w:val="auto"/>
          <w:sz w:val="28"/>
          <w:szCs w:val="28"/>
          <w:lang w:val="en-US" w:eastAsia="zh-CN"/>
        </w:rPr>
        <w:t>系统功能模块分析和设计；</w:t>
      </w:r>
    </w:p>
    <w:p w14:paraId="6CC483B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7" w:edGrp="everyone"/>
      <w:r>
        <w:rPr>
          <w:rFonts w:hint="eastAsia" w:ascii="宋体" w:hAnsi="宋体"/>
          <w:color w:val="auto"/>
          <w:sz w:val="28"/>
          <w:szCs w:val="28"/>
          <w:lang w:val="en-US" w:eastAsia="zh-CN"/>
        </w:rPr>
        <w:sym w:font="Wingdings 2" w:char="00A3"/>
      </w:r>
      <w:permEnd w:id="107"/>
      <w:r>
        <w:rPr>
          <w:rFonts w:hint="eastAsia" w:ascii="宋体" w:hAnsi="宋体"/>
          <w:color w:val="auto"/>
          <w:sz w:val="28"/>
          <w:szCs w:val="28"/>
          <w:lang w:val="en-US" w:eastAsia="zh-CN"/>
        </w:rPr>
        <w:t>专题研究的主要内容研究和成果归集；</w:t>
      </w:r>
    </w:p>
    <w:p w14:paraId="1AE5BC2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108" w:edGrp="everyone"/>
      <w:r>
        <w:rPr>
          <w:rFonts w:hint="eastAsia" w:ascii="宋体" w:hAnsi="宋体"/>
          <w:color w:val="auto"/>
          <w:sz w:val="28"/>
          <w:szCs w:val="28"/>
          <w:lang w:val="en-US" w:eastAsia="zh-CN"/>
        </w:rPr>
        <w:sym w:font="Wingdings 2" w:char="00A3"/>
      </w:r>
      <w:permEnd w:id="108"/>
      <w:r>
        <w:rPr>
          <w:rFonts w:hint="eastAsia" w:ascii="宋体" w:hAnsi="宋体"/>
          <w:color w:val="auto"/>
          <w:sz w:val="28"/>
          <w:szCs w:val="28"/>
          <w:lang w:val="en-US" w:eastAsia="zh-CN"/>
        </w:rPr>
        <w:t>其他：</w:t>
      </w:r>
      <w:permStart w:id="109" w:edGrp="everyone"/>
      <w:r>
        <w:rPr>
          <w:rFonts w:hint="eastAsia" w:ascii="宋体" w:hAnsi="宋体"/>
          <w:color w:val="auto"/>
          <w:sz w:val="28"/>
          <w:szCs w:val="28"/>
          <w:u w:val="single"/>
          <w:lang w:val="en-US" w:eastAsia="zh-CN"/>
        </w:rPr>
        <w:t xml:space="preserve">    </w:t>
      </w:r>
      <w:permEnd w:id="109"/>
      <w:r>
        <w:rPr>
          <w:rFonts w:hint="eastAsia" w:ascii="宋体" w:hAnsi="宋体"/>
          <w:color w:val="auto"/>
          <w:sz w:val="28"/>
          <w:szCs w:val="28"/>
          <w:lang w:val="en-US" w:eastAsia="zh-CN"/>
        </w:rPr>
        <w:t>。</w:t>
      </w:r>
    </w:p>
    <w:p w14:paraId="1AFA221E">
      <w:pPr>
        <w:pageBreakBefore w:val="0"/>
        <w:widowControl w:val="0"/>
        <w:kinsoku/>
        <w:wordWrap/>
        <w:overflowPunct/>
        <w:topLinePunct w:val="0"/>
        <w:bidi w:val="0"/>
        <w:adjustRightInd/>
        <w:snapToGrid/>
        <w:spacing w:line="360" w:lineRule="auto"/>
        <w:ind w:firstLine="544" w:firstLineChars="200"/>
        <w:textAlignment w:val="auto"/>
        <w:rPr>
          <w:rFonts w:hint="eastAsia" w:ascii="宋体" w:hAnsi="宋体"/>
          <w:color w:val="auto"/>
          <w:spacing w:val="-2"/>
          <w:sz w:val="28"/>
          <w:szCs w:val="28"/>
        </w:rPr>
      </w:pPr>
      <w:r>
        <w:rPr>
          <w:rFonts w:hint="eastAsia" w:ascii="宋体" w:hAnsi="宋体"/>
          <w:color w:val="auto"/>
          <w:spacing w:val="-4"/>
          <w:sz w:val="28"/>
          <w:szCs w:val="28"/>
          <w:lang w:val="en-US" w:eastAsia="zh-CN"/>
        </w:rPr>
        <w:t>14.3</w:t>
      </w:r>
      <w:r>
        <w:rPr>
          <w:rFonts w:hint="eastAsia" w:ascii="宋体" w:hAnsi="宋体"/>
          <w:color w:val="auto"/>
          <w:spacing w:val="-2"/>
          <w:sz w:val="28"/>
          <w:szCs w:val="28"/>
        </w:rPr>
        <w:t>乙方应当保证其交付给甲方的研究开发成果不侵犯任何第三人的合法权益，如第三方对研究开发成果主张权利的，由此产生的一切法律后果由乙方承担。</w:t>
      </w:r>
    </w:p>
    <w:p w14:paraId="72FABF05">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14.4</w:t>
      </w:r>
      <w:r>
        <w:rPr>
          <w:rFonts w:hint="eastAsia" w:ascii="宋体" w:hAnsi="宋体"/>
          <w:color w:val="auto"/>
          <w:sz w:val="28"/>
          <w:szCs w:val="28"/>
        </w:rPr>
        <w:t>乙方应妥善保管甲方提供的技术资料、样品、设备等；在合同履行过程中，如发现继续工作对材料、样品或设备等有损坏危险时，应立即中止工作，并及时通知甲方。</w:t>
      </w:r>
    </w:p>
    <w:p w14:paraId="480829DF">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14.5</w:t>
      </w:r>
      <w:r>
        <w:rPr>
          <w:rFonts w:hint="eastAsia" w:ascii="宋体" w:hAnsi="宋体"/>
          <w:color w:val="auto"/>
          <w:sz w:val="28"/>
          <w:szCs w:val="28"/>
        </w:rPr>
        <w:t>乙方应支持甲方开展税前加计扣除工作，按甲方要求提供经费使用明细及配套财务凭证。</w:t>
      </w:r>
    </w:p>
    <w:p w14:paraId="2EC61FDA">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14.6乙方向甲方交付的项目成果应符合国家关于著作权保护、软件保护的要求，使用合法的软件和资料。使用的软件和资料包括但不限于：</w:t>
      </w:r>
    </w:p>
    <w:p w14:paraId="01E0E13D">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14.6.1乙方提供的操作系统、数据库、中间件、云服务等信息系统运行环境；</w:t>
      </w:r>
    </w:p>
    <w:p w14:paraId="7ADAEF45">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14.6.2信息系统开发平台、信息系统第三方组件和代码、信息系统客户端软件和插件；</w:t>
      </w:r>
    </w:p>
    <w:p w14:paraId="6BF9AD4B">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14.6.3项目管理、业务模型管理、流程管理、统计分析、代码分析、代码优化、安全扫描、安全加固等专业软件；</w:t>
      </w:r>
    </w:p>
    <w:p w14:paraId="775F3570">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14.6.4图文处理、视频处理、压缩解压等软件；</w:t>
      </w:r>
    </w:p>
    <w:p w14:paraId="53BA7DB2">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14.6.5图片、视频、动画、电子地图、字体、第三方文档等资料。</w:t>
      </w:r>
    </w:p>
    <w:p w14:paraId="0192DCBA">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14.7</w:t>
      </w:r>
      <w:r>
        <w:rPr>
          <w:rFonts w:hint="eastAsia" w:ascii="宋体" w:hAnsi="宋体"/>
          <w:color w:val="auto"/>
          <w:sz w:val="28"/>
          <w:szCs w:val="28"/>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7832"/>
          <w:placeholder>
            <w:docPart w:val="{40043c36-fee2-4f4e-b719-1f7e408cad5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0" w:edGrp="everyone"/>
          <w:r>
            <w:rPr>
              <w:rFonts w:hint="eastAsia" w:ascii="宋体" w:hAnsi="宋体" w:eastAsia="宋体" w:cs="宋体"/>
              <w:color w:val="auto"/>
              <w:sz w:val="28"/>
              <w:szCs w:val="28"/>
              <w:highlight w:val="none"/>
              <w:u w:val="single"/>
              <w:lang w:val="en-US" w:eastAsia="zh-CN"/>
            </w:rPr>
            <w:t xml:space="preserve">     </w:t>
          </w:r>
          <w:permEnd w:id="110"/>
        </w:sdtContent>
      </w:sdt>
      <w:r>
        <w:rPr>
          <w:rFonts w:hint="eastAsia" w:ascii="宋体" w:hAnsi="宋体"/>
          <w:color w:val="auto"/>
          <w:sz w:val="28"/>
          <w:szCs w:val="28"/>
        </w:rPr>
        <w:t>。</w:t>
      </w:r>
    </w:p>
    <w:p w14:paraId="27C58401">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1" w:name="_Toc301354110"/>
      <w:r>
        <w:rPr>
          <w:rFonts w:hint="eastAsia" w:ascii="宋体" w:hAnsi="宋体"/>
          <w:color w:val="auto"/>
          <w:sz w:val="28"/>
          <w:szCs w:val="28"/>
        </w:rPr>
        <w:t>第十</w:t>
      </w:r>
      <w:r>
        <w:rPr>
          <w:rFonts w:hint="eastAsia" w:ascii="宋体" w:hAnsi="宋体"/>
          <w:color w:val="auto"/>
          <w:sz w:val="28"/>
          <w:szCs w:val="28"/>
          <w:lang w:val="en-US" w:eastAsia="zh-CN"/>
        </w:rPr>
        <w:t>五</w:t>
      </w:r>
      <w:r>
        <w:rPr>
          <w:rFonts w:hint="eastAsia" w:ascii="宋体" w:hAnsi="宋体"/>
          <w:color w:val="auto"/>
          <w:sz w:val="28"/>
          <w:szCs w:val="28"/>
        </w:rPr>
        <w:t>条 保密条款</w:t>
      </w:r>
      <w:bookmarkEnd w:id="11"/>
    </w:p>
    <w:p w14:paraId="0631287B">
      <w:pPr>
        <w:keepNext w:val="0"/>
        <w:keepLines w:val="0"/>
        <w:pageBreakBefore w:val="0"/>
        <w:kinsoku/>
        <w:wordWrap/>
        <w:overflowPunct/>
        <w:topLinePunct w:val="0"/>
        <w:bidi w:val="0"/>
        <w:spacing w:line="360" w:lineRule="auto"/>
        <w:ind w:firstLine="560" w:firstLineChars="200"/>
        <w:rPr>
          <w:rFonts w:hint="eastAsia" w:ascii="宋体" w:hAnsi="宋体" w:cs="宋体"/>
          <w:color w:val="auto"/>
          <w:sz w:val="28"/>
          <w:szCs w:val="28"/>
          <w:lang w:val="zh-CN"/>
        </w:rPr>
      </w:pPr>
      <w:r>
        <w:rPr>
          <w:rFonts w:hint="eastAsia" w:ascii="宋体" w:hAnsi="宋体" w:cs="宋体"/>
          <w:color w:val="auto"/>
          <w:sz w:val="28"/>
          <w:szCs w:val="28"/>
          <w:lang w:val="en-US" w:eastAsia="zh-CN"/>
        </w:rPr>
        <w:t>甲乙双方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14:paraId="533F32E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zh-CN"/>
        </w:rPr>
      </w:pPr>
      <w:r>
        <w:rPr>
          <w:rFonts w:hint="eastAsia" w:ascii="宋体" w:hAnsi="宋体"/>
          <w:color w:val="auto"/>
          <w:sz w:val="28"/>
          <w:szCs w:val="28"/>
          <w:lang w:val="en-US" w:eastAsia="zh-CN"/>
        </w:rPr>
        <w:t>15</w:t>
      </w:r>
      <w:r>
        <w:rPr>
          <w:rFonts w:hint="eastAsia" w:ascii="宋体" w:hAnsi="宋体"/>
          <w:color w:val="auto"/>
          <w:sz w:val="28"/>
          <w:szCs w:val="28"/>
          <w:lang w:val="zh-CN"/>
        </w:rPr>
        <w:t>.</w:t>
      </w:r>
      <w:r>
        <w:rPr>
          <w:rFonts w:hint="eastAsia" w:ascii="宋体" w:hAnsi="宋体"/>
          <w:color w:val="auto"/>
          <w:sz w:val="28"/>
          <w:szCs w:val="28"/>
          <w:lang w:val="en-US" w:eastAsia="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的甲乙双</w:t>
      </w:r>
      <w:r>
        <w:rPr>
          <w:rFonts w:hint="eastAsia" w:ascii="宋体" w:hAnsi="宋体" w:cs="宋体"/>
          <w:color w:val="auto"/>
          <w:sz w:val="28"/>
          <w:szCs w:val="28"/>
          <w:lang w:val="zh-CN"/>
        </w:rPr>
        <w:t>方商业秘密、</w:t>
      </w:r>
      <w:r>
        <w:rPr>
          <w:rFonts w:hint="eastAsia" w:ascii="宋体" w:hAnsi="宋体" w:cs="宋体"/>
          <w:color w:val="auto"/>
          <w:sz w:val="28"/>
          <w:szCs w:val="28"/>
          <w:lang w:val="en-US" w:eastAsia="zh-CN"/>
        </w:rPr>
        <w:t>工作秘密、敏感信息</w:t>
      </w:r>
      <w:r>
        <w:rPr>
          <w:rFonts w:hint="eastAsia" w:ascii="宋体" w:hAnsi="宋体" w:cs="宋体"/>
          <w:color w:val="auto"/>
          <w:sz w:val="28"/>
          <w:szCs w:val="28"/>
          <w:lang w:val="zh-CN"/>
        </w:rPr>
        <w:t>及其他非公开的技术和经营信息、</w:t>
      </w:r>
      <w:r>
        <w:rPr>
          <w:rFonts w:hint="eastAsia" w:ascii="宋体" w:hAnsi="宋体" w:cs="宋体"/>
          <w:color w:val="auto"/>
          <w:sz w:val="28"/>
          <w:szCs w:val="28"/>
          <w:lang w:val="en-US" w:eastAsia="zh-CN"/>
        </w:rPr>
        <w:t>与本合同项下项目相关的知识产权信息、技术秘密等</w:t>
      </w:r>
      <w:r>
        <w:rPr>
          <w:rFonts w:hint="eastAsia" w:ascii="宋体" w:hAnsi="宋体" w:cs="宋体"/>
          <w:color w:val="auto"/>
          <w:sz w:val="28"/>
          <w:szCs w:val="28"/>
          <w:lang w:val="zh-CN"/>
        </w:rPr>
        <w:t>。</w:t>
      </w:r>
    </w:p>
    <w:p w14:paraId="443E2E3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商业秘密是指在生产和经营活动中产生的不为公众知悉，影响公司安全、经济利益，并经公司采取保密措施的经营信息和技术信息。</w:t>
      </w:r>
    </w:p>
    <w:p w14:paraId="060DF40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default" w:ascii="宋体" w:hAnsi="宋体" w:cs="宋体"/>
          <w:color w:val="auto"/>
          <w:sz w:val="28"/>
          <w:szCs w:val="28"/>
          <w:lang w:val="en-US" w:eastAsia="zh-CN"/>
        </w:rPr>
        <w:t>工作秘密是指泄露后会对</w:t>
      </w:r>
      <w:r>
        <w:rPr>
          <w:rFonts w:hint="eastAsia" w:ascii="宋体" w:hAnsi="宋体" w:cs="宋体"/>
          <w:color w:val="auto"/>
          <w:sz w:val="28"/>
          <w:szCs w:val="28"/>
          <w:lang w:val="en-US" w:eastAsia="zh-CN"/>
        </w:rPr>
        <w:t>甲乙双方</w:t>
      </w:r>
      <w:r>
        <w:rPr>
          <w:rFonts w:hint="default" w:ascii="宋体" w:hAnsi="宋体" w:cs="宋体"/>
          <w:color w:val="auto"/>
          <w:sz w:val="28"/>
          <w:szCs w:val="28"/>
          <w:lang w:val="en-US" w:eastAsia="zh-CN"/>
        </w:rPr>
        <w:t>工作带来被动和损害的内部敏感信息</w:t>
      </w:r>
      <w:r>
        <w:rPr>
          <w:rFonts w:hint="eastAsia" w:ascii="宋体" w:hAnsi="宋体" w:cs="宋体"/>
          <w:color w:val="auto"/>
          <w:sz w:val="28"/>
          <w:szCs w:val="28"/>
          <w:lang w:val="en-US" w:eastAsia="zh-CN"/>
        </w:rPr>
        <w:t>，包括但不限于有关工作内部方案、讨论记录、过程稿、征求意见等。</w:t>
      </w:r>
    </w:p>
    <w:p w14:paraId="06025EA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s="宋体"/>
          <w:color w:val="auto"/>
          <w:sz w:val="28"/>
          <w:szCs w:val="28"/>
          <w:lang w:val="en-US" w:eastAsia="zh-CN"/>
        </w:rPr>
        <w:t>敏感信息内容包括但不限于：甲乙双方员工个人信息、公司运行管理数据、业务生产敏感数据、公司重要工作文件等。</w:t>
      </w:r>
    </w:p>
    <w:p w14:paraId="3FB2FD6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default" w:ascii="宋体" w:hAnsi="宋体"/>
          <w:color w:val="auto"/>
          <w:sz w:val="28"/>
          <w:szCs w:val="28"/>
          <w:shd w:val="clear" w:color="auto" w:fill="auto"/>
          <w:lang w:val="en-US" w:eastAsia="zh-CN"/>
        </w:rPr>
        <w:t>5</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全体人员。</w:t>
      </w:r>
    </w:p>
    <w:p w14:paraId="052A0A1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default" w:ascii="宋体" w:hAnsi="宋体"/>
          <w:color w:val="auto"/>
          <w:sz w:val="28"/>
          <w:szCs w:val="28"/>
          <w:shd w:val="clear" w:color="auto" w:fill="auto"/>
          <w:lang w:val="en-US" w:eastAsia="zh-CN"/>
        </w:rPr>
        <w:t>5</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书面声明放弃该保密权利之日止。</w:t>
      </w:r>
    </w:p>
    <w:p w14:paraId="7D612753">
      <w:pPr>
        <w:pStyle w:val="6"/>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w:t>
      </w:r>
      <w:r>
        <w:rPr>
          <w:rFonts w:hint="default"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.4 对于由部分或全部保密信息构成的技术成果，任一方不得在任何国家或地区申请专利或其他知识产权，但原保密信息权利人书面同意的除外。</w:t>
      </w:r>
    </w:p>
    <w:p w14:paraId="3037101D">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default" w:ascii="宋体" w:hAnsi="宋体" w:cs="宋体"/>
          <w:color w:val="auto"/>
          <w:sz w:val="28"/>
          <w:szCs w:val="28"/>
          <w:shd w:val="clear" w:color="auto" w:fill="auto"/>
          <w:lang w:val="en-US"/>
        </w:rPr>
      </w:pPr>
      <w:r>
        <w:rPr>
          <w:rFonts w:hint="default" w:ascii="宋体" w:hAnsi="宋体" w:cs="宋体"/>
          <w:color w:val="auto"/>
          <w:sz w:val="28"/>
          <w:szCs w:val="28"/>
          <w:shd w:val="clear" w:color="auto" w:fill="auto"/>
          <w:lang w:val="en-US"/>
        </w:rPr>
        <w:t>15.5</w:t>
      </w:r>
      <w:bookmarkStart w:id="12" w:name="_Toc10004"/>
      <w:r>
        <w:rPr>
          <w:rFonts w:hint="default" w:ascii="宋体" w:hAnsi="宋体" w:cs="宋体"/>
          <w:color w:val="auto"/>
          <w:sz w:val="28"/>
          <w:szCs w:val="28"/>
          <w:shd w:val="clear" w:color="auto" w:fill="auto"/>
          <w:lang w:val="en-US"/>
        </w:rPr>
        <w:t xml:space="preserve"> </w:t>
      </w:r>
      <w:r>
        <w:rPr>
          <w:rFonts w:hint="eastAsia" w:ascii="宋体" w:hAnsi="宋体" w:cs="宋体"/>
          <w:color w:val="auto"/>
          <w:sz w:val="28"/>
          <w:szCs w:val="28"/>
          <w:shd w:val="clear" w:color="auto" w:fill="auto"/>
          <w:lang w:val="zh-CN"/>
        </w:rPr>
        <w:t>除本</w:t>
      </w:r>
      <w:r>
        <w:rPr>
          <w:rFonts w:hint="eastAsia" w:ascii="宋体" w:hAnsi="宋体" w:cs="宋体"/>
          <w:color w:val="auto"/>
          <w:sz w:val="28"/>
          <w:szCs w:val="28"/>
          <w:shd w:val="clear" w:color="auto" w:fill="auto"/>
          <w:lang w:val="en-US" w:eastAsia="zh-CN"/>
        </w:rPr>
        <w:t>合同</w:t>
      </w:r>
      <w:r>
        <w:rPr>
          <w:rFonts w:hint="eastAsia" w:ascii="宋体" w:hAnsi="宋体" w:cs="宋体"/>
          <w:color w:val="auto"/>
          <w:sz w:val="28"/>
          <w:szCs w:val="28"/>
          <w:shd w:val="clear" w:color="auto" w:fill="auto"/>
          <w:lang w:val="zh-CN"/>
        </w:rPr>
        <w:t>另有约定外，任何一方未经对方同意，不得在任何新闻、广告或其他宣传推广活动中使用对方的名称、标识或对方提供的主要人员的姓名。</w:t>
      </w:r>
      <w:bookmarkEnd w:id="12"/>
    </w:p>
    <w:p w14:paraId="2A16C2CC">
      <w:pPr>
        <w:pStyle w:val="6"/>
        <w:keepNext w:val="0"/>
        <w:keepLines w:val="0"/>
        <w:pageBreakBefore w:val="0"/>
        <w:kinsoku/>
        <w:wordWrap/>
        <w:overflowPunct/>
        <w:topLinePunct w:val="0"/>
        <w:bidi w:val="0"/>
        <w:adjustRightInd/>
        <w:snapToGrid/>
        <w:spacing w:after="0" w:afterLines="0" w:line="360" w:lineRule="auto"/>
        <w:ind w:firstLine="560" w:firstLineChars="200"/>
        <w:rPr>
          <w:rFonts w:hint="default" w:ascii="宋体" w:hAnsi="宋体" w:eastAsia="宋体" w:cs="宋体"/>
          <w:color w:val="auto"/>
          <w:sz w:val="28"/>
          <w:szCs w:val="28"/>
          <w:shd w:val="clear" w:color="auto" w:fill="auto"/>
          <w:lang w:val="en-US"/>
        </w:rPr>
      </w:pPr>
      <w:r>
        <w:rPr>
          <w:rFonts w:hint="default" w:ascii="宋体" w:hAnsi="宋体" w:cs="宋体"/>
          <w:color w:val="auto"/>
          <w:sz w:val="28"/>
          <w:szCs w:val="28"/>
          <w:shd w:val="clear" w:color="auto" w:fill="auto"/>
          <w:lang w:val="en-US"/>
        </w:rPr>
        <w:t>15.6 任一方向国外申请专利（包括PCT专利申请）的，应当遵守我国相关法律法规的保密规定，接受保密审查。</w:t>
      </w:r>
    </w:p>
    <w:p w14:paraId="58884A8D">
      <w:pPr>
        <w:pStyle w:val="6"/>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default" w:ascii="宋体" w:hAnsi="宋体" w:cs="宋体"/>
          <w:color w:val="auto"/>
          <w:sz w:val="28"/>
          <w:szCs w:val="28"/>
          <w:shd w:val="clear" w:color="auto" w:fill="auto"/>
          <w:lang w:val="en-US"/>
        </w:rPr>
        <w:t xml:space="preserve">15.7 </w:t>
      </w:r>
      <w:r>
        <w:rPr>
          <w:rFonts w:hint="eastAsia" w:ascii="宋体" w:hAnsi="宋体" w:eastAsia="宋体" w:cs="宋体"/>
          <w:color w:val="auto"/>
          <w:sz w:val="28"/>
          <w:szCs w:val="28"/>
          <w:shd w:val="clear" w:color="auto" w:fill="auto"/>
          <w:lang w:val="zh-CN"/>
        </w:rPr>
        <w:t>泄密责任：</w:t>
      </w:r>
    </w:p>
    <w:p w14:paraId="263C6CFA">
      <w:pPr>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lang w:val="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val="zh-CN"/>
        </w:rPr>
        <w:t>）</w:t>
      </w:r>
      <w:r>
        <w:rPr>
          <w:rFonts w:hint="eastAsia" w:ascii="宋体" w:hAnsi="宋体" w:eastAsia="宋体" w:cs="宋体"/>
          <w:color w:val="auto"/>
          <w:sz w:val="28"/>
          <w:szCs w:val="28"/>
          <w:shd w:val="clear" w:color="auto" w:fill="auto"/>
          <w:lang w:val="zh-CN" w:eastAsia="zh-CN"/>
        </w:rPr>
        <w:t>任何一方</w:t>
      </w:r>
      <w:r>
        <w:rPr>
          <w:rFonts w:hint="eastAsia" w:ascii="宋体" w:hAnsi="宋体" w:cs="宋体"/>
          <w:color w:val="auto"/>
          <w:sz w:val="28"/>
          <w:szCs w:val="28"/>
          <w:lang w:val="en-US" w:eastAsia="zh-CN"/>
        </w:rPr>
        <w:t>不得将保密内容透露给第三方，不得允许任何第三方使用保密内容，亦不得将保密内容用于与履行本合同无关的其他目的；否则，按照</w:t>
      </w:r>
      <w:r>
        <w:rPr>
          <w:rFonts w:hint="eastAsia" w:ascii="宋体" w:hAnsi="宋体"/>
          <w:color w:val="auto"/>
          <w:sz w:val="28"/>
          <w:szCs w:val="28"/>
        </w:rPr>
        <w:t>合同价款的</w:t>
      </w:r>
      <w:sdt>
        <w:sdtPr>
          <w:rPr>
            <w:rFonts w:hint="eastAsia" w:ascii="宋体" w:hAnsi="宋体" w:eastAsia="宋体" w:cs="宋体"/>
            <w:color w:val="auto"/>
            <w:kern w:val="2"/>
            <w:sz w:val="28"/>
            <w:szCs w:val="36"/>
            <w:lang w:val="en-US" w:eastAsia="zh-CN" w:bidi="ar-SA"/>
          </w:rPr>
          <w:alias w:val="违约金不应过分高于或低于实际损失。"/>
          <w:tag w:val="违约金比例"/>
          <w:id w:val="147455466"/>
          <w:placeholder>
            <w:docPart w:val="{ef7689ac-c0b4-4f2a-acea-29ba355891f6}"/>
          </w:placeholder>
          <w:text w:multiLine="1"/>
        </w:sdtPr>
        <w:sdtEndPr>
          <w:rPr>
            <w:rFonts w:hint="eastAsia" w:ascii="宋体" w:hAnsi="宋体" w:eastAsia="宋体" w:cs="宋体"/>
            <w:color w:val="auto"/>
            <w:kern w:val="2"/>
            <w:sz w:val="28"/>
            <w:szCs w:val="36"/>
            <w:lang w:val="en-US" w:eastAsia="zh-CN" w:bidi="ar-SA"/>
          </w:rPr>
        </w:sdtEndPr>
        <w:sdtContent>
          <w:permStart w:id="111" w:edGrp="everyone"/>
          <w:r>
            <w:rPr>
              <w:rFonts w:hint="eastAsia" w:ascii="宋体" w:hAnsi="宋体" w:eastAsia="宋体" w:cs="宋体"/>
              <w:color w:val="auto"/>
              <w:kern w:val="2"/>
              <w:sz w:val="28"/>
              <w:szCs w:val="36"/>
              <w:u w:val="single"/>
              <w:lang w:val="en-US" w:eastAsia="zh-CN" w:bidi="ar-SA"/>
            </w:rPr>
            <w:t xml:space="preserve">     </w:t>
          </w:r>
          <w:permEnd w:id="111"/>
        </w:sdtContent>
      </w:sdt>
      <w:r>
        <w:rPr>
          <w:rFonts w:hint="eastAsia" w:ascii="宋体" w:hAnsi="宋体" w:cs="黑体"/>
          <w:color w:val="auto"/>
          <w:sz w:val="28"/>
          <w:szCs w:val="28"/>
          <w:lang w:val="en-US" w:eastAsia="zh-CN"/>
        </w:rPr>
        <w:t>%</w:t>
      </w:r>
      <w:r>
        <w:rPr>
          <w:rFonts w:hint="eastAsia" w:ascii="宋体" w:hAnsi="宋体"/>
          <w:color w:val="auto"/>
          <w:sz w:val="28"/>
          <w:szCs w:val="28"/>
        </w:rPr>
        <w:t>向</w:t>
      </w:r>
      <w:r>
        <w:rPr>
          <w:rFonts w:hint="eastAsia" w:ascii="宋体" w:hAnsi="宋体" w:eastAsia="宋体" w:cs="宋体"/>
          <w:color w:val="auto"/>
          <w:sz w:val="28"/>
          <w:szCs w:val="28"/>
          <w:shd w:val="clear" w:color="auto" w:fill="auto"/>
          <w:lang w:val="zh-CN" w:eastAsia="zh-CN"/>
        </w:rPr>
        <w:t>守约</w:t>
      </w:r>
      <w:r>
        <w:rPr>
          <w:rFonts w:hint="eastAsia" w:ascii="宋体" w:hAnsi="宋体" w:eastAsia="宋体" w:cs="宋体"/>
          <w:color w:val="auto"/>
          <w:sz w:val="28"/>
          <w:szCs w:val="28"/>
          <w:shd w:val="clear" w:color="auto" w:fill="auto"/>
          <w:lang w:val="zh-CN"/>
        </w:rPr>
        <w:t>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14:paraId="6D856505">
      <w:pPr>
        <w:pStyle w:val="6"/>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本合同项下项目结束后或合同解除后5日内</w:t>
      </w:r>
      <w:r>
        <w:rPr>
          <w:rFonts w:hint="eastAsia" w:ascii="宋体" w:hAnsi="宋体" w:cs="宋体"/>
          <w:color w:val="auto"/>
          <w:sz w:val="28"/>
          <w:szCs w:val="28"/>
          <w:lang w:val="en-US" w:eastAsia="zh-CN"/>
        </w:rPr>
        <w:t>，</w:t>
      </w:r>
      <w:r>
        <w:rPr>
          <w:rFonts w:hint="eastAsia" w:ascii="Times New Roman" w:hAnsi="Times New Roman" w:eastAsia="宋体" w:cs="宋体"/>
          <w:b w:val="0"/>
          <w:bCs w:val="0"/>
          <w:color w:val="auto"/>
          <w:sz w:val="28"/>
          <w:szCs w:val="28"/>
          <w:highlight w:val="none"/>
          <w:lang w:val="en-US" w:eastAsia="zh-CN"/>
        </w:rPr>
        <w:t>因履行本合同而接收</w:t>
      </w:r>
      <w:r>
        <w:rPr>
          <w:rFonts w:hint="default" w:ascii="Times New Roman" w:hAnsi="Times New Roman" w:eastAsia="宋体" w:cs="宋体"/>
          <w:b w:val="0"/>
          <w:bCs w:val="0"/>
          <w:color w:val="auto"/>
          <w:sz w:val="28"/>
          <w:szCs w:val="28"/>
          <w:highlight w:val="none"/>
          <w:lang w:val="en-US" w:eastAsia="zh-CN"/>
        </w:rPr>
        <w:t>/</w:t>
      </w:r>
      <w:r>
        <w:rPr>
          <w:rFonts w:hint="eastAsia" w:ascii="Times New Roman" w:hAnsi="Times New Roman" w:eastAsia="宋体" w:cs="宋体"/>
          <w:b w:val="0"/>
          <w:bCs w:val="0"/>
          <w:color w:val="auto"/>
          <w:sz w:val="28"/>
          <w:szCs w:val="28"/>
          <w:highlight w:val="none"/>
          <w:lang w:val="en-US" w:eastAsia="zh-CN"/>
        </w:rPr>
        <w:t>收集各方资料的，资料接收方应将全部资料原路返还提供方，或经提供方同意后将相关资料全部销毁，不得留存。任何一方</w:t>
      </w:r>
      <w:r>
        <w:rPr>
          <w:rFonts w:hint="eastAsia" w:ascii="宋体" w:hAnsi="宋体"/>
          <w:color w:val="auto"/>
          <w:sz w:val="28"/>
          <w:szCs w:val="28"/>
          <w:lang w:val="en-US" w:eastAsia="zh-CN"/>
        </w:rPr>
        <w:t>怠于履行</w:t>
      </w:r>
      <w:r>
        <w:rPr>
          <w:rFonts w:hint="eastAsia" w:ascii="宋体" w:hAnsi="宋体" w:eastAsia="宋体" w:cs="宋体"/>
          <w:color w:val="auto"/>
          <w:sz w:val="28"/>
          <w:szCs w:val="28"/>
          <w:lang w:val="en-US" w:eastAsia="zh-CN"/>
        </w:rPr>
        <w:t>资料</w:t>
      </w:r>
      <w:r>
        <w:rPr>
          <w:rFonts w:hint="eastAsia" w:ascii="宋体" w:hAnsi="宋体"/>
          <w:color w:val="auto"/>
          <w:sz w:val="28"/>
          <w:szCs w:val="28"/>
          <w:lang w:val="en-US" w:eastAsia="zh-CN"/>
        </w:rPr>
        <w:t>退还、销毁义务</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违反本合同项下</w:t>
      </w:r>
      <w:r>
        <w:rPr>
          <w:rFonts w:hint="eastAsia" w:ascii="宋体" w:hAnsi="宋体"/>
          <w:color w:val="auto"/>
          <w:sz w:val="28"/>
          <w:szCs w:val="28"/>
          <w:lang w:val="en-US" w:eastAsia="zh-CN"/>
        </w:rPr>
        <w:t>其他</w:t>
      </w:r>
      <w:r>
        <w:rPr>
          <w:rFonts w:hint="eastAsia" w:ascii="宋体" w:hAnsi="宋体" w:eastAsia="宋体" w:cs="宋体"/>
          <w:color w:val="auto"/>
          <w:sz w:val="28"/>
          <w:szCs w:val="28"/>
        </w:rPr>
        <w:t>保密义务的，应向</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方支</w:t>
      </w:r>
      <w:r>
        <w:rPr>
          <w:rFonts w:hint="eastAsia" w:ascii="宋体" w:hAnsi="宋体" w:cs="宋体"/>
          <w:color w:val="auto"/>
          <w:sz w:val="28"/>
          <w:szCs w:val="28"/>
          <w:lang w:val="en-US" w:eastAsia="zh-CN"/>
        </w:rPr>
        <w:t>付</w:t>
      </w:r>
      <w:r>
        <w:rPr>
          <w:rFonts w:hint="eastAsia" w:ascii="宋体" w:hAnsi="宋体"/>
          <w:color w:val="auto"/>
          <w:sz w:val="28"/>
          <w:szCs w:val="28"/>
        </w:rPr>
        <w:t>合同价款</w:t>
      </w:r>
      <w:sdt>
        <w:sdtPr>
          <w:rPr>
            <w:rFonts w:hint="eastAsia" w:ascii="宋体" w:hAnsi="宋体" w:eastAsia="宋体" w:cs="宋体"/>
            <w:kern w:val="2"/>
            <w:sz w:val="28"/>
            <w:szCs w:val="36"/>
            <w:shd w:val="clear" w:color="auto" w:fill="auto"/>
            <w:lang w:val="en-US" w:eastAsia="zh-CN" w:bidi="ar-SA"/>
          </w:rPr>
          <w:alias w:val="违约金不应过分高于或低于实际损失。"/>
          <w:tag w:val="违约金比例"/>
          <w:id w:val="147463517"/>
          <w:placeholder>
            <w:docPart w:val="{46e3f769-ce86-482a-9b22-009352259205}"/>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112" w:edGrp="everyone"/>
          <w:r>
            <w:rPr>
              <w:rFonts w:hint="eastAsia" w:ascii="宋体" w:hAnsi="宋体" w:eastAsia="宋体" w:cs="宋体"/>
              <w:kern w:val="2"/>
              <w:sz w:val="28"/>
              <w:szCs w:val="36"/>
              <w:u w:val="single"/>
              <w:shd w:val="clear" w:color="auto" w:fill="auto"/>
              <w:lang w:val="en-US" w:eastAsia="zh-CN" w:bidi="ar-SA"/>
            </w:rPr>
            <w:t xml:space="preserve">     </w:t>
          </w:r>
          <w:permEnd w:id="112"/>
        </w:sdtContent>
      </w:sdt>
      <w:r>
        <w:rPr>
          <w:rFonts w:hint="eastAsia" w:ascii="宋体" w:hAnsi="宋体" w:cs="宋体"/>
          <w:kern w:val="2"/>
          <w:sz w:val="28"/>
          <w:szCs w:val="36"/>
          <w:shd w:val="clear" w:color="auto" w:fill="auto"/>
          <w:lang w:val="en-US" w:eastAsia="zh-CN" w:bidi="ar-SA"/>
        </w:rPr>
        <w:t>%</w:t>
      </w:r>
      <w:r>
        <w:rPr>
          <w:rFonts w:hint="eastAsia" w:ascii="宋体" w:hAnsi="宋体" w:cs="黑体"/>
          <w:color w:val="auto"/>
          <w:sz w:val="28"/>
          <w:szCs w:val="28"/>
          <w:lang w:val="en-US" w:eastAsia="zh-CN"/>
        </w:rPr>
        <w:t>的</w:t>
      </w:r>
      <w:r>
        <w:rPr>
          <w:rFonts w:hint="eastAsia" w:ascii="宋体" w:hAnsi="宋体" w:eastAsia="宋体" w:cs="宋体"/>
          <w:color w:val="auto"/>
          <w:sz w:val="28"/>
          <w:szCs w:val="28"/>
        </w:rPr>
        <w:t>违约金，</w:t>
      </w:r>
      <w:r>
        <w:rPr>
          <w:rFonts w:hint="eastAsia" w:ascii="宋体" w:hAnsi="宋体" w:cs="宋体"/>
          <w:color w:val="auto"/>
          <w:sz w:val="28"/>
          <w:szCs w:val="28"/>
          <w:lang w:val="en-US" w:eastAsia="zh-CN"/>
        </w:rPr>
        <w:t>并</w:t>
      </w:r>
      <w:r>
        <w:rPr>
          <w:rFonts w:hint="eastAsia" w:ascii="宋体" w:hAnsi="宋体" w:eastAsia="宋体" w:cs="宋体"/>
          <w:color w:val="auto"/>
          <w:sz w:val="28"/>
          <w:szCs w:val="28"/>
        </w:rPr>
        <w:t>赔偿</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方因此造成的损失。</w:t>
      </w:r>
    </w:p>
    <w:p w14:paraId="37235B2A">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1</w:t>
      </w:r>
      <w:r>
        <w:rPr>
          <w:rFonts w:hint="default" w:ascii="宋体" w:hAnsi="宋体" w:cs="宋体"/>
          <w:color w:val="auto"/>
          <w:kern w:val="2"/>
          <w:sz w:val="28"/>
          <w:szCs w:val="28"/>
          <w:shd w:val="clear" w:color="auto" w:fill="auto"/>
          <w:lang w:val="en-US" w:eastAsia="zh-CN" w:bidi="ar-SA"/>
        </w:rPr>
        <w:t>5</w:t>
      </w:r>
      <w:r>
        <w:rPr>
          <w:rFonts w:hint="default" w:ascii="宋体" w:hAnsi="宋体" w:eastAsia="宋体" w:cs="宋体"/>
          <w:color w:val="auto"/>
          <w:kern w:val="2"/>
          <w:sz w:val="28"/>
          <w:szCs w:val="28"/>
          <w:shd w:val="clear" w:color="auto" w:fill="auto"/>
          <w:lang w:val="en-US" w:eastAsia="zh-CN" w:bidi="ar-SA"/>
        </w:rPr>
        <w:t>.8</w:t>
      </w:r>
      <w:r>
        <w:rPr>
          <w:rFonts w:hint="default" w:ascii="宋体" w:hAnsi="宋体" w:cs="宋体"/>
          <w:color w:val="auto"/>
          <w:kern w:val="2"/>
          <w:sz w:val="28"/>
          <w:szCs w:val="28"/>
          <w:shd w:val="clear" w:color="auto" w:fill="auto"/>
          <w:lang w:val="en-US" w:eastAsia="zh-CN" w:bidi="ar-SA"/>
        </w:rPr>
        <w:t xml:space="preserve"> </w:t>
      </w:r>
      <w:r>
        <w:rPr>
          <w:rFonts w:hint="default" w:ascii="宋体" w:hAnsi="宋体" w:eastAsia="宋体" w:cs="宋体"/>
          <w:color w:val="auto"/>
          <w:kern w:val="2"/>
          <w:sz w:val="28"/>
          <w:szCs w:val="28"/>
          <w:shd w:val="clear" w:color="auto" w:fill="auto"/>
          <w:lang w:val="en-US" w:eastAsia="zh-CN" w:bidi="ar-SA"/>
        </w:rPr>
        <w:t>任何一方披露以下信息，</w:t>
      </w:r>
      <w:r>
        <w:rPr>
          <w:rFonts w:hint="eastAsia" w:ascii="宋体" w:hAnsi="宋体" w:cs="宋体"/>
          <w:color w:val="auto"/>
          <w:kern w:val="2"/>
          <w:sz w:val="28"/>
          <w:szCs w:val="28"/>
          <w:shd w:val="clear" w:color="auto" w:fill="auto"/>
          <w:lang w:val="en-US" w:eastAsia="zh-CN" w:bidi="ar-SA"/>
        </w:rPr>
        <w:t>不构成对本合同项下</w:t>
      </w:r>
      <w:r>
        <w:rPr>
          <w:rFonts w:hint="default" w:ascii="宋体" w:hAnsi="宋体" w:eastAsia="宋体" w:cs="宋体"/>
          <w:color w:val="auto"/>
          <w:kern w:val="2"/>
          <w:sz w:val="28"/>
          <w:szCs w:val="28"/>
          <w:shd w:val="clear" w:color="auto" w:fill="auto"/>
          <w:lang w:val="en-US" w:eastAsia="zh-CN" w:bidi="ar-SA"/>
        </w:rPr>
        <w:t>保密义务</w:t>
      </w:r>
      <w:r>
        <w:rPr>
          <w:rFonts w:hint="eastAsia" w:ascii="宋体" w:hAnsi="宋体" w:cs="宋体"/>
          <w:color w:val="auto"/>
          <w:kern w:val="2"/>
          <w:sz w:val="28"/>
          <w:szCs w:val="28"/>
          <w:shd w:val="clear" w:color="auto" w:fill="auto"/>
          <w:lang w:val="en-US" w:eastAsia="zh-CN" w:bidi="ar-SA"/>
        </w:rPr>
        <w:t>的违反</w:t>
      </w:r>
      <w:r>
        <w:rPr>
          <w:rFonts w:hint="default" w:ascii="宋体" w:hAnsi="宋体" w:eastAsia="宋体" w:cs="宋体"/>
          <w:color w:val="auto"/>
          <w:kern w:val="2"/>
          <w:sz w:val="28"/>
          <w:szCs w:val="28"/>
          <w:shd w:val="clear" w:color="auto" w:fill="auto"/>
          <w:lang w:val="en-US" w:eastAsia="zh-CN" w:bidi="ar-SA"/>
        </w:rPr>
        <w:t>：</w:t>
      </w:r>
    </w:p>
    <w:p w14:paraId="6047849D">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（1）该信息在不违反本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保密义务和其他保密承诺的情况下已经被公开或为公众所知；</w:t>
      </w:r>
    </w:p>
    <w:p w14:paraId="69F2D33A">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（2）该信息是本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一方通过合法手段从第三方独立获得的，但该方明知第三方以违反保密义务的方式披露给自己的信息除外；</w:t>
      </w:r>
    </w:p>
    <w:p w14:paraId="15EB3598">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（3）能书面证明本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一方从对方处获得保密信息之前已经熟知该信息，且知悉时尚未对对方承担任何保密义务；</w:t>
      </w:r>
    </w:p>
    <w:p w14:paraId="32AB4DE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default" w:ascii="宋体" w:hAnsi="宋体" w:eastAsia="宋体" w:cs="宋体"/>
          <w:color w:val="auto"/>
          <w:kern w:val="2"/>
          <w:sz w:val="28"/>
          <w:szCs w:val="28"/>
          <w:shd w:val="clear" w:color="auto" w:fill="auto"/>
          <w:lang w:val="en-US" w:eastAsia="zh-CN" w:bidi="ar-SA"/>
        </w:rPr>
        <w:t>（4）法律或者相关监管机构以及上级主管部门要求披露的信息。</w:t>
      </w:r>
    </w:p>
    <w:p w14:paraId="6896484B">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第十</w:t>
      </w:r>
      <w:r>
        <w:rPr>
          <w:rFonts w:hint="eastAsia" w:ascii="宋体" w:hAnsi="宋体"/>
          <w:color w:val="auto"/>
          <w:sz w:val="28"/>
          <w:szCs w:val="28"/>
          <w:lang w:val="en-US" w:eastAsia="zh-CN"/>
        </w:rPr>
        <w:t>六</w:t>
      </w:r>
      <w:r>
        <w:rPr>
          <w:rFonts w:hint="eastAsia" w:ascii="宋体" w:hAnsi="宋体"/>
          <w:color w:val="auto"/>
          <w:sz w:val="28"/>
          <w:szCs w:val="28"/>
        </w:rPr>
        <w:t>条 合同的变更和解除</w:t>
      </w:r>
    </w:p>
    <w:p w14:paraId="2AFD12E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16.1</w:t>
      </w:r>
      <w:r>
        <w:rPr>
          <w:rFonts w:hint="eastAsia" w:ascii="宋体" w:hAnsi="宋体"/>
          <w:color w:val="auto"/>
          <w:sz w:val="28"/>
          <w:szCs w:val="28"/>
        </w:rPr>
        <w:t>在本合同履行过程中，经甲乙双方协商一致，可以对本合同的条款进行变更，不能就变更达成一致意见的，应当按照原合同条款执行。</w:t>
      </w:r>
    </w:p>
    <w:p w14:paraId="52E4D159">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16.2</w:t>
      </w:r>
      <w:r>
        <w:rPr>
          <w:rFonts w:hint="eastAsia" w:ascii="宋体" w:hAnsi="宋体"/>
          <w:color w:val="auto"/>
          <w:sz w:val="28"/>
          <w:szCs w:val="28"/>
        </w:rPr>
        <w:t>乙方发生以下情形之一的，甲方有权解除本合同：</w:t>
      </w:r>
    </w:p>
    <w:p w14:paraId="426136D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16.2.1</w:t>
      </w:r>
      <w:r>
        <w:rPr>
          <w:rFonts w:hint="eastAsia" w:ascii="宋体" w:hAnsi="宋体"/>
          <w:color w:val="auto"/>
          <w:sz w:val="28"/>
          <w:szCs w:val="28"/>
        </w:rPr>
        <w:t>乙方丧失履约能力的。</w:t>
      </w:r>
    </w:p>
    <w:p w14:paraId="6F64EAB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16.2.2</w:t>
      </w:r>
      <w:r>
        <w:rPr>
          <w:rFonts w:hint="eastAsia" w:ascii="宋体" w:hAnsi="宋体"/>
          <w:color w:val="auto"/>
          <w:sz w:val="28"/>
          <w:szCs w:val="28"/>
        </w:rPr>
        <w:t>乙方明确表示不能完成本合同约定的研究开发工作的。</w:t>
      </w:r>
    </w:p>
    <w:p w14:paraId="43CCAC4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16.2.3</w:t>
      </w:r>
      <w:r>
        <w:rPr>
          <w:rFonts w:hint="eastAsia" w:ascii="宋体" w:hAnsi="宋体"/>
          <w:color w:val="auto"/>
          <w:sz w:val="28"/>
          <w:szCs w:val="28"/>
        </w:rPr>
        <w:t>乙方未按本合同的约定提交研究开发计划书超过</w:t>
      </w:r>
      <w:permStart w:id="113" w:edGrp="everyone"/>
      <w:r>
        <w:rPr>
          <w:rFonts w:hint="eastAsia" w:ascii="宋体" w:hAnsi="宋体"/>
          <w:color w:val="auto"/>
          <w:sz w:val="28"/>
          <w:szCs w:val="28"/>
          <w:u w:val="single"/>
          <w:lang w:val="en-US" w:eastAsia="zh-CN"/>
        </w:rPr>
        <w:t xml:space="preserve">   </w:t>
      </w:r>
      <w:permEnd w:id="113"/>
      <w:r>
        <w:rPr>
          <w:rFonts w:hint="eastAsia" w:ascii="宋体" w:hAnsi="宋体"/>
          <w:color w:val="auto"/>
          <w:sz w:val="28"/>
          <w:szCs w:val="28"/>
        </w:rPr>
        <w:t>天的。</w:t>
      </w:r>
    </w:p>
    <w:p w14:paraId="24659AD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16.2.4</w:t>
      </w:r>
      <w:r>
        <w:rPr>
          <w:rFonts w:hint="eastAsia" w:ascii="宋体" w:hAnsi="宋体"/>
          <w:color w:val="auto"/>
          <w:sz w:val="28"/>
          <w:szCs w:val="28"/>
        </w:rPr>
        <w:t>乙方未按合同约定提交研究开发成果超过</w:t>
      </w:r>
      <w:permStart w:id="114" w:edGrp="everyone"/>
      <w:r>
        <w:rPr>
          <w:rFonts w:hint="eastAsia" w:ascii="宋体" w:hAnsi="宋体"/>
          <w:color w:val="auto"/>
          <w:sz w:val="28"/>
          <w:szCs w:val="28"/>
          <w:u w:val="single"/>
          <w:lang w:val="en-US" w:eastAsia="zh-CN"/>
        </w:rPr>
        <w:t xml:space="preserve">   </w:t>
      </w:r>
      <w:permEnd w:id="114"/>
      <w:r>
        <w:rPr>
          <w:rFonts w:hint="eastAsia" w:ascii="宋体" w:hAnsi="宋体"/>
          <w:color w:val="auto"/>
          <w:sz w:val="28"/>
          <w:szCs w:val="28"/>
        </w:rPr>
        <w:t>天的。</w:t>
      </w:r>
    </w:p>
    <w:p w14:paraId="7F54E7C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16.2.5</w:t>
      </w:r>
      <w:r>
        <w:rPr>
          <w:rFonts w:hint="eastAsia" w:ascii="宋体" w:hAnsi="宋体"/>
          <w:color w:val="auto"/>
          <w:sz w:val="28"/>
          <w:szCs w:val="28"/>
        </w:rPr>
        <w:t>乙方将部分或全部研究开发工作转委托给第三方承担的。</w:t>
      </w:r>
    </w:p>
    <w:p w14:paraId="03875C0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16.2.6</w:t>
      </w:r>
      <w:r>
        <w:rPr>
          <w:rFonts w:hint="eastAsia" w:ascii="宋体" w:hAnsi="宋体"/>
          <w:color w:val="auto"/>
          <w:sz w:val="28"/>
          <w:szCs w:val="28"/>
        </w:rPr>
        <w:t>若乙方指派的负责人或技术人员未实际参与本合同开发工作或者乙方擅自更换上述人员，经甲方通知后</w:t>
      </w:r>
      <w:permStart w:id="115" w:edGrp="everyone"/>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permEnd w:id="115"/>
      <w:r>
        <w:rPr>
          <w:rFonts w:hint="eastAsia" w:ascii="宋体" w:hAnsi="宋体"/>
          <w:color w:val="auto"/>
          <w:sz w:val="28"/>
          <w:szCs w:val="28"/>
        </w:rPr>
        <w:t>天内仍未纠正或已严重影响本合同履行的。</w:t>
      </w:r>
    </w:p>
    <w:p w14:paraId="2A5BDB1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16.2.7</w:t>
      </w:r>
      <w:r>
        <w:rPr>
          <w:rFonts w:hint="eastAsia" w:ascii="宋体" w:hAnsi="宋体"/>
          <w:color w:val="auto"/>
          <w:sz w:val="28"/>
          <w:szCs w:val="28"/>
        </w:rPr>
        <w:t>乙方研究开发进度不符合本合同约定，经甲方通知后</w:t>
      </w:r>
      <w:permStart w:id="116" w:edGrp="everyone"/>
      <w:r>
        <w:rPr>
          <w:rFonts w:hint="eastAsia" w:ascii="宋体" w:hAnsi="宋体"/>
          <w:color w:val="auto"/>
          <w:sz w:val="28"/>
          <w:szCs w:val="28"/>
          <w:u w:val="single"/>
          <w:lang w:val="en-US" w:eastAsia="zh-CN"/>
        </w:rPr>
        <w:t xml:space="preserve">   </w:t>
      </w:r>
      <w:permEnd w:id="116"/>
      <w:r>
        <w:rPr>
          <w:rFonts w:hint="eastAsia" w:ascii="宋体" w:hAnsi="宋体"/>
          <w:color w:val="auto"/>
          <w:sz w:val="28"/>
          <w:szCs w:val="28"/>
        </w:rPr>
        <w:t>天内仍未纠正的。</w:t>
      </w:r>
    </w:p>
    <w:p w14:paraId="16B31EB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16.2.8</w:t>
      </w:r>
      <w:r>
        <w:rPr>
          <w:rFonts w:hint="eastAsia" w:ascii="宋体" w:hAnsi="宋体"/>
          <w:color w:val="auto"/>
          <w:sz w:val="28"/>
          <w:szCs w:val="28"/>
        </w:rPr>
        <w:t>乙方提交的研究开发成果经两次验收后仍不能通过验收的。</w:t>
      </w:r>
    </w:p>
    <w:p w14:paraId="1E8BBCC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16.2.9</w:t>
      </w:r>
      <w:r>
        <w:rPr>
          <w:rFonts w:hint="eastAsia" w:ascii="宋体" w:hAnsi="宋体"/>
          <w:color w:val="auto"/>
          <w:sz w:val="28"/>
          <w:szCs w:val="28"/>
        </w:rPr>
        <w:t>乙方将研究开发成果转让给第三方的。</w:t>
      </w:r>
    </w:p>
    <w:p w14:paraId="2DB3E62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16.2.10</w:t>
      </w:r>
      <w:r>
        <w:rPr>
          <w:rFonts w:hint="eastAsia" w:ascii="宋体" w:hAnsi="宋体"/>
          <w:color w:val="auto"/>
          <w:sz w:val="28"/>
          <w:szCs w:val="28"/>
        </w:rPr>
        <w:t>其他可以解除合同的情形：</w:t>
      </w:r>
      <w:sdt>
        <w:sdtPr>
          <w:rPr>
            <w:rFonts w:hint="eastAsia" w:ascii="宋体" w:hAnsi="宋体" w:eastAsia="宋体" w:cs="宋体"/>
            <w:color w:val="auto"/>
            <w:kern w:val="2"/>
            <w:sz w:val="28"/>
            <w:szCs w:val="28"/>
            <w:highlight w:val="none"/>
            <w:u w:val="none"/>
            <w:lang w:val="en-US" w:eastAsia="zh-CN" w:bidi="ar-SA"/>
          </w:rPr>
          <w:alias w:val="不填其他的，请划“/”"/>
          <w:id w:val="147468966"/>
          <w:placeholder>
            <w:docPart w:val="{129bceb7-5066-4cf3-a998-3e358906fbe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r>
        <w:rPr>
          <w:rFonts w:hint="eastAsia" w:ascii="宋体" w:hAnsi="宋体"/>
          <w:color w:val="auto"/>
          <w:sz w:val="28"/>
          <w:szCs w:val="28"/>
        </w:rPr>
        <w:t>。</w:t>
      </w:r>
    </w:p>
    <w:p w14:paraId="3FC83521">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16.3</w:t>
      </w:r>
      <w:r>
        <w:rPr>
          <w:rFonts w:hint="eastAsia" w:ascii="宋体" w:hAnsi="宋体"/>
          <w:color w:val="auto"/>
          <w:sz w:val="28"/>
          <w:szCs w:val="28"/>
        </w:rPr>
        <w:t>本合同甲方发生以下情形之一的，乙方有权解除本合同：</w:t>
      </w:r>
    </w:p>
    <w:p w14:paraId="5A6F7A9A">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16.3.1</w:t>
      </w:r>
      <w:r>
        <w:rPr>
          <w:rFonts w:hint="eastAsia" w:ascii="宋体" w:hAnsi="宋体"/>
          <w:color w:val="auto"/>
          <w:sz w:val="28"/>
          <w:szCs w:val="28"/>
        </w:rPr>
        <w:t>甲方迟延支付研究开发费用超过</w:t>
      </w:r>
      <w:permStart w:id="118" w:edGrp="everyone"/>
      <w:r>
        <w:rPr>
          <w:rFonts w:hint="eastAsia" w:ascii="宋体" w:hAnsi="宋体"/>
          <w:color w:val="auto"/>
          <w:sz w:val="28"/>
          <w:szCs w:val="28"/>
          <w:u w:val="single"/>
          <w:lang w:val="en-US" w:eastAsia="zh-CN"/>
        </w:rPr>
        <w:t xml:space="preserve">   </w:t>
      </w:r>
      <w:permEnd w:id="118"/>
      <w:r>
        <w:rPr>
          <w:rFonts w:hint="eastAsia" w:ascii="宋体" w:hAnsi="宋体"/>
          <w:color w:val="auto"/>
          <w:sz w:val="28"/>
          <w:szCs w:val="28"/>
        </w:rPr>
        <w:t>天的。</w:t>
      </w:r>
    </w:p>
    <w:p w14:paraId="061DD4A2">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16.3.2</w:t>
      </w:r>
      <w:r>
        <w:rPr>
          <w:rFonts w:hint="eastAsia" w:ascii="宋体" w:hAnsi="宋体"/>
          <w:color w:val="auto"/>
          <w:sz w:val="28"/>
          <w:szCs w:val="28"/>
        </w:rPr>
        <w:t>甲方不审核确认或不提供乙方所需技术资料超过</w:t>
      </w:r>
      <w:permStart w:id="119" w:edGrp="everyone"/>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19"/>
      <w:r>
        <w:rPr>
          <w:rFonts w:hint="eastAsia" w:ascii="宋体" w:hAnsi="宋体"/>
          <w:color w:val="auto"/>
          <w:sz w:val="28"/>
          <w:szCs w:val="28"/>
        </w:rPr>
        <w:t>天的。</w:t>
      </w:r>
    </w:p>
    <w:p w14:paraId="37B612A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16.3.3</w:t>
      </w:r>
      <w:r>
        <w:rPr>
          <w:rFonts w:hint="eastAsia" w:ascii="宋体" w:hAnsi="宋体"/>
          <w:color w:val="auto"/>
          <w:sz w:val="28"/>
          <w:szCs w:val="28"/>
        </w:rPr>
        <w:t>其他可以解除合同的情形：</w:t>
      </w:r>
      <w:sdt>
        <w:sdtPr>
          <w:rPr>
            <w:rFonts w:hint="eastAsia" w:ascii="宋体" w:hAnsi="宋体" w:eastAsia="宋体" w:cs="宋体"/>
            <w:color w:val="auto"/>
            <w:kern w:val="2"/>
            <w:sz w:val="28"/>
            <w:szCs w:val="28"/>
            <w:highlight w:val="none"/>
            <w:u w:val="none"/>
            <w:lang w:val="en-US" w:eastAsia="zh-CN" w:bidi="ar-SA"/>
          </w:rPr>
          <w:alias w:val="不填其他的，请划“/”"/>
          <w:id w:val="147468325"/>
          <w:placeholder>
            <w:docPart w:val="{a25687eb-f2ea-4c23-b05d-7f055d23a68d}"/>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r>
        <w:rPr>
          <w:rFonts w:hint="eastAsia" w:ascii="宋体" w:hAnsi="宋体"/>
          <w:color w:val="auto"/>
          <w:sz w:val="28"/>
          <w:szCs w:val="28"/>
        </w:rPr>
        <w:t>。</w:t>
      </w:r>
    </w:p>
    <w:p w14:paraId="515AA59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合同解除后，违约责任按照本合同的约定或法律法规的规定执行。</w:t>
      </w:r>
    </w:p>
    <w:p w14:paraId="7D82E6DA">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16.4</w:t>
      </w:r>
      <w:r>
        <w:rPr>
          <w:rFonts w:hint="eastAsia" w:ascii="宋体" w:hAnsi="宋体"/>
          <w:color w:val="auto"/>
          <w:sz w:val="28"/>
          <w:szCs w:val="28"/>
        </w:rPr>
        <w:t>在合同履行过程中，合同项下的技术已经通过其它方式公开，甲方有权解除合同，合同未履行部分不再履行，其它事项由双方协商解决。</w:t>
      </w:r>
    </w:p>
    <w:p w14:paraId="42C92F61">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3" w:name="_Toc301354109"/>
      <w:r>
        <w:rPr>
          <w:rFonts w:hint="eastAsia" w:ascii="宋体" w:hAnsi="宋体"/>
          <w:color w:val="auto"/>
          <w:sz w:val="28"/>
          <w:szCs w:val="28"/>
        </w:rPr>
        <w:t>第十</w:t>
      </w:r>
      <w:r>
        <w:rPr>
          <w:rFonts w:hint="eastAsia" w:ascii="宋体" w:hAnsi="宋体"/>
          <w:color w:val="auto"/>
          <w:sz w:val="28"/>
          <w:szCs w:val="28"/>
          <w:lang w:val="en-US" w:eastAsia="zh-CN"/>
        </w:rPr>
        <w:t>七</w:t>
      </w:r>
      <w:r>
        <w:rPr>
          <w:rFonts w:hint="eastAsia" w:ascii="宋体" w:hAnsi="宋体"/>
          <w:color w:val="auto"/>
          <w:sz w:val="28"/>
          <w:szCs w:val="28"/>
        </w:rPr>
        <w:t>条 违约责任</w:t>
      </w:r>
      <w:bookmarkEnd w:id="13"/>
    </w:p>
    <w:p w14:paraId="726022C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w:t>
      </w:r>
      <w:r>
        <w:rPr>
          <w:rFonts w:hint="eastAsia" w:ascii="宋体" w:hAnsi="宋体"/>
          <w:color w:val="auto"/>
          <w:sz w:val="28"/>
          <w:szCs w:val="28"/>
        </w:rPr>
        <w:t>甲方违约责任</w:t>
      </w:r>
    </w:p>
    <w:p w14:paraId="7807FEC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17.1.1</w:t>
      </w:r>
      <w:r>
        <w:rPr>
          <w:rFonts w:hint="eastAsia" w:ascii="宋体" w:hAnsi="宋体"/>
          <w:color w:val="auto"/>
          <w:sz w:val="28"/>
          <w:szCs w:val="28"/>
        </w:rPr>
        <w:t>因甲方违约导致乙方解除合同的，甲方除按乙方已开展工作支付相应费用外，还应按照研究开发费用总额的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53655"/>
          <w:placeholder>
            <w:docPart w:val="{cb0b8437-3bb9-48f2-ad52-b1a70ce3f5c5}"/>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1" w:edGrp="everyone"/>
          <w:r>
            <w:rPr>
              <w:rFonts w:hint="eastAsia" w:cstheme="minorBidi"/>
              <w:color w:val="auto"/>
              <w:kern w:val="2"/>
              <w:sz w:val="28"/>
              <w:szCs w:val="36"/>
              <w:u w:val="single"/>
              <w:lang w:val="en-US" w:eastAsia="zh-CN" w:bidi="ar-SA"/>
            </w:rPr>
            <w:t xml:space="preserve">     </w:t>
          </w:r>
          <w:permEnd w:id="121"/>
        </w:sdtContent>
      </w:sdt>
      <w:r>
        <w:rPr>
          <w:rFonts w:hint="eastAsia" w:ascii="宋体" w:hAnsi="宋体"/>
          <w:color w:val="auto"/>
          <w:sz w:val="28"/>
          <w:szCs w:val="28"/>
        </w:rPr>
        <w:t>%向乙方支付违约金，违约金不足以弥补乙方损失的，甲方应赔偿乙方未能弥补的损失。</w:t>
      </w:r>
    </w:p>
    <w:p w14:paraId="1D5C2EB0">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17.1.2</w:t>
      </w:r>
      <w:r>
        <w:rPr>
          <w:rFonts w:hint="eastAsia" w:ascii="宋体" w:hAnsi="宋体"/>
          <w:color w:val="auto"/>
          <w:sz w:val="28"/>
          <w:szCs w:val="28"/>
        </w:rPr>
        <w:t>甲方迟延支付研究开发费用或未按照本合同的约定提供技术资料或没有完成协作事项而造成乙方研究开发工作停滞、延误的，乙方交付研究开发成果的时间相应顺延。</w:t>
      </w:r>
    </w:p>
    <w:p w14:paraId="5B81F110">
      <w:pPr>
        <w:pStyle w:val="8"/>
        <w:ind w:firstLine="420"/>
        <w:rPr>
          <w:rFonts w:hint="eastAsia" w:ascii="宋体" w:hAnsi="宋体"/>
          <w:color w:val="auto"/>
          <w:sz w:val="28"/>
          <w:szCs w:val="28"/>
        </w:rPr>
      </w:pPr>
      <w:r>
        <w:rPr>
          <w:rFonts w:hint="eastAsia" w:ascii="宋体" w:hAnsi="宋体"/>
          <w:color w:val="auto"/>
          <w:sz w:val="28"/>
          <w:szCs w:val="28"/>
          <w:lang w:val="en-US" w:eastAsia="zh-CN"/>
        </w:rPr>
        <w:t>17.1.3</w:t>
      </w:r>
      <w:r>
        <w:rPr>
          <w:rFonts w:hint="eastAsia" w:ascii="宋体" w:hAnsi="宋体"/>
          <w:color w:val="auto"/>
          <w:sz w:val="28"/>
          <w:szCs w:val="28"/>
        </w:rPr>
        <w:t>甲方如未按照本合同的约定支付研究开发费用的，每迟延一日,按照迟延支付研究开发费用的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56132"/>
          <w:placeholder>
            <w:docPart w:val="{a2c8ce34-b174-489a-b2a7-c05c3067d55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22" w:edGrp="everyone"/>
          <w:r>
            <w:rPr>
              <w:rFonts w:hint="eastAsia" w:cstheme="minorBidi"/>
              <w:color w:val="auto"/>
              <w:kern w:val="2"/>
              <w:sz w:val="28"/>
              <w:szCs w:val="36"/>
              <w:u w:val="single"/>
              <w:lang w:val="en-US" w:eastAsia="zh-CN" w:bidi="ar-SA"/>
            </w:rPr>
            <w:t xml:space="preserve">     </w:t>
          </w:r>
          <w:permEnd w:id="122"/>
        </w:sdtContent>
      </w:sdt>
      <w:r>
        <w:rPr>
          <w:rFonts w:hint="eastAsia" w:ascii="宋体" w:hAnsi="宋体"/>
          <w:color w:val="auto"/>
          <w:sz w:val="28"/>
          <w:szCs w:val="28"/>
          <w:lang w:val="en-US" w:eastAsia="zh-CN"/>
        </w:rPr>
        <w:t>‰</w:t>
      </w:r>
      <w:r>
        <w:rPr>
          <w:rFonts w:hint="eastAsia" w:ascii="宋体" w:hAnsi="宋体"/>
          <w:color w:val="auto"/>
          <w:sz w:val="28"/>
          <w:szCs w:val="28"/>
        </w:rPr>
        <w:t>向乙方支付违约金。</w:t>
      </w:r>
    </w:p>
    <w:p w14:paraId="163F91E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w:t>
      </w:r>
      <w:r>
        <w:rPr>
          <w:rFonts w:hint="eastAsia" w:ascii="宋体" w:hAnsi="宋体"/>
          <w:color w:val="auto"/>
          <w:sz w:val="28"/>
          <w:szCs w:val="28"/>
        </w:rPr>
        <w:t>乙方违约责任</w:t>
      </w:r>
    </w:p>
    <w:p w14:paraId="3D5E5AB9">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17.2.1</w:t>
      </w:r>
      <w:r>
        <w:rPr>
          <w:rFonts w:hint="eastAsia" w:ascii="宋体" w:hAnsi="宋体"/>
          <w:color w:val="auto"/>
          <w:sz w:val="28"/>
          <w:szCs w:val="28"/>
        </w:rPr>
        <w:t>因乙方违约导致甲方解除合同的，乙方除应退还甲方已支付的费用、并按照同期贷款市场报价利率（LPR）向甲方支付利息外，还应按照研究开发费用总额的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58193"/>
          <w:placeholder>
            <w:docPart w:val="{bea62217-8ead-4837-9ec4-1b4b269691ad}"/>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3" w:edGrp="everyone"/>
          <w:r>
            <w:rPr>
              <w:rFonts w:hint="eastAsia" w:cstheme="minorBidi"/>
              <w:color w:val="auto"/>
              <w:kern w:val="2"/>
              <w:sz w:val="28"/>
              <w:szCs w:val="36"/>
              <w:u w:val="single"/>
              <w:lang w:val="en-US" w:eastAsia="zh-CN" w:bidi="ar-SA"/>
            </w:rPr>
            <w:t xml:space="preserve">     </w:t>
          </w:r>
          <w:permEnd w:id="123"/>
        </w:sdtContent>
      </w:sdt>
      <w:r>
        <w:rPr>
          <w:rFonts w:hint="eastAsia" w:ascii="宋体" w:hAnsi="宋体"/>
          <w:color w:val="auto"/>
          <w:sz w:val="28"/>
          <w:szCs w:val="28"/>
        </w:rPr>
        <w:t>%向甲方支付违约金，违约金不足以弥补甲方损失的，乙方应赔偿甲方未能弥补的损失。</w:t>
      </w:r>
    </w:p>
    <w:p w14:paraId="7C8ED81C">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17.2.2</w:t>
      </w:r>
      <w:r>
        <w:rPr>
          <w:rFonts w:hint="eastAsia" w:ascii="宋体" w:hAnsi="宋体"/>
          <w:color w:val="auto"/>
          <w:sz w:val="28"/>
          <w:szCs w:val="28"/>
        </w:rPr>
        <w:t>乙方迟延交付研究开发成果的，每迟延一日，应按照研究开发费用总额的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59997"/>
          <w:placeholder>
            <w:docPart w:val="{656595d4-dffe-425f-8b56-1daf9509cde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24" w:edGrp="everyone"/>
          <w:r>
            <w:rPr>
              <w:rFonts w:hint="eastAsia" w:cstheme="minorBidi"/>
              <w:color w:val="auto"/>
              <w:kern w:val="2"/>
              <w:sz w:val="28"/>
              <w:szCs w:val="36"/>
              <w:u w:val="single"/>
              <w:lang w:val="en-US" w:eastAsia="zh-CN" w:bidi="ar-SA"/>
            </w:rPr>
            <w:t xml:space="preserve">     </w:t>
          </w:r>
          <w:permEnd w:id="124"/>
        </w:sdtContent>
      </w:sdt>
      <w:r>
        <w:rPr>
          <w:rFonts w:hint="eastAsia" w:ascii="宋体" w:hAnsi="宋体"/>
          <w:color w:val="auto"/>
          <w:sz w:val="28"/>
          <w:szCs w:val="28"/>
          <w:lang w:val="en-US" w:eastAsia="zh-CN"/>
        </w:rPr>
        <w:t>‰</w:t>
      </w:r>
      <w:r>
        <w:rPr>
          <w:rFonts w:hint="eastAsia" w:ascii="宋体" w:hAnsi="宋体"/>
          <w:color w:val="auto"/>
          <w:sz w:val="28"/>
          <w:szCs w:val="28"/>
        </w:rPr>
        <w:t>向甲方支付违约金。</w:t>
      </w:r>
    </w:p>
    <w:p w14:paraId="2EE7F229">
      <w:pPr>
        <w:pStyle w:val="8"/>
        <w:numPr>
          <w:ilvl w:val="0"/>
          <w:numId w:val="0"/>
        </w:numPr>
        <w:ind w:firstLine="560" w:firstLineChars="200"/>
        <w:rPr>
          <w:rFonts w:hint="eastAsia" w:ascii="宋体" w:hAnsi="宋体"/>
          <w:color w:val="auto"/>
          <w:sz w:val="28"/>
          <w:szCs w:val="28"/>
        </w:rPr>
      </w:pPr>
      <w:r>
        <w:rPr>
          <w:rFonts w:hint="eastAsia" w:ascii="宋体" w:hAnsi="宋体"/>
          <w:color w:val="auto"/>
          <w:sz w:val="28"/>
          <w:szCs w:val="28"/>
          <w:lang w:val="en-US" w:eastAsia="zh-CN"/>
        </w:rPr>
        <w:t>17.2.3</w:t>
      </w:r>
      <w:r>
        <w:rPr>
          <w:rFonts w:hint="eastAsia" w:ascii="宋体" w:hAnsi="宋体"/>
          <w:color w:val="auto"/>
          <w:sz w:val="28"/>
          <w:szCs w:val="28"/>
        </w:rPr>
        <w:t>乙方指派的负责人或技术人员未实际参与本合同研究开发工作或者擅自更换的，乙方应向甲方支付研究开发费用</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70033"/>
          <w:placeholder>
            <w:docPart w:val="{620a87cd-2dfd-4f05-8178-7bde73a941ca}"/>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5" w:edGrp="everyone"/>
          <w:r>
            <w:rPr>
              <w:rFonts w:hint="eastAsia" w:cstheme="minorBidi"/>
              <w:color w:val="auto"/>
              <w:kern w:val="2"/>
              <w:sz w:val="28"/>
              <w:szCs w:val="36"/>
              <w:u w:val="single"/>
              <w:lang w:val="en-US" w:eastAsia="zh-CN" w:bidi="ar-SA"/>
            </w:rPr>
            <w:t xml:space="preserve">     </w:t>
          </w:r>
          <w:permEnd w:id="125"/>
        </w:sdtContent>
      </w:sdt>
      <w:r>
        <w:rPr>
          <w:rFonts w:hint="eastAsia" w:ascii="宋体" w:hAnsi="宋体"/>
          <w:color w:val="auto"/>
          <w:sz w:val="28"/>
          <w:szCs w:val="28"/>
        </w:rPr>
        <w:t>%的违约金。乙方拒不按甲方要求改正这一违约行为的，甲方有权解除合同。</w:t>
      </w:r>
    </w:p>
    <w:p w14:paraId="39440C4E">
      <w:pPr>
        <w:ind w:firstLine="560" w:firstLineChars="200"/>
        <w:rPr>
          <w:rFonts w:hint="eastAsia" w:ascii="宋体" w:hAnsi="宋体"/>
          <w:color w:val="auto"/>
          <w:sz w:val="28"/>
          <w:szCs w:val="28"/>
        </w:rPr>
      </w:pPr>
      <w:r>
        <w:rPr>
          <w:rFonts w:hint="eastAsia" w:ascii="宋体" w:hAnsi="宋体" w:cs="宋体"/>
          <w:color w:val="auto"/>
          <w:sz w:val="28"/>
          <w:szCs w:val="28"/>
          <w:lang w:val="en-US" w:eastAsia="zh-CN"/>
        </w:rPr>
        <w:t>17.3若一方因遵守国际反制裁措施而无法履行合同义务，不应视为违约。这包括但不限于因遵守各国对特定国家或实体的制裁而导致的业务限制或中断。</w:t>
      </w:r>
    </w:p>
    <w:p w14:paraId="3A4222B0">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4" w:name="_Toc301354111"/>
      <w:r>
        <w:rPr>
          <w:rFonts w:hint="eastAsia" w:ascii="宋体" w:hAnsi="宋体"/>
          <w:color w:val="auto"/>
          <w:sz w:val="28"/>
          <w:szCs w:val="28"/>
        </w:rPr>
        <w:t>第十</w:t>
      </w:r>
      <w:r>
        <w:rPr>
          <w:rFonts w:hint="eastAsia" w:ascii="宋体" w:hAnsi="宋体"/>
          <w:color w:val="auto"/>
          <w:sz w:val="28"/>
          <w:szCs w:val="28"/>
          <w:lang w:val="en-US" w:eastAsia="zh-CN"/>
        </w:rPr>
        <w:t>八</w:t>
      </w:r>
      <w:r>
        <w:rPr>
          <w:rFonts w:hint="eastAsia" w:ascii="宋体" w:hAnsi="宋体"/>
          <w:color w:val="auto"/>
          <w:sz w:val="28"/>
          <w:szCs w:val="28"/>
        </w:rPr>
        <w:t>条</w:t>
      </w:r>
      <w:bookmarkEnd w:id="14"/>
      <w:r>
        <w:rPr>
          <w:rFonts w:hint="eastAsia" w:ascii="宋体" w:hAnsi="宋体"/>
          <w:color w:val="auto"/>
          <w:sz w:val="28"/>
          <w:szCs w:val="28"/>
        </w:rPr>
        <w:t xml:space="preserve"> 通讯与联络</w:t>
      </w:r>
    </w:p>
    <w:p w14:paraId="6D71124E">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bookmarkStart w:id="15" w:name="_Toc301354112"/>
      <w:r>
        <w:rPr>
          <w:rFonts w:hint="eastAsia" w:ascii="宋体" w:hAnsi="宋体"/>
          <w:color w:val="auto"/>
          <w:sz w:val="28"/>
          <w:szCs w:val="28"/>
          <w:lang w:val="en-US" w:eastAsia="zh-CN"/>
        </w:rPr>
        <w:t>18.1</w:t>
      </w:r>
      <w:r>
        <w:rPr>
          <w:rFonts w:hint="eastAsia" w:ascii="宋体" w:hAnsi="宋体"/>
          <w:color w:val="auto"/>
          <w:sz w:val="28"/>
          <w:szCs w:val="28"/>
        </w:rPr>
        <w:t>为方便开展工作，提高双方的工作效率，甲方安排</w:t>
      </w:r>
      <w:sdt>
        <w:sdtPr>
          <w:rPr>
            <w:rFonts w:hint="eastAsia" w:ascii="宋体" w:hAnsi="宋体" w:eastAsia="宋体" w:cs="宋体"/>
            <w:color w:val="auto"/>
            <w:kern w:val="2"/>
            <w:sz w:val="28"/>
            <w:szCs w:val="28"/>
            <w:lang w:val="en-US" w:eastAsia="zh-CN" w:bidi="ar-SA"/>
          </w:rPr>
          <w:alias w:val="甲方联系人姓名"/>
          <w:tag w:val="甲方联系人姓名"/>
          <w:id w:val="147480378"/>
          <w:placeholder>
            <w:docPart w:val="{38e3bc38-5c8a-442c-8486-b9d47b55532d}"/>
          </w:placeholder>
          <w:text/>
        </w:sdtPr>
        <w:sdtEndPr>
          <w:rPr>
            <w:rFonts w:hint="eastAsia" w:ascii="宋体" w:hAnsi="宋体" w:eastAsia="宋体" w:cs="宋体"/>
            <w:color w:val="auto"/>
            <w:kern w:val="2"/>
            <w:sz w:val="28"/>
            <w:szCs w:val="28"/>
            <w:u w:val="single"/>
            <w:lang w:val="en-US" w:eastAsia="zh-CN" w:bidi="ar-SA"/>
          </w:rPr>
        </w:sdtEndPr>
        <w:sdtContent>
          <w:permStart w:id="126" w:edGrp="everyone"/>
          <w:r>
            <w:rPr>
              <w:rFonts w:hint="eastAsia" w:ascii="宋体" w:hAnsi="宋体" w:eastAsia="宋体" w:cs="宋体"/>
              <w:color w:val="auto"/>
              <w:sz w:val="28"/>
              <w:szCs w:val="28"/>
              <w:u w:val="single"/>
              <w:lang w:val="en-US" w:eastAsia="zh-CN"/>
            </w:rPr>
            <w:t xml:space="preserve">     </w:t>
          </w:r>
          <w:permEnd w:id="126"/>
        </w:sdtContent>
      </w:sdt>
      <w:r>
        <w:rPr>
          <w:rFonts w:hint="eastAsia" w:ascii="宋体" w:hAnsi="宋体"/>
          <w:color w:val="auto"/>
          <w:sz w:val="28"/>
          <w:szCs w:val="28"/>
        </w:rPr>
        <w:t>负责与乙方保持日常联系，乙方安排</w:t>
      </w:r>
      <w:sdt>
        <w:sdtPr>
          <w:rPr>
            <w:rFonts w:hint="eastAsia" w:ascii="宋体" w:hAnsi="宋体" w:eastAsia="宋体" w:cs="宋体"/>
            <w:color w:val="auto"/>
            <w:kern w:val="2"/>
            <w:sz w:val="28"/>
            <w:szCs w:val="28"/>
            <w:lang w:val="en-US" w:eastAsia="zh-CN" w:bidi="ar-SA"/>
          </w:rPr>
          <w:alias w:val="乙方联系人姓名"/>
          <w:tag w:val="乙方联系人姓名"/>
          <w:id w:val="147477190"/>
          <w:placeholder>
            <w:docPart w:val="{edc40213-61cd-40ef-b93e-1b6cb91080b5}"/>
          </w:placeholder>
          <w:text/>
        </w:sdtPr>
        <w:sdtEndPr>
          <w:rPr>
            <w:rFonts w:hint="eastAsia" w:ascii="宋体" w:hAnsi="宋体" w:eastAsia="宋体" w:cs="宋体"/>
            <w:color w:val="auto"/>
            <w:kern w:val="2"/>
            <w:sz w:val="28"/>
            <w:szCs w:val="28"/>
            <w:u w:val="single"/>
            <w:lang w:val="en-US" w:eastAsia="zh-CN" w:bidi="ar-SA"/>
          </w:rPr>
        </w:sdtEndPr>
        <w:sdtContent>
          <w:permStart w:id="127" w:edGrp="everyone"/>
          <w:r>
            <w:rPr>
              <w:rFonts w:hint="eastAsia" w:ascii="宋体" w:hAnsi="宋体" w:eastAsia="宋体" w:cs="宋体"/>
              <w:color w:val="auto"/>
              <w:sz w:val="28"/>
              <w:szCs w:val="28"/>
              <w:u w:val="single"/>
              <w:lang w:val="en-US" w:eastAsia="zh-CN"/>
            </w:rPr>
            <w:t xml:space="preserve">     </w:t>
          </w:r>
          <w:permEnd w:id="127"/>
        </w:sdtContent>
      </w:sdt>
      <w:r>
        <w:rPr>
          <w:rFonts w:hint="eastAsia" w:ascii="宋体" w:hAnsi="宋体"/>
          <w:color w:val="auto"/>
          <w:sz w:val="28"/>
          <w:szCs w:val="28"/>
        </w:rPr>
        <w:t>负责与甲方保持日常联系。如双方确有必要更换联系人员时，应以书面形式提前</w:t>
      </w:r>
      <w:permStart w:id="128" w:edGrp="everyone"/>
      <w:r>
        <w:rPr>
          <w:rFonts w:hint="eastAsia" w:asciiTheme="minorEastAsia" w:hAnsiTheme="minorEastAsia" w:cstheme="minorEastAsia"/>
          <w:color w:val="auto"/>
          <w:sz w:val="28"/>
          <w:szCs w:val="28"/>
          <w:u w:val="single"/>
          <w:lang w:val="en-US" w:eastAsia="zh-CN"/>
        </w:rPr>
        <w:t xml:space="preserve">     </w:t>
      </w:r>
      <w:permEnd w:id="128"/>
      <w:r>
        <w:rPr>
          <w:rFonts w:hint="eastAsia" w:ascii="宋体" w:hAnsi="宋体"/>
          <w:color w:val="auto"/>
          <w:sz w:val="28"/>
          <w:szCs w:val="28"/>
        </w:rPr>
        <w:t>通知另一方。甲方工作人员的联系方式是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63521"/>
          <w:placeholder>
            <w:docPart w:val="{bf3d44bb-74cf-43eb-b11a-7bf5c6121c32}"/>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129" w:edGrp="everyone"/>
          <w:r>
            <w:rPr>
              <w:rFonts w:hint="eastAsia" w:ascii="宋体" w:hAnsi="宋体" w:eastAsia="宋体" w:cs="宋体"/>
              <w:color w:val="auto"/>
              <w:sz w:val="28"/>
              <w:szCs w:val="28"/>
              <w:u w:val="single"/>
              <w:shd w:val="clear" w:color="auto" w:fill="auto"/>
              <w:lang w:val="en-US" w:eastAsia="zh-CN"/>
            </w:rPr>
            <w:t xml:space="preserve">     </w:t>
          </w:r>
          <w:permEnd w:id="129"/>
        </w:sdtContent>
      </w:sdt>
      <w:r>
        <w:rPr>
          <w:rFonts w:hint="eastAsia" w:ascii="宋体" w:hAnsi="宋体"/>
          <w:color w:val="auto"/>
          <w:sz w:val="28"/>
          <w:szCs w:val="28"/>
        </w:rPr>
        <w:t>；乙方工作人员的联系方式是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5234"/>
          <w:placeholder>
            <w:docPart w:val="{5fe92d12-84f5-4f08-af54-7d9ee48deea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0" w:edGrp="everyone"/>
          <w:r>
            <w:rPr>
              <w:rFonts w:hint="eastAsia" w:ascii="宋体" w:hAnsi="宋体" w:eastAsia="宋体" w:cs="宋体"/>
              <w:color w:val="auto"/>
              <w:sz w:val="28"/>
              <w:szCs w:val="28"/>
              <w:u w:val="single"/>
              <w:shd w:val="clear" w:color="auto" w:fill="auto"/>
              <w:lang w:val="en-US" w:eastAsia="zh-CN"/>
            </w:rPr>
            <w:t xml:space="preserve">      </w:t>
          </w:r>
          <w:permEnd w:id="130"/>
        </w:sdtContent>
      </w:sdt>
      <w:r>
        <w:rPr>
          <w:rFonts w:hint="eastAsia" w:ascii="宋体" w:hAnsi="宋体"/>
          <w:color w:val="auto"/>
          <w:sz w:val="28"/>
          <w:szCs w:val="28"/>
        </w:rPr>
        <w:t>。</w:t>
      </w:r>
    </w:p>
    <w:p w14:paraId="24644B94">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18.2</w:t>
      </w:r>
      <w:r>
        <w:rPr>
          <w:rFonts w:hint="eastAsia" w:ascii="宋体" w:hAnsi="宋体"/>
          <w:color w:val="auto"/>
          <w:sz w:val="28"/>
          <w:szCs w:val="28"/>
        </w:rPr>
        <w:t>双方履行合同的有关事项，按照上述约定通知到对方联系人的，视为完成通知送达。</w:t>
      </w:r>
    </w:p>
    <w:p w14:paraId="5AC618B5">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18.3</w:t>
      </w:r>
      <w:r>
        <w:rPr>
          <w:rFonts w:hint="eastAsia" w:ascii="宋体" w:hAnsi="宋体"/>
          <w:color w:val="auto"/>
          <w:sz w:val="28"/>
          <w:szCs w:val="28"/>
        </w:rPr>
        <w:t>双方的通讯地址或者联系方式如发生变动，应书面通知对方，因未及时通知而造成的损失由其自行承担。</w:t>
      </w:r>
    </w:p>
    <w:p w14:paraId="40CFA982">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eastAsia="宋体"/>
          <w:color w:val="auto"/>
          <w:sz w:val="28"/>
          <w:szCs w:val="28"/>
          <w:lang w:eastAsia="zh-CN"/>
        </w:rPr>
      </w:pPr>
      <w:r>
        <w:rPr>
          <w:rFonts w:hint="eastAsia" w:ascii="宋体" w:hAnsi="宋体"/>
          <w:color w:val="auto"/>
          <w:sz w:val="28"/>
          <w:szCs w:val="28"/>
        </w:rPr>
        <w:t>第十</w:t>
      </w:r>
      <w:r>
        <w:rPr>
          <w:rFonts w:hint="eastAsia" w:ascii="宋体" w:hAnsi="宋体"/>
          <w:color w:val="auto"/>
          <w:sz w:val="28"/>
          <w:szCs w:val="28"/>
          <w:lang w:val="en-US" w:eastAsia="zh-CN"/>
        </w:rPr>
        <w:t>九</w:t>
      </w:r>
      <w:r>
        <w:rPr>
          <w:rFonts w:hint="eastAsia" w:ascii="宋体" w:hAnsi="宋体"/>
          <w:color w:val="auto"/>
          <w:sz w:val="28"/>
          <w:szCs w:val="28"/>
        </w:rPr>
        <w:t>条 风险责任的承担</w:t>
      </w:r>
    </w:p>
    <w:p w14:paraId="561C0706">
      <w:pPr>
        <w:pStyle w:val="4"/>
        <w:pageBreakBefore w:val="0"/>
        <w:widowControl w:val="0"/>
        <w:kinsoku/>
        <w:wordWrap/>
        <w:overflowPunct/>
        <w:topLinePunct w:val="0"/>
        <w:bidi w:val="0"/>
        <w:adjustRightInd/>
        <w:snapToGrid/>
        <w:spacing w:before="0" w:after="0" w:line="360" w:lineRule="auto"/>
        <w:ind w:firstLine="420" w:firstLineChars="0"/>
        <w:textAlignment w:val="auto"/>
        <w:rPr>
          <w:rFonts w:hint="eastAsia"/>
          <w:color w:val="auto"/>
          <w:sz w:val="28"/>
          <w:szCs w:val="28"/>
        </w:rPr>
      </w:pPr>
      <w:r>
        <w:rPr>
          <w:rFonts w:hint="eastAsia"/>
          <w:b w:val="0"/>
          <w:color w:val="auto"/>
          <w:sz w:val="28"/>
          <w:szCs w:val="28"/>
        </w:rPr>
        <w:t>在履行本合同的过程中，确因在现有水平和条件下难以克服的技术困难，导致研究开发工作部分或全部失败，风险责任由甲乙双方平均分担。</w:t>
      </w:r>
    </w:p>
    <w:p w14:paraId="176AD7F0">
      <w:pPr>
        <w:pageBreakBefore w:val="0"/>
        <w:widowControl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color w:val="auto"/>
          <w:sz w:val="28"/>
          <w:szCs w:val="28"/>
        </w:rPr>
        <w:t>本项目技术风险确认的方式为</w:t>
      </w:r>
      <w:r>
        <w:rPr>
          <w:rFonts w:hint="eastAsia" w:ascii="宋体" w:hAnsi="宋体"/>
          <w:color w:val="auto"/>
          <w:sz w:val="28"/>
          <w:szCs w:val="28"/>
        </w:rPr>
        <w:t>：</w:t>
      </w:r>
      <w:permStart w:id="131" w:edGrp="everyone"/>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31"/>
      <w:r>
        <w:rPr>
          <w:rFonts w:hint="eastAsia" w:ascii="宋体" w:hAnsi="宋体"/>
          <w:color w:val="auto"/>
          <w:sz w:val="28"/>
          <w:szCs w:val="28"/>
        </w:rPr>
        <w:t>。</w:t>
      </w:r>
    </w:p>
    <w:p w14:paraId="5020DDC4">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6" w:name="_Toc301354113"/>
      <w:r>
        <w:rPr>
          <w:rFonts w:hint="eastAsia" w:ascii="宋体" w:hAnsi="宋体"/>
          <w:color w:val="auto"/>
          <w:sz w:val="28"/>
          <w:szCs w:val="28"/>
        </w:rPr>
        <w:t>第</w:t>
      </w:r>
      <w:r>
        <w:rPr>
          <w:rFonts w:hint="eastAsia" w:ascii="宋体" w:hAnsi="宋体"/>
          <w:color w:val="auto"/>
          <w:sz w:val="28"/>
          <w:szCs w:val="28"/>
          <w:lang w:val="en-US" w:eastAsia="zh-CN"/>
        </w:rPr>
        <w:t>二十</w:t>
      </w:r>
      <w:r>
        <w:rPr>
          <w:rFonts w:hint="eastAsia" w:ascii="宋体" w:hAnsi="宋体"/>
          <w:color w:val="auto"/>
          <w:sz w:val="28"/>
          <w:szCs w:val="28"/>
        </w:rPr>
        <w:t>条 不可抗力</w:t>
      </w:r>
      <w:bookmarkEnd w:id="16"/>
    </w:p>
    <w:p w14:paraId="3B121CE0">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.1</w:t>
      </w:r>
      <w:r>
        <w:rPr>
          <w:rFonts w:hint="eastAsia" w:asciiTheme="minorEastAsia" w:hAnsiTheme="minorEastAsia" w:cstheme="minorEastAsia"/>
          <w:color w:val="auto"/>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5451234B">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.2</w:t>
      </w:r>
      <w:r>
        <w:rPr>
          <w:rFonts w:asciiTheme="minorEastAsia" w:hAnsiTheme="minorEastAsia" w:cstheme="minorEastAsia"/>
          <w:color w:val="auto"/>
          <w:sz w:val="28"/>
          <w:szCs w:val="28"/>
        </w:rPr>
        <w:t xml:space="preserve"> </w:t>
      </w:r>
      <w:r>
        <w:rPr>
          <w:rFonts w:hint="eastAsia" w:asciiTheme="minorEastAsia" w:hAnsiTheme="minorEastAsia" w:cstheme="minorEastAsia"/>
          <w:color w:val="auto"/>
          <w:sz w:val="28"/>
          <w:szCs w:val="28"/>
        </w:rPr>
        <w:t>如任何一方因不可抗力事件不能履行本合同，应立即通知对方，并在不可抗力事件发生后</w:t>
      </w:r>
      <w:permStart w:id="132" w:edGrp="everyone"/>
      <w:r>
        <w:rPr>
          <w:rFonts w:hint="eastAsia" w:asciiTheme="minorEastAsia" w:hAnsiTheme="minorEastAsia" w:cstheme="minorEastAsia"/>
          <w:color w:val="auto"/>
          <w:sz w:val="28"/>
          <w:szCs w:val="28"/>
          <w:u w:val="single"/>
          <w:lang w:val="en-US" w:eastAsia="zh-CN"/>
        </w:rPr>
        <w:t xml:space="preserve">   </w:t>
      </w:r>
      <w:permEnd w:id="132"/>
      <w:r>
        <w:rPr>
          <w:rFonts w:hint="eastAsia" w:asciiTheme="minorEastAsia" w:hAnsiTheme="minorEastAsia" w:cstheme="minorEastAsia"/>
          <w:color w:val="auto"/>
          <w:sz w:val="28"/>
          <w:szCs w:val="28"/>
        </w:rPr>
        <w:t>日内向对方提供有关该事件的公证文书或书面说明。</w:t>
      </w:r>
    </w:p>
    <w:p w14:paraId="70133766">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.3</w:t>
      </w:r>
      <w:r>
        <w:rPr>
          <w:rFonts w:hint="eastAsia" w:asciiTheme="minorEastAsia" w:hAnsiTheme="minorEastAsia" w:cstheme="minorEastAsia"/>
          <w:color w:val="auto"/>
          <w:sz w:val="28"/>
          <w:szCs w:val="28"/>
        </w:rPr>
        <w:t>受不可抗力影响的一方应尽最大努力履行合同并减少因不可抗力给对方造成的损失。如因其未尽最大努力而给对方造成损失的，应承担相应赔偿责任。</w:t>
      </w:r>
    </w:p>
    <w:p w14:paraId="6DD45234">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.4</w:t>
      </w:r>
      <w:r>
        <w:rPr>
          <w:rFonts w:hint="eastAsia" w:asciiTheme="minorEastAsia" w:hAnsiTheme="minorEastAsia" w:cstheme="minorEastAsia"/>
          <w:color w:val="auto"/>
          <w:sz w:val="28"/>
          <w:szCs w:val="28"/>
        </w:rPr>
        <w:t>如果发生影响本合同履行的不可抗力事件，则双方应及时协商制定并实施补救计划和合理的替代措施，减少或消除不可抗力事件的影响。</w:t>
      </w:r>
    </w:p>
    <w:p w14:paraId="260B42D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20.5</w:t>
      </w:r>
      <w:r>
        <w:rPr>
          <w:rFonts w:hint="eastAsia" w:asciiTheme="minorEastAsia" w:hAnsiTheme="minorEastAsia" w:eastAsiaTheme="minorEastAsia" w:cstheme="minorEastAsia"/>
          <w:color w:val="auto"/>
          <w:kern w:val="2"/>
          <w:sz w:val="28"/>
          <w:szCs w:val="28"/>
          <w:lang w:bidi="ar-SA"/>
        </w:rPr>
        <w:t>不可抗力影响合同履行超过</w:t>
      </w:r>
      <w:permStart w:id="133"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33"/>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14:paraId="5912E40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第二十一条 廉洁条款</w:t>
      </w:r>
    </w:p>
    <w:p w14:paraId="0604CC5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71C2148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color w:val="auto"/>
          <w:sz w:val="28"/>
          <w:szCs w:val="28"/>
          <w:lang w:val="en-US"/>
        </w:rPr>
        <w:t>21</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22D5002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82815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34" w:edGrp="everyone"/>
      <w:r>
        <w:rPr>
          <w:rFonts w:hint="eastAsia" w:ascii="宋体" w:hAnsi="宋体" w:eastAsia="宋体" w:cs="宋体"/>
          <w:color w:val="auto"/>
          <w:sz w:val="28"/>
          <w:szCs w:val="28"/>
          <w:u w:val="single"/>
          <w:lang w:val="en-US" w:eastAsia="zh-CN"/>
        </w:rPr>
        <w:t xml:space="preserve">    </w:t>
      </w:r>
      <w:permEnd w:id="134"/>
      <w:r>
        <w:rPr>
          <w:rFonts w:hint="eastAsia" w:ascii="宋体" w:hAnsi="宋体" w:eastAsia="宋体" w:cs="宋体"/>
          <w:color w:val="auto"/>
          <w:sz w:val="28"/>
          <w:szCs w:val="28"/>
        </w:rPr>
        <w:t>；举报地址：</w:t>
      </w:r>
      <w:permStart w:id="135" w:edGrp="everyone"/>
      <w:r>
        <w:rPr>
          <w:rFonts w:hint="eastAsia" w:ascii="宋体" w:hAnsi="宋体" w:eastAsia="宋体" w:cs="宋体"/>
          <w:color w:val="auto"/>
          <w:sz w:val="28"/>
          <w:szCs w:val="28"/>
          <w:u w:val="single"/>
          <w:lang w:val="en-US"/>
        </w:rPr>
        <w:t xml:space="preserve">    </w:t>
      </w:r>
      <w:permEnd w:id="13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36" w:edGrp="everyone"/>
      <w:r>
        <w:rPr>
          <w:rFonts w:hint="eastAsia" w:ascii="宋体" w:hAnsi="宋体" w:eastAsia="宋体" w:cs="宋体"/>
          <w:color w:val="auto"/>
          <w:sz w:val="28"/>
          <w:szCs w:val="28"/>
          <w:u w:val="single"/>
          <w:lang w:val="en-US"/>
        </w:rPr>
        <w:t xml:space="preserve">     </w:t>
      </w:r>
      <w:permEnd w:id="136"/>
      <w:r>
        <w:rPr>
          <w:rFonts w:hint="eastAsia" w:ascii="宋体" w:hAnsi="宋体" w:eastAsia="宋体" w:cs="宋体"/>
          <w:color w:val="auto"/>
          <w:sz w:val="28"/>
          <w:szCs w:val="28"/>
        </w:rPr>
        <w:t>；举报电话：</w:t>
      </w:r>
      <w:permStart w:id="137" w:edGrp="everyone"/>
      <w:r>
        <w:rPr>
          <w:rFonts w:hint="eastAsia" w:ascii="宋体" w:hAnsi="宋体" w:eastAsia="宋体" w:cs="宋体"/>
          <w:b w:val="0"/>
          <w:bCs w:val="0"/>
          <w:color w:val="auto"/>
          <w:sz w:val="28"/>
          <w:szCs w:val="28"/>
          <w:u w:val="single"/>
          <w:lang w:val="en-US"/>
        </w:rPr>
        <w:t xml:space="preserve">    </w:t>
      </w:r>
      <w:permEnd w:id="137"/>
      <w:r>
        <w:rPr>
          <w:rFonts w:hint="eastAsia" w:ascii="宋体" w:hAnsi="宋体" w:eastAsia="宋体" w:cs="宋体"/>
          <w:color w:val="auto"/>
          <w:sz w:val="28"/>
          <w:szCs w:val="28"/>
        </w:rPr>
        <w:t>。</w:t>
      </w:r>
    </w:p>
    <w:p w14:paraId="01D6D34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1CA8C60D">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3B25D5A3">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第二十二条</w:t>
      </w:r>
      <w:r>
        <w:rPr>
          <w:rFonts w:hint="default" w:ascii="宋体" w:hAnsi="宋体" w:cs="宋体"/>
          <w:b/>
          <w:bCs/>
          <w:color w:val="auto"/>
          <w:sz w:val="28"/>
          <w:szCs w:val="28"/>
          <w:lang w:val="en-US" w:eastAsia="zh-CN"/>
        </w:rPr>
        <w:t xml:space="preserve"> </w:t>
      </w:r>
      <w:r>
        <w:rPr>
          <w:rFonts w:hint="eastAsia" w:ascii="宋体" w:hAnsi="宋体" w:eastAsia="宋体" w:cs="宋体"/>
          <w:b/>
          <w:bCs/>
          <w:color w:val="auto"/>
          <w:sz w:val="28"/>
          <w:szCs w:val="28"/>
          <w:lang w:val="en-US" w:eastAsia="zh-CN"/>
        </w:rPr>
        <w:t>争议解决方式</w:t>
      </w:r>
      <w:bookmarkEnd w:id="15"/>
    </w:p>
    <w:p w14:paraId="2E6A33D8">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本合同在履行过程中发生争议的，应友好协商解决；不能协商解决的，</w:t>
      </w:r>
      <w:r>
        <w:rPr>
          <w:rFonts w:hint="eastAsia" w:ascii="宋体" w:hAnsi="宋体"/>
          <w:color w:val="auto"/>
          <w:sz w:val="28"/>
          <w:szCs w:val="28"/>
          <w:lang w:val="zh-CN"/>
        </w:rPr>
        <w:t>向</w:t>
      </w:r>
      <w:permStart w:id="138" w:edGrp="everyone"/>
      <w:r>
        <w:rPr>
          <w:rFonts w:hint="eastAsia" w:ascii="宋体" w:hAnsi="宋体"/>
          <w:color w:val="auto"/>
          <w:sz w:val="28"/>
          <w:szCs w:val="28"/>
          <w:lang w:val="zh-CN"/>
        </w:rPr>
        <w:t>甲方所在地</w:t>
      </w:r>
      <w:permEnd w:id="138"/>
      <w:r>
        <w:rPr>
          <w:rFonts w:hint="eastAsia" w:ascii="宋体" w:hAnsi="宋体"/>
          <w:color w:val="auto"/>
          <w:sz w:val="28"/>
          <w:szCs w:val="28"/>
          <w:lang w:val="zh-CN"/>
        </w:rPr>
        <w:t>人民法院起诉</w:t>
      </w:r>
      <w:r>
        <w:rPr>
          <w:rFonts w:hint="eastAsia" w:ascii="宋体" w:hAnsi="宋体"/>
          <w:color w:val="auto"/>
          <w:sz w:val="28"/>
          <w:szCs w:val="28"/>
        </w:rPr>
        <w:t>。</w:t>
      </w:r>
    </w:p>
    <w:p w14:paraId="6C9C6362">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在诉讼期间，本合同不涉及争议部分的条款仍须履行。</w:t>
      </w:r>
    </w:p>
    <w:p w14:paraId="135D1509">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bookmarkStart w:id="17" w:name="_Toc301354114"/>
      <w:r>
        <w:rPr>
          <w:rFonts w:hint="eastAsia" w:ascii="宋体" w:hAnsi="宋体" w:eastAsia="宋体" w:cs="宋体"/>
          <w:b/>
          <w:bCs/>
          <w:color w:val="auto"/>
          <w:sz w:val="28"/>
          <w:szCs w:val="28"/>
          <w:lang w:val="en-US" w:eastAsia="zh-CN"/>
        </w:rPr>
        <w:t>第二十</w:t>
      </w:r>
      <w:r>
        <w:rPr>
          <w:rFonts w:hint="eastAsia" w:ascii="宋体" w:hAnsi="宋体" w:cs="宋体"/>
          <w:b/>
          <w:bCs/>
          <w:color w:val="auto"/>
          <w:sz w:val="28"/>
          <w:szCs w:val="28"/>
          <w:lang w:val="en-US" w:eastAsia="zh-CN"/>
        </w:rPr>
        <w:t>三</w:t>
      </w:r>
      <w:r>
        <w:rPr>
          <w:rFonts w:hint="eastAsia" w:ascii="宋体" w:hAnsi="宋体" w:eastAsia="宋体" w:cs="宋体"/>
          <w:b/>
          <w:bCs/>
          <w:color w:val="auto"/>
          <w:sz w:val="28"/>
          <w:szCs w:val="28"/>
          <w:lang w:val="en-US" w:eastAsia="zh-CN"/>
        </w:rPr>
        <w:t xml:space="preserve">条 </w:t>
      </w:r>
      <w:bookmarkEnd w:id="17"/>
      <w:r>
        <w:rPr>
          <w:rFonts w:hint="eastAsia" w:ascii="宋体" w:hAnsi="宋体" w:eastAsia="宋体" w:cs="宋体"/>
          <w:b/>
          <w:bCs/>
          <w:color w:val="auto"/>
          <w:sz w:val="28"/>
          <w:szCs w:val="28"/>
          <w:lang w:val="zh-CN" w:eastAsia="zh-CN"/>
        </w:rPr>
        <w:t>其他约定</w:t>
      </w:r>
    </w:p>
    <w:p w14:paraId="61E6C8EF">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2</w:t>
      </w:r>
      <w:r>
        <w:rPr>
          <w:rFonts w:hint="default"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80886"/>
          <w:placeholder>
            <w:docPart w:val="{81edc214-cbc7-45a2-95da-26c6a9ef7cd5}"/>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39" w:edGrp="everyone"/>
          <w:r>
            <w:rPr>
              <w:rFonts w:hint="eastAsia" w:ascii="宋体" w:hAnsi="宋体" w:eastAsia="宋体" w:cs="宋体"/>
              <w:color w:val="auto"/>
              <w:sz w:val="28"/>
              <w:szCs w:val="28"/>
              <w:highlight w:val="none"/>
              <w:u w:val="single"/>
              <w:lang w:val="en-US" w:eastAsia="zh-CN"/>
            </w:rPr>
            <w:t xml:space="preserve">     </w:t>
          </w:r>
          <w:permEnd w:id="139"/>
        </w:sdtContent>
      </w:sdt>
    </w:p>
    <w:p w14:paraId="1103DC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ascii="宋体" w:hAnsi="宋体"/>
          <w:b/>
          <w:color w:val="auto"/>
          <w:sz w:val="28"/>
          <w:szCs w:val="28"/>
        </w:rPr>
      </w:pPr>
      <w:r>
        <w:rPr>
          <w:rFonts w:hint="eastAsia" w:ascii="宋体" w:hAnsi="宋体" w:cs="宋体"/>
          <w:b w:val="0"/>
          <w:bCs/>
          <w:color w:val="auto"/>
          <w:kern w:val="0"/>
          <w:sz w:val="28"/>
          <w:szCs w:val="28"/>
          <w:lang w:val="en-US" w:eastAsia="zh-CN"/>
        </w:rPr>
        <w:t>2</w:t>
      </w:r>
      <w:r>
        <w:rPr>
          <w:rFonts w:hint="default" w:ascii="宋体" w:hAnsi="宋体" w:cs="宋体"/>
          <w:b w:val="0"/>
          <w:bCs/>
          <w:color w:val="auto"/>
          <w:kern w:val="0"/>
          <w:sz w:val="28"/>
          <w:szCs w:val="28"/>
          <w:lang w:val="en-US" w:eastAsia="zh-CN"/>
        </w:rPr>
        <w:t>3</w:t>
      </w:r>
      <w:r>
        <w:rPr>
          <w:rFonts w:hint="eastAsia" w:ascii="宋体" w:hAnsi="宋体" w:eastAsia="宋体" w:cs="宋体"/>
          <w:b w:val="0"/>
          <w:bCs/>
          <w:color w:val="auto"/>
          <w:kern w:val="0"/>
          <w:sz w:val="28"/>
          <w:szCs w:val="28"/>
          <w:lang w:val="en-US" w:eastAsia="zh-CN"/>
        </w:rPr>
        <w:t>.2本条约定与其他条款内容不一致的，以本条约定为准。</w:t>
      </w:r>
    </w:p>
    <w:p w14:paraId="7247AB9F">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en-US" w:eastAsia="zh-CN"/>
        </w:rPr>
        <w:t>第二十</w:t>
      </w: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 xml:space="preserve">条 </w:t>
      </w:r>
      <w:r>
        <w:rPr>
          <w:rFonts w:hint="eastAsia" w:ascii="宋体" w:hAnsi="宋体" w:eastAsia="宋体" w:cs="宋体"/>
          <w:b/>
          <w:bCs/>
          <w:color w:val="auto"/>
          <w:sz w:val="28"/>
          <w:szCs w:val="28"/>
          <w:lang w:val="zh-CN"/>
        </w:rPr>
        <w:t>合同签署与生效</w:t>
      </w:r>
    </w:p>
    <w:p w14:paraId="5571DCBD">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宋体" w:hAnsi="宋体" w:cs="宋体"/>
          <w:color w:val="auto"/>
          <w:sz w:val="28"/>
          <w:szCs w:val="28"/>
          <w:lang w:val="zh-CN"/>
        </w:rPr>
        <w:t>未尽事宜双方可协商并签署补充协议做出约定。</w:t>
      </w:r>
    </w:p>
    <w:p w14:paraId="4AF7BD89">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88fed616-393c-4c02-9d63-801f7b2c1434}"/>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140" w:edGrp="everyone"/>
          <w:r>
            <w:rPr>
              <w:rFonts w:hint="eastAsia" w:asciiTheme="minorEastAsia" w:hAnsiTheme="minorEastAsia" w:eastAsiaTheme="minorEastAsia" w:cstheme="minorEastAsia"/>
              <w:color w:val="auto"/>
              <w:sz w:val="28"/>
              <w:szCs w:val="28"/>
              <w:u w:val="single"/>
              <w:lang w:val="en-US" w:eastAsia="zh-CN"/>
            </w:rPr>
            <w:t xml:space="preserve">      </w:t>
          </w:r>
          <w:permEnd w:id="140"/>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14:paraId="7C00EAA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合同总份数 "/>
          <w:id w:val="147474502"/>
          <w:placeholder>
            <w:docPart w:val="{4d1f65b5-d1ef-4aa2-91c3-5977a7294975}"/>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1" w:edGrp="everyone"/>
          <w:r>
            <w:rPr>
              <w:rFonts w:hint="eastAsia" w:cstheme="minorBidi"/>
              <w:color w:val="auto"/>
              <w:kern w:val="2"/>
              <w:sz w:val="28"/>
              <w:szCs w:val="36"/>
              <w:u w:val="single"/>
              <w:lang w:val="en-US" w:eastAsia="zh-CN" w:bidi="ar-SA"/>
            </w:rPr>
            <w:t xml:space="preserve">    </w:t>
          </w:r>
          <w:permEnd w:id="141"/>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甲方所执份数"/>
          <w:id w:val="147466436"/>
          <w:placeholder>
            <w:docPart w:val="{7e280ed1-7383-41e8-8c22-2e42bc67ad2f}"/>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42" w:edGrp="everyone"/>
          <w:r>
            <w:rPr>
              <w:rFonts w:hint="eastAsia" w:cstheme="minorBidi"/>
              <w:color w:val="auto"/>
              <w:kern w:val="2"/>
              <w:sz w:val="28"/>
              <w:szCs w:val="36"/>
              <w:u w:val="single"/>
              <w:lang w:val="en-US" w:eastAsia="zh-CN" w:bidi="ar-SA"/>
            </w:rPr>
            <w:t xml:space="preserve">     </w:t>
          </w:r>
          <w:permEnd w:id="142"/>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乙方所执份数"/>
          <w:id w:val="147471694"/>
          <w:placeholder>
            <w:docPart w:val="{08a0405c-38ac-41bc-be9e-0ca975765887}"/>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3" w:edGrp="everyone"/>
          <w:r>
            <w:rPr>
              <w:rFonts w:hint="eastAsia" w:cstheme="minorBidi"/>
              <w:color w:val="auto"/>
              <w:kern w:val="2"/>
              <w:sz w:val="28"/>
              <w:szCs w:val="36"/>
              <w:u w:val="single"/>
              <w:lang w:val="en-US" w:eastAsia="zh-CN" w:bidi="ar-SA"/>
            </w:rPr>
            <w:t xml:space="preserve">     </w:t>
          </w:r>
          <w:permEnd w:id="143"/>
        </w:sdtContent>
      </w:sdt>
      <w:r>
        <w:rPr>
          <w:rFonts w:hint="eastAsia" w:cs="宋体" w:asciiTheme="minorEastAsia" w:hAnsiTheme="minorEastAsia" w:eastAsiaTheme="minorEastAsia"/>
          <w:color w:val="auto"/>
          <w:sz w:val="28"/>
          <w:szCs w:val="28"/>
          <w:lang w:val="zh-CN"/>
        </w:rPr>
        <w:t>份，具有同等法律效力。</w:t>
      </w:r>
    </w:p>
    <w:p w14:paraId="4858DA78">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s="宋体"/>
          <w:color w:val="auto"/>
          <w:sz w:val="28"/>
          <w:szCs w:val="28"/>
        </w:rPr>
      </w:pPr>
      <w:r>
        <w:rPr>
          <w:rFonts w:hint="eastAsia" w:ascii="宋体" w:hAnsi="宋体" w:cs="宋体"/>
          <w:color w:val="auto"/>
          <w:sz w:val="28"/>
          <w:szCs w:val="28"/>
        </w:rPr>
        <w:t>（以下无正文）</w:t>
      </w:r>
    </w:p>
    <w:p w14:paraId="5EEA032E">
      <w:pPr>
        <w:rPr>
          <w:rFonts w:hint="eastAsia" w:ascii="宋体" w:hAnsi="宋体" w:cs="宋体"/>
          <w:color w:val="auto"/>
          <w:sz w:val="28"/>
          <w:szCs w:val="28"/>
        </w:rPr>
      </w:pPr>
      <w:r>
        <w:rPr>
          <w:rFonts w:hint="eastAsia" w:ascii="宋体" w:hAnsi="宋体" w:cs="宋体"/>
          <w:color w:val="auto"/>
          <w:sz w:val="28"/>
          <w:szCs w:val="28"/>
        </w:rPr>
        <w:br w:type="page"/>
      </w:r>
    </w:p>
    <w:p w14:paraId="036FD7CD">
      <w:pPr>
        <w:keepNext w:val="0"/>
        <w:keepLines w:val="0"/>
        <w:pageBreakBefore w:val="0"/>
        <w:widowControl/>
        <w:kinsoku/>
        <w:wordWrap/>
        <w:overflowPunct/>
        <w:topLinePunct w:val="0"/>
        <w:bidi w:val="0"/>
        <w:adjustRightInd/>
        <w:snapToGrid/>
        <w:spacing w:line="360" w:lineRule="auto"/>
        <w:ind w:left="0" w:leftChars="0" w:right="0" w:rightChars="0" w:firstLine="280" w:firstLineChars="100"/>
        <w:jc w:val="left"/>
        <w:rPr>
          <w:rFonts w:hint="eastAsia" w:asciiTheme="minorEastAsia" w:hAnsiTheme="minorEastAsia" w:cstheme="minorEastAsia"/>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0a636f55-533f-4d59-b094-bac1ff9b0220}"/>
          </w:placeholder>
          <w:text/>
        </w:sdtPr>
        <w:sdtEndPr>
          <w:rPr>
            <w:rFonts w:hint="eastAsia" w:ascii="宋体" w:hAnsi="宋体" w:eastAsia="宋体" w:cs="宋体"/>
            <w:color w:val="auto"/>
            <w:kern w:val="2"/>
            <w:sz w:val="28"/>
            <w:szCs w:val="28"/>
            <w:u w:val="single"/>
            <w:lang w:val="en-US" w:eastAsia="zh-CN" w:bidi="ar-SA"/>
          </w:rPr>
        </w:sdtEndPr>
        <w:sdtContent>
          <w:permStart w:id="144" w:edGrp="everyone"/>
          <w:r>
            <w:rPr>
              <w:rFonts w:hint="eastAsia" w:ascii="宋体" w:hAnsi="宋体" w:cs="宋体"/>
              <w:color w:val="auto"/>
              <w:sz w:val="28"/>
              <w:szCs w:val="28"/>
              <w:u w:val="single"/>
              <w:lang w:val="en-US" w:eastAsia="zh-CN"/>
            </w:rPr>
            <w:t xml:space="preserve">          </w:t>
          </w:r>
          <w:permEnd w:id="144"/>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color w:val="auto"/>
            <w:kern w:val="2"/>
            <w:sz w:val="28"/>
            <w:szCs w:val="36"/>
            <w:lang w:val="en-US" w:eastAsia="zh-CN" w:bidi="ar-SA"/>
          </w:rPr>
          <w:alias w:val="合同编号"/>
          <w:tag w:val="合同编号"/>
          <w:id w:val="147481697"/>
          <w:placeholder>
            <w:docPart w:val="{8f3fe179-b979-402f-be68-ce15a44e1ee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0C9B7540">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14:paraId="463C516D">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14:paraId="682C4BDD">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color w:val="auto"/>
          <w:sz w:val="2"/>
          <w:szCs w:val="2"/>
          <w:u w:val="none" w:color="000000" w:themeColor="text1"/>
          <w:lang w:val="en-US" w:eastAsia="zh-CN"/>
        </w:rPr>
        <w:t>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f18999-cbb8-4555-8663-c40e2550dab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5" w:edGrp="everyone"/>
          <w:r>
            <w:rPr>
              <w:rFonts w:hint="eastAsia" w:asciiTheme="minorEastAsia" w:hAnsiTheme="minorEastAsia" w:eastAsiaTheme="minorEastAsia" w:cstheme="minorEastAsia"/>
              <w:color w:val="auto"/>
              <w:sz w:val="28"/>
              <w:szCs w:val="28"/>
              <w:u w:val="single"/>
              <w:lang w:val="en-US" w:eastAsia="zh-CN"/>
            </w:rPr>
            <w:t xml:space="preserve">      </w:t>
          </w:r>
          <w:permEnd w:id="145"/>
        </w:sdtContent>
      </w:sdt>
    </w:p>
    <w:p w14:paraId="638FCC4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14:paraId="18A1D2C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506D41C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70B20A0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856C01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D791CC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lang w:val="en-US" w:eastAsia="zh-CN"/>
        </w:rPr>
        <w:t>Y</w:t>
      </w:r>
      <w:r>
        <w:rPr>
          <w:rFonts w:hint="eastAsia" w:asciiTheme="minorEastAsia" w:hAnsiTheme="minorEastAsia" w:eastAsiaTheme="minorEastAsia" w:cstheme="minorEastAsia"/>
          <w:color w:val="auto"/>
          <w:sz w:val="2"/>
          <w:szCs w:val="2"/>
          <w:u w:val="none" w:color="000000" w:themeColor="text1"/>
          <w:lang w:val="en-US" w:eastAsia="zh-CN"/>
        </w:rPr>
        <w:t>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71dd8adb-0de1-48c4-9ba9-92b95ca4499f}"/>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6" w:edGrp="everyone"/>
          <w:r>
            <w:rPr>
              <w:rFonts w:hint="eastAsia" w:asciiTheme="minorEastAsia" w:hAnsiTheme="minorEastAsia" w:eastAsiaTheme="minorEastAsia" w:cstheme="minorEastAsia"/>
              <w:color w:val="auto"/>
              <w:sz w:val="28"/>
              <w:szCs w:val="28"/>
              <w:u w:val="single"/>
              <w:lang w:val="en-US" w:eastAsia="zh-CN"/>
            </w:rPr>
            <w:t xml:space="preserve">      </w:t>
          </w:r>
          <w:permEnd w:id="146"/>
        </w:sdtContent>
      </w:sdt>
    </w:p>
    <w:p w14:paraId="1BF386B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
          <w:szCs w:val="2"/>
          <w:u w:val="none" w:color="000000" w:themeColor="text1"/>
          <w:lang w:val="en-US" w:eastAsia="zh-CN"/>
        </w:rPr>
        <w:t>Y</w:t>
      </w:r>
    </w:p>
    <w:p w14:paraId="53C5FED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3A12EFDD">
      <w:pPr>
        <w:pageBreakBefore w:val="0"/>
        <w:widowControl w:val="0"/>
        <w:tabs>
          <w:tab w:val="left" w:pos="7330"/>
        </w:tabs>
        <w:kinsoku/>
        <w:wordWrap/>
        <w:overflowPunct/>
        <w:topLinePunct w:val="0"/>
        <w:bidi w:val="0"/>
        <w:adjustRightInd/>
        <w:snapToGrid/>
        <w:spacing w:line="360" w:lineRule="auto"/>
        <w:jc w:val="left"/>
        <w:textAlignment w:val="auto"/>
        <w:rPr>
          <w:rFonts w:hint="eastAsia"/>
          <w:color w:val="auto"/>
          <w:sz w:val="28"/>
          <w:szCs w:val="28"/>
          <w:lang w:val="en-US" w:eastAsia="zh-CN"/>
        </w:rPr>
      </w:pPr>
    </w:p>
    <w:sectPr>
      <w:footerReference r:id="rId5" w:type="first"/>
      <w:footerReference r:id="rId4" w:type="default"/>
      <w:pgSz w:w="11906" w:h="16838"/>
      <w:pgMar w:top="1440" w:right="1797" w:bottom="1440" w:left="1797" w:header="851" w:footer="907"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B6653">
    <w:pPr>
      <w:pStyle w:val="9"/>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1DCAA">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A1DCAA">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2C0B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355FA7">
                          <w:pPr>
                            <w:pStyle w:val="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5355FA7">
                    <w:pPr>
                      <w:pStyle w:val="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9DEA4">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7D6D7">
                          <w:pPr>
                            <w:pStyle w:val="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FD7D6D7">
                    <w:pPr>
                      <w:pStyle w:val="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292BAB"/>
    <w:rsid w:val="010A36EA"/>
    <w:rsid w:val="02B605F7"/>
    <w:rsid w:val="0463108B"/>
    <w:rsid w:val="051A6224"/>
    <w:rsid w:val="05F65925"/>
    <w:rsid w:val="083D6A08"/>
    <w:rsid w:val="12132FBB"/>
    <w:rsid w:val="133618BD"/>
    <w:rsid w:val="133E4638"/>
    <w:rsid w:val="13465314"/>
    <w:rsid w:val="13913C77"/>
    <w:rsid w:val="16EC2760"/>
    <w:rsid w:val="1E8E22F7"/>
    <w:rsid w:val="1FAD4807"/>
    <w:rsid w:val="1FE82FD4"/>
    <w:rsid w:val="205314EB"/>
    <w:rsid w:val="205B5326"/>
    <w:rsid w:val="23385F51"/>
    <w:rsid w:val="23487285"/>
    <w:rsid w:val="260211EA"/>
    <w:rsid w:val="273F4F50"/>
    <w:rsid w:val="29E335A0"/>
    <w:rsid w:val="2B255B99"/>
    <w:rsid w:val="2C02388A"/>
    <w:rsid w:val="2DF6381D"/>
    <w:rsid w:val="2F6D6285"/>
    <w:rsid w:val="2F762EA3"/>
    <w:rsid w:val="30374FB7"/>
    <w:rsid w:val="32B33818"/>
    <w:rsid w:val="33E6629D"/>
    <w:rsid w:val="347C216A"/>
    <w:rsid w:val="356D3230"/>
    <w:rsid w:val="360A62C9"/>
    <w:rsid w:val="367A5E5A"/>
    <w:rsid w:val="38D567C0"/>
    <w:rsid w:val="3A397FBB"/>
    <w:rsid w:val="3D736955"/>
    <w:rsid w:val="3DFC7554"/>
    <w:rsid w:val="415756CF"/>
    <w:rsid w:val="426671B1"/>
    <w:rsid w:val="43276AA9"/>
    <w:rsid w:val="453F3F5B"/>
    <w:rsid w:val="45585EA2"/>
    <w:rsid w:val="45EC03C2"/>
    <w:rsid w:val="467536E9"/>
    <w:rsid w:val="46CA1247"/>
    <w:rsid w:val="47E01CFC"/>
    <w:rsid w:val="49F0282B"/>
    <w:rsid w:val="4A2117CA"/>
    <w:rsid w:val="4C0B36E5"/>
    <w:rsid w:val="4C65676B"/>
    <w:rsid w:val="4F9D6BDD"/>
    <w:rsid w:val="50731045"/>
    <w:rsid w:val="50E25C16"/>
    <w:rsid w:val="51B970F7"/>
    <w:rsid w:val="51CF22A6"/>
    <w:rsid w:val="52B45EB2"/>
    <w:rsid w:val="536143CB"/>
    <w:rsid w:val="55E4027B"/>
    <w:rsid w:val="56662BF6"/>
    <w:rsid w:val="597D4CF5"/>
    <w:rsid w:val="598E3C50"/>
    <w:rsid w:val="5B013D64"/>
    <w:rsid w:val="5EF2057C"/>
    <w:rsid w:val="5F0674B4"/>
    <w:rsid w:val="61C92674"/>
    <w:rsid w:val="61CF2157"/>
    <w:rsid w:val="622B5258"/>
    <w:rsid w:val="636F3432"/>
    <w:rsid w:val="63C93582"/>
    <w:rsid w:val="674F1324"/>
    <w:rsid w:val="6A1E5108"/>
    <w:rsid w:val="6BEF467B"/>
    <w:rsid w:val="6CD867F1"/>
    <w:rsid w:val="6EF167E4"/>
    <w:rsid w:val="724A6E8A"/>
    <w:rsid w:val="7395275D"/>
    <w:rsid w:val="74DE2FED"/>
    <w:rsid w:val="74F8857E"/>
    <w:rsid w:val="75076A7C"/>
    <w:rsid w:val="759B362D"/>
    <w:rsid w:val="775C2ACD"/>
    <w:rsid w:val="7A8D6A9A"/>
    <w:rsid w:val="7AAD5F96"/>
    <w:rsid w:val="7AB67B89"/>
    <w:rsid w:val="7B5C1D56"/>
    <w:rsid w:val="7C9B5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99"/>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Plain Text"/>
    <w:basedOn w:val="1"/>
    <w:qFormat/>
    <w:uiPriority w:val="0"/>
    <w:pPr>
      <w:spacing w:line="360" w:lineRule="auto"/>
      <w:ind w:firstLine="200" w:firstLineChars="200"/>
    </w:pPr>
    <w:rPr>
      <w:kern w:val="0"/>
      <w:szCs w:val="21"/>
    </w:rPr>
  </w:style>
  <w:style w:type="paragraph" w:styleId="9">
    <w:name w:val="footer"/>
    <w:basedOn w:val="1"/>
    <w:qFormat/>
    <w:uiPriority w:val="0"/>
    <w:pPr>
      <w:tabs>
        <w:tab w:val="center" w:pos="4153"/>
        <w:tab w:val="right" w:pos="8306"/>
      </w:tabs>
      <w:snapToGrid w:val="0"/>
      <w:jc w:val="left"/>
    </w:pPr>
    <w:rPr>
      <w:kern w:val="0"/>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ae87b3b-b7f6-4c96-936b-4517c6f77de6}"/>
        <w:style w:val=""/>
        <w:category>
          <w:name w:val="常规"/>
          <w:gallery w:val="placeholder"/>
        </w:category>
        <w:types>
          <w:type w:val="bbPlcHdr"/>
        </w:types>
        <w:behaviors>
          <w:behavior w:val="content"/>
        </w:behaviors>
        <w:description w:val=""/>
        <w:guid w:val="{0ae87b3b-b7f6-4c96-936b-4517c6f77de6}"/>
      </w:docPartPr>
      <w:docPartBody>
        <w:p w14:paraId="114D00E8">
          <w:r>
            <w:rPr>
              <w:color w:val="808080"/>
            </w:rPr>
            <w:t>单击此处输入文字。</w:t>
          </w:r>
        </w:p>
      </w:docPartBody>
    </w:docPart>
    <w:docPart>
      <w:docPartPr>
        <w:name w:val="{67579111-b3a0-4d2a-a26e-f42d47a59c51}"/>
        <w:style w:val=""/>
        <w:category>
          <w:name w:val="常规"/>
          <w:gallery w:val="placeholder"/>
        </w:category>
        <w:types>
          <w:type w:val="bbPlcHdr"/>
        </w:types>
        <w:behaviors>
          <w:behavior w:val="content"/>
        </w:behaviors>
        <w:description w:val=""/>
        <w:guid w:val="{67579111-b3a0-4d2a-a26e-f42d47a59c51}"/>
      </w:docPartPr>
      <w:docPartBody>
        <w:p w14:paraId="62664D7F">
          <w:r>
            <w:rPr>
              <w:color w:val="808080"/>
            </w:rPr>
            <w:t>单击此处输入文字。</w:t>
          </w:r>
        </w:p>
      </w:docPartBody>
    </w:docPart>
    <w:docPart>
      <w:docPartPr>
        <w:name w:val="{c8cfd7d9-82b3-4821-ae69-3a8f44966cd6}"/>
        <w:style w:val=""/>
        <w:category>
          <w:name w:val="常规"/>
          <w:gallery w:val="placeholder"/>
        </w:category>
        <w:types>
          <w:type w:val="bbPlcHdr"/>
        </w:types>
        <w:behaviors>
          <w:behavior w:val="content"/>
        </w:behaviors>
        <w:description w:val=""/>
        <w:guid w:val="{c8cfd7d9-82b3-4821-ae69-3a8f44966cd6}"/>
      </w:docPartPr>
      <w:docPartBody>
        <w:p w14:paraId="528D5AF2">
          <w:r>
            <w:rPr>
              <w:color w:val="808080"/>
            </w:rPr>
            <w:t>单击此处输入文字。</w:t>
          </w:r>
        </w:p>
      </w:docPartBody>
    </w:docPart>
    <w:docPart>
      <w:docPartPr>
        <w:name w:val="{ba09ff7e-6cd1-41d4-8b62-aff11055fa3a}"/>
        <w:style w:val=""/>
        <w:category>
          <w:name w:val="常规"/>
          <w:gallery w:val="placeholder"/>
        </w:category>
        <w:types>
          <w:type w:val="bbPlcHdr"/>
        </w:types>
        <w:behaviors>
          <w:behavior w:val="content"/>
        </w:behaviors>
        <w:description w:val=""/>
        <w:guid w:val="{ba09ff7e-6cd1-41d4-8b62-aff11055fa3a}"/>
      </w:docPartPr>
      <w:docPartBody>
        <w:p w14:paraId="199C3831">
          <w:r>
            <w:rPr>
              <w:color w:val="808080"/>
            </w:rPr>
            <w:t>单击此处输入文字。</w:t>
          </w:r>
        </w:p>
      </w:docPartBody>
    </w:docPart>
    <w:docPart>
      <w:docPartPr>
        <w:name w:val="{2f827a3c-6f5b-4599-a740-068c0002dfd7}"/>
        <w:style w:val=""/>
        <w:category>
          <w:name w:val="常规"/>
          <w:gallery w:val="placeholder"/>
        </w:category>
        <w:types>
          <w:type w:val="bbPlcHdr"/>
        </w:types>
        <w:behaviors>
          <w:behavior w:val="content"/>
        </w:behaviors>
        <w:description w:val=""/>
        <w:guid w:val="{2f827a3c-6f5b-4599-a740-068c0002dfd7}"/>
      </w:docPartPr>
      <w:docPartBody>
        <w:p w14:paraId="6B5DF6DB">
          <w:r>
            <w:rPr>
              <w:color w:val="808080"/>
            </w:rPr>
            <w:t>单击此处输入文字。</w:t>
          </w:r>
        </w:p>
      </w:docPartBody>
    </w:docPart>
    <w:docPart>
      <w:docPartPr>
        <w:name w:val="{6e3f100a-38ba-43b3-b4bf-24b369178866}"/>
        <w:style w:val=""/>
        <w:category>
          <w:name w:val="常规"/>
          <w:gallery w:val="placeholder"/>
        </w:category>
        <w:types>
          <w:type w:val="bbPlcHdr"/>
        </w:types>
        <w:behaviors>
          <w:behavior w:val="content"/>
        </w:behaviors>
        <w:description w:val=""/>
        <w:guid w:val="{6e3f100a-38ba-43b3-b4bf-24b369178866}"/>
      </w:docPartPr>
      <w:docPartBody>
        <w:p w14:paraId="08B2472E">
          <w:r>
            <w:rPr>
              <w:color w:val="808080"/>
            </w:rPr>
            <w:t>单击此处输入文字。</w:t>
          </w:r>
        </w:p>
      </w:docPartBody>
    </w:docPart>
    <w:docPart>
      <w:docPartPr>
        <w:name w:val="{51b73484-fcd4-4ab6-8387-2853c4540141}"/>
        <w:style w:val=""/>
        <w:category>
          <w:name w:val="常规"/>
          <w:gallery w:val="placeholder"/>
        </w:category>
        <w:types>
          <w:type w:val="bbPlcHdr"/>
        </w:types>
        <w:behaviors>
          <w:behavior w:val="content"/>
        </w:behaviors>
        <w:description w:val=""/>
        <w:guid w:val="{51b73484-fcd4-4ab6-8387-2853c4540141}"/>
      </w:docPartPr>
      <w:docPartBody>
        <w:p w14:paraId="0AA66C46">
          <w:r>
            <w:rPr>
              <w:color w:val="808080"/>
            </w:rPr>
            <w:t>单击此处输入文字。</w:t>
          </w:r>
        </w:p>
      </w:docPartBody>
    </w:docPart>
    <w:docPart>
      <w:docPartPr>
        <w:name w:val="{5127b060-3c55-47db-900c-6a32e49e9397}"/>
        <w:style w:val=""/>
        <w:category>
          <w:name w:val="常规"/>
          <w:gallery w:val="placeholder"/>
        </w:category>
        <w:types>
          <w:type w:val="bbPlcHdr"/>
        </w:types>
        <w:behaviors>
          <w:behavior w:val="content"/>
        </w:behaviors>
        <w:description w:val=""/>
        <w:guid w:val="{5127b060-3c55-47db-900c-6a32e49e9397}"/>
      </w:docPartPr>
      <w:docPartBody>
        <w:p w14:paraId="05D0C042">
          <w:r>
            <w:rPr>
              <w:color w:val="808080"/>
            </w:rPr>
            <w:t>单击此处输入文字。</w:t>
          </w:r>
        </w:p>
      </w:docPartBody>
    </w:docPart>
    <w:docPart>
      <w:docPartPr>
        <w:name w:val="{b5e19c3a-a608-432d-b612-30c2aa525fb0}"/>
        <w:style w:val=""/>
        <w:category>
          <w:name w:val="常规"/>
          <w:gallery w:val="placeholder"/>
        </w:category>
        <w:types>
          <w:type w:val="bbPlcHdr"/>
        </w:types>
        <w:behaviors>
          <w:behavior w:val="content"/>
        </w:behaviors>
        <w:description w:val=""/>
        <w:guid w:val="{b5e19c3a-a608-432d-b612-30c2aa525fb0}"/>
      </w:docPartPr>
      <w:docPartBody>
        <w:p w14:paraId="68EAC061">
          <w:r>
            <w:rPr>
              <w:color w:val="808080"/>
            </w:rPr>
            <w:t>单击此处输入文字。</w:t>
          </w:r>
        </w:p>
      </w:docPartBody>
    </w:docPart>
    <w:docPart>
      <w:docPartPr>
        <w:name w:val="{0610fb11-d37d-4390-bf4d-fcfcf518eada}"/>
        <w:style w:val=""/>
        <w:category>
          <w:name w:val="常规"/>
          <w:gallery w:val="placeholder"/>
        </w:category>
        <w:types>
          <w:type w:val="bbPlcHdr"/>
        </w:types>
        <w:behaviors>
          <w:behavior w:val="content"/>
        </w:behaviors>
        <w:description w:val=""/>
        <w:guid w:val="{0610fb11-d37d-4390-bf4d-fcfcf518eada}"/>
      </w:docPartPr>
      <w:docPartBody>
        <w:p w14:paraId="4EA94B4F">
          <w:r>
            <w:rPr>
              <w:color w:val="808080"/>
            </w:rPr>
            <w:t>单击此处输入文字。</w:t>
          </w:r>
        </w:p>
      </w:docPartBody>
    </w:docPart>
    <w:docPart>
      <w:docPartPr>
        <w:name w:val="{8c5e0e84-cf2a-4d91-be1a-b8615320d370}"/>
        <w:style w:val=""/>
        <w:category>
          <w:name w:val="常规"/>
          <w:gallery w:val="placeholder"/>
        </w:category>
        <w:types>
          <w:type w:val="bbPlcHdr"/>
        </w:types>
        <w:behaviors>
          <w:behavior w:val="content"/>
        </w:behaviors>
        <w:description w:val=""/>
        <w:guid w:val="{8c5e0e84-cf2a-4d91-be1a-b8615320d370}"/>
      </w:docPartPr>
      <w:docPartBody>
        <w:p w14:paraId="6F307321">
          <w:r>
            <w:rPr>
              <w:color w:val="808080"/>
            </w:rPr>
            <w:t>单击此处输入文字。</w:t>
          </w:r>
        </w:p>
      </w:docPartBody>
    </w:docPart>
    <w:docPart>
      <w:docPartPr>
        <w:name w:val="{739e5c0e-6cac-4157-8ed6-b42525d92b18}"/>
        <w:style w:val=""/>
        <w:category>
          <w:name w:val="常规"/>
          <w:gallery w:val="placeholder"/>
        </w:category>
        <w:types>
          <w:type w:val="bbPlcHdr"/>
        </w:types>
        <w:behaviors>
          <w:behavior w:val="content"/>
        </w:behaviors>
        <w:description w:val=""/>
        <w:guid w:val="{739e5c0e-6cac-4157-8ed6-b42525d92b18}"/>
      </w:docPartPr>
      <w:docPartBody>
        <w:p w14:paraId="4986282D">
          <w:r>
            <w:rPr>
              <w:color w:val="808080"/>
            </w:rPr>
            <w:t>单击此处输入文字。</w:t>
          </w:r>
        </w:p>
      </w:docPartBody>
    </w:docPart>
    <w:docPart>
      <w:docPartPr>
        <w:name w:val="{e91575ae-7438-48c9-80df-f928044f2564}"/>
        <w:style w:val=""/>
        <w:category>
          <w:name w:val="常规"/>
          <w:gallery w:val="placeholder"/>
        </w:category>
        <w:types>
          <w:type w:val="bbPlcHdr"/>
        </w:types>
        <w:behaviors>
          <w:behavior w:val="content"/>
        </w:behaviors>
        <w:description w:val=""/>
        <w:guid w:val="{e91575ae-7438-48c9-80df-f928044f2564}"/>
      </w:docPartPr>
      <w:docPartBody>
        <w:p w14:paraId="67ACFFC2">
          <w:r>
            <w:rPr>
              <w:color w:val="808080"/>
            </w:rPr>
            <w:t>单击此处输入文字。</w:t>
          </w:r>
        </w:p>
      </w:docPartBody>
    </w:docPart>
    <w:docPart>
      <w:docPartPr>
        <w:name w:val="{cbf3b66c-e05d-4be1-aaf2-8ecacf8eb878}"/>
        <w:style w:val=""/>
        <w:category>
          <w:name w:val="常规"/>
          <w:gallery w:val="placeholder"/>
        </w:category>
        <w:types>
          <w:type w:val="bbPlcHdr"/>
        </w:types>
        <w:behaviors>
          <w:behavior w:val="content"/>
        </w:behaviors>
        <w:description w:val=""/>
        <w:guid w:val="{cbf3b66c-e05d-4be1-aaf2-8ecacf8eb878}"/>
      </w:docPartPr>
      <w:docPartBody>
        <w:p w14:paraId="5C055C05">
          <w:r>
            <w:rPr>
              <w:color w:val="808080"/>
            </w:rPr>
            <w:t>单击此处输入文字。</w:t>
          </w:r>
        </w:p>
      </w:docPartBody>
    </w:docPart>
    <w:docPart>
      <w:docPartPr>
        <w:name w:val="{cb0b8437-3bb9-48f2-ad52-b1a70ce3f5c5}"/>
        <w:style w:val=""/>
        <w:category>
          <w:name w:val="常规"/>
          <w:gallery w:val="placeholder"/>
        </w:category>
        <w:types>
          <w:type w:val="bbPlcHdr"/>
        </w:types>
        <w:behaviors>
          <w:behavior w:val="content"/>
        </w:behaviors>
        <w:description w:val=""/>
        <w:guid w:val="{cb0b8437-3bb9-48f2-ad52-b1a70ce3f5c5}"/>
      </w:docPartPr>
      <w:docPartBody>
        <w:p w14:paraId="0B158B70">
          <w:r>
            <w:rPr>
              <w:color w:val="808080"/>
            </w:rPr>
            <w:t>单击此处输入文字。</w:t>
          </w:r>
        </w:p>
      </w:docPartBody>
    </w:docPart>
    <w:docPart>
      <w:docPartPr>
        <w:name w:val="{bea62217-8ead-4837-9ec4-1b4b269691ad}"/>
        <w:style w:val=""/>
        <w:category>
          <w:name w:val="常规"/>
          <w:gallery w:val="placeholder"/>
        </w:category>
        <w:types>
          <w:type w:val="bbPlcHdr"/>
        </w:types>
        <w:behaviors>
          <w:behavior w:val="content"/>
        </w:behaviors>
        <w:description w:val=""/>
        <w:guid w:val="{bea62217-8ead-4837-9ec4-1b4b269691ad}"/>
      </w:docPartPr>
      <w:docPartBody>
        <w:p w14:paraId="12858251">
          <w:r>
            <w:rPr>
              <w:color w:val="808080"/>
            </w:rPr>
            <w:t>单击此处输入文字。</w:t>
          </w:r>
        </w:p>
      </w:docPartBody>
    </w:docPart>
    <w:docPart>
      <w:docPartPr>
        <w:name w:val="{620a87cd-2dfd-4f05-8178-7bde73a941ca}"/>
        <w:style w:val=""/>
        <w:category>
          <w:name w:val="常规"/>
          <w:gallery w:val="placeholder"/>
        </w:category>
        <w:types>
          <w:type w:val="bbPlcHdr"/>
        </w:types>
        <w:behaviors>
          <w:behavior w:val="content"/>
        </w:behaviors>
        <w:description w:val=""/>
        <w:guid w:val="{620a87cd-2dfd-4f05-8178-7bde73a941ca}"/>
      </w:docPartPr>
      <w:docPartBody>
        <w:p w14:paraId="62366737">
          <w:r>
            <w:rPr>
              <w:color w:val="808080"/>
            </w:rPr>
            <w:t>单击此处输入文字。</w:t>
          </w:r>
        </w:p>
      </w:docPartBody>
    </w:docPart>
    <w:docPart>
      <w:docPartPr>
        <w:name w:val="{88fed616-393c-4c02-9d63-801f7b2c1434}"/>
        <w:style w:val=""/>
        <w:category>
          <w:name w:val="常规"/>
          <w:gallery w:val="placeholder"/>
        </w:category>
        <w:types>
          <w:type w:val="bbPlcHdr"/>
        </w:types>
        <w:behaviors>
          <w:behavior w:val="content"/>
        </w:behaviors>
        <w:description w:val=""/>
        <w:guid w:val="{88fed616-393c-4c02-9d63-801f7b2c1434}"/>
      </w:docPartPr>
      <w:docPartBody>
        <w:p w14:paraId="7204ECCE">
          <w:r>
            <w:rPr>
              <w:color w:val="808080"/>
            </w:rPr>
            <w:t>单击此处输入文字。</w:t>
          </w:r>
        </w:p>
      </w:docPartBody>
    </w:docPart>
    <w:docPart>
      <w:docPartPr>
        <w:name w:val="{4d1f65b5-d1ef-4aa2-91c3-5977a7294975}"/>
        <w:style w:val=""/>
        <w:category>
          <w:name w:val="常规"/>
          <w:gallery w:val="placeholder"/>
        </w:category>
        <w:types>
          <w:type w:val="bbPlcHdr"/>
        </w:types>
        <w:behaviors>
          <w:behavior w:val="content"/>
        </w:behaviors>
        <w:description w:val=""/>
        <w:guid w:val="{4d1f65b5-d1ef-4aa2-91c3-5977a7294975}"/>
      </w:docPartPr>
      <w:docPartBody>
        <w:p w14:paraId="79158F50">
          <w:r>
            <w:rPr>
              <w:color w:val="808080"/>
            </w:rPr>
            <w:t>单击此处输入文字。</w:t>
          </w:r>
        </w:p>
      </w:docPartBody>
    </w:docPart>
    <w:docPart>
      <w:docPartPr>
        <w:name w:val="{7e280ed1-7383-41e8-8c22-2e42bc67ad2f}"/>
        <w:style w:val=""/>
        <w:category>
          <w:name w:val="常规"/>
          <w:gallery w:val="placeholder"/>
        </w:category>
        <w:types>
          <w:type w:val="bbPlcHdr"/>
        </w:types>
        <w:behaviors>
          <w:behavior w:val="content"/>
        </w:behaviors>
        <w:description w:val=""/>
        <w:guid w:val="{7e280ed1-7383-41e8-8c22-2e42bc67ad2f}"/>
      </w:docPartPr>
      <w:docPartBody>
        <w:p w14:paraId="17B83058">
          <w:r>
            <w:rPr>
              <w:color w:val="808080"/>
            </w:rPr>
            <w:t>单击此处输入文字。</w:t>
          </w:r>
        </w:p>
      </w:docPartBody>
    </w:docPart>
    <w:docPart>
      <w:docPartPr>
        <w:name w:val="{08a0405c-38ac-41bc-be9e-0ca975765887}"/>
        <w:style w:val=""/>
        <w:category>
          <w:name w:val="常规"/>
          <w:gallery w:val="placeholder"/>
        </w:category>
        <w:types>
          <w:type w:val="bbPlcHdr"/>
        </w:types>
        <w:behaviors>
          <w:behavior w:val="content"/>
        </w:behaviors>
        <w:description w:val=""/>
        <w:guid w:val="{08a0405c-38ac-41bc-be9e-0ca975765887}"/>
      </w:docPartPr>
      <w:docPartBody>
        <w:p w14:paraId="3A4129AF">
          <w:r>
            <w:rPr>
              <w:color w:val="808080"/>
            </w:rPr>
            <w:t>单击此处输入文字。</w:t>
          </w:r>
        </w:p>
      </w:docPartBody>
    </w:docPart>
    <w:docPart>
      <w:docPartPr>
        <w:name w:val="{0a636f55-533f-4d59-b094-bac1ff9b0220}"/>
        <w:style w:val=""/>
        <w:category>
          <w:name w:val="常规"/>
          <w:gallery w:val="placeholder"/>
        </w:category>
        <w:types>
          <w:type w:val="bbPlcHdr"/>
        </w:types>
        <w:behaviors>
          <w:behavior w:val="content"/>
        </w:behaviors>
        <w:description w:val=""/>
        <w:guid w:val="{0a636f55-533f-4d59-b094-bac1ff9b0220}"/>
      </w:docPartPr>
      <w:docPartBody>
        <w:p w14:paraId="41A3C0A7">
          <w:r>
            <w:rPr>
              <w:color w:val="808080"/>
            </w:rPr>
            <w:t>单击此处输入文字。</w:t>
          </w:r>
        </w:p>
      </w:docPartBody>
    </w:docPart>
    <w:docPart>
      <w:docPartPr>
        <w:name w:val="{8f3fe179-b979-402f-be68-ce15a44e1ee8}"/>
        <w:style w:val=""/>
        <w:category>
          <w:name w:val="常规"/>
          <w:gallery w:val="placeholder"/>
        </w:category>
        <w:types>
          <w:type w:val="bbPlcHdr"/>
        </w:types>
        <w:behaviors>
          <w:behavior w:val="content"/>
        </w:behaviors>
        <w:description w:val=""/>
        <w:guid w:val="{8f3fe179-b979-402f-be68-ce15a44e1ee8}"/>
      </w:docPartPr>
      <w:docPartBody>
        <w:p w14:paraId="2BFA1C1F">
          <w:r>
            <w:rPr>
              <w:color w:val="808080"/>
            </w:rPr>
            <w:t>单击此处输入文字。</w:t>
          </w:r>
        </w:p>
      </w:docPartBody>
    </w:docPart>
    <w:docPart>
      <w:docPartPr>
        <w:name w:val="{6219b88e-7ad5-4374-b724-face1ab02b96}"/>
        <w:style w:val=""/>
        <w:category>
          <w:name w:val="常规"/>
          <w:gallery w:val="placeholder"/>
        </w:category>
        <w:types>
          <w:type w:val="bbPlcHdr"/>
        </w:types>
        <w:behaviors>
          <w:behavior w:val="content"/>
        </w:behaviors>
        <w:description w:val=""/>
        <w:guid w:val="{6219b88e-7ad5-4374-b724-face1ab02b96}"/>
      </w:docPartPr>
      <w:docPartBody>
        <w:p w14:paraId="4CE14EBB">
          <w:r>
            <w:rPr>
              <w:color w:val="808080"/>
            </w:rPr>
            <w:t>单击此处输入日期。</w:t>
          </w:r>
        </w:p>
      </w:docPartBody>
    </w:docPart>
    <w:docPart>
      <w:docPartPr>
        <w:name w:val="{a2c8ce34-b174-489a-b2a7-c05c3067d552}"/>
        <w:style w:val=""/>
        <w:category>
          <w:name w:val="常规"/>
          <w:gallery w:val="placeholder"/>
        </w:category>
        <w:types>
          <w:type w:val="bbPlcHdr"/>
        </w:types>
        <w:behaviors>
          <w:behavior w:val="content"/>
        </w:behaviors>
        <w:description w:val=""/>
        <w:guid w:val="{a2c8ce34-b174-489a-b2a7-c05c3067d552}"/>
      </w:docPartPr>
      <w:docPartBody>
        <w:p w14:paraId="3B38F2E5">
          <w:r>
            <w:rPr>
              <w:color w:val="808080"/>
            </w:rPr>
            <w:t>单击此处输入文字。</w:t>
          </w:r>
        </w:p>
      </w:docPartBody>
    </w:docPart>
    <w:docPart>
      <w:docPartPr>
        <w:name w:val="{656595d4-dffe-425f-8b56-1daf9509cdee}"/>
        <w:style w:val=""/>
        <w:category>
          <w:name w:val="常规"/>
          <w:gallery w:val="placeholder"/>
        </w:category>
        <w:types>
          <w:type w:val="bbPlcHdr"/>
        </w:types>
        <w:behaviors>
          <w:behavior w:val="content"/>
        </w:behaviors>
        <w:description w:val=""/>
        <w:guid w:val="{656595d4-dffe-425f-8b56-1daf9509cdee}"/>
      </w:docPartPr>
      <w:docPartBody>
        <w:p w14:paraId="6BE98BD8">
          <w:r>
            <w:rPr>
              <w:color w:val="808080"/>
            </w:rPr>
            <w:t>单击此处输入文字。</w:t>
          </w:r>
        </w:p>
      </w:docPartBody>
    </w:docPart>
    <w:docPart>
      <w:docPartPr>
        <w:name w:val="{f4f9f0af-1e9f-4869-b759-4e89ef196d4a}"/>
        <w:style w:val=""/>
        <w:category>
          <w:name w:val="常规"/>
          <w:gallery w:val="placeholder"/>
        </w:category>
        <w:types>
          <w:type w:val="bbPlcHdr"/>
        </w:types>
        <w:behaviors>
          <w:behavior w:val="content"/>
        </w:behaviors>
        <w:description w:val=""/>
        <w:guid w:val="{f4f9f0af-1e9f-4869-b759-4e89ef196d4a}"/>
      </w:docPartPr>
      <w:docPartBody>
        <w:p w14:paraId="764F65DE">
          <w:r>
            <w:rPr>
              <w:color w:val="808080"/>
            </w:rPr>
            <w:t>单击此处输入文字。</w:t>
          </w:r>
        </w:p>
      </w:docPartBody>
    </w:docPart>
    <w:docPart>
      <w:docPartPr>
        <w:name w:val="{7276a5d3-70b3-4739-82df-f984947012c2}"/>
        <w:style w:val=""/>
        <w:category>
          <w:name w:val="常规"/>
          <w:gallery w:val="placeholder"/>
        </w:category>
        <w:types>
          <w:type w:val="bbPlcHdr"/>
        </w:types>
        <w:behaviors>
          <w:behavior w:val="content"/>
        </w:behaviors>
        <w:description w:val=""/>
        <w:guid w:val="{7276a5d3-70b3-4739-82df-f984947012c2}"/>
      </w:docPartPr>
      <w:docPartBody>
        <w:p w14:paraId="0995D58E">
          <w:r>
            <w:rPr>
              <w:color w:val="808080"/>
            </w:rPr>
            <w:t>单击此处输入文字。</w:t>
          </w:r>
        </w:p>
      </w:docPartBody>
    </w:docPart>
    <w:docPart>
      <w:docPartPr>
        <w:name w:val="{23d0c988-7907-4e44-bff2-ecfbd9ddfce7}"/>
        <w:style w:val=""/>
        <w:category>
          <w:name w:val="常规"/>
          <w:gallery w:val="placeholder"/>
        </w:category>
        <w:types>
          <w:type w:val="bbPlcHdr"/>
        </w:types>
        <w:behaviors>
          <w:behavior w:val="content"/>
        </w:behaviors>
        <w:description w:val=""/>
        <w:guid w:val="{23d0c988-7907-4e44-bff2-ecfbd9ddfce7}"/>
      </w:docPartPr>
      <w:docPartBody>
        <w:p w14:paraId="57CB03E5">
          <w:r>
            <w:rPr>
              <w:color w:val="808080"/>
            </w:rPr>
            <w:t>单击此处输入文字。</w:t>
          </w:r>
        </w:p>
      </w:docPartBody>
    </w:docPart>
    <w:docPart>
      <w:docPartPr>
        <w:name w:val="{1fc3149a-b4dc-425b-b73e-e9cee88a7587}"/>
        <w:style w:val=""/>
        <w:category>
          <w:name w:val="常规"/>
          <w:gallery w:val="placeholder"/>
        </w:category>
        <w:types>
          <w:type w:val="bbPlcHdr"/>
        </w:types>
        <w:behaviors>
          <w:behavior w:val="content"/>
        </w:behaviors>
        <w:description w:val=""/>
        <w:guid w:val="{1fc3149a-b4dc-425b-b73e-e9cee88a7587}"/>
      </w:docPartPr>
      <w:docPartBody>
        <w:p w14:paraId="117B7F7E">
          <w:r>
            <w:rPr>
              <w:color w:val="808080"/>
            </w:rPr>
            <w:t>单击此处输入文字。</w:t>
          </w:r>
        </w:p>
      </w:docPartBody>
    </w:docPart>
    <w:docPart>
      <w:docPartPr>
        <w:name w:val="{3eb519a2-6424-4987-8bf8-36937662e30f}"/>
        <w:style w:val=""/>
        <w:category>
          <w:name w:val="常规"/>
          <w:gallery w:val="placeholder"/>
        </w:category>
        <w:types>
          <w:type w:val="bbPlcHdr"/>
        </w:types>
        <w:behaviors>
          <w:behavior w:val="content"/>
        </w:behaviors>
        <w:description w:val=""/>
        <w:guid w:val="{3eb519a2-6424-4987-8bf8-36937662e30f}"/>
      </w:docPartPr>
      <w:docPartBody>
        <w:p w14:paraId="2E436104">
          <w:r>
            <w:rPr>
              <w:color w:val="808080"/>
            </w:rPr>
            <w:t>选择一项。</w:t>
          </w:r>
        </w:p>
      </w:docPartBody>
    </w:docPart>
    <w:docPart>
      <w:docPartPr>
        <w:name w:val="{260a850d-c6eb-48aa-b4c6-04c331313902}"/>
        <w:style w:val=""/>
        <w:category>
          <w:name w:val="常规"/>
          <w:gallery w:val="placeholder"/>
        </w:category>
        <w:types>
          <w:type w:val="bbPlcHdr"/>
        </w:types>
        <w:behaviors>
          <w:behavior w:val="content"/>
        </w:behaviors>
        <w:description w:val=""/>
        <w:guid w:val="{260a850d-c6eb-48aa-b4c6-04c331313902}"/>
      </w:docPartPr>
      <w:docPartBody>
        <w:p w14:paraId="78E01991">
          <w:r>
            <w:rPr>
              <w:color w:val="808080"/>
            </w:rPr>
            <w:t>选择一项。</w:t>
          </w:r>
        </w:p>
      </w:docPartBody>
    </w:docPart>
    <w:docPart>
      <w:docPartPr>
        <w:name w:val="{f5422fed-04c0-41f4-b078-28759faededd}"/>
        <w:style w:val=""/>
        <w:category>
          <w:name w:val="常规"/>
          <w:gallery w:val="placeholder"/>
        </w:category>
        <w:types>
          <w:type w:val="bbPlcHdr"/>
        </w:types>
        <w:behaviors>
          <w:behavior w:val="content"/>
        </w:behaviors>
        <w:description w:val=""/>
        <w:guid w:val="{f5422fed-04c0-41f4-b078-28759faededd}"/>
      </w:docPartPr>
      <w:docPartBody>
        <w:p w14:paraId="5E4F8A55">
          <w:r>
            <w:rPr>
              <w:color w:val="808080"/>
            </w:rPr>
            <w:t>选择一项。</w:t>
          </w:r>
        </w:p>
      </w:docPartBody>
    </w:docPart>
    <w:docPart>
      <w:docPartPr>
        <w:name w:val="{58599504-8f82-434f-9a7a-7b85d19300f1}"/>
        <w:style w:val=""/>
        <w:category>
          <w:name w:val="常规"/>
          <w:gallery w:val="placeholder"/>
        </w:category>
        <w:types>
          <w:type w:val="bbPlcHdr"/>
        </w:types>
        <w:behaviors>
          <w:behavior w:val="content"/>
        </w:behaviors>
        <w:description w:val=""/>
        <w:guid w:val="{58599504-8f82-434f-9a7a-7b85d19300f1}"/>
      </w:docPartPr>
      <w:docPartBody>
        <w:p w14:paraId="3CD62E09">
          <w:r>
            <w:rPr>
              <w:color w:val="808080"/>
            </w:rPr>
            <w:t>单击此处输入文字。</w:t>
          </w:r>
        </w:p>
      </w:docPartBody>
    </w:docPart>
    <w:docPart>
      <w:docPartPr>
        <w:name w:val="{4621ce87-7fcc-4a9e-8cdf-1576840a6c29}"/>
        <w:style w:val=""/>
        <w:category>
          <w:name w:val="常规"/>
          <w:gallery w:val="placeholder"/>
        </w:category>
        <w:types>
          <w:type w:val="bbPlcHdr"/>
        </w:types>
        <w:behaviors>
          <w:behavior w:val="content"/>
        </w:behaviors>
        <w:description w:val=""/>
        <w:guid w:val="{4621ce87-7fcc-4a9e-8cdf-1576840a6c29}"/>
      </w:docPartPr>
      <w:docPartBody>
        <w:p w14:paraId="03B1C51F">
          <w:r>
            <w:rPr>
              <w:color w:val="808080"/>
            </w:rPr>
            <w:t>单击此处输入文字。</w:t>
          </w:r>
        </w:p>
      </w:docPartBody>
    </w:docPart>
    <w:docPart>
      <w:docPartPr>
        <w:name w:val="{191a0a6b-6fb4-489e-b447-15a4f4da2afc}"/>
        <w:style w:val=""/>
        <w:category>
          <w:name w:val="常规"/>
          <w:gallery w:val="placeholder"/>
        </w:category>
        <w:types>
          <w:type w:val="bbPlcHdr"/>
        </w:types>
        <w:behaviors>
          <w:behavior w:val="content"/>
        </w:behaviors>
        <w:description w:val=""/>
        <w:guid w:val="{191a0a6b-6fb4-489e-b447-15a4f4da2afc}"/>
      </w:docPartPr>
      <w:docPartBody>
        <w:p w14:paraId="42EEF83F">
          <w:r>
            <w:rPr>
              <w:color w:val="808080"/>
            </w:rPr>
            <w:t>单击此处输入文字。</w:t>
          </w:r>
        </w:p>
      </w:docPartBody>
    </w:docPart>
    <w:docPart>
      <w:docPartPr>
        <w:name w:val="{5a764c23-7b4e-40a5-9fb1-11a6e594d505}"/>
        <w:style w:val=""/>
        <w:category>
          <w:name w:val="常规"/>
          <w:gallery w:val="placeholder"/>
        </w:category>
        <w:types>
          <w:type w:val="bbPlcHdr"/>
        </w:types>
        <w:behaviors>
          <w:behavior w:val="content"/>
        </w:behaviors>
        <w:description w:val=""/>
        <w:guid w:val="{5a764c23-7b4e-40a5-9fb1-11a6e594d505}"/>
      </w:docPartPr>
      <w:docPartBody>
        <w:p w14:paraId="1FC0AA26">
          <w:r>
            <w:rPr>
              <w:color w:val="808080"/>
            </w:rPr>
            <w:t>单击此处输入文字。</w:t>
          </w:r>
        </w:p>
      </w:docPartBody>
    </w:docPart>
    <w:docPart>
      <w:docPartPr>
        <w:name w:val="{f6dee260-94ed-4730-9a28-352bbc74d904}"/>
        <w:style w:val=""/>
        <w:category>
          <w:name w:val="常规"/>
          <w:gallery w:val="placeholder"/>
        </w:category>
        <w:types>
          <w:type w:val="bbPlcHdr"/>
        </w:types>
        <w:behaviors>
          <w:behavior w:val="content"/>
        </w:behaviors>
        <w:description w:val=""/>
        <w:guid w:val="{f6dee260-94ed-4730-9a28-352bbc74d904}"/>
      </w:docPartPr>
      <w:docPartBody>
        <w:p w14:paraId="4CF11E6B">
          <w:r>
            <w:rPr>
              <w:color w:val="808080"/>
            </w:rPr>
            <w:t>单击此处输入文字。</w:t>
          </w:r>
        </w:p>
      </w:docPartBody>
    </w:docPart>
    <w:docPart>
      <w:docPartPr>
        <w:name w:val="{fbde26e6-31b8-488e-8512-4f0acbe8f308}"/>
        <w:style w:val=""/>
        <w:category>
          <w:name w:val="常规"/>
          <w:gallery w:val="placeholder"/>
        </w:category>
        <w:types>
          <w:type w:val="bbPlcHdr"/>
        </w:types>
        <w:behaviors>
          <w:behavior w:val="content"/>
        </w:behaviors>
        <w:description w:val=""/>
        <w:guid w:val="{fbde26e6-31b8-488e-8512-4f0acbe8f308}"/>
      </w:docPartPr>
      <w:docPartBody>
        <w:p w14:paraId="07C158E0">
          <w:r>
            <w:rPr>
              <w:color w:val="808080"/>
            </w:rPr>
            <w:t>单击此处输入文字。</w:t>
          </w:r>
        </w:p>
      </w:docPartBody>
    </w:docPart>
    <w:docPart>
      <w:docPartPr>
        <w:name w:val="{c720b691-5220-4bb6-a6bb-48783dd9b9e3}"/>
        <w:style w:val=""/>
        <w:category>
          <w:name w:val="常规"/>
          <w:gallery w:val="placeholder"/>
        </w:category>
        <w:types>
          <w:type w:val="bbPlcHdr"/>
        </w:types>
        <w:behaviors>
          <w:behavior w:val="content"/>
        </w:behaviors>
        <w:description w:val=""/>
        <w:guid w:val="{c720b691-5220-4bb6-a6bb-48783dd9b9e3}"/>
      </w:docPartPr>
      <w:docPartBody>
        <w:p w14:paraId="5DABE0B7">
          <w:r>
            <w:rPr>
              <w:color w:val="808080"/>
            </w:rPr>
            <w:t>单击此处输入文字。</w:t>
          </w:r>
        </w:p>
      </w:docPartBody>
    </w:docPart>
    <w:docPart>
      <w:docPartPr>
        <w:name w:val="{627bbddf-da0a-44ca-b96f-64c52adfd88e}"/>
        <w:style w:val=""/>
        <w:category>
          <w:name w:val="常规"/>
          <w:gallery w:val="placeholder"/>
        </w:category>
        <w:types>
          <w:type w:val="bbPlcHdr"/>
        </w:types>
        <w:behaviors>
          <w:behavior w:val="content"/>
        </w:behaviors>
        <w:description w:val=""/>
        <w:guid w:val="{627bbddf-da0a-44ca-b96f-64c52adfd88e}"/>
      </w:docPartPr>
      <w:docPartBody>
        <w:p w14:paraId="3234C16C">
          <w:r>
            <w:rPr>
              <w:color w:val="808080"/>
            </w:rPr>
            <w:t>单击此处输入文字。</w:t>
          </w:r>
        </w:p>
      </w:docPartBody>
    </w:docPart>
    <w:docPart>
      <w:docPartPr>
        <w:name w:val="{7b75af01-3505-47a9-9dd6-c4e7053c32ee}"/>
        <w:style w:val=""/>
        <w:category>
          <w:name w:val="常规"/>
          <w:gallery w:val="placeholder"/>
        </w:category>
        <w:types>
          <w:type w:val="bbPlcHdr"/>
        </w:types>
        <w:behaviors>
          <w:behavior w:val="content"/>
        </w:behaviors>
        <w:description w:val=""/>
        <w:guid w:val="{7b75af01-3505-47a9-9dd6-c4e7053c32ee}"/>
      </w:docPartPr>
      <w:docPartBody>
        <w:p w14:paraId="178F7121">
          <w:r>
            <w:rPr>
              <w:color w:val="808080"/>
            </w:rPr>
            <w:t>单击此处输入文字。</w:t>
          </w:r>
        </w:p>
      </w:docPartBody>
    </w:docPart>
    <w:docPart>
      <w:docPartPr>
        <w:name w:val="{de0440ba-5edd-4c5d-8861-5126ead25457}"/>
        <w:style w:val=""/>
        <w:category>
          <w:name w:val="常规"/>
          <w:gallery w:val="placeholder"/>
        </w:category>
        <w:types>
          <w:type w:val="bbPlcHdr"/>
        </w:types>
        <w:behaviors>
          <w:behavior w:val="content"/>
        </w:behaviors>
        <w:description w:val=""/>
        <w:guid w:val="{de0440ba-5edd-4c5d-8861-5126ead25457}"/>
      </w:docPartPr>
      <w:docPartBody>
        <w:p w14:paraId="01E0D16A">
          <w:r>
            <w:rPr>
              <w:color w:val="808080"/>
            </w:rPr>
            <w:t>单击此处输入文字。</w:t>
          </w:r>
        </w:p>
      </w:docPartBody>
    </w:docPart>
    <w:docPart>
      <w:docPartPr>
        <w:name w:val="{e98f3231-7718-4e2c-a124-38f69ff3c873}"/>
        <w:style w:val=""/>
        <w:category>
          <w:name w:val="常规"/>
          <w:gallery w:val="placeholder"/>
        </w:category>
        <w:types>
          <w:type w:val="bbPlcHdr"/>
        </w:types>
        <w:behaviors>
          <w:behavior w:val="content"/>
        </w:behaviors>
        <w:description w:val=""/>
        <w:guid w:val="{e98f3231-7718-4e2c-a124-38f69ff3c873}"/>
      </w:docPartPr>
      <w:docPartBody>
        <w:p w14:paraId="09714619">
          <w:r>
            <w:rPr>
              <w:color w:val="808080"/>
            </w:rPr>
            <w:t>单击此处输入文字。</w:t>
          </w:r>
        </w:p>
      </w:docPartBody>
    </w:docPart>
    <w:docPart>
      <w:docPartPr>
        <w:name w:val="{611aed27-2e39-43b7-9e60-b50c7b38c064}"/>
        <w:style w:val=""/>
        <w:category>
          <w:name w:val="常规"/>
          <w:gallery w:val="placeholder"/>
        </w:category>
        <w:types>
          <w:type w:val="bbPlcHdr"/>
        </w:types>
        <w:behaviors>
          <w:behavior w:val="content"/>
        </w:behaviors>
        <w:description w:val=""/>
        <w:guid w:val="{611aed27-2e39-43b7-9e60-b50c7b38c064}"/>
      </w:docPartPr>
      <w:docPartBody>
        <w:p w14:paraId="6A706657">
          <w:r>
            <w:rPr>
              <w:color w:val="808080"/>
            </w:rPr>
            <w:t>单击此处输入文字。</w:t>
          </w:r>
        </w:p>
      </w:docPartBody>
    </w:docPart>
    <w:docPart>
      <w:docPartPr>
        <w:name w:val="{4ccdca13-d6c2-477f-884d-18f772efacf8}"/>
        <w:style w:val=""/>
        <w:category>
          <w:name w:val="常规"/>
          <w:gallery w:val="placeholder"/>
        </w:category>
        <w:types>
          <w:type w:val="bbPlcHdr"/>
        </w:types>
        <w:behaviors>
          <w:behavior w:val="content"/>
        </w:behaviors>
        <w:description w:val=""/>
        <w:guid w:val="{4ccdca13-d6c2-477f-884d-18f772efacf8}"/>
      </w:docPartPr>
      <w:docPartBody>
        <w:p w14:paraId="4E61C470">
          <w:r>
            <w:rPr>
              <w:color w:val="808080"/>
            </w:rPr>
            <w:t>单击此处输入文字。</w:t>
          </w:r>
        </w:p>
      </w:docPartBody>
    </w:docPart>
    <w:docPart>
      <w:docPartPr>
        <w:name w:val="{51a9ec20-ff31-403c-89d3-fdb903b76a14}"/>
        <w:style w:val=""/>
        <w:category>
          <w:name w:val="常规"/>
          <w:gallery w:val="placeholder"/>
        </w:category>
        <w:types>
          <w:type w:val="bbPlcHdr"/>
        </w:types>
        <w:behaviors>
          <w:behavior w:val="content"/>
        </w:behaviors>
        <w:description w:val=""/>
        <w:guid w:val="{51a9ec20-ff31-403c-89d3-fdb903b76a14}"/>
      </w:docPartPr>
      <w:docPartBody>
        <w:p w14:paraId="6D811DEE">
          <w:r>
            <w:rPr>
              <w:color w:val="808080"/>
            </w:rPr>
            <w:t>单击此处输入文字。</w:t>
          </w:r>
        </w:p>
      </w:docPartBody>
    </w:docPart>
    <w:docPart>
      <w:docPartPr>
        <w:name w:val="{fd9427f2-bd57-42a4-959f-f74c7ed4be84}"/>
        <w:style w:val=""/>
        <w:category>
          <w:name w:val="常规"/>
          <w:gallery w:val="placeholder"/>
        </w:category>
        <w:types>
          <w:type w:val="bbPlcHdr"/>
        </w:types>
        <w:behaviors>
          <w:behavior w:val="content"/>
        </w:behaviors>
        <w:description w:val=""/>
        <w:guid w:val="{fd9427f2-bd57-42a4-959f-f74c7ed4be84}"/>
      </w:docPartPr>
      <w:docPartBody>
        <w:p w14:paraId="569467C8">
          <w:r>
            <w:rPr>
              <w:color w:val="808080"/>
            </w:rPr>
            <w:t>单击此处输入文字。</w:t>
          </w:r>
        </w:p>
      </w:docPartBody>
    </w:docPart>
    <w:docPart>
      <w:docPartPr>
        <w:name w:val="{e841099a-80bd-4219-b5b3-abeb0f95629f}"/>
        <w:style w:val=""/>
        <w:category>
          <w:name w:val="常规"/>
          <w:gallery w:val="placeholder"/>
        </w:category>
        <w:types>
          <w:type w:val="bbPlcHdr"/>
        </w:types>
        <w:behaviors>
          <w:behavior w:val="content"/>
        </w:behaviors>
        <w:description w:val=""/>
        <w:guid w:val="{e841099a-80bd-4219-b5b3-abeb0f95629f}"/>
      </w:docPartPr>
      <w:docPartBody>
        <w:p w14:paraId="4A02A06F">
          <w:r>
            <w:rPr>
              <w:color w:val="808080"/>
            </w:rPr>
            <w:t>单击此处输入文字。</w:t>
          </w:r>
        </w:p>
      </w:docPartBody>
    </w:docPart>
    <w:docPart>
      <w:docPartPr>
        <w:name w:val="{2610aa40-52b1-440e-8371-2ebf6cbeda44}"/>
        <w:style w:val=""/>
        <w:category>
          <w:name w:val="常规"/>
          <w:gallery w:val="placeholder"/>
        </w:category>
        <w:types>
          <w:type w:val="bbPlcHdr"/>
        </w:types>
        <w:behaviors>
          <w:behavior w:val="content"/>
        </w:behaviors>
        <w:description w:val=""/>
        <w:guid w:val="{2610aa40-52b1-440e-8371-2ebf6cbeda44}"/>
      </w:docPartPr>
      <w:docPartBody>
        <w:p w14:paraId="6B185FA5">
          <w:r>
            <w:rPr>
              <w:color w:val="808080"/>
            </w:rPr>
            <w:t>单击此处输入文字。</w:t>
          </w:r>
        </w:p>
      </w:docPartBody>
    </w:docPart>
    <w:docPart>
      <w:docPartPr>
        <w:name w:val="{31e216ba-6ade-4dc8-97f9-c3ba4a08a6dd}"/>
        <w:style w:val=""/>
        <w:category>
          <w:name w:val="常规"/>
          <w:gallery w:val="placeholder"/>
        </w:category>
        <w:types>
          <w:type w:val="bbPlcHdr"/>
        </w:types>
        <w:behaviors>
          <w:behavior w:val="content"/>
        </w:behaviors>
        <w:description w:val=""/>
        <w:guid w:val="{31e216ba-6ade-4dc8-97f9-c3ba4a08a6dd}"/>
      </w:docPartPr>
      <w:docPartBody>
        <w:p w14:paraId="3F90DD51">
          <w:r>
            <w:rPr>
              <w:color w:val="808080"/>
            </w:rPr>
            <w:t>单击此处输入文字。</w:t>
          </w:r>
        </w:p>
      </w:docPartBody>
    </w:docPart>
    <w:docPart>
      <w:docPartPr>
        <w:name w:val="{8514705f-b771-452a-8bb3-838486212a46}"/>
        <w:style w:val=""/>
        <w:category>
          <w:name w:val="常规"/>
          <w:gallery w:val="placeholder"/>
        </w:category>
        <w:types>
          <w:type w:val="bbPlcHdr"/>
        </w:types>
        <w:behaviors>
          <w:behavior w:val="content"/>
        </w:behaviors>
        <w:description w:val=""/>
        <w:guid w:val="{8514705f-b771-452a-8bb3-838486212a46}"/>
      </w:docPartPr>
      <w:docPartBody>
        <w:p w14:paraId="678BAF4F">
          <w:r>
            <w:rPr>
              <w:color w:val="808080"/>
            </w:rPr>
            <w:t>单击此处输入文字。</w:t>
          </w:r>
        </w:p>
      </w:docPartBody>
    </w:docPart>
    <w:docPart>
      <w:docPartPr>
        <w:name w:val="{e09a39e1-e818-493b-9b93-95ebfa69c4f9}"/>
        <w:style w:val=""/>
        <w:category>
          <w:name w:val="常规"/>
          <w:gallery w:val="placeholder"/>
        </w:category>
        <w:types>
          <w:type w:val="bbPlcHdr"/>
        </w:types>
        <w:behaviors>
          <w:behavior w:val="content"/>
        </w:behaviors>
        <w:description w:val=""/>
        <w:guid w:val="{e09a39e1-e818-493b-9b93-95ebfa69c4f9}"/>
      </w:docPartPr>
      <w:docPartBody>
        <w:p w14:paraId="7B065233">
          <w:r>
            <w:rPr>
              <w:color w:val="808080"/>
            </w:rPr>
            <w:t>单击此处输入文字。</w:t>
          </w:r>
        </w:p>
      </w:docPartBody>
    </w:docPart>
    <w:docPart>
      <w:docPartPr>
        <w:name w:val="{960ef2d9-527e-4a26-8fc2-034473565eb2}"/>
        <w:style w:val=""/>
        <w:category>
          <w:name w:val="常规"/>
          <w:gallery w:val="placeholder"/>
        </w:category>
        <w:types>
          <w:type w:val="bbPlcHdr"/>
        </w:types>
        <w:behaviors>
          <w:behavior w:val="content"/>
        </w:behaviors>
        <w:description w:val=""/>
        <w:guid w:val="{960ef2d9-527e-4a26-8fc2-034473565eb2}"/>
      </w:docPartPr>
      <w:docPartBody>
        <w:p w14:paraId="1FE56D92">
          <w:r>
            <w:rPr>
              <w:color w:val="808080"/>
            </w:rPr>
            <w:t>单击此处输入文字。</w:t>
          </w:r>
        </w:p>
      </w:docPartBody>
    </w:docPart>
    <w:docPart>
      <w:docPartPr>
        <w:name w:val="{a1441dc1-f54e-4df6-8790-e46f4e102426}"/>
        <w:style w:val=""/>
        <w:category>
          <w:name w:val="常规"/>
          <w:gallery w:val="placeholder"/>
        </w:category>
        <w:types>
          <w:type w:val="bbPlcHdr"/>
        </w:types>
        <w:behaviors>
          <w:behavior w:val="content"/>
        </w:behaviors>
        <w:description w:val=""/>
        <w:guid w:val="{a1441dc1-f54e-4df6-8790-e46f4e102426}"/>
      </w:docPartPr>
      <w:docPartBody>
        <w:p w14:paraId="5E1D8401">
          <w:r>
            <w:rPr>
              <w:color w:val="808080"/>
            </w:rPr>
            <w:t>单击此处输入文字。</w:t>
          </w:r>
        </w:p>
      </w:docPartBody>
    </w:docPart>
    <w:docPart>
      <w:docPartPr>
        <w:name w:val="{709cdc57-7168-4362-b5e4-a7fa53452578}"/>
        <w:style w:val=""/>
        <w:category>
          <w:name w:val="常规"/>
          <w:gallery w:val="placeholder"/>
        </w:category>
        <w:types>
          <w:type w:val="bbPlcHdr"/>
        </w:types>
        <w:behaviors>
          <w:behavior w:val="content"/>
        </w:behaviors>
        <w:description w:val=""/>
        <w:guid w:val="{709cdc57-7168-4362-b5e4-a7fa53452578}"/>
      </w:docPartPr>
      <w:docPartBody>
        <w:p w14:paraId="40437691">
          <w:r>
            <w:rPr>
              <w:color w:val="808080"/>
            </w:rPr>
            <w:t>单击此处输入文字。</w:t>
          </w:r>
        </w:p>
      </w:docPartBody>
    </w:docPart>
    <w:docPart>
      <w:docPartPr>
        <w:name w:val="{29dd8058-f193-47d4-ab2e-616774c897c1}"/>
        <w:style w:val=""/>
        <w:category>
          <w:name w:val="常规"/>
          <w:gallery w:val="placeholder"/>
        </w:category>
        <w:types>
          <w:type w:val="bbPlcHdr"/>
        </w:types>
        <w:behaviors>
          <w:behavior w:val="content"/>
        </w:behaviors>
        <w:description w:val=""/>
        <w:guid w:val="{29dd8058-f193-47d4-ab2e-616774c897c1}"/>
      </w:docPartPr>
      <w:docPartBody>
        <w:p w14:paraId="6A48903B">
          <w:r>
            <w:rPr>
              <w:color w:val="808080"/>
            </w:rPr>
            <w:t>单击此处输入文字。</w:t>
          </w:r>
        </w:p>
      </w:docPartBody>
    </w:docPart>
    <w:docPart>
      <w:docPartPr>
        <w:name w:val="{5d7adf71-b1fe-4d09-a2e2-86e62fe44495}"/>
        <w:style w:val=""/>
        <w:category>
          <w:name w:val="常规"/>
          <w:gallery w:val="placeholder"/>
        </w:category>
        <w:types>
          <w:type w:val="bbPlcHdr"/>
        </w:types>
        <w:behaviors>
          <w:behavior w:val="content"/>
        </w:behaviors>
        <w:description w:val=""/>
        <w:guid w:val="{5d7adf71-b1fe-4d09-a2e2-86e62fe44495}"/>
      </w:docPartPr>
      <w:docPartBody>
        <w:p w14:paraId="7E8A29CC">
          <w:r>
            <w:rPr>
              <w:color w:val="808080"/>
            </w:rPr>
            <w:t>单击此处输入文字。</w:t>
          </w:r>
        </w:p>
      </w:docPartBody>
    </w:docPart>
    <w:docPart>
      <w:docPartPr>
        <w:name w:val="{ed1881b2-3cea-460e-a3e4-bff73f711405}"/>
        <w:style w:val=""/>
        <w:category>
          <w:name w:val="常规"/>
          <w:gallery w:val="placeholder"/>
        </w:category>
        <w:types>
          <w:type w:val="bbPlcHdr"/>
        </w:types>
        <w:behaviors>
          <w:behavior w:val="content"/>
        </w:behaviors>
        <w:description w:val=""/>
        <w:guid w:val="{ed1881b2-3cea-460e-a3e4-bff73f711405}"/>
      </w:docPartPr>
      <w:docPartBody>
        <w:p w14:paraId="2E30F94F">
          <w:r>
            <w:rPr>
              <w:color w:val="808080"/>
            </w:rPr>
            <w:t>选择一项。</w:t>
          </w:r>
        </w:p>
      </w:docPartBody>
    </w:docPart>
    <w:docPart>
      <w:docPartPr>
        <w:name w:val="{4ab9eef2-7257-4448-8553-bcd89230ba04}"/>
        <w:style w:val=""/>
        <w:category>
          <w:name w:val="常规"/>
          <w:gallery w:val="placeholder"/>
        </w:category>
        <w:types>
          <w:type w:val="bbPlcHdr"/>
        </w:types>
        <w:behaviors>
          <w:behavior w:val="content"/>
        </w:behaviors>
        <w:description w:val=""/>
        <w:guid w:val="{4ab9eef2-7257-4448-8553-bcd89230ba04}"/>
      </w:docPartPr>
      <w:docPartBody>
        <w:p w14:paraId="53004866">
          <w:r>
            <w:rPr>
              <w:color w:val="808080"/>
            </w:rPr>
            <w:t>选择一项。</w:t>
          </w:r>
        </w:p>
      </w:docPartBody>
    </w:docPart>
    <w:docPart>
      <w:docPartPr>
        <w:name w:val="{79f7f717-8b9d-418a-97b9-2a716bec023b}"/>
        <w:style w:val=""/>
        <w:category>
          <w:name w:val="常规"/>
          <w:gallery w:val="placeholder"/>
        </w:category>
        <w:types>
          <w:type w:val="bbPlcHdr"/>
        </w:types>
        <w:behaviors>
          <w:behavior w:val="content"/>
        </w:behaviors>
        <w:description w:val=""/>
        <w:guid w:val="{79f7f717-8b9d-418a-97b9-2a716bec023b}"/>
      </w:docPartPr>
      <w:docPartBody>
        <w:p w14:paraId="52CB46E6">
          <w:r>
            <w:rPr>
              <w:color w:val="808080"/>
            </w:rPr>
            <w:t>单击此处输入文字。</w:t>
          </w:r>
        </w:p>
      </w:docPartBody>
    </w:docPart>
    <w:docPart>
      <w:docPartPr>
        <w:name w:val="{042849ac-3a40-4716-b159-81e01d7a83d8}"/>
        <w:style w:val=""/>
        <w:category>
          <w:name w:val="常规"/>
          <w:gallery w:val="placeholder"/>
        </w:category>
        <w:types>
          <w:type w:val="bbPlcHdr"/>
        </w:types>
        <w:behaviors>
          <w:behavior w:val="content"/>
        </w:behaviors>
        <w:description w:val=""/>
        <w:guid w:val="{042849ac-3a40-4716-b159-81e01d7a83d8}"/>
      </w:docPartPr>
      <w:docPartBody>
        <w:p w14:paraId="1FD3816F">
          <w:r>
            <w:rPr>
              <w:color w:val="808080"/>
            </w:rPr>
            <w:t>单击此处输入文字。</w:t>
          </w:r>
        </w:p>
      </w:docPartBody>
    </w:docPart>
    <w:docPart>
      <w:docPartPr>
        <w:name w:val="{d8b84924-6093-4c2a-9ea8-441e9fe11690}"/>
        <w:style w:val=""/>
        <w:category>
          <w:name w:val="常规"/>
          <w:gallery w:val="placeholder"/>
        </w:category>
        <w:types>
          <w:type w:val="bbPlcHdr"/>
        </w:types>
        <w:behaviors>
          <w:behavior w:val="content"/>
        </w:behaviors>
        <w:description w:val=""/>
        <w:guid w:val="{d8b84924-6093-4c2a-9ea8-441e9fe11690}"/>
      </w:docPartPr>
      <w:docPartBody>
        <w:p w14:paraId="1BB3D53A">
          <w:r>
            <w:rPr>
              <w:color w:val="808080"/>
            </w:rPr>
            <w:t>单击此处输入文字。</w:t>
          </w:r>
        </w:p>
      </w:docPartBody>
    </w:docPart>
    <w:docPart>
      <w:docPartPr>
        <w:name w:val="{40043c36-fee2-4f4e-b719-1f7e408cad5f}"/>
        <w:style w:val=""/>
        <w:category>
          <w:name w:val="常规"/>
          <w:gallery w:val="placeholder"/>
        </w:category>
        <w:types>
          <w:type w:val="bbPlcHdr"/>
        </w:types>
        <w:behaviors>
          <w:behavior w:val="content"/>
        </w:behaviors>
        <w:description w:val=""/>
        <w:guid w:val="{40043c36-fee2-4f4e-b719-1f7e408cad5f}"/>
      </w:docPartPr>
      <w:docPartBody>
        <w:p w14:paraId="0F194E54">
          <w:r>
            <w:rPr>
              <w:color w:val="808080"/>
            </w:rPr>
            <w:t>单击此处输入文字。</w:t>
          </w:r>
        </w:p>
      </w:docPartBody>
    </w:docPart>
    <w:docPart>
      <w:docPartPr>
        <w:name w:val="{129bceb7-5066-4cf3-a998-3e358906fbef}"/>
        <w:style w:val=""/>
        <w:category>
          <w:name w:val="常规"/>
          <w:gallery w:val="placeholder"/>
        </w:category>
        <w:types>
          <w:type w:val="bbPlcHdr"/>
        </w:types>
        <w:behaviors>
          <w:behavior w:val="content"/>
        </w:behaviors>
        <w:description w:val=""/>
        <w:guid w:val="{129bceb7-5066-4cf3-a998-3e358906fbef}"/>
      </w:docPartPr>
      <w:docPartBody>
        <w:p w14:paraId="5E795A99">
          <w:r>
            <w:rPr>
              <w:color w:val="808080"/>
            </w:rPr>
            <w:t>单击此处输入文字。</w:t>
          </w:r>
        </w:p>
      </w:docPartBody>
    </w:docPart>
    <w:docPart>
      <w:docPartPr>
        <w:name w:val="{a25687eb-f2ea-4c23-b05d-7f055d23a68d}"/>
        <w:style w:val=""/>
        <w:category>
          <w:name w:val="常规"/>
          <w:gallery w:val="placeholder"/>
        </w:category>
        <w:types>
          <w:type w:val="bbPlcHdr"/>
        </w:types>
        <w:behaviors>
          <w:behavior w:val="content"/>
        </w:behaviors>
        <w:description w:val=""/>
        <w:guid w:val="{a25687eb-f2ea-4c23-b05d-7f055d23a68d}"/>
      </w:docPartPr>
      <w:docPartBody>
        <w:p w14:paraId="4F1CC7F0">
          <w:r>
            <w:rPr>
              <w:color w:val="808080"/>
            </w:rPr>
            <w:t>单击此处输入文字。</w:t>
          </w:r>
        </w:p>
      </w:docPartBody>
    </w:docPart>
    <w:docPart>
      <w:docPartPr>
        <w:name w:val="{38e3bc38-5c8a-442c-8486-b9d47b55532d}"/>
        <w:style w:val=""/>
        <w:category>
          <w:name w:val="常规"/>
          <w:gallery w:val="placeholder"/>
        </w:category>
        <w:types>
          <w:type w:val="bbPlcHdr"/>
        </w:types>
        <w:behaviors>
          <w:behavior w:val="content"/>
        </w:behaviors>
        <w:description w:val=""/>
        <w:guid w:val="{38e3bc38-5c8a-442c-8486-b9d47b55532d}"/>
      </w:docPartPr>
      <w:docPartBody>
        <w:p w14:paraId="689D3CC3">
          <w:r>
            <w:rPr>
              <w:color w:val="808080"/>
            </w:rPr>
            <w:t>单击此处输入文字。</w:t>
          </w:r>
        </w:p>
      </w:docPartBody>
    </w:docPart>
    <w:docPart>
      <w:docPartPr>
        <w:name w:val="{bf3d44bb-74cf-43eb-b11a-7bf5c6121c32}"/>
        <w:style w:val=""/>
        <w:category>
          <w:name w:val="常规"/>
          <w:gallery w:val="placeholder"/>
        </w:category>
        <w:types>
          <w:type w:val="bbPlcHdr"/>
        </w:types>
        <w:behaviors>
          <w:behavior w:val="content"/>
        </w:behaviors>
        <w:description w:val=""/>
        <w:guid w:val="{bf3d44bb-74cf-43eb-b11a-7bf5c6121c32}"/>
      </w:docPartPr>
      <w:docPartBody>
        <w:p w14:paraId="6796A97F">
          <w:r>
            <w:rPr>
              <w:color w:val="808080"/>
            </w:rPr>
            <w:t>单击此处输入文字。</w:t>
          </w:r>
        </w:p>
      </w:docPartBody>
    </w:docPart>
    <w:docPart>
      <w:docPartPr>
        <w:name w:val="{edc40213-61cd-40ef-b93e-1b6cb91080b5}"/>
        <w:style w:val=""/>
        <w:category>
          <w:name w:val="常规"/>
          <w:gallery w:val="placeholder"/>
        </w:category>
        <w:types>
          <w:type w:val="bbPlcHdr"/>
        </w:types>
        <w:behaviors>
          <w:behavior w:val="content"/>
        </w:behaviors>
        <w:description w:val=""/>
        <w:guid w:val="{edc40213-61cd-40ef-b93e-1b6cb91080b5}"/>
      </w:docPartPr>
      <w:docPartBody>
        <w:p w14:paraId="0320AAD2">
          <w:r>
            <w:rPr>
              <w:color w:val="808080"/>
            </w:rPr>
            <w:t>单击此处输入文字。</w:t>
          </w:r>
        </w:p>
      </w:docPartBody>
    </w:docPart>
    <w:docPart>
      <w:docPartPr>
        <w:name w:val="{5fe92d12-84f5-4f08-af54-7d9ee48deea6}"/>
        <w:style w:val=""/>
        <w:category>
          <w:name w:val="常规"/>
          <w:gallery w:val="placeholder"/>
        </w:category>
        <w:types>
          <w:type w:val="bbPlcHdr"/>
        </w:types>
        <w:behaviors>
          <w:behavior w:val="content"/>
        </w:behaviors>
        <w:description w:val=""/>
        <w:guid w:val="{5fe92d12-84f5-4f08-af54-7d9ee48deea6}"/>
      </w:docPartPr>
      <w:docPartBody>
        <w:p w14:paraId="3208054A">
          <w:r>
            <w:rPr>
              <w:color w:val="808080"/>
            </w:rPr>
            <w:t>单击此处输入文字。</w:t>
          </w:r>
        </w:p>
      </w:docPartBody>
    </w:docPart>
    <w:docPart>
      <w:docPartPr>
        <w:name w:val="{81edc214-cbc7-45a2-95da-26c6a9ef7cd5}"/>
        <w:style w:val=""/>
        <w:category>
          <w:name w:val="常规"/>
          <w:gallery w:val="placeholder"/>
        </w:category>
        <w:types>
          <w:type w:val="bbPlcHdr"/>
        </w:types>
        <w:behaviors>
          <w:behavior w:val="content"/>
        </w:behaviors>
        <w:description w:val=""/>
        <w:guid w:val="{81edc214-cbc7-45a2-95da-26c6a9ef7cd5}"/>
      </w:docPartPr>
      <w:docPartBody>
        <w:p w14:paraId="1370E4B2">
          <w:r>
            <w:rPr>
              <w:color w:val="808080"/>
            </w:rPr>
            <w:t>单击此处输入文字。</w:t>
          </w:r>
        </w:p>
      </w:docPartBody>
    </w:docPart>
    <w:docPart>
      <w:docPartPr>
        <w:name w:val="{61a40ac7-2e74-4e20-a893-01d50bf2c7ef}"/>
        <w:style w:val=""/>
        <w:category>
          <w:name w:val="常规"/>
          <w:gallery w:val="placeholder"/>
        </w:category>
        <w:types>
          <w:type w:val="bbPlcHdr"/>
        </w:types>
        <w:behaviors>
          <w:behavior w:val="content"/>
        </w:behaviors>
        <w:description w:val=""/>
        <w:guid w:val="{61a40ac7-2e74-4e20-a893-01d50bf2c7ef}"/>
      </w:docPartPr>
      <w:docPartBody>
        <w:p w14:paraId="13D06F6A">
          <w:r>
            <w:rPr>
              <w:color w:val="808080"/>
            </w:rPr>
            <w:t>选择一项。</w:t>
          </w:r>
        </w:p>
      </w:docPartBody>
    </w:docPart>
    <w:docPart>
      <w:docPartPr>
        <w:name w:val="{6e435c47-2b47-4374-9aa5-6a26e6dff7c1}"/>
        <w:style w:val=""/>
        <w:category>
          <w:name w:val="常规"/>
          <w:gallery w:val="placeholder"/>
        </w:category>
        <w:types>
          <w:type w:val="bbPlcHdr"/>
        </w:types>
        <w:behaviors>
          <w:behavior w:val="content"/>
        </w:behaviors>
        <w:description w:val=""/>
        <w:guid w:val="{6e435c47-2b47-4374-9aa5-6a26e6dff7c1}"/>
      </w:docPartPr>
      <w:docPartBody>
        <w:p w14:paraId="7F13B8AF">
          <w:r>
            <w:rPr>
              <w:color w:val="808080"/>
            </w:rPr>
            <w:t>选择一项。</w:t>
          </w:r>
        </w:p>
      </w:docPartBody>
    </w:docPart>
    <w:docPart>
      <w:docPartPr>
        <w:name w:val="{332c5361-45fd-4158-9e93-352984f56e59}"/>
        <w:style w:val=""/>
        <w:category>
          <w:name w:val="常规"/>
          <w:gallery w:val="placeholder"/>
        </w:category>
        <w:types>
          <w:type w:val="bbPlcHdr"/>
        </w:types>
        <w:behaviors>
          <w:behavior w:val="content"/>
        </w:behaviors>
        <w:description w:val=""/>
        <w:guid w:val="{332c5361-45fd-4158-9e93-352984f56e59}"/>
      </w:docPartPr>
      <w:docPartBody>
        <w:p w14:paraId="28DE4507">
          <w:r>
            <w:rPr>
              <w:color w:val="808080"/>
            </w:rPr>
            <w:t>单击此处输入文字。</w:t>
          </w:r>
        </w:p>
      </w:docPartBody>
    </w:docPart>
    <w:docPart>
      <w:docPartPr>
        <w:name w:val="{1b73eeb8-6853-4a7b-8608-3679690c4d6c}"/>
        <w:style w:val=""/>
        <w:category>
          <w:name w:val="常规"/>
          <w:gallery w:val="placeholder"/>
        </w:category>
        <w:types>
          <w:type w:val="bbPlcHdr"/>
        </w:types>
        <w:behaviors>
          <w:behavior w:val="content"/>
        </w:behaviors>
        <w:description w:val=""/>
        <w:guid w:val="{1b73eeb8-6853-4a7b-8608-3679690c4d6c}"/>
      </w:docPartPr>
      <w:docPartBody>
        <w:p w14:paraId="1409CE1D">
          <w:r>
            <w:rPr>
              <w:color w:val="808080"/>
            </w:rPr>
            <w:t>单击此处输入文字。</w:t>
          </w:r>
        </w:p>
      </w:docPartBody>
    </w:docPart>
    <w:docPart>
      <w:docPartPr>
        <w:name w:val="{85d3a161-280d-4173-8528-916808a4f66d}"/>
        <w:style w:val=""/>
        <w:category>
          <w:name w:val="常规"/>
          <w:gallery w:val="placeholder"/>
        </w:category>
        <w:types>
          <w:type w:val="bbPlcHdr"/>
        </w:types>
        <w:behaviors>
          <w:behavior w:val="content"/>
        </w:behaviors>
        <w:description w:val=""/>
        <w:guid w:val="{85d3a161-280d-4173-8528-916808a4f66d}"/>
      </w:docPartPr>
      <w:docPartBody>
        <w:p w14:paraId="47931D4A">
          <w:r>
            <w:rPr>
              <w:color w:val="808080"/>
            </w:rPr>
            <w:t>选择一项。</w:t>
          </w:r>
        </w:p>
      </w:docPartBody>
    </w:docPart>
    <w:docPart>
      <w:docPartPr>
        <w:name w:val="{66f18999-cbb8-4555-8663-c40e2550dab7}"/>
        <w:style w:val=""/>
        <w:category>
          <w:name w:val="常规"/>
          <w:gallery w:val="placeholder"/>
        </w:category>
        <w:types>
          <w:type w:val="bbPlcHdr"/>
        </w:types>
        <w:behaviors>
          <w:behavior w:val="content"/>
        </w:behaviors>
        <w:description w:val=""/>
        <w:guid w:val="{66f18999-cbb8-4555-8663-c40e2550dab7}"/>
      </w:docPartPr>
      <w:docPartBody>
        <w:p w14:paraId="6D1FCEA9">
          <w:r>
            <w:rPr>
              <w:color w:val="808080"/>
            </w:rPr>
            <w:t>单击此处输入文字。</w:t>
          </w:r>
        </w:p>
      </w:docPartBody>
    </w:docPart>
    <w:docPart>
      <w:docPartPr>
        <w:name w:val="{71dd8adb-0de1-48c4-9ba9-92b95ca4499f}"/>
        <w:style w:val=""/>
        <w:category>
          <w:name w:val="常规"/>
          <w:gallery w:val="placeholder"/>
        </w:category>
        <w:types>
          <w:type w:val="bbPlcHdr"/>
        </w:types>
        <w:behaviors>
          <w:behavior w:val="content"/>
        </w:behaviors>
        <w:description w:val=""/>
        <w:guid w:val="{71dd8adb-0de1-48c4-9ba9-92b95ca4499f}"/>
      </w:docPartPr>
      <w:docPartBody>
        <w:p w14:paraId="4B19EF68">
          <w:r>
            <w:rPr>
              <w:color w:val="808080"/>
            </w:rPr>
            <w:t>单击此处输入文字。</w:t>
          </w:r>
        </w:p>
      </w:docPartBody>
    </w:docPart>
    <w:docPart>
      <w:docPartPr>
        <w:name w:val="{f5fc0db8-53c8-499d-bf47-839235d25556}"/>
        <w:style w:val=""/>
        <w:category>
          <w:name w:val="常规"/>
          <w:gallery w:val="placeholder"/>
        </w:category>
        <w:types>
          <w:type w:val="bbPlcHdr"/>
        </w:types>
        <w:behaviors>
          <w:behavior w:val="content"/>
        </w:behaviors>
        <w:description w:val=""/>
        <w:guid w:val="{f5fc0db8-53c8-499d-bf47-839235d25556}"/>
      </w:docPartPr>
      <w:docPartBody>
        <w:p w14:paraId="39FC393F">
          <w:r>
            <w:rPr>
              <w:color w:val="808080"/>
            </w:rPr>
            <w:t>单击此处输入文字。</w:t>
          </w:r>
        </w:p>
      </w:docPartBody>
    </w:docPart>
    <w:docPart>
      <w:docPartPr>
        <w:name w:val="{60ff9b39-49fc-416d-ae57-a10a56c85e7f}"/>
        <w:style w:val=""/>
        <w:category>
          <w:name w:val="常规"/>
          <w:gallery w:val="placeholder"/>
        </w:category>
        <w:types>
          <w:type w:val="bbPlcHdr"/>
        </w:types>
        <w:behaviors>
          <w:behavior w:val="content"/>
        </w:behaviors>
        <w:description w:val=""/>
        <w:guid w:val="{60ff9b39-49fc-416d-ae57-a10a56c85e7f}"/>
      </w:docPartPr>
      <w:docPartBody>
        <w:p w14:paraId="647C8064">
          <w:r>
            <w:rPr>
              <w:color w:val="808080"/>
            </w:rPr>
            <w:t>单击此处输入文字。</w:t>
          </w:r>
        </w:p>
      </w:docPartBody>
    </w:docPart>
    <w:docPart>
      <w:docPartPr>
        <w:name w:val="{26fb3074-b101-412b-8b36-7dc2e08dcb9b}"/>
        <w:style w:val=""/>
        <w:category>
          <w:name w:val="常规"/>
          <w:gallery w:val="placeholder"/>
        </w:category>
        <w:types>
          <w:type w:val="bbPlcHdr"/>
        </w:types>
        <w:behaviors>
          <w:behavior w:val="content"/>
        </w:behaviors>
        <w:description w:val=""/>
        <w:guid w:val="{26fb3074-b101-412b-8b36-7dc2e08dcb9b}"/>
      </w:docPartPr>
      <w:docPartBody>
        <w:p w14:paraId="7574F184">
          <w:r>
            <w:rPr>
              <w:color w:val="808080"/>
            </w:rPr>
            <w:t>单击此处输入文字。</w:t>
          </w:r>
        </w:p>
      </w:docPartBody>
    </w:docPart>
    <w:docPart>
      <w:docPartPr>
        <w:name w:val="{ef7689ac-c0b4-4f2a-acea-29ba355891f6}"/>
        <w:style w:val=""/>
        <w:category>
          <w:name w:val="常规"/>
          <w:gallery w:val="placeholder"/>
        </w:category>
        <w:types>
          <w:type w:val="bbPlcHdr"/>
        </w:types>
        <w:behaviors>
          <w:behavior w:val="content"/>
        </w:behaviors>
        <w:description w:val=""/>
        <w:guid w:val="{ef7689ac-c0b4-4f2a-acea-29ba355891f6}"/>
      </w:docPartPr>
      <w:docPartBody>
        <w:p w14:paraId="24B48869">
          <w:r>
            <w:rPr>
              <w:color w:val="808080"/>
            </w:rPr>
            <w:t>单击此处输入文字。</w:t>
          </w:r>
        </w:p>
      </w:docPartBody>
    </w:docPart>
    <w:docPart>
      <w:docPartPr>
        <w:name w:val="{d08d980e-5683-4f93-93ab-6223835e0528}"/>
        <w:style w:val=""/>
        <w:category>
          <w:name w:val="常规"/>
          <w:gallery w:val="placeholder"/>
        </w:category>
        <w:types>
          <w:type w:val="bbPlcHdr"/>
        </w:types>
        <w:behaviors>
          <w:behavior w:val="content"/>
        </w:behaviors>
        <w:description w:val=""/>
        <w:guid w:val="{d08d980e-5683-4f93-93ab-6223835e0528}"/>
      </w:docPartPr>
      <w:docPartBody>
        <w:p w14:paraId="12A8975B">
          <w:r>
            <w:rPr>
              <w:color w:val="808080"/>
            </w:rPr>
            <w:t>单击此处输入文字。</w:t>
          </w:r>
        </w:p>
      </w:docPartBody>
    </w:docPart>
    <w:docPart>
      <w:docPartPr>
        <w:name w:val="{ebb1933f-dd5e-4cf0-9212-90a10a40a9ac}"/>
        <w:style w:val=""/>
        <w:category>
          <w:name w:val="常规"/>
          <w:gallery w:val="placeholder"/>
        </w:category>
        <w:types>
          <w:type w:val="bbPlcHdr"/>
        </w:types>
        <w:behaviors>
          <w:behavior w:val="content"/>
        </w:behaviors>
        <w:description w:val=""/>
        <w:guid w:val="{ebb1933f-dd5e-4cf0-9212-90a10a40a9ac}"/>
      </w:docPartPr>
      <w:docPartBody>
        <w:p w14:paraId="10273A62">
          <w:r>
            <w:rPr>
              <w:color w:val="808080"/>
            </w:rPr>
            <w:t>单击此处输入文字。</w:t>
          </w:r>
        </w:p>
      </w:docPartBody>
    </w:docPart>
    <w:docPart>
      <w:docPartPr>
        <w:name w:val="{a6d38369-1d0c-42b9-9162-b37286514ba1}"/>
        <w:style w:val=""/>
        <w:category>
          <w:name w:val="常规"/>
          <w:gallery w:val="placeholder"/>
        </w:category>
        <w:types>
          <w:type w:val="bbPlcHdr"/>
        </w:types>
        <w:behaviors>
          <w:behavior w:val="content"/>
        </w:behaviors>
        <w:description w:val=""/>
        <w:guid w:val="{a6d38369-1d0c-42b9-9162-b37286514ba1}"/>
      </w:docPartPr>
      <w:docPartBody>
        <w:p w14:paraId="450F0711">
          <w:r>
            <w:rPr>
              <w:color w:val="808080"/>
            </w:rPr>
            <w:t>单击此处输入文字。</w:t>
          </w:r>
        </w:p>
      </w:docPartBody>
    </w:docPart>
    <w:docPart>
      <w:docPartPr>
        <w:name w:val="{abf4bbfa-2106-4245-b3c8-4f3f6f14cecf}"/>
        <w:style w:val=""/>
        <w:category>
          <w:name w:val="常规"/>
          <w:gallery w:val="placeholder"/>
        </w:category>
        <w:types>
          <w:type w:val="bbPlcHdr"/>
        </w:types>
        <w:behaviors>
          <w:behavior w:val="content"/>
        </w:behaviors>
        <w:description w:val=""/>
        <w:guid w:val="{abf4bbfa-2106-4245-b3c8-4f3f6f14cecf}"/>
      </w:docPartPr>
      <w:docPartBody>
        <w:p w14:paraId="7DFF69EF">
          <w:r>
            <w:rPr>
              <w:color w:val="808080"/>
            </w:rPr>
            <w:t>单击此处输入文字。</w:t>
          </w:r>
        </w:p>
      </w:docPartBody>
    </w:docPart>
    <w:docPart>
      <w:docPartPr>
        <w:name w:val="{be3b556a-cd19-4b7a-99e2-479008d8b469}"/>
        <w:style w:val=""/>
        <w:category>
          <w:name w:val="常规"/>
          <w:gallery w:val="placeholder"/>
        </w:category>
        <w:types>
          <w:type w:val="bbPlcHdr"/>
        </w:types>
        <w:behaviors>
          <w:behavior w:val="content"/>
        </w:behaviors>
        <w:description w:val=""/>
        <w:guid w:val="{be3b556a-cd19-4b7a-99e2-479008d8b469}"/>
      </w:docPartPr>
      <w:docPartBody>
        <w:p w14:paraId="41C7D8C8">
          <w:r>
            <w:rPr>
              <w:color w:val="808080"/>
            </w:rPr>
            <w:t>选择一项。</w:t>
          </w:r>
        </w:p>
      </w:docPartBody>
    </w:docPart>
    <w:docPart>
      <w:docPartPr>
        <w:name w:val="{0f30bae6-84f2-4525-9d63-315113d8ff92}"/>
        <w:style w:val=""/>
        <w:category>
          <w:name w:val="常规"/>
          <w:gallery w:val="placeholder"/>
        </w:category>
        <w:types>
          <w:type w:val="bbPlcHdr"/>
        </w:types>
        <w:behaviors>
          <w:behavior w:val="content"/>
        </w:behaviors>
        <w:description w:val=""/>
        <w:guid w:val="{0f30bae6-84f2-4525-9d63-315113d8ff92}"/>
      </w:docPartPr>
      <w:docPartBody>
        <w:p w14:paraId="76698A6C">
          <w:r>
            <w:rPr>
              <w:color w:val="808080"/>
            </w:rPr>
            <w:t>单击此处输入文字。</w:t>
          </w:r>
        </w:p>
      </w:docPartBody>
    </w:docPart>
    <w:docPart>
      <w:docPartPr>
        <w:name w:val="{46e3f769-ce86-482a-9b22-009352259205}"/>
        <w:style w:val=""/>
        <w:category>
          <w:name w:val="常规"/>
          <w:gallery w:val="placeholder"/>
        </w:category>
        <w:types>
          <w:type w:val="bbPlcHdr"/>
        </w:types>
        <w:behaviors>
          <w:behavior w:val="content"/>
        </w:behaviors>
        <w:description w:val=""/>
        <w:guid w:val="{46e3f769-ce86-482a-9b22-009352259205}"/>
      </w:docPartPr>
      <w:docPartBody>
        <w:p w14:paraId="66D8822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1263</Words>
  <Characters>1312</Characters>
  <Lines>0</Lines>
  <Paragraphs>0</Paragraphs>
  <TotalTime>1</TotalTime>
  <ScaleCrop>false</ScaleCrop>
  <LinksUpToDate>false</LinksUpToDate>
  <CharactersWithSpaces>2251</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Nie</dc:creator>
  <cp:lastModifiedBy>WW</cp:lastModifiedBy>
  <dcterms:modified xsi:type="dcterms:W3CDTF">2025-11-03T03:37:28Z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B13D65596F2BEC93C352C76617972994_43</vt:lpwstr>
  </property>
  <property fmtid="{D5CDD505-2E9C-101B-9397-08002B2CF9AE}" pid="4" name="KSOTemplateDocerSaveRecord">
    <vt:lpwstr>eyJoZGlkIjoiNDUwOWYxZWQyMmQ4ZjM3MTM5ZTAzOGM5MTE1Y2E3YmMiLCJ1c2VySWQiOiIyNDE3NTgzMjcifQ==</vt:lpwstr>
  </property>
</Properties>
</file>