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700" w:lineRule="exact"/>
      </w:pPr>
      <w:r>
        <w:rPr>
          <w:position w:val="-9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-1022350</wp:posOffset>
            </wp:positionH>
            <wp:positionV relativeFrom="paragraph">
              <wp:posOffset>-1061085</wp:posOffset>
            </wp:positionV>
            <wp:extent cx="7559675" cy="2984500"/>
            <wp:effectExtent l="0" t="0" r="14605" b="254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298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92" w:lineRule="auto"/>
      </w:pPr>
    </w:p>
    <w:p>
      <w:pPr>
        <w:pStyle w:val="2"/>
        <w:spacing w:line="292" w:lineRule="auto"/>
      </w:pPr>
    </w:p>
    <w:p>
      <w:pPr>
        <w:pStyle w:val="2"/>
        <w:spacing w:line="292" w:lineRule="auto"/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南网能源海南分公司2026年周转房租赁项目（第二批）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项目</w:t>
      </w: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技术规范书</w:t>
      </w: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  <w:jc w:val="both"/>
      </w:pPr>
    </w:p>
    <w:p>
      <w:pPr>
        <w:pStyle w:val="2"/>
        <w:spacing w:line="242" w:lineRule="auto"/>
      </w:pPr>
    </w:p>
    <w:p>
      <w:pPr>
        <w:pStyle w:val="2"/>
        <w:spacing w:line="243" w:lineRule="auto"/>
        <w:jc w:val="left"/>
      </w:pPr>
    </w:p>
    <w:p>
      <w:pPr>
        <w:pStyle w:val="2"/>
        <w:spacing w:line="243" w:lineRule="auto"/>
        <w:jc w:val="left"/>
      </w:pPr>
    </w:p>
    <w:p>
      <w:pPr>
        <w:pStyle w:val="2"/>
        <w:spacing w:line="243" w:lineRule="auto"/>
        <w:jc w:val="center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</w:t>
      </w:r>
    </w:p>
    <w:p>
      <w:pPr>
        <w:pStyle w:val="2"/>
        <w:spacing w:line="243" w:lineRule="auto"/>
        <w:jc w:val="center"/>
        <w:rPr>
          <w:rFonts w:ascii="黑体" w:hAnsi="黑体" w:eastAsia="黑体" w:cs="黑体"/>
          <w:sz w:val="31"/>
          <w:szCs w:val="31"/>
        </w:rPr>
        <w:sectPr>
          <w:headerReference r:id="rId5" w:type="default"/>
          <w:pgSz w:w="11906" w:h="16839"/>
          <w:pgMar w:top="1701" w:right="1474" w:bottom="1134" w:left="1587" w:header="0" w:footer="0" w:gutter="0"/>
          <w:cols w:space="720" w:num="1"/>
        </w:sect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2026年X月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南网能源海南分公司2026年周转房租赁项目（第二</w:t>
      </w:r>
      <w:bookmarkStart w:id="3" w:name="_GoBack"/>
      <w:bookmarkEnd w:id="3"/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批）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center"/>
        <w:textAlignment w:val="baseline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项目技术规范书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420" w:firstLineChars="200"/>
        <w:jc w:val="center"/>
        <w:textAlignment w:val="baseline"/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420" w:firstLineChars="200"/>
        <w:textAlignment w:val="baseline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7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3"/>
          <w:sz w:val="28"/>
          <w:szCs w:val="28"/>
        </w:rPr>
        <w:t>一、项目概况: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1.1 项目背景：</w:t>
      </w:r>
      <w:bookmarkStart w:id="0" w:name="OLE_LINK1"/>
      <w:r>
        <w:rPr>
          <w:rFonts w:ascii="宋体" w:hAnsi="宋体" w:eastAsia="宋体" w:cs="宋体"/>
          <w:spacing w:val="-4"/>
          <w:sz w:val="28"/>
          <w:szCs w:val="28"/>
        </w:rPr>
        <w:t>因工作需要，</w:t>
      </w:r>
      <w:r>
        <w:rPr>
          <w:rFonts w:hint="eastAsia" w:ascii="宋体" w:hAnsi="宋体" w:eastAsia="宋体" w:cs="宋体"/>
          <w:spacing w:val="-4"/>
          <w:sz w:val="28"/>
          <w:szCs w:val="28"/>
        </w:rPr>
        <w:t>南网能源海南分公司</w:t>
      </w:r>
      <w:r>
        <w:rPr>
          <w:rFonts w:ascii="宋体" w:hAnsi="宋体" w:eastAsia="宋体" w:cs="宋体"/>
          <w:spacing w:val="-4"/>
          <w:sz w:val="28"/>
          <w:szCs w:val="28"/>
        </w:rPr>
        <w:t>需向</w:t>
      </w:r>
      <w:r>
        <w:rPr>
          <w:rFonts w:ascii="宋体" w:hAnsi="宋体" w:eastAsia="宋体" w:cs="宋体"/>
          <w:spacing w:val="-5"/>
          <w:sz w:val="28"/>
          <w:szCs w:val="28"/>
        </w:rPr>
        <w:t>外承租一套员</w:t>
      </w:r>
      <w:r>
        <w:rPr>
          <w:rFonts w:ascii="宋体" w:hAnsi="宋体" w:eastAsia="宋体" w:cs="宋体"/>
          <w:spacing w:val="-2"/>
          <w:sz w:val="28"/>
          <w:szCs w:val="28"/>
        </w:rPr>
        <w:t>工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周转房</w:t>
      </w:r>
      <w:r>
        <w:rPr>
          <w:rFonts w:ascii="宋体" w:hAnsi="宋体" w:eastAsia="宋体" w:cs="宋体"/>
          <w:spacing w:val="-2"/>
          <w:sz w:val="28"/>
          <w:szCs w:val="28"/>
        </w:rPr>
        <w:t>，以解决住房缺口。</w:t>
      </w:r>
    </w:p>
    <w:bookmarkEnd w:id="0"/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1.2 项目目标：解决不同工作地点的员工过渡性住</w:t>
      </w:r>
      <w:r>
        <w:rPr>
          <w:rFonts w:ascii="宋体" w:hAnsi="宋体" w:eastAsia="宋体" w:cs="宋体"/>
          <w:spacing w:val="-2"/>
          <w:sz w:val="28"/>
          <w:szCs w:val="28"/>
        </w:rPr>
        <w:t>房需求。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1.3 项目内容概述：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南网能源海南分公司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周转房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租赁。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</w:pPr>
      <w:r>
        <w:rPr>
          <w:rFonts w:ascii="宋体" w:hAnsi="宋体" w:eastAsia="宋体" w:cs="宋体"/>
          <w:spacing w:val="-2"/>
          <w:sz w:val="28"/>
          <w:szCs w:val="28"/>
        </w:rPr>
        <w:t>1.4 服务区域：</w:t>
      </w:r>
      <w:bookmarkStart w:id="1" w:name="OLE_LINK2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租赁位于龙华区财富广场中心周边</w:t>
      </w:r>
      <w:r>
        <w:rPr>
          <w:rFonts w:ascii="宋体" w:hAnsi="宋体" w:eastAsia="宋体" w:cs="宋体"/>
          <w:spacing w:val="-3"/>
          <w:sz w:val="28"/>
          <w:szCs w:val="28"/>
        </w:rPr>
        <w:t>导航距离不超过</w:t>
      </w:r>
      <w:r>
        <w:rPr>
          <w:rFonts w:hint="eastAsia" w:ascii="宋体" w:hAnsi="宋体" w:eastAsia="宋体" w:cs="宋体"/>
          <w:spacing w:val="-3"/>
          <w:sz w:val="28"/>
          <w:szCs w:val="28"/>
          <w:lang w:val="en-US" w:eastAsia="zh-CN"/>
        </w:rPr>
        <w:t>2</w:t>
      </w:r>
      <w:r>
        <w:rPr>
          <w:rFonts w:ascii="宋体" w:hAnsi="宋体" w:eastAsia="宋体" w:cs="宋体"/>
          <w:spacing w:val="-3"/>
          <w:sz w:val="28"/>
          <w:szCs w:val="28"/>
        </w:rPr>
        <w:t>公里</w:t>
      </w:r>
      <w:r>
        <w:rPr>
          <w:rFonts w:ascii="宋体" w:hAnsi="宋体" w:eastAsia="宋体" w:cs="宋体"/>
          <w:spacing w:val="-5"/>
          <w:sz w:val="28"/>
          <w:szCs w:val="28"/>
        </w:rPr>
        <w:t>，步行距离不超过1.5公里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，提供拎包入住（包括入住前的卫生打扫）、交通便利的套房一套，做为保障性住房使用，电梯房，户型要求至少满足二间卧室二卫，产权证载建筑面积大于90、小于120平方米。</w:t>
      </w:r>
    </w:p>
    <w:bookmarkEnd w:id="1"/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6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二、服务内容清单：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2.1 具体服务内容：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（1）出租方根据采购公告要求，在规定时间为承租方提供适合</w:t>
      </w:r>
      <w:r>
        <w:rPr>
          <w:rFonts w:ascii="宋体" w:hAnsi="宋体" w:eastAsia="宋体" w:cs="宋体"/>
          <w:spacing w:val="-1"/>
          <w:sz w:val="28"/>
          <w:szCs w:val="28"/>
        </w:rPr>
        <w:t>的房源；出租方提供的房源产权明晰，有完全产权（或相关证明</w:t>
      </w:r>
      <w:r>
        <w:rPr>
          <w:rFonts w:ascii="宋体" w:hAnsi="宋体" w:eastAsia="宋体" w:cs="宋体"/>
          <w:spacing w:val="-24"/>
          <w:sz w:val="28"/>
          <w:szCs w:val="28"/>
        </w:rPr>
        <w:t>），</w:t>
      </w:r>
      <w:r>
        <w:rPr>
          <w:rFonts w:ascii="宋体" w:hAnsi="宋体" w:eastAsia="宋体" w:cs="宋体"/>
          <w:spacing w:val="-4"/>
          <w:sz w:val="28"/>
          <w:szCs w:val="28"/>
        </w:rPr>
        <w:t>且无经济纠纷或不存在有法院抵押、强制执行等情况影响租赁房屋的</w:t>
      </w:r>
      <w:r>
        <w:rPr>
          <w:rFonts w:ascii="宋体" w:hAnsi="宋体" w:eastAsia="宋体" w:cs="宋体"/>
          <w:spacing w:val="-2"/>
          <w:sz w:val="28"/>
          <w:szCs w:val="28"/>
        </w:rPr>
        <w:t>正常使用。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0" w:firstLineChars="200"/>
        <w:jc w:val="both"/>
        <w:textAlignment w:val="baseline"/>
      </w:pPr>
      <w:r>
        <w:rPr>
          <w:rFonts w:ascii="宋体" w:hAnsi="宋体" w:eastAsia="宋体" w:cs="宋体"/>
          <w:sz w:val="28"/>
          <w:szCs w:val="28"/>
        </w:rPr>
        <w:t>（2）出租方提供的房源所在小区应符合安全性好、每间（套）</w:t>
      </w:r>
      <w:r>
        <w:rPr>
          <w:rFonts w:ascii="宋体" w:hAnsi="宋体" w:eastAsia="宋体" w:cs="宋体"/>
          <w:spacing w:val="-4"/>
          <w:sz w:val="28"/>
          <w:szCs w:val="28"/>
        </w:rPr>
        <w:t>配置有独立卫生间、厨房、物业管理完备。出租方提供的房屋，其构</w:t>
      </w:r>
      <w:r>
        <w:rPr>
          <w:rFonts w:ascii="宋体" w:hAnsi="宋体" w:eastAsia="宋体" w:cs="宋体"/>
          <w:spacing w:val="-9"/>
          <w:sz w:val="28"/>
          <w:szCs w:val="28"/>
        </w:rPr>
        <w:t>建筑物及附属设施无安全隐患，装饰装修满足使用</w:t>
      </w:r>
      <w:r>
        <w:rPr>
          <w:rFonts w:ascii="宋体" w:hAnsi="宋体" w:eastAsia="宋体" w:cs="宋体"/>
          <w:spacing w:val="-10"/>
          <w:sz w:val="28"/>
          <w:szCs w:val="28"/>
        </w:rPr>
        <w:t>要求，门窗、家具、</w:t>
      </w:r>
      <w:r>
        <w:rPr>
          <w:rFonts w:ascii="宋体" w:hAnsi="宋体" w:eastAsia="宋体" w:cs="宋体"/>
          <w:spacing w:val="-1"/>
          <w:sz w:val="28"/>
          <w:szCs w:val="28"/>
        </w:rPr>
        <w:t>电器和卫生间洁具整洁完好，无漏水漏电等安全隐患。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hint="eastAsia" w:ascii="宋体" w:hAnsi="宋体" w:eastAsia="宋体" w:cs="宋体"/>
          <w:spacing w:val="-10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（3）出租方须按时向承租方交付房屋，不得随意更换房屋，且</w:t>
      </w:r>
      <w:r>
        <w:rPr>
          <w:rFonts w:ascii="宋体" w:hAnsi="宋体" w:eastAsia="宋体" w:cs="宋体"/>
          <w:spacing w:val="-9"/>
          <w:sz w:val="28"/>
          <w:szCs w:val="28"/>
        </w:rPr>
        <w:t>租赁期内不得另行租赁，如出租方发生一房多</w:t>
      </w:r>
      <w:r>
        <w:rPr>
          <w:rFonts w:ascii="宋体" w:hAnsi="宋体" w:eastAsia="宋体" w:cs="宋体"/>
          <w:spacing w:val="-10"/>
          <w:sz w:val="28"/>
          <w:szCs w:val="28"/>
        </w:rPr>
        <w:t>租，应赔偿承租方损失</w:t>
      </w:r>
      <w:r>
        <w:rPr>
          <w:rFonts w:hint="eastAsia" w:ascii="宋体" w:hAnsi="宋体" w:eastAsia="宋体" w:cs="宋体"/>
          <w:spacing w:val="-1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（4）租赁期内的水电费（含公共水电分摊费）、住房押金、煤</w:t>
      </w:r>
      <w:r>
        <w:rPr>
          <w:rFonts w:ascii="宋体" w:hAnsi="宋体" w:eastAsia="宋体" w:cs="宋体"/>
          <w:spacing w:val="-4"/>
          <w:sz w:val="28"/>
          <w:szCs w:val="28"/>
        </w:rPr>
        <w:t>气费、有线电视费、网络使用费、室内固定电话费</w:t>
      </w:r>
      <w:r>
        <w:rPr>
          <w:rFonts w:hint="eastAsia" w:ascii="宋体" w:hAnsi="宋体" w:eastAsia="宋体" w:cs="宋体"/>
          <w:spacing w:val="-4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物业管理费</w:t>
      </w:r>
      <w:r>
        <w:rPr>
          <w:rFonts w:ascii="宋体" w:hAnsi="宋体" w:eastAsia="宋体" w:cs="宋体"/>
          <w:spacing w:val="-4"/>
          <w:sz w:val="28"/>
          <w:szCs w:val="28"/>
        </w:rPr>
        <w:t>等费用由承租人自行缴纳，出租方协助办理。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租赁期内产生的中介服务费、税费等相关费用均由出租方承担。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textAlignment w:val="baseline"/>
        <w:rPr>
          <w:rFonts w:ascii="宋体" w:hAnsi="宋体" w:eastAsia="宋体" w:cs="宋体"/>
          <w:spacing w:val="-2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（5）出租方负责租赁房屋的日常服务管理有关工作，包括房屋</w:t>
      </w:r>
      <w:r>
        <w:rPr>
          <w:rFonts w:ascii="宋体" w:hAnsi="宋体" w:eastAsia="宋体" w:cs="宋体"/>
          <w:spacing w:val="-4"/>
          <w:sz w:val="28"/>
          <w:szCs w:val="28"/>
        </w:rPr>
        <w:t>使用过程中设备设施出现非人为故障时的维修等工作。做好卫生清洁</w:t>
      </w:r>
      <w:r>
        <w:rPr>
          <w:rFonts w:ascii="宋体" w:hAnsi="宋体" w:eastAsia="宋体" w:cs="宋体"/>
          <w:spacing w:val="-2"/>
          <w:sz w:val="28"/>
          <w:szCs w:val="28"/>
        </w:rPr>
        <w:t>和钥匙发放等入住准备。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2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outlineLvl w:val="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2.2 人员配置要求：无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2.3 服务设备及工器具要求：无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2.4 服务期限/工期：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八个月</w:t>
      </w:r>
      <w:r>
        <w:rPr>
          <w:rFonts w:ascii="宋体" w:hAnsi="宋体" w:eastAsia="宋体" w:cs="宋体"/>
          <w:spacing w:val="-1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6" w:firstLineChars="200"/>
        <w:textAlignment w:val="baseline"/>
        <w:rPr>
          <w:rFonts w:ascii="宋体" w:hAnsi="宋体" w:eastAsia="宋体" w:cs="宋体"/>
          <w:b/>
          <w:bCs/>
          <w:spacing w:val="-4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三、关键技术指标/参数：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550" w:firstLineChars="200"/>
        <w:jc w:val="center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3"/>
          <w:sz w:val="28"/>
          <w:szCs w:val="28"/>
        </w:rPr>
        <w:t>房间需满足以下配置数量要求</w:t>
      </w:r>
    </w:p>
    <w:p>
      <w:pPr>
        <w:spacing w:line="140" w:lineRule="exact"/>
      </w:pPr>
    </w:p>
    <w:tbl>
      <w:tblPr>
        <w:tblStyle w:val="4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宋体" w:hAnsi="宋体" w:eastAsia="宋体" w:cs="宋体"/>
          <w:b/>
          <w:bCs/>
          <w:spacing w:val="-8"/>
          <w:sz w:val="28"/>
          <w:szCs w:val="28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530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8"/>
          <w:sz w:val="28"/>
          <w:szCs w:val="28"/>
        </w:rPr>
        <w:t>四、资质要求：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bookmarkStart w:id="2" w:name="OLE_LINK3"/>
      <w:r>
        <w:rPr>
          <w:rFonts w:ascii="宋体" w:hAnsi="宋体" w:eastAsia="宋体" w:cs="宋体"/>
          <w:spacing w:val="1"/>
          <w:sz w:val="28"/>
          <w:szCs w:val="28"/>
        </w:rPr>
        <w:t>报价人应为房屋产权持有人。成交人应提供房源产权证或购房合同等相关产权证明，以及房屋产权人身份证。</w:t>
      </w:r>
    </w:p>
    <w:bookmarkEnd w:id="2"/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五、</w:t>
      </w:r>
      <w:r>
        <w:rPr>
          <w:rFonts w:ascii="宋体" w:hAnsi="宋体" w:eastAsia="宋体" w:cs="宋体"/>
          <w:spacing w:val="1"/>
          <w:sz w:val="28"/>
          <w:szCs w:val="28"/>
        </w:rPr>
        <w:t>服务规范要求和服务质量要求、技术标准：符合国家标准、规范</w:t>
      </w:r>
      <w:r>
        <w:rPr>
          <w:rFonts w:hint="eastAsia" w:ascii="宋体" w:hAnsi="宋体" w:eastAsia="宋体" w:cs="宋体"/>
          <w:spacing w:val="1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pacing w:val="1"/>
          <w:sz w:val="28"/>
          <w:szCs w:val="28"/>
        </w:rPr>
        <w:t>规程，包质量、包文明服务。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六、</w:t>
      </w:r>
      <w:r>
        <w:rPr>
          <w:rFonts w:ascii="宋体" w:hAnsi="宋体" w:eastAsia="宋体" w:cs="宋体"/>
          <w:spacing w:val="1"/>
          <w:sz w:val="28"/>
          <w:szCs w:val="28"/>
        </w:rPr>
        <w:t>项目交付的成果：满足承租方要求的房屋使用权。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七、</w:t>
      </w:r>
      <w:r>
        <w:rPr>
          <w:rFonts w:ascii="宋体" w:hAnsi="宋体" w:eastAsia="宋体" w:cs="宋体"/>
          <w:spacing w:val="1"/>
          <w:sz w:val="28"/>
          <w:szCs w:val="28"/>
        </w:rPr>
        <w:t>项目验收标准:人员入住使用。</w:t>
      </w:r>
    </w:p>
    <w:sectPr>
      <w:pgSz w:w="11906" w:h="16839"/>
      <w:pgMar w:top="1701" w:right="1474" w:bottom="1134" w:left="15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016D8E"/>
    <w:rsid w:val="057C1205"/>
    <w:rsid w:val="0A315E69"/>
    <w:rsid w:val="0C040AA5"/>
    <w:rsid w:val="10585AC2"/>
    <w:rsid w:val="19423EF4"/>
    <w:rsid w:val="1C5E0865"/>
    <w:rsid w:val="26934767"/>
    <w:rsid w:val="28C72DDD"/>
    <w:rsid w:val="2A415DDF"/>
    <w:rsid w:val="2BDE6DA9"/>
    <w:rsid w:val="2C0D1F32"/>
    <w:rsid w:val="2D965368"/>
    <w:rsid w:val="30E72F69"/>
    <w:rsid w:val="395713DD"/>
    <w:rsid w:val="39B502C6"/>
    <w:rsid w:val="3A3E7C56"/>
    <w:rsid w:val="3EE258A6"/>
    <w:rsid w:val="4B4F7842"/>
    <w:rsid w:val="4F6721BA"/>
    <w:rsid w:val="52787918"/>
    <w:rsid w:val="52EA19D1"/>
    <w:rsid w:val="547455AA"/>
    <w:rsid w:val="55A02A61"/>
    <w:rsid w:val="59633C0C"/>
    <w:rsid w:val="59A33E4F"/>
    <w:rsid w:val="5A19426B"/>
    <w:rsid w:val="60D51EB9"/>
    <w:rsid w:val="61E975C6"/>
    <w:rsid w:val="66796A10"/>
    <w:rsid w:val="6729623E"/>
    <w:rsid w:val="6C9765EB"/>
    <w:rsid w:val="6D0B757B"/>
    <w:rsid w:val="6D7B5BE0"/>
    <w:rsid w:val="6E0510D4"/>
    <w:rsid w:val="6EFE161A"/>
    <w:rsid w:val="6FBA1893"/>
    <w:rsid w:val="71C72AD3"/>
    <w:rsid w:val="72041571"/>
    <w:rsid w:val="729A667C"/>
    <w:rsid w:val="76CD5936"/>
    <w:rsid w:val="79B2170A"/>
    <w:rsid w:val="7DAE53AE"/>
    <w:rsid w:val="7E4E7F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1193</Words>
  <Characters>1225</Characters>
  <TotalTime>2</TotalTime>
  <ScaleCrop>false</ScaleCrop>
  <LinksUpToDate>false</LinksUpToDate>
  <CharactersWithSpaces>1277</CharactersWithSpaces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2025-05-23T11:23:00Z</dcterms:created>
  <dc:creator>tanzx</dc:creator>
  <cp:lastModifiedBy>符文曦</cp:lastModifiedBy>
  <dcterms:modified xsi:type="dcterms:W3CDTF">2026-07-17T02:33:19Z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2025-07-21T17:52:15Z</vt:filetime>
  </property>
  <property fmtid="{D5CDD505-2E9C-101B-9397-08002B2CF9AE}" pid="4" name="KSOTemplateDocerSaveRecord">
    <vt:lpwstr>eyJoZGlkIjoiZWUyOGZmNWZiODg4YmIyYWMzZDI4ZTdiNTc2MGM4MDAiLCJ1c2VySWQiOiIxNTE2ODcwMDA3In0=</vt:lpwstr>
  </property>
  <property fmtid="{D5CDD505-2E9C-101B-9397-08002B2CF9AE}" pid="5" name="KSOProductBuildVer">
    <vt:lpwstr>2052-11.8.2.12085</vt:lpwstr>
  </property>
  <property fmtid="{D5CDD505-2E9C-101B-9397-08002B2CF9AE}" pid="6" name="ICV">
    <vt:lpwstr>DA7EFB0F36374C92968E2621D1B2535B_12</vt:lpwstr>
  </property>
</Properties>
</file>