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1F2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425D9B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628AC2B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0D060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4B9E9C6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14:paraId="315B3F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100872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414445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7B6C84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513D99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531F11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29E058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11DE5D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4113E9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14:paraId="0E504C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041437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2AC12436">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14:paraId="0F724B4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14:paraId="62C525F8">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14:paraId="18ACDCB6">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14:paraId="2D568FBC">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00935B3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14:paraId="25CD87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3"/>
          <w:rFonts w:hint="eastAsia"/>
          <w:lang w:val="en-US" w:eastAsia="zh-CN"/>
        </w:rPr>
        <w:alias w:val="若委托方包括甲方的分子公司，只能选择（1）订单合同模式。"/>
        <w:id w:val="147474587"/>
        <w:placeholder>
          <w:docPart w:val="{5453544e-ee6c-4212-9d58-b6b06af6cdb8}"/>
        </w:placeholder>
      </w:sdtPr>
      <w:sdtEndPr>
        <w:rPr>
          <w:rStyle w:val="13"/>
          <w:rFonts w:hint="eastAsia" w:ascii="宋体" w:hAnsi="宋体" w:eastAsia="宋体" w:cs="宋体"/>
          <w:sz w:val="28"/>
          <w:szCs w:val="28"/>
          <w:lang w:val="en-US" w:eastAsia="zh-CN"/>
        </w:rPr>
      </w:sdtEndPr>
      <w:sdtContent>
        <w:p w14:paraId="140C090B">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3"/>
              <w:rFonts w:hint="eastAsia" w:ascii="宋体" w:hAnsi="宋体" w:eastAsia="宋体" w:cs="宋体"/>
              <w:sz w:val="28"/>
              <w:szCs w:val="28"/>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1</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由委托方与乙方签订</w:t>
          </w:r>
          <w:permStart w:id="19"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xxx项目订单合同</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订单合同</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19"/>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订单合同</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签订</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p w14:paraId="71FCAD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2</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由甲方或其内设机构出具</w:t>
          </w:r>
          <w:permStart w:id="20"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xxx项目委托函</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委托函</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20"/>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委托函</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签发</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sdtContent>
    </w:sdt>
    <w:p w14:paraId="272E45A4">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14:paraId="1E00B12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r>
        <w:rPr>
          <w:rFonts w:hint="eastAsia" w:ascii="宋体" w:hAnsi="宋体" w:eastAsia="宋体" w:cs="宋体"/>
          <w:b/>
          <w:bCs/>
          <w:sz w:val="28"/>
          <w:szCs w:val="28"/>
          <w:highlight w:val="none"/>
          <w:lang w:val="en-US" w:eastAsia="zh-CN"/>
        </w:rPr>
        <w:sym w:font="Wingdings" w:char="006F"/>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20B4A48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14:paraId="764359F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14:paraId="60FDD6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14:paraId="127506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14:paraId="75DD5F4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14:paraId="6AE9C2D6">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shd w:val="clear" w:color="auto" w:fill="auto"/>
        </w:rPr>
      </w:pPr>
      <w:r>
        <w:rPr>
          <w:rFonts w:hint="eastAsia" w:ascii="宋体" w:hAnsi="宋体" w:cs="宋体"/>
          <w:sz w:val="24"/>
          <w:szCs w:val="24"/>
          <w:highlight w:val="none"/>
          <w:shd w:val="clear" w:color="auto" w:fill="auto"/>
          <w:lang w:val="en-US" w:eastAsia="zh-CN"/>
        </w:rPr>
        <w:t>2.1</w:t>
      </w:r>
      <w:r>
        <w:rPr>
          <w:rFonts w:hint="eastAsia" w:ascii="宋体" w:hAnsi="宋体" w:eastAsia="宋体" w:cs="宋体"/>
          <w:sz w:val="24"/>
          <w:szCs w:val="24"/>
          <w:highlight w:val="none"/>
          <w:shd w:val="clear" w:color="auto" w:fill="auto"/>
        </w:rPr>
        <w:t>技术服务的内容：</w:t>
      </w:r>
      <w:permStart w:id="29" w:edGrp="everyone"/>
      <w:r>
        <w:rPr>
          <w:rFonts w:hint="eastAsia" w:ascii="宋体" w:hAnsi="宋体" w:eastAsia="宋体" w:cs="宋体"/>
          <w:sz w:val="24"/>
          <w:szCs w:val="24"/>
          <w:highlight w:val="none"/>
          <w:u w:val="single"/>
          <w:shd w:val="clear" w:color="auto" w:fill="auto"/>
          <w:lang w:val="en-US" w:eastAsia="zh-CN"/>
        </w:rPr>
        <w:t xml:space="preserve">      </w:t>
      </w:r>
      <w:permEnd w:id="29"/>
      <w:r>
        <w:rPr>
          <w:rFonts w:hint="eastAsia" w:ascii="宋体" w:hAnsi="宋体" w:eastAsia="宋体" w:cs="宋体"/>
          <w:sz w:val="24"/>
          <w:szCs w:val="24"/>
          <w:highlight w:val="none"/>
          <w:shd w:val="clear" w:color="auto" w:fill="auto"/>
        </w:rPr>
        <w:t>。</w:t>
      </w:r>
    </w:p>
    <w:p w14:paraId="77CCDFC8">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u w:val="single"/>
          <w:shd w:val="clear" w:color="auto" w:fill="auto"/>
        </w:rPr>
      </w:pPr>
      <w:r>
        <w:rPr>
          <w:rFonts w:hint="eastAsia" w:ascii="宋体" w:hAnsi="宋体" w:cs="宋体"/>
          <w:sz w:val="24"/>
          <w:szCs w:val="24"/>
          <w:highlight w:val="none"/>
          <w:shd w:val="clear" w:color="auto" w:fill="auto"/>
          <w:lang w:val="en-US" w:eastAsia="zh-CN"/>
        </w:rPr>
        <w:t>2.2</w:t>
      </w:r>
      <w:r>
        <w:rPr>
          <w:rFonts w:hint="eastAsia" w:ascii="宋体" w:hAnsi="宋体" w:eastAsia="宋体" w:cs="宋体"/>
          <w:sz w:val="24"/>
          <w:szCs w:val="24"/>
          <w:highlight w:val="none"/>
          <w:shd w:val="clear" w:color="auto" w:fill="auto"/>
        </w:rPr>
        <w:t>技术服务的方式：</w:t>
      </w:r>
      <w:permStart w:id="30" w:edGrp="everyone"/>
      <w:r>
        <w:rPr>
          <w:rFonts w:hint="eastAsia" w:ascii="宋体" w:hAnsi="宋体" w:eastAsia="宋体" w:cs="宋体"/>
          <w:sz w:val="24"/>
          <w:szCs w:val="24"/>
          <w:highlight w:val="none"/>
          <w:u w:val="single"/>
          <w:shd w:val="clear" w:color="auto" w:fill="auto"/>
          <w:lang w:val="en-US" w:eastAsia="zh-CN"/>
        </w:rPr>
        <w:t xml:space="preserve">      </w:t>
      </w:r>
      <w:permEnd w:id="30"/>
      <w:r>
        <w:rPr>
          <w:rFonts w:hint="eastAsia" w:ascii="宋体" w:hAnsi="宋体" w:eastAsia="宋体" w:cs="宋体"/>
          <w:sz w:val="24"/>
          <w:szCs w:val="24"/>
          <w:highlight w:val="none"/>
          <w:shd w:val="clear" w:color="auto" w:fill="auto"/>
        </w:rPr>
        <w:t>。</w:t>
      </w:r>
    </w:p>
    <w:p w14:paraId="320BC15D">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shd w:val="clear" w:color="auto" w:fill="auto"/>
        </w:rPr>
      </w:pPr>
      <w:r>
        <w:rPr>
          <w:rFonts w:hint="eastAsia" w:ascii="宋体" w:hAnsi="宋体" w:cs="宋体"/>
          <w:sz w:val="24"/>
          <w:szCs w:val="24"/>
          <w:highlight w:val="none"/>
          <w:shd w:val="clear" w:color="auto" w:fill="auto"/>
          <w:lang w:val="en-US" w:eastAsia="zh-CN"/>
        </w:rPr>
        <w:t>2.3</w:t>
      </w:r>
      <w:r>
        <w:rPr>
          <w:rFonts w:hint="eastAsia" w:ascii="宋体" w:hAnsi="宋体" w:eastAsia="宋体" w:cs="宋体"/>
          <w:sz w:val="24"/>
          <w:szCs w:val="24"/>
          <w:highlight w:val="none"/>
          <w:shd w:val="clear" w:color="auto" w:fill="auto"/>
        </w:rPr>
        <w:t>技术服务的要求：</w:t>
      </w:r>
      <w:permStart w:id="31" w:edGrp="everyone"/>
      <w:r>
        <w:rPr>
          <w:rFonts w:hint="eastAsia" w:ascii="宋体" w:hAnsi="宋体" w:eastAsia="宋体" w:cs="宋体"/>
          <w:sz w:val="24"/>
          <w:szCs w:val="24"/>
          <w:highlight w:val="none"/>
          <w:u w:val="single"/>
          <w:shd w:val="clear" w:color="auto" w:fill="auto"/>
          <w:lang w:val="en-US" w:eastAsia="zh-CN"/>
        </w:rPr>
        <w:t xml:space="preserve">      </w:t>
      </w:r>
      <w:permEnd w:id="31"/>
      <w:r>
        <w:rPr>
          <w:rFonts w:hint="eastAsia" w:ascii="宋体" w:hAnsi="宋体" w:eastAsia="宋体" w:cs="宋体"/>
          <w:sz w:val="24"/>
          <w:szCs w:val="24"/>
          <w:highlight w:val="none"/>
          <w:shd w:val="clear" w:color="auto" w:fill="auto"/>
        </w:rPr>
        <w:t>。</w:t>
      </w:r>
    </w:p>
    <w:p w14:paraId="10FFF32F">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2.4技术服务的目标：</w:t>
      </w:r>
      <w:permStart w:id="32" w:edGrp="everyone"/>
      <w:r>
        <w:rPr>
          <w:rFonts w:hint="eastAsia" w:ascii="宋体" w:hAnsi="宋体" w:eastAsia="宋体" w:cs="宋体"/>
          <w:sz w:val="24"/>
          <w:szCs w:val="24"/>
          <w:highlight w:val="none"/>
          <w:u w:val="single"/>
          <w:shd w:val="clear" w:color="auto" w:fill="auto"/>
          <w:lang w:val="en-US" w:eastAsia="zh-CN"/>
        </w:rPr>
        <w:t xml:space="preserve">      </w:t>
      </w:r>
      <w:permEnd w:id="32"/>
      <w:r>
        <w:rPr>
          <w:rFonts w:hint="eastAsia" w:ascii="宋体" w:hAnsi="宋体" w:eastAsia="宋体" w:cs="宋体"/>
          <w:sz w:val="24"/>
          <w:szCs w:val="24"/>
          <w:highlight w:val="none"/>
          <w:shd w:val="clear" w:color="auto" w:fill="auto"/>
        </w:rPr>
        <w:t>。</w:t>
      </w:r>
    </w:p>
    <w:p w14:paraId="49A41395">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2.5技术服务质量应满足以下标准：</w:t>
      </w:r>
    </w:p>
    <w:p w14:paraId="59DD811F">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2.5.1 国家标准：</w:t>
      </w:r>
      <w:permStart w:id="33" w:edGrp="everyone"/>
      <w:r>
        <w:rPr>
          <w:rFonts w:hint="eastAsia" w:ascii="宋体" w:hAnsi="宋体" w:eastAsia="宋体" w:cs="宋体"/>
          <w:sz w:val="24"/>
          <w:szCs w:val="24"/>
          <w:highlight w:val="none"/>
          <w:u w:val="single"/>
          <w:shd w:val="clear" w:color="auto" w:fill="auto"/>
          <w:lang w:val="en-US" w:eastAsia="zh-CN"/>
        </w:rPr>
        <w:t xml:space="preserve">      </w:t>
      </w:r>
      <w:permEnd w:id="33"/>
      <w:r>
        <w:rPr>
          <w:rFonts w:hint="eastAsia" w:ascii="宋体" w:hAnsi="宋体" w:eastAsia="宋体" w:cs="宋体"/>
          <w:sz w:val="24"/>
          <w:szCs w:val="24"/>
          <w:highlight w:val="none"/>
          <w:shd w:val="clear" w:color="auto" w:fill="auto"/>
        </w:rPr>
        <w:t>。</w:t>
      </w:r>
    </w:p>
    <w:p w14:paraId="518E4AF7">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2.5.2行业标准：</w:t>
      </w:r>
      <w:permStart w:id="34" w:edGrp="everyone"/>
      <w:r>
        <w:rPr>
          <w:rFonts w:hint="eastAsia" w:ascii="宋体" w:hAnsi="宋体" w:eastAsia="宋体" w:cs="宋体"/>
          <w:sz w:val="24"/>
          <w:szCs w:val="24"/>
          <w:highlight w:val="none"/>
          <w:u w:val="single"/>
          <w:shd w:val="clear" w:color="auto" w:fill="auto"/>
          <w:lang w:val="en-US" w:eastAsia="zh-CN"/>
        </w:rPr>
        <w:t xml:space="preserve">      </w:t>
      </w:r>
      <w:permEnd w:id="34"/>
      <w:r>
        <w:rPr>
          <w:rFonts w:hint="eastAsia" w:ascii="宋体" w:hAnsi="宋体" w:eastAsia="宋体" w:cs="宋体"/>
          <w:sz w:val="24"/>
          <w:szCs w:val="24"/>
          <w:highlight w:val="none"/>
          <w:shd w:val="clear" w:color="auto" w:fill="auto"/>
        </w:rPr>
        <w:t>。</w:t>
      </w:r>
    </w:p>
    <w:p w14:paraId="22CDFC3F">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2.5.3</w:t>
      </w:r>
      <w:r>
        <w:rPr>
          <w:rFonts w:hint="eastAsia" w:ascii="宋体" w:hAnsi="宋体" w:eastAsia="宋体" w:cs="宋体"/>
          <w:color w:val="auto"/>
          <w:sz w:val="24"/>
          <w:szCs w:val="24"/>
          <w:highlight w:val="none"/>
        </w:rPr>
        <w:t>其他：</w:t>
      </w:r>
      <w:sdt>
        <w:sdtPr>
          <w:rPr>
            <w:rFonts w:hint="eastAsia" w:ascii="宋体" w:hAnsi="宋体" w:eastAsia="宋体" w:cs="宋体"/>
            <w:color w:val="C00000"/>
            <w:kern w:val="2"/>
            <w:sz w:val="24"/>
            <w:szCs w:val="24"/>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4"/>
            <w:szCs w:val="24"/>
            <w:highlight w:val="none"/>
            <w:u w:val="single"/>
            <w:lang w:val="en-US" w:eastAsia="zh-CN" w:bidi="ar-SA"/>
          </w:rPr>
        </w:sdtEndPr>
        <w:sdtContent>
          <w:permStart w:id="35" w:edGrp="everyone"/>
          <w:r>
            <w:rPr>
              <w:rFonts w:hint="eastAsia" w:ascii="宋体" w:hAnsi="宋体" w:eastAsia="宋体" w:cs="宋体"/>
              <w:color w:val="auto"/>
              <w:sz w:val="24"/>
              <w:szCs w:val="24"/>
              <w:highlight w:val="none"/>
              <w:u w:val="single"/>
              <w:lang w:val="en-US" w:eastAsia="zh-CN"/>
            </w:rPr>
            <w:t xml:space="preserve">     </w:t>
          </w:r>
          <w:permEnd w:id="35"/>
        </w:sdtContent>
      </w:sdt>
    </w:p>
    <w:p w14:paraId="68BA0106">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cs="宋体"/>
          <w:kern w:val="2"/>
          <w:sz w:val="24"/>
          <w:szCs w:val="24"/>
          <w:highlight w:val="none"/>
          <w:shd w:val="clear" w:color="auto" w:fill="auto"/>
          <w:lang w:val="en-US" w:eastAsia="zh-CN"/>
        </w:rPr>
        <w:t>2.6</w:t>
      </w:r>
      <w:r>
        <w:rPr>
          <w:rFonts w:hint="eastAsia" w:ascii="宋体" w:hAnsi="宋体" w:eastAsia="宋体" w:cs="宋体"/>
          <w:color w:val="auto"/>
          <w:kern w:val="2"/>
          <w:sz w:val="24"/>
          <w:szCs w:val="24"/>
          <w:highlight w:val="none"/>
          <w:shd w:val="clear" w:color="auto" w:fill="auto"/>
          <w:lang w:val="en-US" w:eastAsia="zh-CN"/>
        </w:rPr>
        <w:t>技术服务人员组成</w:t>
      </w:r>
    </w:p>
    <w:p w14:paraId="4989ADD3">
      <w:pPr>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hint="eastAsia" w:ascii="宋体" w:hAnsi="宋体" w:eastAsia="宋体" w:cs="宋体"/>
          <w:sz w:val="24"/>
          <w:szCs w:val="24"/>
          <w:highlight w:val="none"/>
          <w:shd w:val="clear" w:color="auto" w:fill="auto"/>
        </w:rPr>
      </w:pPr>
      <w:r>
        <w:rPr>
          <w:rFonts w:hint="eastAsia" w:ascii="宋体" w:hAnsi="宋体" w:cs="宋体"/>
          <w:sz w:val="24"/>
          <w:szCs w:val="24"/>
          <w:highlight w:val="none"/>
          <w:shd w:val="clear" w:color="auto" w:fill="auto"/>
          <w:lang w:val="en-US" w:eastAsia="zh-CN"/>
        </w:rPr>
        <w:t>2.6.1</w:t>
      </w:r>
      <w:r>
        <w:rPr>
          <w:rFonts w:hint="eastAsia" w:ascii="宋体" w:hAnsi="宋体" w:eastAsia="宋体" w:cs="宋体"/>
          <w:sz w:val="24"/>
          <w:szCs w:val="24"/>
          <w:highlight w:val="none"/>
          <w:shd w:val="clear" w:color="auto" w:fill="auto"/>
        </w:rPr>
        <w:t>乙方指派技术人员</w:t>
      </w:r>
      <w:permStart w:id="36" w:edGrp="everyone"/>
      <w:r>
        <w:rPr>
          <w:rFonts w:hint="eastAsia" w:ascii="宋体" w:hAnsi="宋体" w:eastAsia="宋体" w:cs="宋体"/>
          <w:sz w:val="24"/>
          <w:szCs w:val="24"/>
          <w:highlight w:val="none"/>
          <w:u w:val="single"/>
          <w:shd w:val="clear" w:color="auto" w:fill="auto"/>
          <w:lang w:val="en-US" w:eastAsia="zh-CN"/>
        </w:rPr>
        <w:t xml:space="preserve">      </w:t>
      </w:r>
      <w:permEnd w:id="36"/>
      <w:r>
        <w:rPr>
          <w:rFonts w:hint="eastAsia" w:ascii="宋体" w:hAnsi="宋体" w:eastAsia="宋体" w:cs="宋体"/>
          <w:sz w:val="24"/>
          <w:szCs w:val="24"/>
          <w:highlight w:val="none"/>
          <w:shd w:val="clear" w:color="auto" w:fill="auto"/>
        </w:rPr>
        <w:t>组成技术服务团队，同时指派</w:t>
      </w:r>
      <w:permStart w:id="37" w:edGrp="everyone"/>
      <w:r>
        <w:rPr>
          <w:rFonts w:hint="eastAsia" w:ascii="宋体" w:hAnsi="宋体" w:eastAsia="宋体" w:cs="宋体"/>
          <w:sz w:val="24"/>
          <w:szCs w:val="24"/>
          <w:highlight w:val="none"/>
          <w:u w:val="single"/>
          <w:shd w:val="clear" w:color="auto" w:fill="auto"/>
          <w:lang w:val="en-US" w:eastAsia="zh-CN"/>
        </w:rPr>
        <w:t xml:space="preserve">   </w:t>
      </w:r>
      <w:permEnd w:id="37"/>
      <w:r>
        <w:rPr>
          <w:rFonts w:hint="eastAsia" w:ascii="宋体" w:hAnsi="宋体" w:eastAsia="宋体" w:cs="宋体"/>
          <w:sz w:val="24"/>
          <w:szCs w:val="24"/>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63968007">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cs="宋体"/>
          <w:sz w:val="24"/>
          <w:szCs w:val="24"/>
          <w:highlight w:val="none"/>
          <w:shd w:val="clear" w:color="auto" w:fill="auto"/>
          <w:lang w:val="en-US" w:eastAsia="zh-CN"/>
        </w:rPr>
      </w:pPr>
      <w:bookmarkStart w:id="2" w:name="_Toc301354097"/>
      <w:r>
        <w:rPr>
          <w:rFonts w:hint="eastAsia" w:ascii="宋体" w:hAnsi="宋体" w:cs="宋体"/>
          <w:sz w:val="24"/>
          <w:szCs w:val="24"/>
          <w:highlight w:val="none"/>
          <w:shd w:val="clear" w:color="auto" w:fill="auto"/>
          <w:lang w:val="en-US" w:eastAsia="zh-CN"/>
        </w:rPr>
        <w:t>2.6.2</w:t>
      </w:r>
      <w:r>
        <w:rPr>
          <w:rFonts w:hint="eastAsia" w:ascii="宋体" w:hAnsi="宋体" w:eastAsia="宋体" w:cs="宋体"/>
          <w:color w:val="auto"/>
          <w:sz w:val="24"/>
          <w:szCs w:val="24"/>
          <w:highlight w:val="none"/>
        </w:rPr>
        <w:t>其他：</w:t>
      </w:r>
      <w:permStart w:id="38" w:edGrp="everyone"/>
      <w:r>
        <w:rPr>
          <w:rFonts w:hint="eastAsia" w:ascii="宋体" w:hAnsi="宋体" w:eastAsia="宋体" w:cs="宋体"/>
          <w:color w:val="auto"/>
          <w:sz w:val="24"/>
          <w:szCs w:val="24"/>
          <w:highlight w:val="none"/>
          <w:u w:val="single"/>
          <w:lang w:val="en-US" w:eastAsia="zh-CN"/>
        </w:rPr>
        <w:t xml:space="preserve">  </w:t>
      </w:r>
      <w:sdt>
        <w:sdtPr>
          <w:rPr>
            <w:rFonts w:hint="eastAsia" w:ascii="宋体" w:hAnsi="宋体" w:eastAsia="宋体" w:cs="宋体"/>
            <w:color w:val="auto"/>
            <w:kern w:val="2"/>
            <w:sz w:val="24"/>
            <w:szCs w:val="24"/>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4"/>
            <w:szCs w:val="24"/>
            <w:highlight w:val="none"/>
            <w:u w:val="single"/>
            <w:lang w:val="en-US" w:eastAsia="zh-CN" w:bidi="ar-SA"/>
          </w:rPr>
        </w:sdtEndPr>
        <w:sdtContent>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sdtContent>
      </w:sdt>
      <w:r>
        <w:rPr>
          <w:rFonts w:hint="eastAsia" w:ascii="宋体" w:hAnsi="宋体" w:eastAsia="宋体" w:cs="宋体"/>
          <w:color w:val="auto"/>
          <w:sz w:val="24"/>
          <w:szCs w:val="24"/>
          <w:highlight w:val="none"/>
          <w:u w:val="single"/>
          <w:lang w:val="en-US" w:eastAsia="zh-CN"/>
        </w:rPr>
        <w:t xml:space="preserve">  </w:t>
      </w:r>
      <w:permEnd w:id="38"/>
    </w:p>
    <w:p w14:paraId="6D4F2EA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14:paraId="44C3D9E1">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14:paraId="5CFC65C5">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14:paraId="587A442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2BFE372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0E7A7765">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14:paraId="20CC444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14:paraId="344D8317">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14:paraId="63BA1DA4">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14:paraId="79C5DCFC">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14:paraId="0AB117F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5ED968A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14:paraId="13FE8F9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14:paraId="6B53A34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14:paraId="799E51D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14:paraId="729E0E54">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14:paraId="5F59EC29">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14:paraId="57A8AAE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14:paraId="67A06799">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14:paraId="29EBE078">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14:paraId="7E933C2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14:paraId="38035B01">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14:paraId="1637B1D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14:paraId="29EF2EA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14:paraId="3BD4BE3E">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14:paraId="17C66D4B">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14:paraId="74D604B0">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62420"/>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81670"/>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0178"/>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14:paraId="494A33E9">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14:paraId="2F82076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472DB66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2002A8A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14:paraId="2556E4F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43027FC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0E27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5DA7C53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14:paraId="6896A04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14:paraId="5FF0741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14:paraId="2F5E95D7">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14:paraId="51AB32F6">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08C4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ff859914-75e4-4896-8b7e-4e76e3b845fc}"/>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14:paraId="6A9C3A4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0b374ff3-8e74-45d1-b0fa-c8d761959f2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14:paraId="77124BE9">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4DA9EE6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14:paraId="6779D63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43C85D9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54AF45D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6DD3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3142727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7911"/>
              <w:placeholder>
                <w:docPart w:val="{bad4a3e4-0ab7-4672-8e42-a15ee5019435}"/>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17E13CBC">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0F40A80F">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5539933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93FD4D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775D707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472A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1C585C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59070"/>
              <w:placeholder>
                <w:docPart w:val="{5435c25a-91d1-4853-a9b4-a8cf6a443d67}"/>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375C3927">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4CBBC999">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1482421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9F97D0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64126B8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3E3A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CCD699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7768"/>
              <w:placeholder>
                <w:docPart w:val="{46f58205-ea22-444c-a8a8-678d28344de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55080BF6">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14:paraId="3E0DA3F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2D73D2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416EFB5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3012A412">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14:paraId="6265E2C0">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14:paraId="4D099394">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14:paraId="2E690604">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14:paraId="1610751E">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14:paraId="63C55459">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14:paraId="53C1843F">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14:paraId="59192E6D">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14:paraId="48949E25">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14:paraId="692A2033">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14:paraId="08B5125B">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14:paraId="752888D8">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14:paraId="2C5E339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779D7F4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38432F6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14:paraId="2874974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14:paraId="7C5107C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14:paraId="35068E87">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3455C04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14:paraId="3CBDA9B5">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14:paraId="64C1168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14:paraId="51EEEFA6">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58343B85">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14:paraId="4954E56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692BEB6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14:paraId="76DA26B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7558E01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14:paraId="484DBAB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14:paraId="5351F14E">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14:paraId="3E31532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1999148">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001ACF9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14:paraId="65A0D0D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17A29E8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14:paraId="7AEA3A2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14:paraId="4E32CAA8">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14:paraId="6029D96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14:paraId="289B6697">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14:paraId="294818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6535CA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31C59AD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14:paraId="319A36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14:paraId="62C2F5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14:paraId="29A52CC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03272EE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0409A3D8">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14:paraId="39C64228">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14:paraId="7827359A">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14:paraId="2B36B4BF">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14:paraId="3778FD2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56DB333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60E3166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14:paraId="769EB651">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14:paraId="27714E43">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14:paraId="2C59952D">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411"/>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14:paraId="61533999">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14:paraId="0C46C107">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14:paraId="3877D0E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14:paraId="7D0EEC2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14:paraId="566706D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14:paraId="105CEFBB">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14:paraId="5606314E">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14:paraId="2592506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14:paraId="4053DE3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14:paraId="57C38CC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14:paraId="4484292C">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14:paraId="425BA9B2">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14:paraId="138531D6">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14:paraId="734FEFF4">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14:paraId="2EFA632F">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14:paraId="63F446CB">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14:paraId="2ECBDF15">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14:paraId="63F58C77">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14:paraId="3C644815">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517A9AE8">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2567E3A6">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29F6B873">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1630"/>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14:paraId="057E765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14:paraId="60E630A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24465229">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5A94CFE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14:paraId="07E4A8BA">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14:paraId="1C3DB06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14:paraId="1EE9E1E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14:paraId="33C968F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14:paraId="6833FAB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14:paraId="24C77279">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78E7223F">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14:paraId="5A6ACF4F">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14:paraId="113BACF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14:paraId="480345E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14:paraId="57615979">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14:paraId="6E7388B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14:paraId="2E0BF62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14:paraId="1BCCD4A4">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14:paraId="7B89DC4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14:paraId="121D3D7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14:paraId="4AA5AD6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14:paraId="1E17468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14:paraId="1D2A43A9">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14:paraId="5D9C12C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52211"/>
          <w:placeholder>
            <w:docPart w:val="{2fdc0f3a-e53f-4c49-8470-d9ba2b08e9c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14:paraId="4F96941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24FB6CBA">
      <w:pPr>
        <w:pStyle w:val="6"/>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14:paraId="1C37599D">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3112"/>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14:paraId="116A4F3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14:paraId="50E0CCC9">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14:paraId="701458D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14:paraId="2C997E1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14:paraId="77FA895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14:paraId="1D342AAD">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14:paraId="7637598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14:paraId="5B83C82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14:paraId="4AB4DD6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14:paraId="4B554606">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14:paraId="548FF08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14:paraId="015F439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14:paraId="4F90A0D8">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14:paraId="1515D9DE">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14:paraId="19FCFE85">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14:paraId="26CA9B8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14:paraId="59422B3E">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39E25D52">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14:paraId="4530346B">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14:paraId="0CC03BD5">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14:paraId="7EA3F67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14:paraId="546F808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14:paraId="098093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14:paraId="4F37027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14:paraId="0525BE4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B684ED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14:paraId="5A59F4A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14:paraId="3BEF61FA">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14:paraId="37564B1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14:paraId="2548CE96">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14:paraId="0E095BF0">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14:paraId="3B2CB5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14:paraId="1604925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14:paraId="18857A12">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14:paraId="2E16B91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14:paraId="52D13DB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14:paraId="5F4211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0FCAF4D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14:paraId="699A9727">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3F849F0F">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3C418747">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716D150C">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27720F1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42895945">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14:paraId="7A32CE1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275BB18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46900F2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7627507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4E50289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5564186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14:paraId="747BF1E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2518D9C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09695A5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14:paraId="220995B8">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296450B7">
      <w:pPr>
        <w:pStyle w:val="6"/>
        <w:rPr>
          <w:rFonts w:hint="eastAsia" w:asciiTheme="minorEastAsia" w:hAnsiTheme="minorEastAsia" w:eastAsiaTheme="minorEastAsia" w:cstheme="minorEastAsia"/>
          <w:color w:val="auto"/>
          <w:sz w:val="28"/>
          <w:szCs w:val="28"/>
          <w:highlight w:val="none"/>
          <w:shd w:val="clear" w:color="auto" w:fill="auto"/>
        </w:rPr>
      </w:pPr>
    </w:p>
    <w:p w14:paraId="4D0E9E36">
      <w:pPr>
        <w:pStyle w:val="7"/>
        <w:rPr>
          <w:rFonts w:hint="eastAsia" w:asciiTheme="minorEastAsia" w:hAnsiTheme="minorEastAsia" w:eastAsiaTheme="minorEastAsia" w:cstheme="minorEastAsia"/>
          <w:color w:val="auto"/>
          <w:sz w:val="28"/>
          <w:szCs w:val="28"/>
          <w:highlight w:val="none"/>
          <w:shd w:val="clear" w:color="auto" w:fill="auto"/>
        </w:rPr>
      </w:pPr>
    </w:p>
    <w:p w14:paraId="5F3BF6CD">
      <w:pPr>
        <w:rPr>
          <w:rFonts w:hint="eastAsia" w:asciiTheme="minorEastAsia" w:hAnsiTheme="minorEastAsia" w:eastAsiaTheme="minorEastAsia" w:cstheme="minorEastAsia"/>
          <w:color w:val="auto"/>
          <w:sz w:val="28"/>
          <w:szCs w:val="28"/>
          <w:highlight w:val="none"/>
          <w:shd w:val="clear" w:color="auto" w:fill="auto"/>
        </w:rPr>
      </w:pPr>
    </w:p>
    <w:p w14:paraId="116B571E">
      <w:pPr>
        <w:pStyle w:val="6"/>
        <w:rPr>
          <w:rFonts w:hint="eastAsia" w:asciiTheme="minorEastAsia" w:hAnsiTheme="minorEastAsia" w:eastAsiaTheme="minorEastAsia" w:cstheme="minorEastAsia"/>
          <w:color w:val="auto"/>
          <w:sz w:val="28"/>
          <w:szCs w:val="28"/>
          <w:highlight w:val="none"/>
          <w:shd w:val="clear" w:color="auto" w:fill="auto"/>
        </w:rPr>
      </w:pPr>
    </w:p>
    <w:p w14:paraId="48A0682C">
      <w:pPr>
        <w:pStyle w:val="7"/>
        <w:rPr>
          <w:rFonts w:hint="eastAsia" w:asciiTheme="minorEastAsia" w:hAnsiTheme="minorEastAsia" w:eastAsiaTheme="minorEastAsia" w:cstheme="minorEastAsia"/>
          <w:color w:val="auto"/>
          <w:sz w:val="28"/>
          <w:szCs w:val="28"/>
          <w:highlight w:val="none"/>
          <w:shd w:val="clear" w:color="auto" w:fill="auto"/>
        </w:rPr>
      </w:pPr>
    </w:p>
    <w:p w14:paraId="224E538B">
      <w:pPr>
        <w:rPr>
          <w:rFonts w:hint="eastAsia" w:asciiTheme="minorEastAsia" w:hAnsiTheme="minorEastAsia" w:eastAsiaTheme="minorEastAsia" w:cstheme="minorEastAsia"/>
          <w:color w:val="auto"/>
          <w:sz w:val="28"/>
          <w:szCs w:val="28"/>
          <w:highlight w:val="none"/>
          <w:shd w:val="clear" w:color="auto" w:fill="auto"/>
        </w:rPr>
      </w:pPr>
    </w:p>
    <w:p w14:paraId="4C83E035">
      <w:pPr>
        <w:pStyle w:val="7"/>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14:paraId="6F777AB2">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3AF6E8A0">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14:paraId="5C954765">
      <w:pPr>
        <w:pStyle w:val="7"/>
        <w:rPr>
          <w:rFonts w:hint="eastAsia"/>
          <w:highlight w:val="none"/>
        </w:rPr>
      </w:pPr>
    </w:p>
    <w:p w14:paraId="09CFE267">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63263"/>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CAA4F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9803"/>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7DFDE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52940"/>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40AAC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83590"/>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6B161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57909"/>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34A92F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1143"/>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B52FA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63657"/>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F432C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57514"/>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AAD5E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5F0DB3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288"/>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680F5D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61537"/>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7EEAC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710"/>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19DF8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6526"/>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6DF7B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9936"/>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40CF72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54135"/>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F4A4D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4847"/>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4B0DAB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83407"/>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654EC21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0CC16FE6">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56BC5CD6">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14:paraId="087379FC">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14:paraId="5196238A">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6A3D03E1">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5DE748A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18C03C23">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1842"/>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71780"/>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14:paraId="3F98BDD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14:paraId="6A60FAA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4961"/>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14:paraId="084B894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77901"/>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605"/>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1704"/>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75023"/>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175"/>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3743A80F">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69435"/>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8990"/>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58119"/>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14:paraId="4650325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14:paraId="58EFA8B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4E71F23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8743"/>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92E0AF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80130"/>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CFD5A9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74523"/>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15140D2C">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14:paraId="7BE630A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1350"/>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3F140A7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83458"/>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14:paraId="18D74CA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4081"/>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4E12C95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79131"/>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1EC1C19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58028"/>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14:paraId="7851298F">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14:paraId="7FDE0AFC">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14:paraId="04792F78">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14:paraId="198F21E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14:paraId="26112FE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53503"/>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77444"/>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8795"/>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14:paraId="407E2956">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355B6B3B">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6F194B2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83072"/>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6195"/>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056F49B9">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2F921CC7">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3D2802E9">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82519"/>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209B16B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39C223B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0A8F4F6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1CA65A1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7A7FE50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72AA49F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62823"/>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55D72F5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23B0AC7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165C322A">
      <w:pPr>
        <w:pStyle w:val="6"/>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14:paraId="24138A78">
      <w:pPr>
        <w:pStyle w:val="7"/>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14:paraId="0CCD3327">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14:paraId="7A90309C">
      <w:pPr>
        <w:ind w:firstLine="0"/>
        <w:jc w:val="left"/>
        <w:rPr>
          <w:rFonts w:hint="eastAsia"/>
          <w:highlight w:val="none"/>
          <w:lang w:val="en-US" w:eastAsia="zh-CN"/>
        </w:rPr>
      </w:pPr>
    </w:p>
    <w:p w14:paraId="417C15B9">
      <w:pPr>
        <w:pStyle w:val="6"/>
        <w:rPr>
          <w:rFonts w:hint="eastAsia"/>
          <w:highlight w:val="none"/>
          <w:lang w:val="en-US" w:eastAsia="zh-CN"/>
        </w:rPr>
      </w:pPr>
    </w:p>
    <w:p w14:paraId="664D2BAF">
      <w:pPr>
        <w:pStyle w:val="7"/>
        <w:rPr>
          <w:rFonts w:hint="eastAsia"/>
          <w:highlight w:val="none"/>
          <w:lang w:val="en-US" w:eastAsia="zh-CN"/>
        </w:rPr>
      </w:pPr>
    </w:p>
    <w:p w14:paraId="62AFA755">
      <w:pPr>
        <w:rPr>
          <w:rFonts w:hint="eastAsia"/>
          <w:highlight w:val="none"/>
          <w:lang w:val="en-US" w:eastAsia="zh-CN"/>
        </w:rPr>
      </w:pPr>
    </w:p>
    <w:p w14:paraId="307E573B">
      <w:pPr>
        <w:pStyle w:val="6"/>
        <w:rPr>
          <w:rFonts w:hint="eastAsia"/>
          <w:highlight w:val="none"/>
          <w:lang w:val="en-US" w:eastAsia="zh-CN"/>
        </w:rPr>
      </w:pPr>
    </w:p>
    <w:p w14:paraId="1F42D5C5">
      <w:pPr>
        <w:pStyle w:val="7"/>
        <w:rPr>
          <w:rFonts w:hint="eastAsia"/>
          <w:highlight w:val="none"/>
          <w:lang w:val="en-US" w:eastAsia="zh-CN"/>
        </w:rPr>
      </w:pPr>
    </w:p>
    <w:p w14:paraId="2F97814E">
      <w:pPr>
        <w:rPr>
          <w:rFonts w:hint="eastAsia"/>
          <w:highlight w:val="none"/>
          <w:lang w:val="en-US" w:eastAsia="zh-CN"/>
        </w:rPr>
      </w:pPr>
    </w:p>
    <w:p w14:paraId="25EB72DA">
      <w:pPr>
        <w:pStyle w:val="6"/>
        <w:rPr>
          <w:rFonts w:hint="eastAsia"/>
          <w:highlight w:val="none"/>
          <w:lang w:val="en-US" w:eastAsia="zh-CN"/>
        </w:rPr>
      </w:pPr>
    </w:p>
    <w:p w14:paraId="6CD8F32A">
      <w:pPr>
        <w:pStyle w:val="7"/>
        <w:rPr>
          <w:rFonts w:hint="eastAsia"/>
          <w:highlight w:val="none"/>
          <w:lang w:val="en-US" w:eastAsia="zh-CN"/>
        </w:rPr>
      </w:pPr>
    </w:p>
    <w:p w14:paraId="7EB6AB88">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bookmarkStart w:id="13" w:name="_GoBack"/>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w:t>
      </w:r>
      <w:bookmarkEnd w:id="13"/>
      <w:r>
        <w:rPr>
          <w:rFonts w:hint="eastAsia" w:asciiTheme="minorEastAsia" w:hAnsiTheme="minorEastAsia" w:eastAsiaTheme="minorEastAsia" w:cstheme="minorEastAsia"/>
          <w:color w:val="auto"/>
          <w:sz w:val="28"/>
          <w:szCs w:val="28"/>
          <w:highlight w:val="none"/>
          <w:shd w:val="clear" w:color="auto" w:fill="auto"/>
          <w:lang w:val="en-US" w:eastAsia="zh-CN"/>
        </w:rPr>
        <w:t>（参考格式，适用于框架项目，不可同时选择订单合同和委托函）</w:t>
      </w:r>
    </w:p>
    <w:p w14:paraId="099977B3">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10"/>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14:paraId="64C2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6CF5949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14:paraId="24C69E4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14:paraId="02439B1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14:paraId="1AFDFEF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4204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14:paraId="0C9056F0">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14:paraId="0FF12CFF">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14:paraId="6E4C37A4">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137C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14:paraId="36A6860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14:paraId="6652FE2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14:paraId="429A7D0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527A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2543C1E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14:paraId="2A2E7C1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14:paraId="158FB0C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7FB0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6B1B78A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14:paraId="5A5D596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14:paraId="198FC20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3E81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67A59A2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14:paraId="7121168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14:paraId="4564148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30EAF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EAD9AD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414D186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14:paraId="0EB536F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2125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6D1E81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6C9223B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14:paraId="1D602F5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24C4A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7ACB9DD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14:paraId="0FB4A3A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14:paraId="1F13222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1DCD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14:paraId="1F520CB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14:paraId="007BE361">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14:paraId="4C48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14:paraId="0EBDBB11">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14:paraId="3D4F60DF">
            <w:pPr>
              <w:pStyle w:val="6"/>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4B5C9E31">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5C7F656D">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14:paraId="02210B38">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14:paraId="191359BD">
            <w:pPr>
              <w:pStyle w:val="6"/>
              <w:rPr>
                <w:rFonts w:hint="eastAsia"/>
                <w:sz w:val="24"/>
                <w:szCs w:val="24"/>
                <w:highlight w:val="none"/>
                <w:lang w:val="en-US" w:eastAsia="zh-CN"/>
              </w:rPr>
            </w:pPr>
          </w:p>
          <w:p w14:paraId="17D166EE">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7DDA810E">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2FBBFACA">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14:paraId="2D91D3CD">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14:paraId="29B58C91">
      <w:pPr>
        <w:pStyle w:val="6"/>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4"/>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D1AC8">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845DED">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845DED">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C33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4388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44388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A7D07A4"/>
    <w:rsid w:val="0AE627AF"/>
    <w:rsid w:val="0BEF7DA3"/>
    <w:rsid w:val="0E901F82"/>
    <w:rsid w:val="0F8F3DCD"/>
    <w:rsid w:val="0F923C8E"/>
    <w:rsid w:val="0FBD2C84"/>
    <w:rsid w:val="10970897"/>
    <w:rsid w:val="10E36B91"/>
    <w:rsid w:val="11804680"/>
    <w:rsid w:val="11A160AE"/>
    <w:rsid w:val="11D502DE"/>
    <w:rsid w:val="13657903"/>
    <w:rsid w:val="136D6B5F"/>
    <w:rsid w:val="14F46E69"/>
    <w:rsid w:val="166C24F2"/>
    <w:rsid w:val="16BF55BE"/>
    <w:rsid w:val="17016363"/>
    <w:rsid w:val="1923643C"/>
    <w:rsid w:val="19374A5D"/>
    <w:rsid w:val="1A627C56"/>
    <w:rsid w:val="1A9264FA"/>
    <w:rsid w:val="1B2D6A1C"/>
    <w:rsid w:val="1CF22D31"/>
    <w:rsid w:val="1D082BB8"/>
    <w:rsid w:val="1E3B6520"/>
    <w:rsid w:val="1EBE2EDE"/>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A21FE5"/>
    <w:rsid w:val="27CE2038"/>
    <w:rsid w:val="281756DB"/>
    <w:rsid w:val="28302479"/>
    <w:rsid w:val="29D9142B"/>
    <w:rsid w:val="2A212884"/>
    <w:rsid w:val="2B3605AF"/>
    <w:rsid w:val="2BAF5A37"/>
    <w:rsid w:val="2BE9736C"/>
    <w:rsid w:val="2CB974EE"/>
    <w:rsid w:val="2E896E19"/>
    <w:rsid w:val="2EB93771"/>
    <w:rsid w:val="2FE32C3F"/>
    <w:rsid w:val="300F32EC"/>
    <w:rsid w:val="308341A0"/>
    <w:rsid w:val="30A0278D"/>
    <w:rsid w:val="31163EDE"/>
    <w:rsid w:val="31921928"/>
    <w:rsid w:val="336464BC"/>
    <w:rsid w:val="34D12E07"/>
    <w:rsid w:val="35EA37F1"/>
    <w:rsid w:val="36A41BE8"/>
    <w:rsid w:val="36B6581E"/>
    <w:rsid w:val="37126418"/>
    <w:rsid w:val="37F7636C"/>
    <w:rsid w:val="38784692"/>
    <w:rsid w:val="38AF48F6"/>
    <w:rsid w:val="3AAB3B1E"/>
    <w:rsid w:val="3C1E272D"/>
    <w:rsid w:val="3C7004D3"/>
    <w:rsid w:val="3DE87289"/>
    <w:rsid w:val="40F90229"/>
    <w:rsid w:val="4116665A"/>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E81775A"/>
    <w:rsid w:val="500F18CE"/>
    <w:rsid w:val="501F066D"/>
    <w:rsid w:val="50222952"/>
    <w:rsid w:val="50250AA3"/>
    <w:rsid w:val="503229C4"/>
    <w:rsid w:val="50943ACA"/>
    <w:rsid w:val="50B66670"/>
    <w:rsid w:val="51387E59"/>
    <w:rsid w:val="522F43B2"/>
    <w:rsid w:val="54665E79"/>
    <w:rsid w:val="55125425"/>
    <w:rsid w:val="55657AA0"/>
    <w:rsid w:val="56515A89"/>
    <w:rsid w:val="565B4429"/>
    <w:rsid w:val="58A70F8E"/>
    <w:rsid w:val="58BC5FBA"/>
    <w:rsid w:val="59B8140D"/>
    <w:rsid w:val="5A6852B1"/>
    <w:rsid w:val="5C9B3961"/>
    <w:rsid w:val="5CC170F1"/>
    <w:rsid w:val="5D3671C6"/>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DD10A1"/>
    <w:rsid w:val="6CC129D4"/>
    <w:rsid w:val="6D305390"/>
    <w:rsid w:val="6E8A62D8"/>
    <w:rsid w:val="6FDDDC4D"/>
    <w:rsid w:val="70AF1414"/>
    <w:rsid w:val="70B95C12"/>
    <w:rsid w:val="71CE6CAE"/>
    <w:rsid w:val="74E2462E"/>
    <w:rsid w:val="75A533E4"/>
    <w:rsid w:val="767E3793"/>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link w:val="13"/>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33804EAB">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690B9A02">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308196F0">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37DB4529">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4315CA7B">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0A543A86">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17DA672B">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3DBBCEAA">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43B99558">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5EAA890F">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1B57757B">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768BC37A">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5D68B602">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2B9FA42B">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59A485FF">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2119C9F0">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7764D808">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14:paraId="7619C5FC">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14:paraId="664A4ED2">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14:paraId="0C73780D">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14:paraId="29743B3F">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14:paraId="506600DE">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14:paraId="3C5AB6B6">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14:paraId="08EE6217">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14:paraId="7D18B990">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14:paraId="58BBEEED">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14:paraId="4A496A04">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14:paraId="1D73BC0C">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14:paraId="448B22BE">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14:paraId="13DD7264">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14:paraId="311213EF">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14:paraId="69EF1F38">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14:paraId="1F0684A1">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14:paraId="4C934BF6">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14:paraId="0A035725">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14:paraId="17284886">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14:paraId="7ABD7934">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14:paraId="54953935">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14:paraId="273B92DE">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14:paraId="48293B89">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14:paraId="5010BB14">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14:paraId="763E0AB8">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14:paraId="226CFCD3">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14:paraId="0FDB0C30">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14:paraId="0ED2E9A9">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14:paraId="508A05DB">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14:paraId="1D3DEFB2">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14:paraId="6E7215D7">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14:paraId="7B683A49">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14:paraId="6E45A5EB">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14:paraId="0D67F152">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14:paraId="713A5CDB">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14:paraId="18C9C221">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14:paraId="0B09DCBD">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14:paraId="6A4C3B28">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14:paraId="6E86CBB6">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14:paraId="2AFA762E">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14:paraId="4E47486F">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14:paraId="317DE674">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14:paraId="02834F96">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14:paraId="3A6BC7E1">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14:paraId="78A1290A">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14:paraId="43ABCE6C">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14:paraId="52702035">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14:paraId="5340A54B">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14:paraId="69A04D05">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14:paraId="5108F4A2">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14:paraId="15CCAE61">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14:paraId="5BA1B827">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14:paraId="0AA20B84">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14:paraId="6D6A07D5">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14:paraId="49DABAAC">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14:paraId="6B05818D">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14:paraId="76B0298A">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14:paraId="1BEC0F3A">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14:paraId="53FD8DEB">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14:paraId="04765A1E">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14:paraId="40627B3E">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14:paraId="19AF03F4">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14:paraId="2596C73B">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14:paraId="2D3629E7">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14:paraId="6192BE8D">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14:paraId="4C80D39F">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14:paraId="77E5A6A0">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14:paraId="55C31870">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14:paraId="72229B3F">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14:paraId="34E4607F">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14:paraId="4586DACE">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14:paraId="5324515F">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14:paraId="42E626A7">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14:paraId="713135FA">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14:paraId="51DDABF0">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14:paraId="585C322A">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14:paraId="1353CECB">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14:paraId="7E105149">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14:paraId="71FE213B">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14:paraId="47B37D6A">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14:paraId="7AD4A540">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14:paraId="6348F052">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14:paraId="06C0193C">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14:paraId="743903D9">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14:paraId="717FC15B">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14:paraId="6BA93745">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14:paraId="6155E37B">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14:paraId="4D3ED572">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14:paraId="4998B8D6">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14:paraId="64F9A1B8">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14:paraId="35CF8A59">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14:paraId="3954C7D6">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14:paraId="183C2C51">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14:paraId="776BB7ED">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14:paraId="141B05C5">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14:paraId="0208F276">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14:paraId="30EED918">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14:paraId="11A1C3BC">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14:paraId="0A2394CA">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14:paraId="48FC04EA">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14:paraId="5DE94C04">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14:paraId="471B47E7">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14:paraId="0B9969CD">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14:paraId="7CA07BBC">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14:paraId="26390E7B">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14:paraId="26498650">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14:paraId="75C12155">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14:paraId="18914E8F">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14:paraId="19D50BAA">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14:paraId="62585F0C">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14:paraId="53589579">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14:paraId="5D46F0F9">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14:paraId="1F92FECB">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14:paraId="335D8056">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14:paraId="7539DA87">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14:paraId="59EA95B3">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14:paraId="5F362CA1">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14:paraId="65A99C03">
          <w:r>
            <w:rPr>
              <w:color w:val="808080"/>
            </w:rPr>
            <w:t>单击此处输入日期。</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14:paraId="0622B1CB">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14:paraId="77DE9DE0">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14:paraId="73E6C3E0">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14:paraId="003635AE">
          <w:r>
            <w:rPr>
              <w:color w:val="808080"/>
            </w:rPr>
            <w:t>单击此处输入文字。</w:t>
          </w:r>
        </w:p>
      </w:docPartBody>
    </w:docPart>
    <w:docPart>
      <w:docPartPr>
        <w:name w:val="{0b374ff3-8e74-45d1-b0fa-c8d761959f28}"/>
        <w:style w:val=""/>
        <w:category>
          <w:name w:val="常规"/>
          <w:gallery w:val="placeholder"/>
        </w:category>
        <w:types>
          <w:type w:val="bbPlcHdr"/>
        </w:types>
        <w:behaviors>
          <w:behavior w:val="content"/>
        </w:behaviors>
        <w:description w:val=""/>
        <w:guid w:val="{0b374ff3-8e74-45d1-b0fa-c8d761959f28}"/>
      </w:docPartPr>
      <w:docPartBody>
        <w:p w14:paraId="371D6C94">
          <w:r>
            <w:rPr>
              <w:color w:val="808080"/>
            </w:rPr>
            <w:t>单击此处输入文字。</w:t>
          </w:r>
        </w:p>
      </w:docPartBody>
    </w:docPart>
    <w:docPart>
      <w:docPartPr>
        <w:name w:val="{bad4a3e4-0ab7-4672-8e42-a15ee5019435}"/>
        <w:style w:val=""/>
        <w:category>
          <w:name w:val="常规"/>
          <w:gallery w:val="placeholder"/>
        </w:category>
        <w:types>
          <w:type w:val="bbPlcHdr"/>
        </w:types>
        <w:behaviors>
          <w:behavior w:val="content"/>
        </w:behaviors>
        <w:description w:val=""/>
        <w:guid w:val="{bad4a3e4-0ab7-4672-8e42-a15ee5019435}"/>
      </w:docPartPr>
      <w:docPartBody>
        <w:p w14:paraId="31326025">
          <w:r>
            <w:rPr>
              <w:color w:val="808080"/>
            </w:rPr>
            <w:t>单击此处输入文字。</w:t>
          </w:r>
        </w:p>
      </w:docPartBody>
    </w:docPart>
    <w:docPart>
      <w:docPartPr>
        <w:name w:val="{5435c25a-91d1-4853-a9b4-a8cf6a443d67}"/>
        <w:style w:val=""/>
        <w:category>
          <w:name w:val="常规"/>
          <w:gallery w:val="placeholder"/>
        </w:category>
        <w:types>
          <w:type w:val="bbPlcHdr"/>
        </w:types>
        <w:behaviors>
          <w:behavior w:val="content"/>
        </w:behaviors>
        <w:description w:val=""/>
        <w:guid w:val="{5435c25a-91d1-4853-a9b4-a8cf6a443d67}"/>
      </w:docPartPr>
      <w:docPartBody>
        <w:p w14:paraId="0AF31A3D">
          <w:r>
            <w:rPr>
              <w:color w:val="808080"/>
            </w:rPr>
            <w:t>单击此处输入文字。</w:t>
          </w:r>
        </w:p>
      </w:docPartBody>
    </w:docPart>
    <w:docPart>
      <w:docPartPr>
        <w:name w:val="{46f58205-ea22-444c-a8a8-678d28344de1}"/>
        <w:style w:val=""/>
        <w:category>
          <w:name w:val="常规"/>
          <w:gallery w:val="placeholder"/>
        </w:category>
        <w:types>
          <w:type w:val="bbPlcHdr"/>
        </w:types>
        <w:behaviors>
          <w:behavior w:val="content"/>
        </w:behaviors>
        <w:description w:val=""/>
        <w:guid w:val="{46f58205-ea22-444c-a8a8-678d28344de1}"/>
      </w:docPartPr>
      <w:docPartBody>
        <w:p w14:paraId="25F40762">
          <w:r>
            <w:rPr>
              <w:color w:val="808080"/>
            </w:rPr>
            <w:t>单击此处输入文字。</w:t>
          </w:r>
        </w:p>
      </w:docPartBody>
    </w:docPart>
    <w:docPart>
      <w:docPartPr>
        <w:name w:val="{ff859914-75e4-4896-8b7e-4e76e3b845fc}"/>
        <w:style w:val=""/>
        <w:category>
          <w:name w:val="常规"/>
          <w:gallery w:val="placeholder"/>
        </w:category>
        <w:types>
          <w:type w:val="bbPlcHdr"/>
        </w:types>
        <w:behaviors>
          <w:behavior w:val="content"/>
        </w:behaviors>
        <w:description w:val=""/>
        <w:guid w:val="{ff859914-75e4-4896-8b7e-4e76e3b845fc}"/>
      </w:docPartPr>
      <w:docPartBody>
        <w:p w14:paraId="16CC3AA8">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14:paraId="5989354B">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14:paraId="13D6DBCC">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14:paraId="215D40D4">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14:paraId="3EBFE135">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14:paraId="74194640">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2922</Words>
  <Characters>3047</Characters>
  <Lines>0</Lines>
  <Paragraphs>0</Paragraphs>
  <TotalTime>3</TotalTime>
  <ScaleCrop>false</ScaleCrop>
  <LinksUpToDate>false</LinksUpToDate>
  <CharactersWithSpaces>4212</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邹兴德</cp:lastModifiedBy>
  <dcterms:modified xsi:type="dcterms:W3CDTF">2026-05-06T03:47:20Z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E445CC5461524702B45EBF5C7FD5CA36</vt:lpwstr>
  </property>
</Properties>
</file>