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pPr>
      <w:r>
        <w:t>技术规范书</w:t>
      </w:r>
    </w:p>
    <w:p>
      <w:pPr>
        <w:pStyle w:val="2"/>
        <w:numPr>
          <w:ilvl w:val="0"/>
          <w:numId w:val="1"/>
        </w:numPr>
        <w:topLinePunct w:val="0"/>
        <w:ind w:left="0" w:leftChars="0" w:firstLine="0" w:firstLineChars="0"/>
        <w:rPr>
          <w:rFonts w:hint="eastAsia" w:ascii="黑体" w:hAnsi="黑体" w:eastAsia="黑体" w:cs="黑体"/>
          <w:b w:val="0"/>
          <w:highlight w:val="none"/>
        </w:rPr>
      </w:pPr>
      <w:r>
        <w:rPr>
          <w:highlight w:val="none"/>
        </w:rPr>
        <w:t>总则</w:t>
      </w:r>
    </w:p>
    <w:p>
      <w:pPr>
        <w:pStyle w:val="11"/>
        <w:numPr>
          <w:ilvl w:val="0"/>
          <w:numId w:val="2"/>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b w:val="0"/>
          <w:color w:val="auto"/>
          <w:sz w:val="24"/>
          <w:szCs w:val="24"/>
          <w:highlight w:val="none"/>
        </w:rPr>
        <w:t>本技术规范书适用于云南送变电工程有限公司2026-2027年无人机租赁服务服务类框架采购（公开招标）项目，旨在满足公司高海拔山区电力基建230kg及以上重载吊运需求。</w:t>
      </w:r>
    </w:p>
    <w:p>
      <w:pPr>
        <w:pStyle w:val="11"/>
        <w:numPr>
          <w:ilvl w:val="0"/>
          <w:numId w:val="2"/>
        </w:numPr>
        <w:ind w:left="0" w:leftChars="0" w:firstLine="480" w:firstLineChars="0"/>
        <w:rPr>
          <w:rFonts w:ascii="Times New Roman" w:hAnsi="Times New Roman" w:eastAsia="宋体" w:cs="Times New Roman"/>
          <w:b w:val="0"/>
          <w:color w:val="auto"/>
          <w:sz w:val="24"/>
          <w:szCs w:val="24"/>
          <w:highlight w:val="none"/>
        </w:rPr>
      </w:pPr>
      <w:r>
        <w:rPr>
          <w:rFonts w:ascii="Times New Roman" w:hAnsi="Times New Roman" w:eastAsia="宋体" w:cs="Times New Roman"/>
          <w:color w:val="auto"/>
          <w:sz w:val="24"/>
          <w:szCs w:val="24"/>
          <w:highlight w:val="none"/>
        </w:rPr>
        <w:t>投标方提供的技术服务或方案与本技术规范书要求有差异，即使是微小的差异，也应以书面形式言明，并说明原因。如投标方没有以书面形式对本技术规范书的条文提出异议，则投标方提供的产品及服务应完全满足本技术规范书的要求。</w:t>
      </w:r>
    </w:p>
    <w:p>
      <w:pPr>
        <w:pStyle w:val="11"/>
        <w:numPr>
          <w:ilvl w:val="0"/>
          <w:numId w:val="2"/>
        </w:numPr>
        <w:ind w:left="0" w:leftChars="0" w:firstLine="480" w:firstLineChars="0"/>
        <w:rPr>
          <w:rFonts w:ascii="Times New Roman" w:hAnsi="Times New Roman" w:eastAsia="宋体" w:cs="Times New Roman"/>
          <w:b w:val="0"/>
          <w:color w:val="auto"/>
          <w:sz w:val="24"/>
          <w:szCs w:val="24"/>
          <w:highlight w:val="none"/>
        </w:rPr>
      </w:pPr>
      <w:r>
        <w:rPr>
          <w:rFonts w:ascii="Times New Roman" w:hAnsi="Times New Roman" w:eastAsia="宋体" w:cs="Times New Roman"/>
          <w:b w:val="0"/>
          <w:color w:val="auto"/>
          <w:sz w:val="24"/>
          <w:szCs w:val="24"/>
          <w:highlight w:val="none"/>
        </w:rPr>
        <w:t>投标方应按照本技术规范书中的要求提供相应文件及响应，如文件不全或不响应，应视为废标。</w:t>
      </w:r>
    </w:p>
    <w:p>
      <w:pPr>
        <w:pStyle w:val="11"/>
        <w:numPr>
          <w:ilvl w:val="0"/>
          <w:numId w:val="2"/>
        </w:numPr>
        <w:ind w:left="0" w:leftChars="0" w:firstLine="480" w:firstLineChars="0"/>
        <w:rPr>
          <w:rFonts w:ascii="Times New Roman" w:hAnsi="Times New Roman" w:eastAsia="宋体" w:cs="Times New Roman"/>
          <w:b w:val="0"/>
          <w:color w:val="auto"/>
          <w:sz w:val="24"/>
          <w:szCs w:val="24"/>
          <w:highlight w:val="none"/>
        </w:rPr>
      </w:pPr>
      <w:r>
        <w:rPr>
          <w:rFonts w:ascii="Times New Roman" w:hAnsi="Times New Roman" w:eastAsia="宋体" w:cs="Times New Roman"/>
          <w:b w:val="0"/>
          <w:color w:val="auto"/>
          <w:sz w:val="24"/>
          <w:szCs w:val="24"/>
          <w:highlight w:val="none"/>
        </w:rPr>
        <w:t>投标方应保证所提供的所有资料真实、完整、准确无误，由此产生的一切后果由投标方承担。</w:t>
      </w:r>
    </w:p>
    <w:p>
      <w:pPr>
        <w:pStyle w:val="11"/>
        <w:numPr>
          <w:ilvl w:val="0"/>
          <w:numId w:val="2"/>
        </w:numPr>
        <w:ind w:left="0" w:leftChars="0" w:firstLine="480" w:firstLineChars="0"/>
        <w:rPr>
          <w:rFonts w:ascii="Times New Roman" w:hAnsi="Times New Roman" w:eastAsia="宋体" w:cs="Times New Roman"/>
          <w:b w:val="0"/>
          <w:color w:val="auto"/>
          <w:sz w:val="24"/>
          <w:szCs w:val="24"/>
          <w:highlight w:val="none"/>
        </w:rPr>
      </w:pPr>
      <w:r>
        <w:rPr>
          <w:rFonts w:ascii="Times New Roman" w:hAnsi="Times New Roman" w:eastAsia="宋体" w:cs="Times New Roman"/>
          <w:b w:val="0"/>
          <w:color w:val="auto"/>
          <w:sz w:val="24"/>
          <w:szCs w:val="24"/>
          <w:highlight w:val="none"/>
        </w:rPr>
        <w:t>所有招标方认为是本文件应要求而被遗漏的项目，都被认为是包含在本次评审范围内。投标方可以就认为的遗漏项目提请招标方注意，并详细说明理由，招标方将就此进行澄清。</w:t>
      </w:r>
    </w:p>
    <w:p>
      <w:pPr>
        <w:pStyle w:val="11"/>
        <w:numPr>
          <w:ilvl w:val="0"/>
          <w:numId w:val="2"/>
        </w:numPr>
        <w:ind w:left="0" w:leftChars="0" w:firstLine="480" w:firstLineChars="0"/>
        <w:rPr>
          <w:rFonts w:ascii="Times New Roman" w:hAnsi="Times New Roman" w:eastAsia="宋体" w:cs="Times New Roman"/>
          <w:b w:val="0"/>
          <w:color w:val="auto"/>
          <w:sz w:val="24"/>
          <w:szCs w:val="24"/>
          <w:highlight w:val="none"/>
        </w:rPr>
      </w:pPr>
      <w:r>
        <w:rPr>
          <w:rFonts w:ascii="Times New Roman" w:hAnsi="Times New Roman" w:eastAsia="宋体" w:cs="Times New Roman"/>
          <w:color w:val="auto"/>
          <w:sz w:val="24"/>
          <w:szCs w:val="24"/>
          <w:highlight w:val="none"/>
        </w:rPr>
        <w:t>招标方在任何时候保留和拥有对本技术规范书的解释权。招标方有权在签订合同前，根据需要修改和补充本技术规范书，修改补充后的最终技术规范书将作为合同的附件。</w:t>
      </w:r>
    </w:p>
    <w:p>
      <w:pPr>
        <w:pStyle w:val="11"/>
        <w:numPr>
          <w:ilvl w:val="0"/>
          <w:numId w:val="2"/>
        </w:numPr>
        <w:ind w:left="0" w:leftChars="0" w:firstLine="480" w:firstLineChars="0"/>
        <w:rPr>
          <w:rFonts w:ascii="Times New Roman" w:hAnsi="Times New Roman" w:eastAsia="宋体" w:cs="Times New Roman"/>
          <w:b w:val="0"/>
          <w:color w:val="auto"/>
          <w:sz w:val="24"/>
          <w:szCs w:val="24"/>
          <w:highlight w:val="none"/>
        </w:rPr>
      </w:pPr>
      <w:r>
        <w:rPr>
          <w:rFonts w:ascii="Times New Roman" w:hAnsi="Times New Roman" w:eastAsia="宋体" w:cs="Times New Roman"/>
          <w:color w:val="auto"/>
          <w:sz w:val="24"/>
          <w:szCs w:val="24"/>
          <w:highlight w:val="none"/>
        </w:rPr>
        <w:t>本技术规范书所使用的标准如遇与投标方所执行的标准不一致时，按较高标准执行。</w:t>
      </w:r>
    </w:p>
    <w:p>
      <w:pPr>
        <w:pStyle w:val="11"/>
        <w:numPr>
          <w:ilvl w:val="0"/>
          <w:numId w:val="2"/>
        </w:numPr>
        <w:ind w:left="0" w:leftChars="0" w:firstLine="480" w:firstLineChars="0"/>
        <w:rPr>
          <w:rFonts w:ascii="Times New Roman" w:hAnsi="Times New Roman" w:eastAsia="宋体" w:cs="Times New Roman"/>
          <w:b w:val="0"/>
          <w:color w:val="auto"/>
          <w:sz w:val="24"/>
          <w:szCs w:val="24"/>
          <w:highlight w:val="none"/>
        </w:rPr>
      </w:pPr>
      <w:r>
        <w:rPr>
          <w:rFonts w:ascii="Times New Roman" w:hAnsi="Times New Roman" w:eastAsia="宋体" w:cs="Times New Roman"/>
          <w:color w:val="auto"/>
          <w:sz w:val="24"/>
          <w:szCs w:val="24"/>
          <w:highlight w:val="none"/>
        </w:rPr>
        <w:t>本技术规范书的解释权属于云南送变电工程有限公司所有。技术规范书未经云南送变电工程有限公司同意，任何个人和单位不得做出任何修改。</w:t>
      </w:r>
    </w:p>
    <w:p>
      <w:pPr>
        <w:pStyle w:val="11"/>
        <w:numPr>
          <w:ilvl w:val="0"/>
          <w:numId w:val="2"/>
        </w:numPr>
        <w:ind w:left="0" w:leftChars="0" w:firstLine="480" w:firstLineChars="0"/>
        <w:rPr>
          <w:rFonts w:ascii="Times New Roman" w:hAnsi="Times New Roman" w:eastAsia="宋体" w:cs="Times New Roman"/>
          <w:b w:val="0"/>
          <w:color w:val="auto"/>
          <w:sz w:val="24"/>
          <w:szCs w:val="24"/>
          <w:highlight w:val="none"/>
        </w:rPr>
      </w:pPr>
      <w:r>
        <w:rPr>
          <w:rFonts w:ascii="Times New Roman" w:hAnsi="Times New Roman" w:eastAsia="宋体" w:cs="Times New Roman"/>
          <w:color w:val="auto"/>
          <w:sz w:val="24"/>
          <w:szCs w:val="24"/>
          <w:highlight w:val="none"/>
        </w:rPr>
        <w:t>框架协议有效期：自合同签订之日起至2027年12月31日。实际采购金额以项目合同为准，合同执行金额下限为预估采购金额的80％，上限不超过预估采购金额的120％。</w:t>
      </w:r>
    </w:p>
    <w:p>
      <w:pPr>
        <w:pStyle w:val="2"/>
        <w:numPr>
          <w:ilvl w:val="0"/>
          <w:numId w:val="1"/>
        </w:numPr>
        <w:topLinePunct w:val="0"/>
        <w:ind w:left="0" w:leftChars="0" w:firstLine="0" w:firstLineChars="0"/>
        <w:rPr>
          <w:rFonts w:hint="eastAsia" w:ascii="黑体" w:hAnsi="黑体" w:eastAsia="黑体" w:cs="黑体"/>
          <w:b w:val="0"/>
          <w:highlight w:val="none"/>
        </w:rPr>
      </w:pPr>
      <w:r>
        <w:rPr>
          <w:highlight w:val="none"/>
        </w:rPr>
        <w:t>服务要求</w:t>
      </w:r>
    </w:p>
    <w:p>
      <w:pPr>
        <w:pStyle w:val="3"/>
        <w:numPr>
          <w:ilvl w:val="0"/>
          <w:numId w:val="3"/>
        </w:numPr>
        <w:ind w:left="0" w:leftChars="0" w:firstLine="0" w:firstLineChars="0"/>
        <w:rPr>
          <w:b w:val="0"/>
        </w:rPr>
      </w:pPr>
      <w:r>
        <w:t>服务期限内，由于市场等因素造成无人机类服务租赁价格波动的，中标单位所提供租赁价格不作调整。</w:t>
      </w:r>
    </w:p>
    <w:p>
      <w:pPr>
        <w:pStyle w:val="3"/>
        <w:numPr>
          <w:ilvl w:val="0"/>
          <w:numId w:val="3"/>
        </w:numPr>
        <w:ind w:left="0" w:leftChars="0" w:firstLine="0" w:firstLineChars="0"/>
        <w:rPr>
          <w:b w:val="0"/>
        </w:rPr>
      </w:pPr>
      <w:r>
        <w:t>服务方式、服务范围、目标、承诺、服务进度计划要求</w:t>
      </w:r>
    </w:p>
    <w:p>
      <w:pPr>
        <w:pStyle w:val="11"/>
        <w:numPr>
          <w:ilvl w:val="0"/>
          <w:numId w:val="4"/>
        </w:numPr>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sz w:val="24"/>
          <w:szCs w:val="24"/>
        </w:rPr>
        <w:t>方式：</w:t>
      </w:r>
      <w:r>
        <w:rPr>
          <w:rFonts w:ascii="Times New Roman" w:hAnsi="Times New Roman" w:eastAsia="宋体" w:cs="Times New Roman"/>
          <w:color w:val="000000" w:themeColor="text1"/>
          <w:sz w:val="24"/>
          <w:szCs w:val="24"/>
          <w:highlight w:val="none"/>
          <w14:textFill>
            <w14:solidFill>
              <w14:schemeClr w14:val="tx1"/>
            </w14:solidFill>
          </w14:textFill>
        </w:rPr>
        <w:t>投标人需配合招标人对提供的无人机等设备进行管理，相关手续及费用的结算等事宜需符合招标人有关规定。投标人对2026-2027年无人机类租赁服务框架采购需指定专门部门和人员负责（项目联系人员），应设有全天候24小时服务电话，确保随时响应招标人需求。</w:t>
      </w:r>
    </w:p>
    <w:p>
      <w:pPr>
        <w:pStyle w:val="11"/>
        <w:numPr>
          <w:ilvl w:val="0"/>
          <w:numId w:val="4"/>
        </w:numPr>
        <w:ind w:left="0" w:leftChars="0" w:firstLine="480" w:firstLineChars="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范围：依据具体需求，提供该设备的试验、检验报告（合格证）及其他有效证明资料，标识清楚准确。设备范围包括重载无人机系统、配套运输车辆、配套充电/发电设备及相关综合保障服务。</w:t>
      </w:r>
    </w:p>
    <w:p>
      <w:pPr>
        <w:pStyle w:val="11"/>
        <w:numPr>
          <w:ilvl w:val="0"/>
          <w:numId w:val="4"/>
        </w:numPr>
        <w:ind w:left="0" w:leftChars="0" w:firstLine="480" w:firstLineChars="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sz w:val="24"/>
          <w:szCs w:val="24"/>
        </w:rPr>
        <w:t>目标</w:t>
      </w:r>
      <w:r>
        <w:rPr>
          <w:rFonts w:ascii="Times New Roman" w:hAnsi="Times New Roman" w:eastAsia="宋体" w:cs="Times New Roman"/>
          <w:color w:val="000000" w:themeColor="text1"/>
          <w:sz w:val="24"/>
          <w:szCs w:val="24"/>
          <w:highlight w:val="none"/>
          <w14:textFill>
            <w14:solidFill>
              <w14:schemeClr w14:val="tx1"/>
            </w14:solidFill>
          </w14:textFill>
        </w:rPr>
        <w:t>：投标人应提供无人机等设备维护保养及使用过程中可能出现的状况及解决方法，以便招标人能够正确使用产品。无人机及配套设备验收后因投标人产品质量问题或客户使用疑问，投标人将派出有经验的技术人员通过到现场或电话进行技术服务、指导；投标人需提供无人机及配套设备操作常见问题的处理办法。</w:t>
      </w:r>
    </w:p>
    <w:p>
      <w:pPr>
        <w:pStyle w:val="11"/>
        <w:numPr>
          <w:ilvl w:val="0"/>
          <w:numId w:val="4"/>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承诺：中标人根据需求计划表承诺是否满足租赁需求。投标人在投标文件中承诺的其他特色服务。</w:t>
      </w:r>
    </w:p>
    <w:p>
      <w:pPr>
        <w:pStyle w:val="11"/>
        <w:numPr>
          <w:ilvl w:val="0"/>
          <w:numId w:val="5"/>
        </w:numPr>
        <w:ind w:left="0" w:leftChars="0" w:firstLine="480" w:firstLineChars="0"/>
        <w:rPr>
          <w:rFonts w:hint="eastAsia" w:ascii="宋体" w:hAnsi="宋体" w:eastAsia="宋体" w:cs="宋体"/>
          <w:b w:val="0"/>
          <w:color w:val="000000"/>
          <w:sz w:val="24"/>
          <w:szCs w:val="24"/>
        </w:rPr>
      </w:pPr>
      <w:r>
        <w:rPr>
          <w:rFonts w:ascii="Times New Roman" w:hAnsi="Times New Roman" w:eastAsia="宋体" w:cs="Times New Roman"/>
          <w:color w:val="000000"/>
          <w:sz w:val="24"/>
          <w:szCs w:val="24"/>
        </w:rPr>
        <w:t>进场服务操作人员必须持证上岗，</w:t>
      </w:r>
      <w:r>
        <w:rPr>
          <w:rFonts w:ascii="Times New Roman" w:hAnsi="Times New Roman" w:eastAsia="宋体" w:cs="Times New Roman"/>
          <w:color w:val="auto"/>
          <w:sz w:val="24"/>
          <w:szCs w:val="24"/>
          <w:highlight w:val="none"/>
        </w:rPr>
        <w:t>了解户外作业、应急处置的基本常识。项目实施过程中，投标方提供的服务人员需按招标方要求完成有关安全手续</w:t>
      </w:r>
      <w:r>
        <w:rPr>
          <w:rFonts w:ascii="Times New Roman" w:hAnsi="Times New Roman" w:eastAsia="宋体" w:cs="Times New Roman"/>
          <w:color w:val="000000"/>
          <w:sz w:val="24"/>
          <w:szCs w:val="24"/>
        </w:rPr>
        <w:t>。</w:t>
      </w:r>
    </w:p>
    <w:p>
      <w:pPr>
        <w:pStyle w:val="11"/>
        <w:numPr>
          <w:ilvl w:val="0"/>
          <w:numId w:val="5"/>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租赁期内因投标人提供的设备存在质量问题，无法继续工作，投标人将无偿提供备用设备，直到产品修理完成为止。</w:t>
      </w:r>
    </w:p>
    <w:p>
      <w:pPr>
        <w:pStyle w:val="11"/>
        <w:numPr>
          <w:ilvl w:val="0"/>
          <w:numId w:val="5"/>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租赁期间招标方作业过程中出现的飞行事故调取飞控数据进行故障界定，维修费和第三方责任赔偿费用通过保险报销，超过保险额度由招标方据实结算。</w:t>
      </w:r>
    </w:p>
    <w:p>
      <w:pPr>
        <w:pStyle w:val="11"/>
        <w:numPr>
          <w:ilvl w:val="0"/>
          <w:numId w:val="5"/>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租赁期间无人机设备自然损耗、折旧、非因招标方原因损坏需修理和更换配件等损失由投标方自行承担。</w:t>
      </w:r>
    </w:p>
    <w:p>
      <w:pPr>
        <w:pStyle w:val="11"/>
        <w:numPr>
          <w:ilvl w:val="0"/>
          <w:numId w:val="4"/>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服务进度计划要求：</w:t>
      </w:r>
      <w:r>
        <w:rPr>
          <w:rFonts w:ascii="Times New Roman" w:hAnsi="Times New Roman" w:eastAsia="宋体" w:cs="Times New Roman"/>
          <w:color w:val="000000" w:themeColor="text1"/>
          <w:sz w:val="24"/>
          <w:szCs w:val="24"/>
          <w:highlight w:val="none"/>
          <w14:textFill>
            <w14:solidFill>
              <w14:schemeClr w14:val="tx1"/>
            </w14:solidFill>
          </w14:textFill>
        </w:rPr>
        <w:t>招标人在需要使用无人机等设备前1个月提出服务要求，内容包括无人机进场时间、规格型号、数量及到货地点。</w:t>
      </w:r>
      <w:r>
        <w:rPr>
          <w:rFonts w:ascii="Times New Roman" w:hAnsi="Times New Roman" w:eastAsia="宋体" w:cs="Times New Roman"/>
          <w:sz w:val="24"/>
          <w:szCs w:val="24"/>
        </w:rPr>
        <w:t>投标人需在接到通知后的15天内给出具体的答复。</w:t>
      </w:r>
    </w:p>
    <w:p>
      <w:pPr>
        <w:pStyle w:val="3"/>
        <w:numPr>
          <w:ilvl w:val="0"/>
          <w:numId w:val="3"/>
        </w:numPr>
        <w:ind w:left="0" w:leftChars="0" w:firstLine="0" w:firstLineChars="0"/>
        <w:rPr>
          <w:b w:val="0"/>
          <w:highlight w:val="none"/>
        </w:rPr>
      </w:pPr>
      <w:r>
        <w:rPr>
          <w:highlight w:val="none"/>
        </w:rPr>
        <w:t>租赁内容</w:t>
      </w:r>
    </w:p>
    <w:p>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租赁内容清单</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本项目租赁内容包括重载无人机系统及配套保障设备与人员，具体分类及最低响应数量要求如下：</w:t>
      </w:r>
    </w:p>
    <w:tbl>
      <w:tblPr>
        <w:tblStyle w:val="18"/>
        <w:tblW w:w="8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5"/>
        <w:gridCol w:w="4337"/>
        <w:gridCol w:w="22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tblHeader/>
          <w:jc w:val="center"/>
        </w:trPr>
        <w:tc>
          <w:tcPr>
            <w:tcW w:w="1745" w:type="dxa"/>
            <w:vAlign w:val="center"/>
          </w:tcPr>
          <w:p>
            <w:pPr>
              <w:snapToGrid w:val="0"/>
              <w:ind w:left="0" w:leftChars="0" w:right="0" w:rightChars="0" w:firstLine="0" w:firstLineChars="0"/>
              <w:jc w:val="center"/>
              <w:rPr>
                <w:rFonts w:hint="eastAsia" w:ascii="宋体" w:hAnsi="宋体" w:eastAsia="宋体"/>
                <w:b/>
                <w:sz w:val="21"/>
              </w:rPr>
            </w:pPr>
            <w:r>
              <w:rPr>
                <w:rFonts w:hint="eastAsia" w:ascii="宋体" w:hAnsi="宋体" w:eastAsia="宋体"/>
                <w:b/>
                <w:sz w:val="21"/>
              </w:rPr>
              <w:t>项目分类</w:t>
            </w:r>
          </w:p>
        </w:tc>
        <w:tc>
          <w:tcPr>
            <w:tcW w:w="4337" w:type="dxa"/>
            <w:vAlign w:val="center"/>
          </w:tcPr>
          <w:p>
            <w:pPr>
              <w:snapToGrid w:val="0"/>
              <w:ind w:left="0" w:leftChars="0" w:right="0" w:rightChars="0" w:firstLine="0" w:firstLineChars="0"/>
              <w:jc w:val="center"/>
              <w:rPr>
                <w:rFonts w:hint="eastAsia" w:ascii="宋体" w:hAnsi="宋体" w:eastAsia="宋体"/>
                <w:b/>
                <w:sz w:val="21"/>
              </w:rPr>
            </w:pPr>
            <w:r>
              <w:rPr>
                <w:rFonts w:hint="eastAsia" w:ascii="宋体" w:hAnsi="宋体" w:eastAsia="宋体"/>
                <w:b/>
                <w:sz w:val="21"/>
              </w:rPr>
              <w:t>设备</w:t>
            </w:r>
          </w:p>
        </w:tc>
        <w:tc>
          <w:tcPr>
            <w:tcW w:w="2224" w:type="dxa"/>
            <w:vAlign w:val="center"/>
          </w:tcPr>
          <w:p>
            <w:pPr>
              <w:snapToGrid w:val="0"/>
              <w:ind w:left="0" w:leftChars="0" w:right="0" w:rightChars="0" w:firstLine="0" w:firstLineChars="0"/>
              <w:jc w:val="center"/>
              <w:rPr>
                <w:rFonts w:hint="eastAsia" w:ascii="宋体" w:hAnsi="宋体" w:eastAsia="宋体"/>
                <w:b/>
                <w:sz w:val="21"/>
              </w:rPr>
            </w:pPr>
            <w:r>
              <w:rPr>
                <w:rFonts w:hint="eastAsia" w:ascii="宋体" w:hAnsi="宋体" w:eastAsia="宋体"/>
                <w:b/>
                <w:sz w:val="21"/>
              </w:rPr>
              <w:t>最低响应数量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45" w:type="dxa"/>
            <w:vAlign w:val="center"/>
          </w:tcPr>
          <w:p>
            <w:pPr>
              <w:snapToGrid w:val="0"/>
              <w:ind w:left="0" w:leftChars="0" w:right="0" w:rightChars="0" w:firstLine="0" w:firstLineChars="0"/>
              <w:jc w:val="center"/>
              <w:rPr>
                <w:rFonts w:hint="eastAsia" w:ascii="宋体" w:hAnsi="宋体" w:eastAsia="宋体"/>
                <w:sz w:val="21"/>
              </w:rPr>
            </w:pPr>
            <w:r>
              <w:rPr>
                <w:rFonts w:hint="eastAsia" w:ascii="宋体" w:hAnsi="宋体" w:eastAsia="宋体"/>
                <w:sz w:val="21"/>
              </w:rPr>
              <w:t>无人机系统</w:t>
            </w:r>
          </w:p>
        </w:tc>
        <w:tc>
          <w:tcPr>
            <w:tcW w:w="4337"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多旋翼吊运作业无人机（单机载重≥2</w:t>
            </w:r>
            <w:r>
              <w:rPr>
                <w:rFonts w:hint="eastAsia" w:ascii="宋体" w:hAnsi="宋体" w:eastAsia="宋体"/>
                <w:sz w:val="21"/>
                <w:lang w:val="en-US" w:eastAsia="zh-CN"/>
              </w:rPr>
              <w:t>3</w:t>
            </w:r>
            <w:r>
              <w:rPr>
                <w:rFonts w:hint="eastAsia" w:ascii="宋体" w:hAnsi="宋体" w:eastAsia="宋体"/>
                <w:sz w:val="21"/>
              </w:rPr>
              <w:t>0kg）</w:t>
            </w:r>
          </w:p>
        </w:tc>
        <w:tc>
          <w:tcPr>
            <w:tcW w:w="2224"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8台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45" w:type="dxa"/>
            <w:vAlign w:val="center"/>
          </w:tcPr>
          <w:p>
            <w:pPr>
              <w:snapToGrid w:val="0"/>
              <w:ind w:left="0" w:leftChars="0" w:right="0" w:rightChars="0" w:firstLine="0" w:firstLineChars="0"/>
              <w:jc w:val="center"/>
              <w:rPr>
                <w:rFonts w:hint="eastAsia" w:ascii="宋体" w:hAnsi="宋体" w:eastAsia="宋体"/>
                <w:sz w:val="21"/>
              </w:rPr>
            </w:pPr>
            <w:r>
              <w:rPr>
                <w:rFonts w:hint="eastAsia" w:ascii="宋体" w:hAnsi="宋体" w:eastAsia="宋体"/>
                <w:sz w:val="21"/>
              </w:rPr>
              <w:t>配套循环电池组</w:t>
            </w:r>
          </w:p>
        </w:tc>
        <w:tc>
          <w:tcPr>
            <w:tcW w:w="4337" w:type="dxa"/>
            <w:vAlign w:val="center"/>
          </w:tcPr>
          <w:p>
            <w:pPr>
              <w:snapToGrid w:val="0"/>
              <w:ind w:left="0" w:leftChars="0" w:right="0" w:rightChars="0" w:firstLine="0" w:firstLineChars="0"/>
              <w:jc w:val="left"/>
              <w:rPr>
                <w:rFonts w:hint="eastAsia" w:ascii="宋体" w:hAnsi="宋体" w:eastAsia="宋体"/>
                <w:sz w:val="21"/>
              </w:rPr>
            </w:pPr>
          </w:p>
        </w:tc>
        <w:tc>
          <w:tcPr>
            <w:tcW w:w="2224"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按8台无人机配置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45" w:type="dxa"/>
            <w:vAlign w:val="center"/>
          </w:tcPr>
          <w:p>
            <w:pPr>
              <w:snapToGrid w:val="0"/>
              <w:ind w:left="0" w:leftChars="0" w:right="0" w:rightChars="0" w:firstLine="0" w:firstLineChars="0"/>
              <w:jc w:val="center"/>
              <w:rPr>
                <w:rFonts w:hint="eastAsia" w:ascii="宋体" w:hAnsi="宋体" w:eastAsia="宋体"/>
                <w:sz w:val="21"/>
              </w:rPr>
            </w:pPr>
            <w:r>
              <w:rPr>
                <w:rFonts w:hint="eastAsia" w:ascii="宋体" w:hAnsi="宋体" w:eastAsia="宋体"/>
                <w:sz w:val="21"/>
              </w:rPr>
              <w:t>充电储运系统</w:t>
            </w:r>
          </w:p>
        </w:tc>
        <w:tc>
          <w:tcPr>
            <w:tcW w:w="4337"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新能源充电储运系统/配套发电机</w:t>
            </w:r>
          </w:p>
        </w:tc>
        <w:tc>
          <w:tcPr>
            <w:tcW w:w="2224"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8套</w:t>
            </w:r>
          </w:p>
        </w:tc>
      </w:tr>
    </w:tbl>
    <w:p>
      <w:pPr>
        <w:pStyle w:val="11"/>
        <w:numPr>
          <w:ilvl w:val="0"/>
          <w:numId w:val="6"/>
        </w:numPr>
        <w:ind w:left="0" w:leftChars="0" w:firstLine="480" w:firstLineChars="0"/>
        <w:rPr>
          <w:rFonts w:hint="eastAsia" w:ascii="宋体" w:hAnsi="宋体" w:eastAsia="宋体" w:cs="宋体"/>
          <w:b/>
          <w:sz w:val="24"/>
          <w:szCs w:val="24"/>
        </w:rPr>
      </w:pPr>
      <w:r>
        <w:rPr>
          <w:rFonts w:ascii="Times New Roman" w:hAnsi="Times New Roman" w:eastAsia="宋体" w:cs="Times New Roman"/>
          <w:sz w:val="24"/>
          <w:szCs w:val="24"/>
        </w:rPr>
        <w:t>设备/人员最低响应数量要求：投标人须在投标文件中响应并提供书面承诺函（格式自拟）。</w:t>
      </w:r>
    </w:p>
    <w:p>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报价与结算方式：本项目按月进行报价，最终结算时，不足一个月的按照每个月30天折算成每天的单价，依据具体租赁时间进行结算。</w:t>
      </w:r>
    </w:p>
    <w:p>
      <w:pPr>
        <w:pStyle w:val="11"/>
        <w:numPr>
          <w:ilvl w:val="0"/>
          <w:numId w:val="6"/>
        </w:numPr>
        <w:ind w:left="0" w:leftChars="0" w:firstLine="480" w:firstLineChars="0"/>
        <w:rPr>
          <w:rFonts w:hint="eastAsia" w:ascii="宋体" w:hAnsi="宋体" w:eastAsia="宋体" w:cs="宋体"/>
          <w:b/>
          <w:sz w:val="24"/>
          <w:szCs w:val="24"/>
        </w:rPr>
      </w:pPr>
      <w:r>
        <w:rPr>
          <w:rFonts w:ascii="Times New Roman" w:hAnsi="Times New Roman" w:eastAsia="宋体" w:cs="Times New Roman"/>
          <w:sz w:val="24"/>
          <w:szCs w:val="24"/>
        </w:rPr>
        <w:t>综合单价包含但不限于所租用设备的使用费、进退场运输（包括同一项目内的设备转场运输费）及保险、附件、备品备件、专用工具、技术资料、培训、售后服务等费用，以及租赁期间设备的定期检修费、非因招标人原因损坏或故障的维修费和易损耗配零配件更换费。</w:t>
      </w:r>
    </w:p>
    <w:p>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中标后的点验环节：投标方需承诺所提供的投标文件、技术响应、设备清单等各类文件真实有效，无虚构、造假等情况。中标后招标方将组织成立点验小组，对设备清单、参数、性能功能等情况进行核对。若存在设备缺件、参数不达标、功能故障等问题，中标方需在20个工作日内完成整改（包括补货、维修、更换等），整改后重新组织检验，直至全部项目合格。若两次整改后仍不符合要求，招标方有权追究中标方违约责任，包括但不限于解除合同、要求赔偿损失等。</w:t>
      </w:r>
    </w:p>
    <w:p>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无人机系统技术参数</w:t>
      </w:r>
    </w:p>
    <w:tbl>
      <w:tblPr>
        <w:tblStyle w:val="18"/>
        <w:tblW w:w="8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78"/>
        <w:gridCol w:w="2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5978" w:type="dxa"/>
            <w:vAlign w:val="center"/>
          </w:tcPr>
          <w:p>
            <w:pPr>
              <w:snapToGrid w:val="0"/>
              <w:ind w:left="0" w:leftChars="0" w:right="0" w:rightChars="0" w:firstLine="0" w:firstLineChars="0"/>
              <w:jc w:val="center"/>
              <w:rPr>
                <w:rFonts w:hint="eastAsia" w:ascii="宋体" w:hAnsi="宋体" w:eastAsia="宋体"/>
                <w:b/>
                <w:sz w:val="21"/>
              </w:rPr>
            </w:pPr>
            <w:r>
              <w:rPr>
                <w:rFonts w:hint="eastAsia" w:ascii="宋体" w:hAnsi="宋体" w:eastAsia="宋体"/>
                <w:b/>
                <w:sz w:val="21"/>
              </w:rPr>
              <w:t>名称</w:t>
            </w:r>
          </w:p>
        </w:tc>
        <w:tc>
          <w:tcPr>
            <w:tcW w:w="2328" w:type="dxa"/>
            <w:vAlign w:val="center"/>
          </w:tcPr>
          <w:p>
            <w:pPr>
              <w:snapToGrid w:val="0"/>
              <w:ind w:left="0" w:leftChars="0" w:right="0" w:rightChars="0" w:firstLine="0" w:firstLineChars="0"/>
              <w:jc w:val="center"/>
              <w:rPr>
                <w:rFonts w:hint="eastAsia" w:ascii="宋体" w:hAnsi="宋体" w:eastAsia="宋体"/>
                <w:b/>
                <w:sz w:val="21"/>
              </w:rPr>
            </w:pPr>
            <w:r>
              <w:rPr>
                <w:rFonts w:hint="eastAsia" w:ascii="宋体" w:hAnsi="宋体" w:eastAsia="宋体"/>
                <w:b/>
                <w:sz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978"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单机最大载重量（kg）</w:t>
            </w:r>
          </w:p>
        </w:tc>
        <w:tc>
          <w:tcPr>
            <w:tcW w:w="2328"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≥2</w:t>
            </w:r>
            <w:r>
              <w:rPr>
                <w:rFonts w:hint="eastAsia" w:ascii="宋体" w:hAnsi="宋体" w:eastAsia="宋体"/>
                <w:sz w:val="21"/>
                <w:lang w:val="en-US" w:eastAsia="zh-CN"/>
              </w:rPr>
              <w:t>3</w:t>
            </w:r>
            <w:r>
              <w:rPr>
                <w:rFonts w:hint="eastAsia" w:ascii="宋体" w:hAnsi="宋体" w:eastAsia="宋体"/>
                <w:sz w:val="21"/>
              </w:rPr>
              <w:t>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978"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多机联吊技术</w:t>
            </w:r>
          </w:p>
        </w:tc>
        <w:tc>
          <w:tcPr>
            <w:tcW w:w="2328"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978"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多机联吊最大载重量（kg）</w:t>
            </w:r>
          </w:p>
        </w:tc>
        <w:tc>
          <w:tcPr>
            <w:tcW w:w="2328"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≥900kg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978"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最高作业海拔（m）</w:t>
            </w:r>
          </w:p>
        </w:tc>
        <w:tc>
          <w:tcPr>
            <w:tcW w:w="2328"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≥3500m</w:t>
            </w:r>
          </w:p>
        </w:tc>
      </w:tr>
    </w:tbl>
    <w:p>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新能源充电储运系统技术参数</w:t>
      </w:r>
    </w:p>
    <w:tbl>
      <w:tblPr>
        <w:tblStyle w:val="18"/>
        <w:tblW w:w="8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0"/>
        <w:gridCol w:w="4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3540" w:type="dxa"/>
            <w:vAlign w:val="center"/>
          </w:tcPr>
          <w:p>
            <w:pPr>
              <w:snapToGrid w:val="0"/>
              <w:ind w:left="0" w:leftChars="0" w:right="0" w:rightChars="0" w:firstLine="0" w:firstLineChars="0"/>
              <w:jc w:val="center"/>
              <w:rPr>
                <w:rFonts w:hint="eastAsia" w:ascii="宋体" w:hAnsi="宋体" w:eastAsia="宋体"/>
                <w:b/>
                <w:sz w:val="21"/>
              </w:rPr>
            </w:pPr>
            <w:r>
              <w:rPr>
                <w:rFonts w:hint="eastAsia" w:ascii="宋体" w:hAnsi="宋体" w:eastAsia="宋体"/>
                <w:b/>
                <w:sz w:val="21"/>
              </w:rPr>
              <w:t>名称</w:t>
            </w:r>
          </w:p>
        </w:tc>
        <w:tc>
          <w:tcPr>
            <w:tcW w:w="4766" w:type="dxa"/>
            <w:vAlign w:val="center"/>
          </w:tcPr>
          <w:p>
            <w:pPr>
              <w:snapToGrid w:val="0"/>
              <w:ind w:left="0" w:leftChars="0" w:right="0" w:rightChars="0" w:firstLine="0" w:firstLineChars="0"/>
              <w:jc w:val="center"/>
              <w:rPr>
                <w:rFonts w:hint="eastAsia" w:ascii="宋体" w:hAnsi="宋体" w:eastAsia="宋体"/>
                <w:b/>
                <w:sz w:val="21"/>
              </w:rPr>
            </w:pPr>
            <w:r>
              <w:rPr>
                <w:rFonts w:hint="eastAsia" w:ascii="宋体" w:hAnsi="宋体" w:eastAsia="宋体"/>
                <w:b/>
                <w:sz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40"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能量</w:t>
            </w:r>
          </w:p>
        </w:tc>
        <w:tc>
          <w:tcPr>
            <w:tcW w:w="4766"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≥140千瓦时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40"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快充功率</w:t>
            </w:r>
          </w:p>
        </w:tc>
        <w:tc>
          <w:tcPr>
            <w:tcW w:w="4766"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≥65千瓦</w:t>
            </w:r>
          </w:p>
        </w:tc>
      </w:tr>
    </w:tbl>
    <w:p>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配套车辆要求：配套运输车辆需满足无人机设备及电池组的安全运输要求，配备必要的固定装置和防护措施；充电/发电配套车辆需满足无人机电池循环充电需求，确保野外作业时电力供应稳定。所有车辆须证照齐全、保险有效，含车辆保险等相关费用。</w:t>
      </w:r>
    </w:p>
    <w:p>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配套发电机要求：需满足配套无人机电池循环充电需求，具备稳定的输出功率和良好的燃油经济性，适应高海拔、低温等复杂环境条件。</w:t>
      </w:r>
    </w:p>
    <w:p>
      <w:pPr>
        <w:pStyle w:val="11"/>
        <w:numPr>
          <w:ilvl w:val="0"/>
          <w:numId w:val="6"/>
        </w:numPr>
        <w:ind w:left="0" w:leftChars="0" w:firstLine="480" w:firstLineChars="0"/>
        <w:rPr>
          <w:rFonts w:hint="eastAsia" w:ascii="宋体" w:hAnsi="宋体" w:eastAsia="宋体" w:cs="宋体"/>
          <w:b/>
          <w:sz w:val="24"/>
          <w:szCs w:val="24"/>
        </w:rPr>
      </w:pPr>
      <w:r>
        <w:rPr>
          <w:rFonts w:ascii="Times New Roman" w:hAnsi="Times New Roman" w:eastAsia="宋体" w:cs="Times New Roman"/>
          <w:b/>
          <w:sz w:val="24"/>
          <w:szCs w:val="24"/>
        </w:rPr>
        <w:t>无人机设备基本要求</w:t>
      </w:r>
    </w:p>
    <w:p>
      <w:pPr>
        <w:pStyle w:val="11"/>
        <w:numPr>
          <w:ilvl w:val="0"/>
          <w:numId w:val="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投标人所提供的无人机设备必须证照齐全、外观完整、技术性能良好、出厂日期不得超过3年。如交接验收不合格，招标人有权拒绝收货或要求投标人派人维修，其中产生的费用（误工费、运输费、人工材料费等）由投标人负责。</w:t>
      </w:r>
    </w:p>
    <w:p>
      <w:pPr>
        <w:pStyle w:val="11"/>
        <w:numPr>
          <w:ilvl w:val="0"/>
          <w:numId w:val="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投标人交付的无人机设备不得侵犯第三方设备合法权利，包括但不限于知识产权、所有权等。</w:t>
      </w:r>
    </w:p>
    <w:p>
      <w:pPr>
        <w:pStyle w:val="11"/>
        <w:numPr>
          <w:ilvl w:val="0"/>
          <w:numId w:val="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框架协议有效期内，除非经招标人（中标签订协议后称甲方）同意或要求，否则不得私自变更提供其他型号的无人机设备。</w:t>
      </w:r>
    </w:p>
    <w:p>
      <w:pPr>
        <w:pStyle w:val="11"/>
        <w:numPr>
          <w:ilvl w:val="0"/>
          <w:numId w:val="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无人机须投保机损险和第三者责任险，相关费用包含在租赁单价中。</w:t>
      </w:r>
    </w:p>
    <w:p>
      <w:pPr>
        <w:pStyle w:val="3"/>
        <w:numPr>
          <w:ilvl w:val="0"/>
          <w:numId w:val="3"/>
        </w:numPr>
        <w:ind w:left="0" w:leftChars="0" w:firstLine="0" w:firstLineChars="0"/>
        <w:rPr>
          <w:b w:val="0"/>
        </w:rPr>
      </w:pPr>
      <w:r>
        <w:t>设备故障划分与处理</w:t>
      </w:r>
    </w:p>
    <w:p>
      <w:pPr>
        <w:pStyle w:val="4"/>
        <w:numPr>
          <w:ilvl w:val="0"/>
          <w:numId w:val="8"/>
        </w:numPr>
        <w:ind w:left="0" w:leftChars="0" w:firstLine="0" w:firstLineChars="0"/>
        <w:rPr>
          <w:rFonts w:hint="eastAsia" w:ascii="黑体" w:hAnsi="黑体" w:eastAsia="黑体" w:cs="黑体"/>
          <w:b w:val="0"/>
        </w:rPr>
      </w:pPr>
      <w:r>
        <w:t>故障等级划分</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根据设备故障对作业的影响程度和修复难度，将无人机及配套设备故障划分为以下三个等级：</w:t>
      </w:r>
    </w:p>
    <w:tbl>
      <w:tblPr>
        <w:tblStyle w:val="18"/>
        <w:tblW w:w="9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9"/>
        <w:gridCol w:w="3216"/>
        <w:gridCol w:w="3216"/>
        <w:gridCol w:w="1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179" w:type="dxa"/>
            <w:vAlign w:val="center"/>
          </w:tcPr>
          <w:p>
            <w:pPr>
              <w:snapToGrid w:val="0"/>
              <w:ind w:left="0" w:leftChars="0" w:right="0" w:rightChars="0" w:firstLine="0" w:firstLineChars="0"/>
              <w:jc w:val="center"/>
              <w:rPr>
                <w:rFonts w:hint="eastAsia" w:ascii="宋体" w:hAnsi="宋体" w:eastAsia="宋体"/>
                <w:b/>
                <w:sz w:val="21"/>
              </w:rPr>
            </w:pPr>
            <w:r>
              <w:rPr>
                <w:rFonts w:hint="eastAsia" w:ascii="宋体" w:hAnsi="宋体" w:eastAsia="宋体"/>
                <w:b/>
                <w:sz w:val="21"/>
              </w:rPr>
              <w:t>故障等级</w:t>
            </w:r>
          </w:p>
        </w:tc>
        <w:tc>
          <w:tcPr>
            <w:tcW w:w="3216" w:type="dxa"/>
            <w:vAlign w:val="center"/>
          </w:tcPr>
          <w:p>
            <w:pPr>
              <w:snapToGrid w:val="0"/>
              <w:ind w:left="0" w:leftChars="0" w:right="0" w:rightChars="0" w:firstLine="0" w:firstLineChars="0"/>
              <w:jc w:val="center"/>
              <w:rPr>
                <w:rFonts w:hint="eastAsia" w:ascii="宋体" w:hAnsi="宋体" w:eastAsia="宋体"/>
                <w:b/>
                <w:sz w:val="21"/>
              </w:rPr>
            </w:pPr>
            <w:r>
              <w:rPr>
                <w:rFonts w:hint="eastAsia" w:ascii="宋体" w:hAnsi="宋体" w:eastAsia="宋体"/>
                <w:b/>
                <w:sz w:val="21"/>
              </w:rPr>
              <w:t>定义</w:t>
            </w:r>
          </w:p>
        </w:tc>
        <w:tc>
          <w:tcPr>
            <w:tcW w:w="3216" w:type="dxa"/>
            <w:vAlign w:val="center"/>
          </w:tcPr>
          <w:p>
            <w:pPr>
              <w:snapToGrid w:val="0"/>
              <w:ind w:left="0" w:leftChars="0" w:right="0" w:rightChars="0" w:firstLine="0" w:firstLineChars="0"/>
              <w:jc w:val="center"/>
              <w:rPr>
                <w:rFonts w:hint="eastAsia" w:ascii="宋体" w:hAnsi="宋体" w:eastAsia="宋体"/>
                <w:b/>
                <w:sz w:val="21"/>
              </w:rPr>
            </w:pPr>
            <w:r>
              <w:rPr>
                <w:rFonts w:hint="eastAsia" w:ascii="宋体" w:hAnsi="宋体" w:eastAsia="宋体"/>
                <w:b/>
                <w:sz w:val="21"/>
              </w:rPr>
              <w:t>典型情形</w:t>
            </w:r>
          </w:p>
        </w:tc>
        <w:tc>
          <w:tcPr>
            <w:tcW w:w="1543" w:type="dxa"/>
            <w:vAlign w:val="center"/>
          </w:tcPr>
          <w:p>
            <w:pPr>
              <w:snapToGrid w:val="0"/>
              <w:ind w:left="0" w:leftChars="0" w:right="0" w:rightChars="0" w:firstLine="0" w:firstLineChars="0"/>
              <w:jc w:val="center"/>
              <w:rPr>
                <w:rFonts w:hint="eastAsia" w:ascii="宋体" w:hAnsi="宋体" w:eastAsia="宋体"/>
                <w:b/>
                <w:sz w:val="21"/>
              </w:rPr>
            </w:pPr>
            <w:r>
              <w:rPr>
                <w:rFonts w:hint="eastAsia" w:ascii="宋体" w:hAnsi="宋体" w:eastAsia="宋体"/>
                <w:b/>
                <w:sz w:val="21"/>
              </w:rPr>
              <w:t>响应时限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79" w:type="dxa"/>
            <w:vAlign w:val="center"/>
          </w:tcPr>
          <w:p>
            <w:pPr>
              <w:snapToGrid w:val="0"/>
              <w:ind w:left="0" w:leftChars="0" w:right="0" w:rightChars="0" w:firstLine="0" w:firstLineChars="0"/>
              <w:jc w:val="center"/>
              <w:rPr>
                <w:rFonts w:hint="eastAsia" w:ascii="宋体" w:hAnsi="宋体" w:eastAsia="宋体"/>
                <w:sz w:val="21"/>
              </w:rPr>
            </w:pPr>
            <w:r>
              <w:rPr>
                <w:rFonts w:hint="eastAsia" w:ascii="宋体" w:hAnsi="宋体" w:eastAsia="宋体"/>
                <w:sz w:val="21"/>
              </w:rPr>
              <w:t>一般故障</w:t>
            </w:r>
          </w:p>
        </w:tc>
        <w:tc>
          <w:tcPr>
            <w:tcW w:w="3216"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不影响设备主要功能，可在现场快速修复的故障</w:t>
            </w:r>
          </w:p>
        </w:tc>
        <w:tc>
          <w:tcPr>
            <w:tcW w:w="3216"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桨叶轻微磨损、螺丝松动、指示灯异常、软件参数设置错误、遥控器电池更换等</w:t>
            </w:r>
          </w:p>
        </w:tc>
        <w:tc>
          <w:tcPr>
            <w:tcW w:w="1543"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2小时内修复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79" w:type="dxa"/>
            <w:vAlign w:val="center"/>
          </w:tcPr>
          <w:p>
            <w:pPr>
              <w:snapToGrid w:val="0"/>
              <w:ind w:left="0" w:leftChars="0" w:right="0" w:rightChars="0" w:firstLine="0" w:firstLineChars="0"/>
              <w:jc w:val="center"/>
              <w:rPr>
                <w:rFonts w:hint="eastAsia" w:ascii="宋体" w:hAnsi="宋体" w:eastAsia="宋体"/>
                <w:sz w:val="21"/>
              </w:rPr>
            </w:pPr>
            <w:r>
              <w:rPr>
                <w:rFonts w:hint="eastAsia" w:ascii="宋体" w:hAnsi="宋体" w:eastAsia="宋体"/>
                <w:sz w:val="21"/>
              </w:rPr>
              <w:t>严重故障</w:t>
            </w:r>
          </w:p>
        </w:tc>
        <w:tc>
          <w:tcPr>
            <w:tcW w:w="3216"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影响设备主要功能，需更换主要零部件或专业维修人员到场处理的故障</w:t>
            </w:r>
          </w:p>
        </w:tc>
        <w:tc>
          <w:tcPr>
            <w:tcW w:w="3216"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电机故障、飞控系统异常、电池组故障、云台损坏、充电设备故障、运输车辆机械故障等</w:t>
            </w:r>
          </w:p>
        </w:tc>
        <w:tc>
          <w:tcPr>
            <w:tcW w:w="1543"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24小时内修复或更换备用设备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79" w:type="dxa"/>
            <w:vAlign w:val="center"/>
          </w:tcPr>
          <w:p>
            <w:pPr>
              <w:snapToGrid w:val="0"/>
              <w:ind w:left="0" w:leftChars="0" w:right="0" w:rightChars="0" w:firstLine="0" w:firstLineChars="0"/>
              <w:jc w:val="center"/>
              <w:rPr>
                <w:rFonts w:hint="eastAsia" w:ascii="宋体" w:hAnsi="宋体" w:eastAsia="宋体"/>
                <w:sz w:val="21"/>
              </w:rPr>
            </w:pPr>
            <w:r>
              <w:rPr>
                <w:rFonts w:hint="eastAsia" w:ascii="宋体" w:hAnsi="宋体" w:eastAsia="宋体"/>
                <w:sz w:val="21"/>
              </w:rPr>
              <w:t>重大故障</w:t>
            </w:r>
          </w:p>
        </w:tc>
        <w:tc>
          <w:tcPr>
            <w:tcW w:w="3216"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设备完全丧失功能，无法在现场修复，需返厂维修或整体更换的故障</w:t>
            </w:r>
          </w:p>
        </w:tc>
        <w:tc>
          <w:tcPr>
            <w:tcW w:w="3216"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机身结构严重损坏、坠机事故、核心电路板烧毁、电池组报废等</w:t>
            </w:r>
          </w:p>
        </w:tc>
        <w:tc>
          <w:tcPr>
            <w:tcW w:w="1543" w:type="dxa"/>
            <w:vAlign w:val="center"/>
          </w:tcPr>
          <w:p>
            <w:pPr>
              <w:snapToGrid w:val="0"/>
              <w:ind w:left="0" w:leftChars="0" w:right="0" w:rightChars="0" w:firstLine="0" w:firstLineChars="0"/>
              <w:jc w:val="left"/>
              <w:rPr>
                <w:rFonts w:hint="eastAsia" w:ascii="宋体" w:hAnsi="宋体" w:eastAsia="宋体"/>
                <w:sz w:val="21"/>
              </w:rPr>
            </w:pPr>
            <w:r>
              <w:rPr>
                <w:rFonts w:hint="eastAsia" w:ascii="宋体" w:hAnsi="宋体" w:eastAsia="宋体"/>
                <w:sz w:val="21"/>
              </w:rPr>
              <w:t>48小时内提供同型号备用设备</w:t>
            </w:r>
          </w:p>
        </w:tc>
      </w:tr>
    </w:tbl>
    <w:p>
      <w:pPr>
        <w:pStyle w:val="4"/>
        <w:numPr>
          <w:ilvl w:val="0"/>
          <w:numId w:val="8"/>
        </w:numPr>
        <w:ind w:left="0" w:leftChars="0" w:firstLine="0" w:firstLineChars="0"/>
        <w:rPr>
          <w:rFonts w:hint="eastAsia" w:ascii="黑体" w:hAnsi="黑体" w:eastAsia="黑体" w:cs="黑体"/>
          <w:b w:val="0"/>
        </w:rPr>
      </w:pPr>
      <w:r>
        <w:t>故障责任界定</w:t>
      </w:r>
    </w:p>
    <w:p>
      <w:pPr>
        <w:rPr>
          <w:rFonts w:hint="eastAsia" w:ascii="Times New Roman" w:hAnsi="Times New Roman" w:eastAsia="宋体" w:cs="Times New Roman"/>
          <w:kern w:val="2"/>
          <w:sz w:val="24"/>
          <w:szCs w:val="24"/>
          <w:lang w:bidi="ar-SA"/>
        </w:rPr>
      </w:pPr>
      <w:r>
        <w:rPr>
          <w:rFonts w:hint="eastAsia" w:ascii="Times New Roman" w:hAnsi="Times New Roman" w:eastAsia="宋体" w:cs="Times New Roman"/>
          <w:kern w:val="2"/>
          <w:sz w:val="24"/>
          <w:szCs w:val="24"/>
          <w:lang w:bidi="ar-SA"/>
        </w:rPr>
        <w:t>（1） 投标人责任故障：因设备本身质量问题、自然损耗、维护保养不当、操作人员违规操作（投标人方人员）、运输过程损坏等非招标人原因造成的故障，由投标人承担全部责任和维修费用。</w:t>
      </w:r>
    </w:p>
    <w:p>
      <w:pPr>
        <w:rPr>
          <w:rFonts w:hint="eastAsia" w:ascii="Times New Roman" w:hAnsi="Times New Roman" w:eastAsia="宋体" w:cs="Times New Roman"/>
          <w:kern w:val="2"/>
          <w:sz w:val="24"/>
          <w:szCs w:val="24"/>
          <w:lang w:bidi="ar-SA"/>
        </w:rPr>
      </w:pPr>
      <w:r>
        <w:rPr>
          <w:rFonts w:hint="eastAsia" w:ascii="Times New Roman" w:hAnsi="Times New Roman" w:eastAsia="宋体" w:cs="Times New Roman"/>
          <w:kern w:val="2"/>
          <w:sz w:val="24"/>
          <w:szCs w:val="24"/>
          <w:lang w:bidi="ar-SA"/>
        </w:rPr>
        <w:t>（2） 招标人责任故障：因招标人方人员违规操作、故意损坏、不可抗力以外的招标人方管理不善等原因造成的故障，由招标人承担维修费用，但投标人仍需负责维修和提供技术支持。</w:t>
      </w:r>
    </w:p>
    <w:p>
      <w:pPr>
        <w:rPr>
          <w:rFonts w:hint="eastAsia" w:ascii="Times New Roman" w:hAnsi="Times New Roman" w:eastAsia="宋体" w:cs="Times New Roman"/>
          <w:kern w:val="2"/>
          <w:sz w:val="24"/>
          <w:szCs w:val="24"/>
          <w:lang w:bidi="ar-SA"/>
        </w:rPr>
      </w:pPr>
      <w:r>
        <w:rPr>
          <w:rFonts w:hint="eastAsia" w:ascii="Times New Roman" w:hAnsi="Times New Roman" w:eastAsia="宋体" w:cs="Times New Roman"/>
          <w:kern w:val="2"/>
          <w:sz w:val="24"/>
          <w:szCs w:val="24"/>
          <w:lang w:bidi="ar-SA"/>
        </w:rPr>
        <w:t>（3） 不可抗力故障：因地震、洪水、雷击、极端天气等不可抗力因素造成的故障，双方各自承担自身损失，投标人应协助招标人进行保险理赔和设备修复。</w:t>
      </w:r>
    </w:p>
    <w:p>
      <w:pPr>
        <w:rPr>
          <w:rFonts w:hint="eastAsia" w:ascii="Times New Roman" w:hAnsi="Times New Roman" w:eastAsia="宋体" w:cs="Times New Roman"/>
          <w:kern w:val="2"/>
          <w:sz w:val="24"/>
          <w:szCs w:val="24"/>
          <w:lang w:bidi="ar-SA"/>
        </w:rPr>
      </w:pPr>
      <w:r>
        <w:rPr>
          <w:rFonts w:hint="eastAsia" w:ascii="Times New Roman" w:hAnsi="Times New Roman" w:eastAsia="宋体" w:cs="Times New Roman"/>
          <w:kern w:val="2"/>
          <w:sz w:val="24"/>
          <w:szCs w:val="24"/>
          <w:lang w:bidi="ar-SA"/>
        </w:rPr>
        <w:t>（4） 责任争议处理：故障责任由双方现场负责人共同认定，如有争议，以第三方检测机构鉴定结果为准，鉴定费用由责任方承担。</w:t>
      </w:r>
    </w:p>
    <w:p>
      <w:pPr>
        <w:rPr>
          <w:rFonts w:hint="eastAsia" w:ascii="Times New Roman" w:hAnsi="Times New Roman" w:eastAsia="宋体" w:cs="Times New Roman"/>
          <w:kern w:val="2"/>
          <w:sz w:val="24"/>
          <w:szCs w:val="24"/>
          <w:lang w:bidi="ar-SA"/>
        </w:rPr>
      </w:pPr>
      <w:r>
        <w:rPr>
          <w:rFonts w:hint="eastAsia" w:ascii="Times New Roman" w:hAnsi="Times New Roman" w:eastAsia="宋体" w:cs="Times New Roman"/>
          <w:kern w:val="2"/>
          <w:sz w:val="24"/>
          <w:szCs w:val="24"/>
          <w:lang w:bidi="ar-SA"/>
        </w:rPr>
        <w:t>（5）当发生故意后，首先通过保险报销，报销超出额度后由责任方进行支付维修。</w:t>
      </w:r>
    </w:p>
    <w:p>
      <w:pPr>
        <w:pStyle w:val="4"/>
        <w:numPr>
          <w:ilvl w:val="0"/>
          <w:numId w:val="8"/>
        </w:numPr>
        <w:ind w:left="0" w:leftChars="0" w:firstLine="0" w:firstLineChars="0"/>
        <w:rPr>
          <w:rFonts w:hint="eastAsia" w:ascii="黑体" w:hAnsi="黑体" w:eastAsia="黑体" w:cs="黑体"/>
          <w:b w:val="0"/>
        </w:rPr>
      </w:pPr>
      <w:r>
        <w:t>故障处理流程</w:t>
      </w:r>
    </w:p>
    <w:p>
      <w:pPr>
        <w:pStyle w:val="11"/>
        <w:numPr>
          <w:ilvl w:val="0"/>
          <w:numId w:val="9"/>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故障报告：设备发生故障后，现场操作人员应立即停止作业，并在30分钟内向双方项目负责人报告故障情况，填写《设备故障报告单》。</w:t>
      </w:r>
    </w:p>
    <w:p>
      <w:pPr>
        <w:pStyle w:val="11"/>
        <w:numPr>
          <w:ilvl w:val="0"/>
          <w:numId w:val="9"/>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故障诊断：投标人维保人员应在接到报告后1小时内到达现场（一般故障）或4小时内到达现场（严重/重大故障），进行故障诊断和等级判定。</w:t>
      </w:r>
    </w:p>
    <w:p>
      <w:pPr>
        <w:pStyle w:val="11"/>
        <w:numPr>
          <w:ilvl w:val="0"/>
          <w:numId w:val="9"/>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故障修复：</w:t>
      </w:r>
    </w:p>
    <w:p>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一般故障：由现场维保人员在2小时内修复，修复后进行试机验证；</w:t>
      </w:r>
    </w:p>
    <w:p>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严重故障：投标人应在24小时内完成修复或提供同型号备用设备替代；</w:t>
      </w:r>
    </w:p>
    <w:p>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重大故障：投标人应在48小时内提供同型号备用设备到场，确保作业不受影响。</w:t>
      </w:r>
    </w:p>
    <w:p>
      <w:pPr>
        <w:pStyle w:val="11"/>
        <w:numPr>
          <w:ilvl w:val="0"/>
          <w:numId w:val="9"/>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故障记录：每次故障处理完毕后，投标人应填写《设备故障处理记录》，详细记录故障原因、处理过程、更换零部件、修复时间等信息，经招标人确认后存档。</w:t>
      </w:r>
    </w:p>
    <w:p>
      <w:pPr>
        <w:pStyle w:val="11"/>
        <w:numPr>
          <w:ilvl w:val="0"/>
          <w:numId w:val="9"/>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故障分析与预防：对于严重及以上等级故障，投标人应在故障处理完毕后5个工作日内提交《故障分析报告》，分析根本原因并提出预防措施。</w:t>
      </w:r>
    </w:p>
    <w:p>
      <w:pPr>
        <w:pStyle w:val="4"/>
        <w:numPr>
          <w:ilvl w:val="0"/>
          <w:numId w:val="8"/>
        </w:numPr>
        <w:ind w:left="0" w:leftChars="0" w:firstLine="0" w:firstLineChars="0"/>
        <w:rPr>
          <w:rFonts w:hint="eastAsia" w:ascii="黑体" w:hAnsi="黑体" w:eastAsia="黑体" w:cs="黑体"/>
          <w:b w:val="0"/>
        </w:rPr>
      </w:pPr>
      <w:r>
        <w:t>备用设备保障</w:t>
      </w:r>
    </w:p>
    <w:p>
      <w:pPr>
        <w:pStyle w:val="11"/>
        <w:numPr>
          <w:ilvl w:val="0"/>
          <w:numId w:val="11"/>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投标人应在项目现场或就近区域储备不少于租赁数量20%的备用无人机及关键零部件，确保故障时能够及时替换。</w:t>
      </w:r>
    </w:p>
    <w:p>
      <w:pPr>
        <w:pStyle w:val="11"/>
        <w:numPr>
          <w:ilvl w:val="0"/>
          <w:numId w:val="11"/>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租赁期间若无人机设备非招标人使用原因发生故障，且经维修仍无法排除，投标人应在招标人指定的期限内及时更换相同型号的无人机及设备。</w:t>
      </w:r>
    </w:p>
    <w:p>
      <w:pPr>
        <w:pStyle w:val="11"/>
        <w:numPr>
          <w:ilvl w:val="0"/>
          <w:numId w:val="11"/>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备用设备的性能参数不得低于在用设备，且必须证照齐全、检验合格。</w:t>
      </w:r>
    </w:p>
    <w:p>
      <w:pPr>
        <w:pStyle w:val="4"/>
        <w:numPr>
          <w:ilvl w:val="0"/>
          <w:numId w:val="8"/>
        </w:numPr>
        <w:ind w:left="0" w:leftChars="0" w:firstLine="0" w:firstLineChars="0"/>
        <w:rPr>
          <w:rFonts w:hint="eastAsia" w:ascii="黑体" w:hAnsi="黑体" w:eastAsia="黑体" w:cs="黑体"/>
          <w:b w:val="0"/>
        </w:rPr>
      </w:pPr>
      <w:r>
        <w:t>定期维护保养</w:t>
      </w:r>
    </w:p>
    <w:p>
      <w:pPr>
        <w:pStyle w:val="11"/>
        <w:numPr>
          <w:ilvl w:val="0"/>
          <w:numId w:val="12"/>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投标人应制定设备定期维护保养计划，按照设备说明书和民航相关规定进行日常检查、定期保养和年检。</w:t>
      </w:r>
    </w:p>
    <w:p>
      <w:pPr>
        <w:pStyle w:val="11"/>
        <w:numPr>
          <w:ilvl w:val="0"/>
          <w:numId w:val="12"/>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每次作业前后，操作人员应对设备进行例行检查，填写《设备日检记录表》。</w:t>
      </w:r>
    </w:p>
    <w:p>
      <w:pPr>
        <w:pStyle w:val="11"/>
        <w:numPr>
          <w:ilvl w:val="0"/>
          <w:numId w:val="12"/>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每月进行一次全面维护保养，每季度进行一次深度检修，每年进行一次全面检测和适航性评估。</w:t>
      </w:r>
    </w:p>
    <w:p>
      <w:pPr>
        <w:pStyle w:val="11"/>
        <w:numPr>
          <w:ilvl w:val="0"/>
          <w:numId w:val="12"/>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维护保养记录应完整保存，招标人有权随时查阅。</w:t>
      </w:r>
    </w:p>
    <w:p>
      <w:pPr>
        <w:pStyle w:val="3"/>
        <w:numPr>
          <w:ilvl w:val="0"/>
          <w:numId w:val="3"/>
        </w:numPr>
        <w:ind w:left="0" w:leftChars="0" w:firstLine="0" w:firstLineChars="0"/>
        <w:rPr>
          <w:b w:val="0"/>
        </w:rPr>
      </w:pPr>
      <w:r>
        <w:t>进出场管理</w:t>
      </w:r>
    </w:p>
    <w:p>
      <w:pPr>
        <w:pStyle w:val="4"/>
        <w:numPr>
          <w:ilvl w:val="0"/>
          <w:numId w:val="13"/>
        </w:numPr>
        <w:ind w:left="0" w:leftChars="0" w:firstLine="0" w:firstLineChars="0"/>
        <w:rPr>
          <w:b w:val="0"/>
        </w:rPr>
      </w:pPr>
      <w:r>
        <w:t>进场管理</w:t>
      </w:r>
    </w:p>
    <w:p>
      <w:pPr>
        <w:pStyle w:val="5"/>
        <w:numPr>
          <w:ilvl w:val="0"/>
          <w:numId w:val="14"/>
        </w:numPr>
        <w:ind w:left="0" w:leftChars="0" w:firstLine="0" w:firstLineChars="0"/>
        <w:rPr>
          <w:b w:val="0"/>
        </w:rPr>
      </w:pPr>
      <w:r>
        <w:t>进场通知</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招标人在需要使用无人机等设备前1个月向投标人发出书面进场通知，明确以下内容：</w:t>
      </w:r>
    </w:p>
    <w:p>
      <w:pPr>
        <w:pStyle w:val="11"/>
        <w:numPr>
          <w:ilvl w:val="0"/>
          <w:numId w:val="15"/>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设备进场时间、地点；</w:t>
      </w:r>
    </w:p>
    <w:p>
      <w:pPr>
        <w:pStyle w:val="11"/>
        <w:numPr>
          <w:ilvl w:val="0"/>
          <w:numId w:val="15"/>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设备规格型号、数量；</w:t>
      </w:r>
    </w:p>
    <w:p>
      <w:pPr>
        <w:pStyle w:val="11"/>
        <w:numPr>
          <w:ilvl w:val="0"/>
          <w:numId w:val="15"/>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作业内容及工期要求；</w:t>
      </w:r>
    </w:p>
    <w:p>
      <w:pPr>
        <w:pStyle w:val="11"/>
        <w:numPr>
          <w:ilvl w:val="0"/>
          <w:numId w:val="15"/>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现场联系人及联系方式。</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投标人需在接到通知后的15天内给出书面答复，确认是否满足需求及具体进场安排。</w:t>
      </w:r>
    </w:p>
    <w:p>
      <w:pPr>
        <w:pStyle w:val="5"/>
        <w:numPr>
          <w:ilvl w:val="0"/>
          <w:numId w:val="14"/>
        </w:numPr>
        <w:ind w:left="0" w:leftChars="0" w:firstLine="0" w:firstLineChars="0"/>
        <w:rPr>
          <w:b w:val="0"/>
        </w:rPr>
      </w:pPr>
      <w:r>
        <w:t>进场条件</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投标人设备及人员进场前，须满足以下条件：</w:t>
      </w:r>
    </w:p>
    <w:p>
      <w:pPr>
        <w:pStyle w:val="11"/>
        <w:numPr>
          <w:ilvl w:val="0"/>
          <w:numId w:val="16"/>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设备条件：无人机及配套设备须经检验合格，证照齐全（包括但不限于适航证、运营合格证、保险单等），外观完好，技术性能满足要求；出厂日期不得超过3年。</w:t>
      </w:r>
    </w:p>
    <w:p>
      <w:pPr>
        <w:pStyle w:val="11"/>
        <w:numPr>
          <w:ilvl w:val="0"/>
          <w:numId w:val="16"/>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人员条件：操作人员须持有有效驾驶证照（CAAC中型超视距驾驶员及以上资质），熟悉作业现场环境和安全要求；所有进场人员须完成招标人安全培训和安规考试合格。</w:t>
      </w:r>
    </w:p>
    <w:p>
      <w:pPr>
        <w:pStyle w:val="11"/>
        <w:numPr>
          <w:ilvl w:val="0"/>
          <w:numId w:val="16"/>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资料条件：须提交设备清单、检验报告、合格证、人员资质证书、保险单据、作业方案、安全技术交底等资料供招标人审核。</w:t>
      </w:r>
    </w:p>
    <w:p>
      <w:pPr>
        <w:pStyle w:val="11"/>
        <w:numPr>
          <w:ilvl w:val="0"/>
          <w:numId w:val="16"/>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手续条件：须按招标人要求办理进场手续，包括人员登记、设备登记、安全协议签订等。</w:t>
      </w:r>
    </w:p>
    <w:p>
      <w:pPr>
        <w:pStyle w:val="5"/>
        <w:numPr>
          <w:ilvl w:val="0"/>
          <w:numId w:val="14"/>
        </w:numPr>
        <w:ind w:left="0" w:leftChars="0" w:firstLine="0" w:firstLineChars="0"/>
        <w:rPr>
          <w:b w:val="0"/>
        </w:rPr>
      </w:pPr>
      <w:r>
        <w:t>进场验收</w:t>
      </w:r>
    </w:p>
    <w:p>
      <w:pPr>
        <w:pStyle w:val="11"/>
        <w:numPr>
          <w:ilvl w:val="0"/>
          <w:numId w:val="1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设备到达指定地点后，招标人组织双方人员进行进场验收，填写《设备进场验收单》。</w:t>
      </w:r>
    </w:p>
    <w:p>
      <w:pPr>
        <w:pStyle w:val="11"/>
        <w:numPr>
          <w:ilvl w:val="0"/>
          <w:numId w:val="1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验收内容包括：设备数量、规格型号、外观状况、配件完整性、证照有效性、试运行情况等。</w:t>
      </w:r>
    </w:p>
    <w:p>
      <w:pPr>
        <w:pStyle w:val="11"/>
        <w:numPr>
          <w:ilvl w:val="0"/>
          <w:numId w:val="1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验收合格的，双方签字确认，设备正式进入租赁期；验收不合格的，招标人有权拒绝接收，投标人须在规定时间内整改或更换，由此产生的费用由投标人承担。</w:t>
      </w:r>
    </w:p>
    <w:p>
      <w:pPr>
        <w:pStyle w:val="11"/>
        <w:numPr>
          <w:ilvl w:val="0"/>
          <w:numId w:val="1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如交接验收不合格，招标人有权拒绝收货或要求投标人派人维修，其中产生的费用（误工费、运输费、人工材料费等）由投标人负责。</w:t>
      </w:r>
    </w:p>
    <w:p>
      <w:pPr>
        <w:pStyle w:val="5"/>
        <w:numPr>
          <w:ilvl w:val="0"/>
          <w:numId w:val="14"/>
        </w:numPr>
        <w:ind w:left="0" w:leftChars="0" w:firstLine="0" w:firstLineChars="0"/>
        <w:rPr>
          <w:b w:val="0"/>
        </w:rPr>
      </w:pPr>
      <w:r>
        <w:t>进场运输</w:t>
      </w:r>
    </w:p>
    <w:p>
      <w:pPr>
        <w:pStyle w:val="11"/>
        <w:numPr>
          <w:ilvl w:val="0"/>
          <w:numId w:val="1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投标人应根据招标人约定的时间、地点，按招标方要求将无人机设备交付到招标人指定地点。</w:t>
      </w:r>
    </w:p>
    <w:p>
      <w:pPr>
        <w:pStyle w:val="11"/>
        <w:numPr>
          <w:ilvl w:val="0"/>
          <w:numId w:val="1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设备运输由投标人负责，运输方式和路线由投标人自行确定，但须确保设备安全、准时到达。</w:t>
      </w:r>
    </w:p>
    <w:p>
      <w:pPr>
        <w:pStyle w:val="11"/>
        <w:numPr>
          <w:ilvl w:val="0"/>
          <w:numId w:val="1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无人机设备运输过程中出现的所有事故（除货物属性或不可抗力引起），由投标人自行负责，与招标人无关。如因此给招标人造成损失的，应由投标人承担赔偿责任。</w:t>
      </w:r>
    </w:p>
    <w:p>
      <w:pPr>
        <w:pStyle w:val="11"/>
        <w:numPr>
          <w:ilvl w:val="0"/>
          <w:numId w:val="1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同一项目内的设备转场运输费用已包含在综合单价中，招标人不再另行支付。</w:t>
      </w:r>
    </w:p>
    <w:p>
      <w:pPr>
        <w:pStyle w:val="4"/>
        <w:numPr>
          <w:ilvl w:val="0"/>
          <w:numId w:val="13"/>
        </w:numPr>
        <w:ind w:left="0" w:leftChars="0" w:firstLine="0" w:firstLineChars="0"/>
        <w:rPr>
          <w:b w:val="0"/>
        </w:rPr>
      </w:pPr>
      <w:r>
        <w:t>退场管理</w:t>
      </w:r>
    </w:p>
    <w:p>
      <w:pPr>
        <w:pStyle w:val="5"/>
        <w:numPr>
          <w:ilvl w:val="0"/>
          <w:numId w:val="19"/>
        </w:numPr>
        <w:ind w:left="0" w:leftChars="0" w:firstLine="0" w:firstLineChars="0"/>
        <w:rPr>
          <w:b w:val="0"/>
        </w:rPr>
      </w:pPr>
      <w:r>
        <w:t>退场通知</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招标人根据作业进度，提前7天向投标人发出书面退场通知，明确退场时间、地点和设备清单。</w:t>
      </w:r>
    </w:p>
    <w:p>
      <w:pPr>
        <w:pStyle w:val="5"/>
        <w:numPr>
          <w:ilvl w:val="0"/>
          <w:numId w:val="19"/>
        </w:numPr>
        <w:ind w:left="0" w:leftChars="0" w:firstLine="0" w:firstLineChars="0"/>
        <w:rPr>
          <w:b w:val="0"/>
        </w:rPr>
      </w:pPr>
      <w:r>
        <w:t>退场验收</w:t>
      </w:r>
    </w:p>
    <w:p>
      <w:pPr>
        <w:pStyle w:val="11"/>
        <w:numPr>
          <w:ilvl w:val="0"/>
          <w:numId w:val="20"/>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设备退场前，招标人组织双方人员进行退场验收，填写《设备退场验收单》。</w:t>
      </w:r>
    </w:p>
    <w:p>
      <w:pPr>
        <w:pStyle w:val="11"/>
        <w:numPr>
          <w:ilvl w:val="0"/>
          <w:numId w:val="20"/>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验收内容包括：设备数量、外观状况、主要部件完整性、运行状况等。</w:t>
      </w:r>
    </w:p>
    <w:p>
      <w:pPr>
        <w:pStyle w:val="11"/>
        <w:numPr>
          <w:ilvl w:val="0"/>
          <w:numId w:val="20"/>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正常使用损耗不视为损坏；非正常损坏的，双方共同确认损坏程度和责任，按合同约定处理。</w:t>
      </w:r>
    </w:p>
    <w:p>
      <w:pPr>
        <w:pStyle w:val="5"/>
        <w:numPr>
          <w:ilvl w:val="0"/>
          <w:numId w:val="19"/>
        </w:numPr>
        <w:ind w:left="0" w:leftChars="0" w:firstLine="0" w:firstLineChars="0"/>
        <w:rPr>
          <w:b w:val="0"/>
        </w:rPr>
      </w:pPr>
      <w:r>
        <w:t>退场运输</w:t>
      </w:r>
    </w:p>
    <w:p>
      <w:pPr>
        <w:pStyle w:val="11"/>
        <w:numPr>
          <w:ilvl w:val="0"/>
          <w:numId w:val="21"/>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投标人应根据招标人通知的退还时间安排接收无人机设备。</w:t>
      </w:r>
    </w:p>
    <w:p>
      <w:pPr>
        <w:pStyle w:val="11"/>
        <w:numPr>
          <w:ilvl w:val="0"/>
          <w:numId w:val="21"/>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如投标人未能及时安排接收无人机设备，则按照招标人通知退场时间为双方认定的退还时间，此后设备保管责任转移至投标人。</w:t>
      </w:r>
    </w:p>
    <w:p>
      <w:pPr>
        <w:pStyle w:val="11"/>
        <w:numPr>
          <w:ilvl w:val="0"/>
          <w:numId w:val="21"/>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退场运输费用由投标人承担，已包含在综合单价中。</w:t>
      </w:r>
    </w:p>
    <w:p>
      <w:pPr>
        <w:pStyle w:val="4"/>
        <w:numPr>
          <w:ilvl w:val="0"/>
          <w:numId w:val="13"/>
        </w:numPr>
        <w:ind w:left="0" w:leftChars="0" w:firstLine="0" w:firstLineChars="0"/>
        <w:rPr>
          <w:b w:val="0"/>
        </w:rPr>
      </w:pPr>
      <w:r>
        <w:t>转场管理</w:t>
      </w:r>
    </w:p>
    <w:p>
      <w:pPr>
        <w:pStyle w:val="11"/>
        <w:numPr>
          <w:ilvl w:val="0"/>
          <w:numId w:val="22"/>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同一项目内因作业地点变更需要设备转场的，招标人提前3天通知投标人。</w:t>
      </w:r>
    </w:p>
    <w:p>
      <w:pPr>
        <w:pStyle w:val="11"/>
        <w:numPr>
          <w:ilvl w:val="0"/>
          <w:numId w:val="22"/>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转场运输由投标人负责，费用已包含在综合单价中。</w:t>
      </w:r>
    </w:p>
    <w:p>
      <w:pPr>
        <w:pStyle w:val="11"/>
        <w:numPr>
          <w:ilvl w:val="0"/>
          <w:numId w:val="22"/>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转场期间设备安全由投标人负责，转场时间不计入窝工时间（招标人原因导致的转场延误除外）。</w:t>
      </w:r>
    </w:p>
    <w:p>
      <w:pPr>
        <w:pStyle w:val="4"/>
        <w:numPr>
          <w:ilvl w:val="0"/>
          <w:numId w:val="13"/>
        </w:numPr>
        <w:ind w:left="0" w:leftChars="0" w:firstLine="0" w:firstLineChars="0"/>
        <w:rPr>
          <w:b w:val="0"/>
        </w:rPr>
      </w:pPr>
      <w:r>
        <w:t>续租管理</w:t>
      </w:r>
    </w:p>
    <w:p>
      <w:pPr>
        <w:pStyle w:val="11"/>
        <w:numPr>
          <w:ilvl w:val="0"/>
          <w:numId w:val="23"/>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招标人享有无人机设备续租的优先权。如需续租，招标人须在租赁期限满3天前向投标人提出。</w:t>
      </w:r>
    </w:p>
    <w:p>
      <w:pPr>
        <w:pStyle w:val="11"/>
        <w:numPr>
          <w:ilvl w:val="0"/>
          <w:numId w:val="23"/>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续租价格按原合同单价执行，租赁期限由双方协商确定。</w:t>
      </w:r>
    </w:p>
    <w:p>
      <w:pPr>
        <w:pStyle w:val="3"/>
        <w:numPr>
          <w:ilvl w:val="0"/>
          <w:numId w:val="3"/>
        </w:numPr>
        <w:ind w:left="0" w:leftChars="0" w:firstLine="0" w:firstLineChars="0"/>
        <w:rPr>
          <w:b w:val="0"/>
        </w:rPr>
      </w:pPr>
      <w:r>
        <w:t>窝工管理</w:t>
      </w:r>
    </w:p>
    <w:p>
      <w:pPr>
        <w:pStyle w:val="4"/>
        <w:numPr>
          <w:ilvl w:val="0"/>
          <w:numId w:val="24"/>
        </w:numPr>
        <w:ind w:left="0" w:leftChars="0" w:firstLine="0" w:firstLineChars="0"/>
        <w:rPr>
          <w:b w:val="0"/>
        </w:rPr>
      </w:pPr>
      <w:r>
        <w:t>窝工定义</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窝工是指在租赁期间，由于非投标人原因导致设备及人员无法正常开展作业，造成设备闲置和人员待工的情况。窝工时间以日为单位计算，不足一日按一日计算（每日按8小时标准作业时间计）。</w:t>
      </w:r>
    </w:p>
    <w:p>
      <w:pPr>
        <w:pStyle w:val="4"/>
        <w:numPr>
          <w:ilvl w:val="0"/>
          <w:numId w:val="24"/>
        </w:numPr>
        <w:ind w:left="0" w:leftChars="0" w:firstLine="0" w:firstLineChars="0"/>
        <w:rPr>
          <w:b w:val="0"/>
        </w:rPr>
      </w:pPr>
      <w:r>
        <w:t>窝工原因分类</w:t>
      </w:r>
    </w:p>
    <w:p>
      <w:pPr>
        <w:pStyle w:val="5"/>
        <w:numPr>
          <w:ilvl w:val="0"/>
          <w:numId w:val="25"/>
        </w:numPr>
        <w:ind w:left="0" w:leftChars="0" w:firstLine="0" w:firstLineChars="0"/>
        <w:rPr>
          <w:b w:val="0"/>
        </w:rPr>
      </w:pPr>
      <w:r>
        <w:t>招标人原因导致的窝工</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因招标人原因导致设备及人员无法正常作业的，招标人应按约定支付窝工费用。招标人原因包括但不限于：</w:t>
      </w:r>
    </w:p>
    <w:p>
      <w:pPr>
        <w:pStyle w:val="11"/>
        <w:numPr>
          <w:ilvl w:val="0"/>
          <w:numId w:val="26"/>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作业条件不具备（如施工场地未就绪、吊装物资未到位等）；</w:t>
      </w:r>
    </w:p>
    <w:p>
      <w:pPr>
        <w:pStyle w:val="11"/>
        <w:numPr>
          <w:ilvl w:val="0"/>
          <w:numId w:val="26"/>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招标人要求暂停作业或变更作业计划；</w:t>
      </w:r>
    </w:p>
    <w:p>
      <w:pPr>
        <w:pStyle w:val="11"/>
        <w:numPr>
          <w:ilvl w:val="0"/>
          <w:numId w:val="26"/>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招标人未按约定提供必要的作业配合条件；</w:t>
      </w:r>
    </w:p>
    <w:p>
      <w:pPr>
        <w:pStyle w:val="11"/>
        <w:numPr>
          <w:ilvl w:val="0"/>
          <w:numId w:val="26"/>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因招标人方协调问题导致的空域审批延误；</w:t>
      </w:r>
    </w:p>
    <w:p>
      <w:pPr>
        <w:pStyle w:val="11"/>
        <w:numPr>
          <w:ilvl w:val="0"/>
          <w:numId w:val="26"/>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其他可归责于招标人的原因。</w:t>
      </w:r>
    </w:p>
    <w:p>
      <w:pPr>
        <w:pStyle w:val="5"/>
        <w:numPr>
          <w:ilvl w:val="0"/>
          <w:numId w:val="25"/>
        </w:numPr>
        <w:ind w:left="0" w:leftChars="0" w:firstLine="0" w:firstLineChars="0"/>
        <w:rPr>
          <w:b w:val="0"/>
        </w:rPr>
      </w:pPr>
      <w:r>
        <w:t>投标人原因导致的窝工</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因投标人原因导致设备及人员无法正常作业的，投标人不得收取窝工费用，并应承担由此给招标人造成的损失。投标人原因包括但不限于：</w:t>
      </w:r>
    </w:p>
    <w:p>
      <w:pPr>
        <w:pStyle w:val="11"/>
        <w:numPr>
          <w:ilvl w:val="0"/>
          <w:numId w:val="2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设备故障或维护保养不及时；</w:t>
      </w:r>
    </w:p>
    <w:p>
      <w:pPr>
        <w:pStyle w:val="11"/>
        <w:numPr>
          <w:ilvl w:val="0"/>
          <w:numId w:val="2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人员未按时到位或人员资质不符合要求；</w:t>
      </w:r>
    </w:p>
    <w:p>
      <w:pPr>
        <w:pStyle w:val="11"/>
        <w:numPr>
          <w:ilvl w:val="0"/>
          <w:numId w:val="2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投标人未按要求完成进场准备；</w:t>
      </w:r>
    </w:p>
    <w:p>
      <w:pPr>
        <w:pStyle w:val="11"/>
        <w:numPr>
          <w:ilvl w:val="0"/>
          <w:numId w:val="2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投标人安全管理不到位被责令停工；</w:t>
      </w:r>
    </w:p>
    <w:p>
      <w:pPr>
        <w:pStyle w:val="11"/>
        <w:numPr>
          <w:ilvl w:val="0"/>
          <w:numId w:val="2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其他可归责于投标人的原因。</w:t>
      </w:r>
    </w:p>
    <w:p>
      <w:pPr>
        <w:pStyle w:val="5"/>
        <w:numPr>
          <w:ilvl w:val="0"/>
          <w:numId w:val="25"/>
        </w:numPr>
        <w:ind w:left="0" w:leftChars="0" w:firstLine="0" w:firstLineChars="0"/>
        <w:rPr>
          <w:b w:val="0"/>
        </w:rPr>
      </w:pPr>
      <w:r>
        <w:t>不可抗力及第三方原因导致的窝工</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因不可抗力或第三方原因导致的窝工，双方互不承担违约责任，窝工费用由各自承担。包括但不限于：</w:t>
      </w:r>
    </w:p>
    <w:p>
      <w:pPr>
        <w:pStyle w:val="11"/>
        <w:numPr>
          <w:ilvl w:val="0"/>
          <w:numId w:val="2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恶劣天气（如大风、降雨、雷电等不满足飞行条件的天气）；</w:t>
      </w:r>
    </w:p>
    <w:p>
      <w:pPr>
        <w:pStyle w:val="11"/>
        <w:numPr>
          <w:ilvl w:val="0"/>
          <w:numId w:val="2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地震、洪水、泥石流等自然灾害；</w:t>
      </w:r>
    </w:p>
    <w:p>
      <w:pPr>
        <w:pStyle w:val="11"/>
        <w:numPr>
          <w:ilvl w:val="0"/>
          <w:numId w:val="2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政府管制、空域管制、政策调整等；</w:t>
      </w:r>
    </w:p>
    <w:p>
      <w:pPr>
        <w:pStyle w:val="11"/>
        <w:numPr>
          <w:ilvl w:val="0"/>
          <w:numId w:val="2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第三方原因导致的作业中断。</w:t>
      </w:r>
    </w:p>
    <w:p>
      <w:pPr>
        <w:pStyle w:val="4"/>
        <w:numPr>
          <w:ilvl w:val="0"/>
          <w:numId w:val="24"/>
        </w:numPr>
        <w:ind w:left="0" w:leftChars="0" w:firstLine="0" w:firstLineChars="0"/>
        <w:rPr>
          <w:b w:val="0"/>
        </w:rPr>
      </w:pPr>
      <w:r>
        <w:t>窝工费用计算</w:t>
      </w:r>
    </w:p>
    <w:p>
      <w:pPr>
        <w:pStyle w:val="5"/>
        <w:numPr>
          <w:ilvl w:val="0"/>
          <w:numId w:val="29"/>
        </w:numPr>
        <w:ind w:left="0" w:leftChars="0" w:firstLine="0" w:firstLineChars="0"/>
        <w:rPr>
          <w:b w:val="0"/>
        </w:rPr>
      </w:pPr>
      <w:r>
        <w:t>窝工费用标准</w:t>
      </w:r>
    </w:p>
    <w:p>
      <w:pPr>
        <w:pStyle w:val="11"/>
        <w:numPr>
          <w:ilvl w:val="0"/>
          <w:numId w:val="30"/>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设备窝工费：按设备日租赁单价的50%计算（设备日租赁单价=月租赁单价÷30天）。</w:t>
      </w:r>
    </w:p>
    <w:p>
      <w:pPr>
        <w:pStyle w:val="11"/>
        <w:numPr>
          <w:ilvl w:val="0"/>
          <w:numId w:val="30"/>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人员窝工费：按人员日工资标准的60%计算，人员工资标准以投标文件中填报的人员单价为准。</w:t>
      </w:r>
    </w:p>
    <w:p>
      <w:pPr>
        <w:pStyle w:val="11"/>
        <w:numPr>
          <w:ilvl w:val="0"/>
          <w:numId w:val="30"/>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车辆窝工费：按车辆日租赁单价的50%计算。</w:t>
      </w:r>
    </w:p>
    <w:p>
      <w:pPr>
        <w:pStyle w:val="5"/>
        <w:numPr>
          <w:ilvl w:val="0"/>
          <w:numId w:val="29"/>
        </w:numPr>
        <w:ind w:left="0" w:leftChars="0" w:firstLine="0" w:firstLineChars="0"/>
        <w:rPr>
          <w:b w:val="0"/>
        </w:rPr>
      </w:pPr>
      <w:r>
        <w:t>窝工费用计算方式</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窝工总费用=（设备窝工费+人员窝工费+车辆窝工费）×窝工天数</w:t>
      </w:r>
    </w:p>
    <w:p>
      <w:pPr>
        <w:pStyle w:val="5"/>
        <w:numPr>
          <w:ilvl w:val="0"/>
          <w:numId w:val="29"/>
        </w:numPr>
        <w:ind w:left="0" w:leftChars="0" w:firstLine="0" w:firstLineChars="0"/>
        <w:rPr>
          <w:b w:val="0"/>
        </w:rPr>
      </w:pPr>
      <w:r>
        <w:t>窝工费用上限</w:t>
      </w:r>
    </w:p>
    <w:p>
      <w:pPr>
        <w:pStyle w:val="11"/>
        <w:numPr>
          <w:ilvl w:val="0"/>
          <w:numId w:val="31"/>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单次连续窝工不超过7天的，按实际窝工天数计算；</w:t>
      </w:r>
    </w:p>
    <w:p>
      <w:pPr>
        <w:pStyle w:val="11"/>
        <w:numPr>
          <w:ilvl w:val="0"/>
          <w:numId w:val="31"/>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单次连续窝工超过7天的，超过部分按上述标准的80%计算；</w:t>
      </w:r>
    </w:p>
    <w:p>
      <w:pPr>
        <w:pStyle w:val="11"/>
        <w:numPr>
          <w:ilvl w:val="0"/>
          <w:numId w:val="31"/>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单次连续窝工超过30天的，招标人有权解除合同，双方互不承担违约责任。</w:t>
      </w:r>
    </w:p>
    <w:p>
      <w:pPr>
        <w:pStyle w:val="4"/>
        <w:numPr>
          <w:ilvl w:val="0"/>
          <w:numId w:val="24"/>
        </w:numPr>
        <w:ind w:left="0" w:leftChars="0" w:firstLine="0" w:firstLineChars="0"/>
        <w:rPr>
          <w:b w:val="0"/>
        </w:rPr>
      </w:pPr>
      <w:r>
        <w:t>窝工确认流程</w:t>
      </w:r>
    </w:p>
    <w:p>
      <w:pPr>
        <w:pStyle w:val="11"/>
        <w:numPr>
          <w:ilvl w:val="0"/>
          <w:numId w:val="32"/>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窝工发生后，投标人应在当日向招标人现场负责人提出窝工申请，说明窝工原因、预计持续时间和影响范围。</w:t>
      </w:r>
    </w:p>
    <w:p>
      <w:pPr>
        <w:pStyle w:val="11"/>
        <w:numPr>
          <w:ilvl w:val="0"/>
          <w:numId w:val="32"/>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招标人现场负责人应在24小时内对窝工申请进行核实确认，填写《窝工确认单》，双方签字确认。</w:t>
      </w:r>
    </w:p>
    <w:p>
      <w:pPr>
        <w:pStyle w:val="11"/>
        <w:numPr>
          <w:ilvl w:val="0"/>
          <w:numId w:val="32"/>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未经招标人确认的窝工，招标人不予支付窝工费用。</w:t>
      </w:r>
    </w:p>
    <w:p>
      <w:pPr>
        <w:pStyle w:val="11"/>
        <w:numPr>
          <w:ilvl w:val="0"/>
          <w:numId w:val="32"/>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窝工结束后，双方应及时汇总窝工天数和费用，作为结算依据。</w:t>
      </w:r>
    </w:p>
    <w:p>
      <w:pPr>
        <w:pStyle w:val="4"/>
        <w:numPr>
          <w:ilvl w:val="0"/>
          <w:numId w:val="24"/>
        </w:numPr>
        <w:ind w:left="0" w:leftChars="0" w:firstLine="0" w:firstLineChars="0"/>
        <w:rPr>
          <w:b w:val="0"/>
        </w:rPr>
      </w:pPr>
      <w:r>
        <w:t>窝工期间管理要求</w:t>
      </w:r>
    </w:p>
    <w:p>
      <w:pPr>
        <w:pStyle w:val="11"/>
        <w:numPr>
          <w:ilvl w:val="0"/>
          <w:numId w:val="33"/>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窝工期间，投标人设备及人员应保持待命状态，不得擅自撤离现场。</w:t>
      </w:r>
    </w:p>
    <w:p>
      <w:pPr>
        <w:pStyle w:val="11"/>
        <w:numPr>
          <w:ilvl w:val="0"/>
          <w:numId w:val="33"/>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投标人应利用窝工时间进行设备维护保养、人员培训等工作，确保随时可以恢复作业。</w:t>
      </w:r>
    </w:p>
    <w:p>
      <w:pPr>
        <w:pStyle w:val="11"/>
        <w:numPr>
          <w:ilvl w:val="0"/>
          <w:numId w:val="33"/>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窝工期间，投标人仍应遵守招标人现场管理规定，做好安全管理工作。</w:t>
      </w:r>
    </w:p>
    <w:p>
      <w:pPr>
        <w:pStyle w:val="11"/>
        <w:numPr>
          <w:ilvl w:val="0"/>
          <w:numId w:val="33"/>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窝工原因消除后，投标人应在2小时内恢复正常作业。</w:t>
      </w:r>
    </w:p>
    <w:p>
      <w:pPr>
        <w:pStyle w:val="2"/>
        <w:numPr>
          <w:ilvl w:val="0"/>
          <w:numId w:val="1"/>
        </w:numPr>
        <w:topLinePunct w:val="0"/>
        <w:ind w:left="0" w:leftChars="0" w:firstLine="0" w:firstLineChars="0"/>
        <w:rPr>
          <w:rFonts w:hint="eastAsia" w:ascii="黑体" w:hAnsi="黑体" w:eastAsia="黑体" w:cs="黑体"/>
          <w:b w:val="0"/>
          <w:highlight w:val="none"/>
        </w:rPr>
      </w:pPr>
      <w:r>
        <w:rPr>
          <w:highlight w:val="none"/>
        </w:rPr>
        <w:t>双方确定项目有关保密、安全义务</w:t>
      </w:r>
    </w:p>
    <w:p>
      <w:pPr>
        <w:pStyle w:val="3"/>
        <w:numPr>
          <w:ilvl w:val="0"/>
          <w:numId w:val="34"/>
        </w:numPr>
        <w:ind w:left="0" w:leftChars="0" w:firstLine="0" w:firstLineChars="0"/>
        <w:rPr>
          <w:rFonts w:hint="eastAsia" w:ascii="黑体" w:hAnsi="黑体" w:eastAsia="黑体" w:cs="黑体"/>
          <w:b w:val="0"/>
          <w:highlight w:val="none"/>
        </w:rPr>
      </w:pPr>
      <w:r>
        <w:rPr>
          <w:highlight w:val="none"/>
        </w:rPr>
        <w:t>保密义务</w:t>
      </w:r>
    </w:p>
    <w:p>
      <w:pPr>
        <w:pStyle w:val="11"/>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招标方：</w:t>
      </w:r>
    </w:p>
    <w:p>
      <w:pPr>
        <w:pStyle w:val="11"/>
        <w:numPr>
          <w:ilvl w:val="0"/>
          <w:numId w:val="35"/>
        </w:numPr>
        <w:topLinePunct w:val="0"/>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保密内容（包括技术信息和经营信息）：过程所有文件；</w:t>
      </w:r>
    </w:p>
    <w:p>
      <w:pPr>
        <w:pStyle w:val="11"/>
        <w:numPr>
          <w:ilvl w:val="0"/>
          <w:numId w:val="35"/>
        </w:numPr>
        <w:topLinePunct w:val="0"/>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涉密人员范围：直接或间接参与作业的工作人员；</w:t>
      </w:r>
    </w:p>
    <w:p>
      <w:pPr>
        <w:pStyle w:val="11"/>
        <w:numPr>
          <w:ilvl w:val="0"/>
          <w:numId w:val="35"/>
        </w:numPr>
        <w:topLinePunct w:val="0"/>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保密期限：本项目有效期及期满后5年内；</w:t>
      </w:r>
    </w:p>
    <w:p>
      <w:pPr>
        <w:pStyle w:val="11"/>
        <w:numPr>
          <w:ilvl w:val="0"/>
          <w:numId w:val="35"/>
        </w:numPr>
        <w:topLinePunct w:val="0"/>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泄密责任：承担法律责任并赔偿由此给投标方造成的经济损失。</w:t>
      </w:r>
    </w:p>
    <w:p>
      <w:pPr>
        <w:pStyle w:val="11"/>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投标方：</w:t>
      </w:r>
    </w:p>
    <w:p>
      <w:pPr>
        <w:pStyle w:val="11"/>
        <w:numPr>
          <w:ilvl w:val="0"/>
          <w:numId w:val="36"/>
        </w:numPr>
        <w:topLinePunct w:val="0"/>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保密内容（包括技术信息和经营信息）：过程所有文件；</w:t>
      </w:r>
    </w:p>
    <w:p>
      <w:pPr>
        <w:pStyle w:val="11"/>
        <w:numPr>
          <w:ilvl w:val="0"/>
          <w:numId w:val="36"/>
        </w:numPr>
        <w:topLinePunct w:val="0"/>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涉密人员范围：直接或间接参与服务的工作人员；</w:t>
      </w:r>
    </w:p>
    <w:p>
      <w:pPr>
        <w:pStyle w:val="11"/>
        <w:numPr>
          <w:ilvl w:val="0"/>
          <w:numId w:val="36"/>
        </w:numPr>
        <w:topLinePunct w:val="0"/>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保密期限：电网设备的坐标及禁飞区信息永久保密，其余资料为本项目有效期及期满后5年内；</w:t>
      </w:r>
    </w:p>
    <w:p>
      <w:pPr>
        <w:pStyle w:val="11"/>
        <w:numPr>
          <w:ilvl w:val="0"/>
          <w:numId w:val="36"/>
        </w:numPr>
        <w:topLinePunct w:val="0"/>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泄密责任：承担法律责任并赔偿由此给招标方造成的经济损失。</w:t>
      </w:r>
    </w:p>
    <w:p>
      <w:pPr>
        <w:pStyle w:val="3"/>
        <w:numPr>
          <w:ilvl w:val="0"/>
          <w:numId w:val="34"/>
        </w:numPr>
        <w:ind w:left="0" w:leftChars="0" w:firstLine="0" w:firstLineChars="0"/>
        <w:rPr>
          <w:rFonts w:hint="eastAsia" w:ascii="黑体" w:hAnsi="黑体" w:eastAsia="黑体" w:cs="黑体"/>
          <w:b w:val="0"/>
          <w:highlight w:val="none"/>
        </w:rPr>
      </w:pPr>
      <w:r>
        <w:rPr>
          <w:highlight w:val="none"/>
        </w:rPr>
        <w:t>安全义务</w:t>
      </w:r>
    </w:p>
    <w:p>
      <w:pPr>
        <w:pStyle w:val="11"/>
        <w:numPr>
          <w:ilvl w:val="0"/>
          <w:numId w:val="37"/>
        </w:numPr>
        <w:topLinePunct w:val="0"/>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投标方人员进入招标方作业现场前，必须到招标方安全生产有关部门办好一切进场手续，接受安全教育及安规考试，投标方人员必须按在招标方登记备案的名册人员进入作业区域，未经招标方认可不得擅自更换，否则所发生安全事故，由投标方承担全部安全生产责任。</w:t>
      </w:r>
    </w:p>
    <w:p>
      <w:pPr>
        <w:pStyle w:val="11"/>
        <w:numPr>
          <w:ilvl w:val="0"/>
          <w:numId w:val="37"/>
        </w:numPr>
        <w:topLinePunct w:val="0"/>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投标方人员在作业期间应当接受招标方的安全监督检查，经查证发现的安全隐患，投标方必须立即采取有效措施予以整改或纠正，否则招标方有权现场勒令停工。</w:t>
      </w:r>
    </w:p>
    <w:p>
      <w:pPr>
        <w:pStyle w:val="11"/>
        <w:numPr>
          <w:ilvl w:val="0"/>
          <w:numId w:val="37"/>
        </w:numPr>
        <w:topLinePunct w:val="0"/>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投标方人员在招标方的作业现场作业期间，必须按工种需要正确穿戴好劳保防护用品。</w:t>
      </w:r>
    </w:p>
    <w:p>
      <w:pPr>
        <w:pStyle w:val="11"/>
        <w:numPr>
          <w:ilvl w:val="0"/>
          <w:numId w:val="3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color w:val="auto"/>
          <w:sz w:val="24"/>
          <w:szCs w:val="24"/>
          <w:highlight w:val="none"/>
        </w:rPr>
        <w:t>投标方管理人员在员工作业前应先熟悉现场，并对所处区域的作业环境可能存在的危险因素、预防措施给员工进行交底，同时对使用的设施设备等，负有认真检查和确认的义务，严禁设施、设备等带病作业，否则因此而产生的一切法律后果，由投标方承担。</w:t>
      </w:r>
    </w:p>
    <w:p>
      <w:pPr>
        <w:pStyle w:val="11"/>
        <w:numPr>
          <w:ilvl w:val="0"/>
          <w:numId w:val="3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投标人须严格遵守国家及民航管理部门有关无人驾驶航空器飞行管理的法律法规，确保所有飞行活动合法合规。</w:t>
      </w:r>
    </w:p>
    <w:p>
      <w:pPr>
        <w:pStyle w:val="11"/>
        <w:numPr>
          <w:ilvl w:val="0"/>
          <w:numId w:val="3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每次飞行前须进行安全风险评估，制定飞行计划和应急预案，并按规定向有关部门申请空域和飞行计划。</w:t>
      </w:r>
    </w:p>
    <w:p>
      <w:pPr>
        <w:pStyle w:val="11"/>
        <w:numPr>
          <w:ilvl w:val="0"/>
          <w:numId w:val="3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飞行操作人员须持有有效资质证书，严格按照操作规程作业，严禁违规飞行。</w:t>
      </w:r>
    </w:p>
    <w:p>
      <w:pPr>
        <w:pStyle w:val="11"/>
        <w:numPr>
          <w:ilvl w:val="0"/>
          <w:numId w:val="3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租赁期间招标方作业过程中出现的飞行事故的维修费和第三方责任赔偿费用，由投标人负责。</w:t>
      </w:r>
    </w:p>
    <w:p>
      <w:pPr>
        <w:pStyle w:val="11"/>
        <w:numPr>
          <w:ilvl w:val="0"/>
          <w:numId w:val="3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投标人应制定完善的应急预案，包括飞行事故应急预案、设备故障应急预案、人员伤害应急预案等。</w:t>
      </w:r>
    </w:p>
    <w:p>
      <w:pPr>
        <w:pStyle w:val="11"/>
        <w:numPr>
          <w:ilvl w:val="0"/>
          <w:numId w:val="3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投标人应配备必要的应急救援设备和物资，定期组织应急演练。</w:t>
      </w:r>
    </w:p>
    <w:p>
      <w:pPr>
        <w:pStyle w:val="11"/>
        <w:numPr>
          <w:ilvl w:val="0"/>
          <w:numId w:val="3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发生安全事故时，投标人应立即启动应急预案，采取有效措施防止事故扩大，并及时向招标人及有关部门报告。</w:t>
      </w:r>
    </w:p>
    <w:p>
      <w:pPr>
        <w:pStyle w:val="2"/>
        <w:numPr>
          <w:ilvl w:val="0"/>
          <w:numId w:val="1"/>
        </w:numPr>
        <w:topLinePunct w:val="0"/>
        <w:ind w:left="0" w:leftChars="0" w:firstLine="0" w:firstLineChars="0"/>
        <w:rPr>
          <w:rFonts w:hint="eastAsia" w:ascii="黑体" w:hAnsi="黑体" w:eastAsia="黑体" w:cs="黑体"/>
          <w:b w:val="0"/>
          <w:highlight w:val="none"/>
        </w:rPr>
      </w:pPr>
      <w:r>
        <w:rPr>
          <w:highlight w:val="none"/>
        </w:rPr>
        <w:t>罚则</w:t>
      </w:r>
    </w:p>
    <w:p>
      <w:pPr>
        <w:pStyle w:val="3"/>
        <w:numPr>
          <w:ilvl w:val="0"/>
          <w:numId w:val="0"/>
        </w:numPr>
        <w:ind w:leftChars="0"/>
        <w:rPr>
          <w:b w:val="0"/>
        </w:rPr>
      </w:pPr>
      <w:r>
        <w:rPr>
          <w:rFonts w:hint="eastAsia"/>
          <w:lang w:val="en-US" w:eastAsia="zh-CN"/>
        </w:rPr>
        <w:t>4.1</w:t>
      </w:r>
      <w:r>
        <w:t>进场延误罚则</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招标人向中标人下达人员需求清单或设备清单（至少早于约定日期3个自然日下达），中标人应在招标人约定日期和约定地点按照技术规范书要求提供人员或设备。若中标人未按照招标人要求按时进场，每发生一次，招标人有权扣除该中标人中标标包金额的1%，并扣除已结算支付款项的质保金。</w:t>
      </w:r>
    </w:p>
    <w:p>
      <w:pPr>
        <w:pStyle w:val="3"/>
        <w:numPr>
          <w:ilvl w:val="0"/>
          <w:numId w:val="0"/>
        </w:numPr>
        <w:ind w:leftChars="0"/>
        <w:rPr>
          <w:b w:val="0"/>
        </w:rPr>
      </w:pPr>
      <w:r>
        <w:rPr>
          <w:rFonts w:hint="eastAsia"/>
          <w:lang w:val="en-US" w:eastAsia="zh-CN"/>
        </w:rPr>
        <w:t>4.2</w:t>
      </w:r>
      <w:r>
        <w:t>服务成果迟延罚则</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中标人迟延交付技术服务成果的，每迟延一日，应按照技术服务报酬总额的0.1‰向招标人支付违约金。</w:t>
      </w:r>
    </w:p>
    <w:p>
      <w:pPr>
        <w:pStyle w:val="3"/>
        <w:numPr>
          <w:ilvl w:val="0"/>
          <w:numId w:val="0"/>
        </w:numPr>
        <w:ind w:leftChars="0"/>
        <w:rPr>
          <w:b w:val="0"/>
        </w:rPr>
      </w:pPr>
      <w:r>
        <w:rPr>
          <w:rFonts w:hint="eastAsia"/>
          <w:lang w:val="en-US" w:eastAsia="zh-CN"/>
        </w:rPr>
        <w:t>4.3</w:t>
      </w:r>
      <w:r>
        <w:t>服务质量罚则</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中标单位应向招标单位出具书面承诺，保证服务质量，如果在项目实际执行中，标包中标单位服务质量未能达到招标方的要求，或在招标单位规定的时间内未能安排与招标方需求匹配的足够数量的人员，招标单位应扣除已结算支付款项的质保金。</w:t>
      </w:r>
    </w:p>
    <w:p>
      <w:pPr>
        <w:pStyle w:val="3"/>
        <w:numPr>
          <w:ilvl w:val="0"/>
          <w:numId w:val="0"/>
        </w:numPr>
        <w:ind w:leftChars="0"/>
        <w:rPr>
          <w:b w:val="0"/>
        </w:rPr>
      </w:pPr>
      <w:r>
        <w:rPr>
          <w:rFonts w:hint="eastAsia"/>
          <w:lang w:val="en-US" w:eastAsia="zh-CN"/>
        </w:rPr>
        <w:t>4.4</w:t>
      </w:r>
      <w:r>
        <w:t>信息安全罚则</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中标人原因导致信息系统感染病毒、中断网络以及造成网络安全事件，或使用外网通信工具传送关键数据、敏感信息以及未经允许拷贝数据导致涉密信息外泄，中标人承担全部责任。</w:t>
      </w:r>
    </w:p>
    <w:p>
      <w:pPr>
        <w:pStyle w:val="3"/>
        <w:numPr>
          <w:ilvl w:val="0"/>
          <w:numId w:val="0"/>
        </w:numPr>
        <w:ind w:leftChars="0"/>
        <w:rPr>
          <w:b w:val="0"/>
        </w:rPr>
      </w:pPr>
      <w:r>
        <w:rPr>
          <w:rFonts w:hint="eastAsia"/>
          <w:lang w:val="en-US" w:eastAsia="zh-CN"/>
        </w:rPr>
        <w:t>4.5</w:t>
      </w:r>
      <w:r>
        <w:t>安全事故罚则</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若中标人所安排驻场人员工作疏漏、违章作业导致造成不良后果（如设备非计划停运或发生事故事件等），视后果严重性每处扣罚2万～20万元（各类事故以及一、二级事件20万元，三级事件5万元，四级事件3万元，五级事件2万元）。</w:t>
      </w:r>
    </w:p>
    <w:p>
      <w:pPr>
        <w:pStyle w:val="3"/>
        <w:numPr>
          <w:ilvl w:val="0"/>
          <w:numId w:val="0"/>
        </w:numPr>
        <w:ind w:leftChars="0"/>
        <w:rPr>
          <w:b w:val="0"/>
        </w:rPr>
      </w:pPr>
      <w:r>
        <w:rPr>
          <w:rFonts w:hint="eastAsia"/>
          <w:lang w:val="en-US" w:eastAsia="zh-CN"/>
        </w:rPr>
        <w:t>4.6</w:t>
      </w:r>
      <w:r>
        <w:t>设备故障罚则</w:t>
      </w:r>
    </w:p>
    <w:p>
      <w:pPr>
        <w:pStyle w:val="11"/>
        <w:numPr>
          <w:ilvl w:val="0"/>
          <w:numId w:val="3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因投标人原因导致设备故障，未在规定时限内修复或提供备用设备的，每延误一天，按设备日租赁单价的2倍向招标人支付违约金。</w:t>
      </w:r>
    </w:p>
    <w:p>
      <w:pPr>
        <w:pStyle w:val="11"/>
        <w:numPr>
          <w:ilvl w:val="0"/>
          <w:numId w:val="3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因设备质量问题导致作业中断，影响招标人工期的，投标人除承担维修费用外，还应赔偿招标人因此造成的直接经济损失。</w:t>
      </w:r>
    </w:p>
    <w:p>
      <w:pPr>
        <w:pStyle w:val="11"/>
        <w:numPr>
          <w:ilvl w:val="0"/>
          <w:numId w:val="3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同一设备在一个月内发生严重及以上等级故障超过2次的，招标人有权要求更换同型号全新设备，由此产生的费用由投标人承担。</w:t>
      </w:r>
    </w:p>
    <w:p>
      <w:pPr>
        <w:pStyle w:val="3"/>
        <w:numPr>
          <w:ilvl w:val="0"/>
          <w:numId w:val="0"/>
        </w:numPr>
        <w:ind w:leftChars="0"/>
        <w:rPr>
          <w:b w:val="0"/>
        </w:rPr>
      </w:pPr>
      <w:r>
        <w:rPr>
          <w:rFonts w:hint="eastAsia"/>
          <w:lang w:val="en-US" w:eastAsia="zh-CN"/>
        </w:rPr>
        <w:t>4.7</w:t>
      </w:r>
      <w:r>
        <w:t>其他违约罚则</w:t>
      </w:r>
    </w:p>
    <w:p>
      <w:pPr>
        <w:pStyle w:val="11"/>
        <w:numPr>
          <w:ilvl w:val="0"/>
          <w:numId w:val="39"/>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协议框架有效期内，投标人不得因为经营风险、运输燃油费、路费上涨等综合因素，以任何理由拒绝交付无人机设备或要求调价。如投标人拒绝提供服务，招标人有权解除合同，并要求投标人承担合同总金额10%的违约金。</w:t>
      </w:r>
    </w:p>
    <w:p>
      <w:pPr>
        <w:pStyle w:val="11"/>
        <w:numPr>
          <w:ilvl w:val="0"/>
          <w:numId w:val="39"/>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投标人私自变更设备型号或配置的，招标人有权要求限期整改，逾期未整改的，招标人有权解除合同，并追究投标人违约责任。</w:t>
      </w:r>
    </w:p>
    <w:p>
      <w:pPr>
        <w:pStyle w:val="11"/>
        <w:numPr>
          <w:ilvl w:val="0"/>
          <w:numId w:val="39"/>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投标人提供虚假资质文件或业绩证明的，招标人有权解除合同，没收履约保证金，并将投标人列入不良供应商名单。</w:t>
      </w:r>
    </w:p>
    <w:p>
      <w:pPr>
        <w:pStyle w:val="2"/>
        <w:numPr>
          <w:ilvl w:val="0"/>
          <w:numId w:val="1"/>
        </w:numPr>
        <w:topLinePunct w:val="0"/>
        <w:ind w:left="0" w:leftChars="0" w:firstLine="0" w:firstLineChars="0"/>
        <w:rPr>
          <w:rFonts w:hint="eastAsia" w:ascii="黑体" w:hAnsi="黑体" w:eastAsia="黑体" w:cs="黑体"/>
          <w:b w:val="0"/>
        </w:rPr>
      </w:pPr>
      <w:r>
        <w:t>结算与付款</w:t>
      </w:r>
    </w:p>
    <w:p>
      <w:pPr>
        <w:pStyle w:val="3"/>
        <w:numPr>
          <w:ilvl w:val="0"/>
          <w:numId w:val="0"/>
        </w:numPr>
        <w:ind w:leftChars="0"/>
        <w:rPr>
          <w:b w:val="0"/>
        </w:rPr>
      </w:pPr>
      <w:r>
        <w:rPr>
          <w:rFonts w:hint="eastAsia"/>
          <w:lang w:val="en-US" w:eastAsia="zh-CN"/>
        </w:rPr>
        <w:t>5.1</w:t>
      </w:r>
      <w:r>
        <w:t>报价方式</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本项目按月进行报价，最终结算时，不足一个月的按照每个月30天折算成每天的单价，依据具体租赁时间进行结算。</w:t>
      </w:r>
    </w:p>
    <w:p>
      <w:pPr>
        <w:pStyle w:val="3"/>
        <w:numPr>
          <w:ilvl w:val="0"/>
          <w:numId w:val="0"/>
        </w:numPr>
        <w:ind w:leftChars="0"/>
        <w:rPr>
          <w:b w:val="0"/>
        </w:rPr>
      </w:pPr>
      <w:r>
        <w:rPr>
          <w:rFonts w:hint="eastAsia"/>
          <w:lang w:val="en-US" w:eastAsia="zh-CN"/>
        </w:rPr>
        <w:t>5.2</w:t>
      </w:r>
      <w:r>
        <w:t>报价范围</w:t>
      </w:r>
    </w:p>
    <w:p>
      <w:pPr>
        <w:pStyle w:val="3"/>
        <w:numPr>
          <w:ilvl w:val="0"/>
          <w:numId w:val="0"/>
        </w:numPr>
        <w:ind w:leftChars="0"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报价应包括设备所涉及的所有费用，包含设备、配件、运输、服务、税费等全部费用，不可遗漏，否则一旦成交，将认为投标单位认同遗漏部分免费提供，招标人不再支付其它任何费用。</w:t>
      </w:r>
    </w:p>
    <w:p>
      <w:pPr>
        <w:pStyle w:val="3"/>
        <w:numPr>
          <w:ilvl w:val="0"/>
          <w:numId w:val="0"/>
        </w:numPr>
        <w:rPr>
          <w:b w:val="0"/>
        </w:rPr>
      </w:pPr>
      <w:r>
        <w:rPr>
          <w:rFonts w:hint="eastAsia"/>
          <w:lang w:val="en-US" w:eastAsia="zh-CN"/>
        </w:rPr>
        <w:t>5.3</w:t>
      </w:r>
      <w:r>
        <w:t>发票要求</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投标人应开具13%的增值税专用发票。</w:t>
      </w:r>
    </w:p>
    <w:p>
      <w:pPr>
        <w:pStyle w:val="3"/>
        <w:numPr>
          <w:ilvl w:val="0"/>
          <w:numId w:val="0"/>
        </w:numPr>
        <w:ind w:leftChars="0"/>
        <w:rPr>
          <w:b w:val="0"/>
        </w:rPr>
      </w:pPr>
      <w:r>
        <w:rPr>
          <w:rFonts w:hint="eastAsia"/>
          <w:lang w:val="en-US" w:eastAsia="zh-CN"/>
        </w:rPr>
        <w:t>5.4</w:t>
      </w:r>
      <w:r>
        <w:t>结算方式</w:t>
      </w:r>
    </w:p>
    <w:p>
      <w:pPr>
        <w:pStyle w:val="11"/>
        <w:numPr>
          <w:ilvl w:val="0"/>
          <w:numId w:val="40"/>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按月结算，每月5日前投标人提交上月结算申请及相关证明材料，招标人审核确认后办理付款手续。</w:t>
      </w:r>
    </w:p>
    <w:p>
      <w:pPr>
        <w:pStyle w:val="11"/>
        <w:numPr>
          <w:ilvl w:val="0"/>
          <w:numId w:val="40"/>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结算时应提供：结算清单、设备使用记录、人员考勤记录、故障处理记录、窝工确认单（如有）、增值税专用发票等。</w:t>
      </w:r>
      <w:bookmarkStart w:id="0" w:name="_GoBack"/>
      <w:bookmarkEnd w:id="0"/>
    </w:p>
    <w:p>
      <w:pPr>
        <w:rPr>
          <w:rFonts w:hint="default"/>
          <w:lang w:val="en-US" w:eastAsia="zh-CN"/>
        </w:rPr>
      </w:pPr>
    </w:p>
    <w:sectPr>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F9C1A6"/>
    <w:multiLevelType w:val="singleLevel"/>
    <w:tmpl w:val="9FF9C1A6"/>
    <w:lvl w:ilvl="0" w:tentative="0">
      <w:start w:val="1"/>
      <w:numFmt w:val="decimalEnclosedCircleChinese"/>
      <w:suff w:val="space"/>
      <w:lvlText w:val="%1"/>
      <w:lvlJc w:val="left"/>
      <w:pPr>
        <w:ind w:left="0" w:firstLine="480"/>
      </w:pPr>
      <w:rPr>
        <w:rFonts w:hint="eastAsia"/>
      </w:rPr>
    </w:lvl>
  </w:abstractNum>
  <w:abstractNum w:abstractNumId="1">
    <w:nsid w:val="A5225F11"/>
    <w:multiLevelType w:val="singleLevel"/>
    <w:tmpl w:val="A5225F11"/>
    <w:lvl w:ilvl="0" w:tentative="0">
      <w:start w:val="1"/>
      <w:numFmt w:val="decimal"/>
      <w:suff w:val="nothing"/>
      <w:lvlText w:val="（%1）"/>
      <w:lvlJc w:val="left"/>
      <w:pPr>
        <w:ind w:left="0" w:firstLine="480"/>
      </w:pPr>
      <w:rPr>
        <w:rFonts w:hint="default"/>
      </w:rPr>
    </w:lvl>
  </w:abstractNum>
  <w:abstractNum w:abstractNumId="2">
    <w:nsid w:val="ACBCB235"/>
    <w:multiLevelType w:val="singleLevel"/>
    <w:tmpl w:val="ACBCB235"/>
    <w:lvl w:ilvl="0" w:tentative="0">
      <w:start w:val="1"/>
      <w:numFmt w:val="decimal"/>
      <w:suff w:val="nothing"/>
      <w:lvlText w:val="（%1）"/>
      <w:lvlJc w:val="left"/>
      <w:pPr>
        <w:ind w:left="0" w:firstLine="480"/>
      </w:pPr>
      <w:rPr>
        <w:rFonts w:hint="default"/>
      </w:rPr>
    </w:lvl>
  </w:abstractNum>
  <w:abstractNum w:abstractNumId="3">
    <w:nsid w:val="ADA7A538"/>
    <w:multiLevelType w:val="singleLevel"/>
    <w:tmpl w:val="ADA7A538"/>
    <w:lvl w:ilvl="0" w:tentative="0">
      <w:start w:val="1"/>
      <w:numFmt w:val="decimal"/>
      <w:suff w:val="nothing"/>
      <w:lvlText w:val="（%1）"/>
      <w:lvlJc w:val="left"/>
      <w:pPr>
        <w:ind w:left="0" w:firstLine="480"/>
      </w:pPr>
      <w:rPr>
        <w:rFonts w:hint="default"/>
      </w:rPr>
    </w:lvl>
  </w:abstractNum>
  <w:abstractNum w:abstractNumId="4">
    <w:nsid w:val="B98E3AC3"/>
    <w:multiLevelType w:val="singleLevel"/>
    <w:tmpl w:val="B98E3AC3"/>
    <w:lvl w:ilvl="0" w:tentative="0">
      <w:start w:val="1"/>
      <w:numFmt w:val="decimal"/>
      <w:suff w:val="space"/>
      <w:lvlText w:val="4.%1"/>
      <w:lvlJc w:val="left"/>
      <w:pPr>
        <w:ind w:left="0" w:firstLine="0"/>
      </w:pPr>
      <w:rPr>
        <w:rFonts w:hint="default"/>
      </w:rPr>
    </w:lvl>
  </w:abstractNum>
  <w:abstractNum w:abstractNumId="5">
    <w:nsid w:val="B9DC9220"/>
    <w:multiLevelType w:val="singleLevel"/>
    <w:tmpl w:val="B9DC9220"/>
    <w:lvl w:ilvl="0" w:tentative="0">
      <w:start w:val="1"/>
      <w:numFmt w:val="decimal"/>
      <w:suff w:val="nothing"/>
      <w:lvlText w:val="（%1）"/>
      <w:lvlJc w:val="left"/>
      <w:pPr>
        <w:ind w:left="0" w:firstLine="480"/>
      </w:pPr>
      <w:rPr>
        <w:rFonts w:hint="default"/>
      </w:rPr>
    </w:lvl>
  </w:abstractNum>
  <w:abstractNum w:abstractNumId="6">
    <w:nsid w:val="BA5AF697"/>
    <w:multiLevelType w:val="singleLevel"/>
    <w:tmpl w:val="BA5AF697"/>
    <w:lvl w:ilvl="0" w:tentative="0">
      <w:start w:val="1"/>
      <w:numFmt w:val="decimal"/>
      <w:suff w:val="nothing"/>
      <w:lvlText w:val="（%1）"/>
      <w:lvlJc w:val="left"/>
      <w:pPr>
        <w:ind w:left="0" w:firstLine="480"/>
      </w:pPr>
      <w:rPr>
        <w:rFonts w:hint="default"/>
      </w:rPr>
    </w:lvl>
  </w:abstractNum>
  <w:abstractNum w:abstractNumId="7">
    <w:nsid w:val="C5ABDC96"/>
    <w:multiLevelType w:val="singleLevel"/>
    <w:tmpl w:val="C5ABDC96"/>
    <w:lvl w:ilvl="0" w:tentative="0">
      <w:start w:val="1"/>
      <w:numFmt w:val="decimal"/>
      <w:suff w:val="space"/>
      <w:lvlText w:val="3.%1"/>
      <w:lvlJc w:val="left"/>
      <w:pPr>
        <w:ind w:left="0" w:firstLine="0"/>
      </w:pPr>
      <w:rPr>
        <w:rFonts w:hint="default"/>
      </w:rPr>
    </w:lvl>
  </w:abstractNum>
  <w:abstractNum w:abstractNumId="8">
    <w:nsid w:val="C85D4E66"/>
    <w:multiLevelType w:val="singleLevel"/>
    <w:tmpl w:val="C85D4E66"/>
    <w:lvl w:ilvl="0" w:tentative="0">
      <w:start w:val="1"/>
      <w:numFmt w:val="decimal"/>
      <w:suff w:val="nothing"/>
      <w:lvlText w:val="（%1）"/>
      <w:lvlJc w:val="left"/>
      <w:pPr>
        <w:ind w:left="0" w:firstLine="480"/>
      </w:pPr>
      <w:rPr>
        <w:rFonts w:hint="default"/>
      </w:rPr>
    </w:lvl>
  </w:abstractNum>
  <w:abstractNum w:abstractNumId="9">
    <w:nsid w:val="CC848302"/>
    <w:multiLevelType w:val="singleLevel"/>
    <w:tmpl w:val="CC848302"/>
    <w:lvl w:ilvl="0" w:tentative="0">
      <w:start w:val="1"/>
      <w:numFmt w:val="decimal"/>
      <w:suff w:val="nothing"/>
      <w:lvlText w:val="（%1）"/>
      <w:lvlJc w:val="left"/>
      <w:pPr>
        <w:ind w:left="0" w:firstLine="480"/>
      </w:pPr>
      <w:rPr>
        <w:rFonts w:hint="default"/>
      </w:rPr>
    </w:lvl>
  </w:abstractNum>
  <w:abstractNum w:abstractNumId="10">
    <w:nsid w:val="D8B72985"/>
    <w:multiLevelType w:val="singleLevel"/>
    <w:tmpl w:val="D8B72985"/>
    <w:lvl w:ilvl="0" w:tentative="0">
      <w:start w:val="1"/>
      <w:numFmt w:val="decimal"/>
      <w:suff w:val="nothing"/>
      <w:lvlText w:val="（%1）"/>
      <w:lvlJc w:val="left"/>
      <w:pPr>
        <w:ind w:left="0" w:firstLine="480"/>
      </w:pPr>
      <w:rPr>
        <w:rFonts w:hint="default"/>
      </w:rPr>
    </w:lvl>
  </w:abstractNum>
  <w:abstractNum w:abstractNumId="11">
    <w:nsid w:val="DAAFFD0A"/>
    <w:multiLevelType w:val="singleLevel"/>
    <w:tmpl w:val="DAAFFD0A"/>
    <w:lvl w:ilvl="0" w:tentative="0">
      <w:start w:val="1"/>
      <w:numFmt w:val="decimal"/>
      <w:suff w:val="nothing"/>
      <w:lvlText w:val="（%1）"/>
      <w:lvlJc w:val="left"/>
      <w:pPr>
        <w:ind w:left="0" w:firstLine="480"/>
      </w:pPr>
      <w:rPr>
        <w:rFonts w:hint="default"/>
      </w:rPr>
    </w:lvl>
  </w:abstractNum>
  <w:abstractNum w:abstractNumId="12">
    <w:nsid w:val="E508F3B0"/>
    <w:multiLevelType w:val="singleLevel"/>
    <w:tmpl w:val="E508F3B0"/>
    <w:lvl w:ilvl="0" w:tentative="0">
      <w:start w:val="1"/>
      <w:numFmt w:val="decimal"/>
      <w:suff w:val="space"/>
      <w:lvlText w:val="3.%1"/>
      <w:lvlJc w:val="left"/>
      <w:pPr>
        <w:ind w:left="0" w:firstLine="480"/>
      </w:pPr>
      <w:rPr>
        <w:rFonts w:hint="default"/>
      </w:rPr>
    </w:lvl>
  </w:abstractNum>
  <w:abstractNum w:abstractNumId="13">
    <w:nsid w:val="EF2F40B3"/>
    <w:multiLevelType w:val="singleLevel"/>
    <w:tmpl w:val="EF2F40B3"/>
    <w:lvl w:ilvl="0" w:tentative="0">
      <w:start w:val="1"/>
      <w:numFmt w:val="decimal"/>
      <w:suff w:val="space"/>
      <w:lvlText w:val="5.1.%1"/>
      <w:lvlJc w:val="left"/>
      <w:pPr>
        <w:ind w:left="0" w:firstLine="0"/>
      </w:pPr>
      <w:rPr>
        <w:rFonts w:hint="default"/>
      </w:rPr>
    </w:lvl>
  </w:abstractNum>
  <w:abstractNum w:abstractNumId="14">
    <w:nsid w:val="F7A28FA7"/>
    <w:multiLevelType w:val="singleLevel"/>
    <w:tmpl w:val="F7A28FA7"/>
    <w:lvl w:ilvl="0" w:tentative="0">
      <w:start w:val="1"/>
      <w:numFmt w:val="decimal"/>
      <w:suff w:val="space"/>
      <w:lvlText w:val="%1."/>
      <w:lvlJc w:val="left"/>
      <w:pPr>
        <w:ind w:left="0" w:firstLine="480"/>
      </w:pPr>
      <w:rPr>
        <w:rFonts w:hint="default"/>
      </w:rPr>
    </w:lvl>
  </w:abstractNum>
  <w:abstractNum w:abstractNumId="15">
    <w:nsid w:val="FB8104DC"/>
    <w:multiLevelType w:val="singleLevel"/>
    <w:tmpl w:val="FB8104DC"/>
    <w:lvl w:ilvl="0" w:tentative="0">
      <w:start w:val="1"/>
      <w:numFmt w:val="decimal"/>
      <w:suff w:val="space"/>
      <w:lvlText w:val="2.%1"/>
      <w:lvlJc w:val="left"/>
      <w:pPr>
        <w:ind w:left="0" w:firstLine="480"/>
      </w:pPr>
      <w:rPr>
        <w:rFonts w:hint="default"/>
      </w:rPr>
    </w:lvl>
  </w:abstractNum>
  <w:abstractNum w:abstractNumId="16">
    <w:nsid w:val="FE04D783"/>
    <w:multiLevelType w:val="singleLevel"/>
    <w:tmpl w:val="FE04D783"/>
    <w:lvl w:ilvl="0" w:tentative="0">
      <w:start w:val="1"/>
      <w:numFmt w:val="decimal"/>
      <w:suff w:val="nothing"/>
      <w:lvlText w:val="（%1）"/>
      <w:lvlJc w:val="left"/>
      <w:pPr>
        <w:ind w:left="0" w:firstLine="480"/>
      </w:pPr>
      <w:rPr>
        <w:rFonts w:hint="default"/>
      </w:rPr>
    </w:lvl>
  </w:abstractNum>
  <w:abstractNum w:abstractNumId="17">
    <w:nsid w:val="012D8124"/>
    <w:multiLevelType w:val="singleLevel"/>
    <w:tmpl w:val="012D8124"/>
    <w:lvl w:ilvl="0" w:tentative="0">
      <w:start w:val="1"/>
      <w:numFmt w:val="decimal"/>
      <w:suff w:val="nothing"/>
      <w:lvlText w:val="（%1）"/>
      <w:lvlJc w:val="left"/>
      <w:pPr>
        <w:ind w:left="0" w:firstLine="480"/>
      </w:pPr>
      <w:rPr>
        <w:rFonts w:hint="default"/>
      </w:rPr>
    </w:lvl>
  </w:abstractNum>
  <w:abstractNum w:abstractNumId="18">
    <w:nsid w:val="08FF5179"/>
    <w:multiLevelType w:val="singleLevel"/>
    <w:tmpl w:val="08FF5179"/>
    <w:lvl w:ilvl="0" w:tentative="0">
      <w:start w:val="1"/>
      <w:numFmt w:val="decimal"/>
      <w:suff w:val="nothing"/>
      <w:lvlText w:val="（%1）"/>
      <w:lvlJc w:val="left"/>
      <w:pPr>
        <w:ind w:left="0" w:firstLine="480"/>
      </w:pPr>
      <w:rPr>
        <w:rFonts w:hint="default"/>
      </w:rPr>
    </w:lvl>
  </w:abstractNum>
  <w:abstractNum w:abstractNumId="19">
    <w:nsid w:val="1A2D4FDE"/>
    <w:multiLevelType w:val="singleLevel"/>
    <w:tmpl w:val="1A2D4FDE"/>
    <w:lvl w:ilvl="0" w:tentative="0">
      <w:start w:val="1"/>
      <w:numFmt w:val="decimal"/>
      <w:suff w:val="space"/>
      <w:lvlText w:val="6.%1"/>
      <w:lvlJc w:val="left"/>
      <w:pPr>
        <w:ind w:left="0" w:firstLine="0"/>
      </w:pPr>
      <w:rPr>
        <w:rFonts w:hint="default"/>
      </w:rPr>
    </w:lvl>
  </w:abstractNum>
  <w:abstractNum w:abstractNumId="20">
    <w:nsid w:val="1A695CE9"/>
    <w:multiLevelType w:val="singleLevel"/>
    <w:tmpl w:val="1A695CE9"/>
    <w:lvl w:ilvl="0" w:tentative="0">
      <w:start w:val="1"/>
      <w:numFmt w:val="decimal"/>
      <w:suff w:val="nothing"/>
      <w:lvlText w:val="（%1）"/>
      <w:lvlJc w:val="left"/>
      <w:pPr>
        <w:ind w:left="0" w:firstLine="480"/>
      </w:pPr>
      <w:rPr>
        <w:rFonts w:hint="default"/>
      </w:rPr>
    </w:lvl>
  </w:abstractNum>
  <w:abstractNum w:abstractNumId="21">
    <w:nsid w:val="215DE29B"/>
    <w:multiLevelType w:val="singleLevel"/>
    <w:tmpl w:val="215DE29B"/>
    <w:lvl w:ilvl="0" w:tentative="0">
      <w:start w:val="1"/>
      <w:numFmt w:val="decimal"/>
      <w:suff w:val="nothing"/>
      <w:lvlText w:val="（%1）"/>
      <w:lvlJc w:val="left"/>
      <w:pPr>
        <w:ind w:left="0" w:firstLine="480"/>
      </w:pPr>
      <w:rPr>
        <w:rFonts w:hint="default"/>
      </w:rPr>
    </w:lvl>
  </w:abstractNum>
  <w:abstractNum w:abstractNumId="22">
    <w:nsid w:val="217F1DB8"/>
    <w:multiLevelType w:val="singleLevel"/>
    <w:tmpl w:val="217F1DB8"/>
    <w:lvl w:ilvl="0" w:tentative="0">
      <w:start w:val="1"/>
      <w:numFmt w:val="decimal"/>
      <w:suff w:val="nothing"/>
      <w:lvlText w:val="（%1）"/>
      <w:lvlJc w:val="left"/>
      <w:pPr>
        <w:ind w:left="0" w:firstLine="480"/>
      </w:pPr>
      <w:rPr>
        <w:rFonts w:hint="default"/>
      </w:rPr>
    </w:lvl>
  </w:abstractNum>
  <w:abstractNum w:abstractNumId="23">
    <w:nsid w:val="2C1A9C51"/>
    <w:multiLevelType w:val="singleLevel"/>
    <w:tmpl w:val="2C1A9C51"/>
    <w:lvl w:ilvl="0" w:tentative="0">
      <w:start w:val="1"/>
      <w:numFmt w:val="decimal"/>
      <w:suff w:val="space"/>
      <w:lvlText w:val="6.3.%1"/>
      <w:lvlJc w:val="left"/>
      <w:pPr>
        <w:ind w:left="0" w:firstLine="0"/>
      </w:pPr>
      <w:rPr>
        <w:rFonts w:hint="default"/>
      </w:rPr>
    </w:lvl>
  </w:abstractNum>
  <w:abstractNum w:abstractNumId="24">
    <w:nsid w:val="2EBAAA3D"/>
    <w:multiLevelType w:val="singleLevel"/>
    <w:tmpl w:val="2EBAAA3D"/>
    <w:lvl w:ilvl="0" w:tentative="0">
      <w:start w:val="1"/>
      <w:numFmt w:val="decimal"/>
      <w:suff w:val="space"/>
      <w:lvlText w:val="5.2.%1"/>
      <w:lvlJc w:val="left"/>
      <w:pPr>
        <w:ind w:left="0" w:firstLine="0"/>
      </w:pPr>
      <w:rPr>
        <w:rFonts w:hint="default"/>
      </w:rPr>
    </w:lvl>
  </w:abstractNum>
  <w:abstractNum w:abstractNumId="25">
    <w:nsid w:val="2F21C5AA"/>
    <w:multiLevelType w:val="singleLevel"/>
    <w:tmpl w:val="2F21C5AA"/>
    <w:lvl w:ilvl="0" w:tentative="0">
      <w:start w:val="1"/>
      <w:numFmt w:val="decimal"/>
      <w:suff w:val="space"/>
      <w:lvlText w:val="2.4.%1"/>
      <w:lvlJc w:val="left"/>
      <w:pPr>
        <w:ind w:left="0" w:firstLine="480"/>
      </w:pPr>
      <w:rPr>
        <w:rFonts w:hint="default"/>
      </w:rPr>
    </w:lvl>
  </w:abstractNum>
  <w:abstractNum w:abstractNumId="26">
    <w:nsid w:val="35AAB20E"/>
    <w:multiLevelType w:val="singleLevel"/>
    <w:tmpl w:val="35AAB20E"/>
    <w:lvl w:ilvl="0" w:tentative="0">
      <w:start w:val="1"/>
      <w:numFmt w:val="decimal"/>
      <w:suff w:val="space"/>
      <w:lvlText w:val="6.2.%1"/>
      <w:lvlJc w:val="left"/>
      <w:pPr>
        <w:ind w:left="0" w:firstLine="0"/>
      </w:pPr>
      <w:rPr>
        <w:rFonts w:hint="default"/>
      </w:rPr>
    </w:lvl>
  </w:abstractNum>
  <w:abstractNum w:abstractNumId="27">
    <w:nsid w:val="3776B7E4"/>
    <w:multiLevelType w:val="singleLevel"/>
    <w:tmpl w:val="3776B7E4"/>
    <w:lvl w:ilvl="0" w:tentative="0">
      <w:start w:val="1"/>
      <w:numFmt w:val="decimal"/>
      <w:suff w:val="space"/>
      <w:lvlText w:val="%1."/>
      <w:lvlJc w:val="left"/>
      <w:pPr>
        <w:ind w:left="0" w:firstLine="0"/>
      </w:pPr>
      <w:rPr>
        <w:rFonts w:hint="default"/>
      </w:rPr>
    </w:lvl>
  </w:abstractNum>
  <w:abstractNum w:abstractNumId="28">
    <w:nsid w:val="3802C9FF"/>
    <w:multiLevelType w:val="singleLevel"/>
    <w:tmpl w:val="3802C9FF"/>
    <w:lvl w:ilvl="0" w:tentative="0">
      <w:start w:val="1"/>
      <w:numFmt w:val="decimal"/>
      <w:suff w:val="nothing"/>
      <w:lvlText w:val="（%1）"/>
      <w:lvlJc w:val="left"/>
      <w:pPr>
        <w:ind w:left="0" w:firstLine="480"/>
      </w:pPr>
      <w:rPr>
        <w:rFonts w:hint="default"/>
      </w:rPr>
    </w:lvl>
  </w:abstractNum>
  <w:abstractNum w:abstractNumId="29">
    <w:nsid w:val="380D831D"/>
    <w:multiLevelType w:val="singleLevel"/>
    <w:tmpl w:val="380D831D"/>
    <w:lvl w:ilvl="0" w:tentative="0">
      <w:start w:val="1"/>
      <w:numFmt w:val="decimal"/>
      <w:suff w:val="nothing"/>
      <w:lvlText w:val="（%1）"/>
      <w:lvlJc w:val="left"/>
      <w:pPr>
        <w:ind w:left="0" w:firstLine="480"/>
      </w:pPr>
      <w:rPr>
        <w:rFonts w:hint="default"/>
      </w:rPr>
    </w:lvl>
  </w:abstractNum>
  <w:abstractNum w:abstractNumId="30">
    <w:nsid w:val="3873C5DF"/>
    <w:multiLevelType w:val="singleLevel"/>
    <w:tmpl w:val="3873C5DF"/>
    <w:lvl w:ilvl="0" w:tentative="0">
      <w:start w:val="1"/>
      <w:numFmt w:val="decimal"/>
      <w:suff w:val="nothing"/>
      <w:lvlText w:val="（%1）"/>
      <w:lvlJc w:val="left"/>
      <w:pPr>
        <w:ind w:left="0" w:firstLine="480"/>
      </w:pPr>
      <w:rPr>
        <w:rFonts w:hint="default"/>
      </w:rPr>
    </w:lvl>
  </w:abstractNum>
  <w:abstractNum w:abstractNumId="31">
    <w:nsid w:val="3AD40B7A"/>
    <w:multiLevelType w:val="singleLevel"/>
    <w:tmpl w:val="3AD40B7A"/>
    <w:lvl w:ilvl="0" w:tentative="0">
      <w:start w:val="1"/>
      <w:numFmt w:val="decimal"/>
      <w:suff w:val="nothing"/>
      <w:lvlText w:val="（%1）"/>
      <w:lvlJc w:val="left"/>
      <w:pPr>
        <w:ind w:left="0" w:firstLine="480"/>
      </w:pPr>
      <w:rPr>
        <w:rFonts w:hint="default"/>
      </w:rPr>
    </w:lvl>
  </w:abstractNum>
  <w:abstractNum w:abstractNumId="32">
    <w:nsid w:val="45DC9AB2"/>
    <w:multiLevelType w:val="singleLevel"/>
    <w:tmpl w:val="45DC9AB2"/>
    <w:lvl w:ilvl="0" w:tentative="0">
      <w:start w:val="1"/>
      <w:numFmt w:val="decimal"/>
      <w:suff w:val="nothing"/>
      <w:lvlText w:val="（%1）"/>
      <w:lvlJc w:val="left"/>
      <w:pPr>
        <w:ind w:left="0" w:firstLine="480"/>
      </w:pPr>
      <w:rPr>
        <w:rFonts w:hint="default"/>
      </w:rPr>
    </w:lvl>
  </w:abstractNum>
  <w:abstractNum w:abstractNumId="33">
    <w:nsid w:val="5408B384"/>
    <w:multiLevelType w:val="singleLevel"/>
    <w:tmpl w:val="5408B384"/>
    <w:lvl w:ilvl="0" w:tentative="0">
      <w:start w:val="1"/>
      <w:numFmt w:val="decimal"/>
      <w:suff w:val="nothing"/>
      <w:lvlText w:val="（%1）"/>
      <w:lvlJc w:val="left"/>
      <w:pPr>
        <w:ind w:left="0" w:firstLine="480"/>
      </w:pPr>
      <w:rPr>
        <w:rFonts w:hint="default"/>
      </w:rPr>
    </w:lvl>
  </w:abstractNum>
  <w:abstractNum w:abstractNumId="34">
    <w:nsid w:val="54FE8069"/>
    <w:multiLevelType w:val="singleLevel"/>
    <w:tmpl w:val="54FE8069"/>
    <w:lvl w:ilvl="0" w:tentative="0">
      <w:start w:val="1"/>
      <w:numFmt w:val="decimal"/>
      <w:suff w:val="nothing"/>
      <w:lvlText w:val="（%1）"/>
      <w:lvlJc w:val="left"/>
      <w:pPr>
        <w:ind w:left="0" w:firstLine="480"/>
      </w:pPr>
      <w:rPr>
        <w:rFonts w:hint="default"/>
      </w:rPr>
    </w:lvl>
  </w:abstractNum>
  <w:abstractNum w:abstractNumId="35">
    <w:nsid w:val="5DE45004"/>
    <w:multiLevelType w:val="singleLevel"/>
    <w:tmpl w:val="5DE45004"/>
    <w:lvl w:ilvl="0" w:tentative="0">
      <w:start w:val="1"/>
      <w:numFmt w:val="decimal"/>
      <w:suff w:val="nothing"/>
      <w:lvlText w:val="（%1）"/>
      <w:lvlJc w:val="left"/>
      <w:pPr>
        <w:ind w:left="0" w:firstLine="480"/>
      </w:pPr>
      <w:rPr>
        <w:rFonts w:hint="default"/>
      </w:rPr>
    </w:lvl>
  </w:abstractNum>
  <w:abstractNum w:abstractNumId="36">
    <w:nsid w:val="6198B082"/>
    <w:multiLevelType w:val="singleLevel"/>
    <w:tmpl w:val="6198B082"/>
    <w:lvl w:ilvl="0" w:tentative="0">
      <w:start w:val="1"/>
      <w:numFmt w:val="decimal"/>
      <w:suff w:val="nothing"/>
      <w:lvlText w:val="（%1）"/>
      <w:lvlJc w:val="left"/>
      <w:pPr>
        <w:ind w:left="0" w:firstLine="480"/>
      </w:pPr>
      <w:rPr>
        <w:rFonts w:hint="default"/>
      </w:rPr>
    </w:lvl>
  </w:abstractNum>
  <w:abstractNum w:abstractNumId="37">
    <w:nsid w:val="65C31590"/>
    <w:multiLevelType w:val="singleLevel"/>
    <w:tmpl w:val="65C31590"/>
    <w:lvl w:ilvl="0" w:tentative="0">
      <w:start w:val="1"/>
      <w:numFmt w:val="decimal"/>
      <w:suff w:val="nothing"/>
      <w:lvlText w:val="（%1）"/>
      <w:lvlJc w:val="left"/>
      <w:pPr>
        <w:ind w:left="0" w:firstLine="480"/>
      </w:pPr>
      <w:rPr>
        <w:rFonts w:hint="default"/>
      </w:rPr>
    </w:lvl>
  </w:abstractNum>
  <w:abstractNum w:abstractNumId="38">
    <w:nsid w:val="799524A3"/>
    <w:multiLevelType w:val="singleLevel"/>
    <w:tmpl w:val="799524A3"/>
    <w:lvl w:ilvl="0" w:tentative="0">
      <w:start w:val="1"/>
      <w:numFmt w:val="decimal"/>
      <w:suff w:val="space"/>
      <w:lvlText w:val="5.%1"/>
      <w:lvlJc w:val="left"/>
      <w:pPr>
        <w:ind w:left="0" w:firstLine="0"/>
      </w:pPr>
      <w:rPr>
        <w:rFonts w:hint="default"/>
      </w:rPr>
    </w:lvl>
  </w:abstractNum>
  <w:abstractNum w:abstractNumId="39">
    <w:nsid w:val="7C84B21E"/>
    <w:multiLevelType w:val="singleLevel"/>
    <w:tmpl w:val="7C84B21E"/>
    <w:lvl w:ilvl="0" w:tentative="0">
      <w:start w:val="1"/>
      <w:numFmt w:val="chineseCounting"/>
      <w:suff w:val="nothing"/>
      <w:lvlText w:val="%1、"/>
      <w:lvlJc w:val="left"/>
      <w:pPr>
        <w:ind w:left="0" w:firstLine="0"/>
      </w:pPr>
      <w:rPr>
        <w:rFonts w:hint="eastAsia"/>
      </w:rPr>
    </w:lvl>
  </w:abstractNum>
  <w:num w:numId="1">
    <w:abstractNumId w:val="39"/>
  </w:num>
  <w:num w:numId="2">
    <w:abstractNumId w:val="14"/>
  </w:num>
  <w:num w:numId="3">
    <w:abstractNumId w:val="27"/>
  </w:num>
  <w:num w:numId="4">
    <w:abstractNumId w:val="15"/>
  </w:num>
  <w:num w:numId="5">
    <w:abstractNumId w:val="25"/>
  </w:num>
  <w:num w:numId="6">
    <w:abstractNumId w:val="12"/>
  </w:num>
  <w:num w:numId="7">
    <w:abstractNumId w:val="29"/>
  </w:num>
  <w:num w:numId="8">
    <w:abstractNumId w:val="4"/>
  </w:num>
  <w:num w:numId="9">
    <w:abstractNumId w:val="30"/>
  </w:num>
  <w:num w:numId="10">
    <w:abstractNumId w:val="0"/>
  </w:num>
  <w:num w:numId="11">
    <w:abstractNumId w:val="32"/>
  </w:num>
  <w:num w:numId="12">
    <w:abstractNumId w:val="33"/>
  </w:num>
  <w:num w:numId="13">
    <w:abstractNumId w:val="38"/>
  </w:num>
  <w:num w:numId="14">
    <w:abstractNumId w:val="13"/>
  </w:num>
  <w:num w:numId="15">
    <w:abstractNumId w:val="31"/>
  </w:num>
  <w:num w:numId="16">
    <w:abstractNumId w:val="21"/>
  </w:num>
  <w:num w:numId="17">
    <w:abstractNumId w:val="35"/>
  </w:num>
  <w:num w:numId="18">
    <w:abstractNumId w:val="9"/>
  </w:num>
  <w:num w:numId="19">
    <w:abstractNumId w:val="24"/>
  </w:num>
  <w:num w:numId="20">
    <w:abstractNumId w:val="5"/>
  </w:num>
  <w:num w:numId="21">
    <w:abstractNumId w:val="11"/>
  </w:num>
  <w:num w:numId="22">
    <w:abstractNumId w:val="17"/>
  </w:num>
  <w:num w:numId="23">
    <w:abstractNumId w:val="3"/>
  </w:num>
  <w:num w:numId="24">
    <w:abstractNumId w:val="19"/>
  </w:num>
  <w:num w:numId="25">
    <w:abstractNumId w:val="26"/>
  </w:num>
  <w:num w:numId="26">
    <w:abstractNumId w:val="10"/>
  </w:num>
  <w:num w:numId="27">
    <w:abstractNumId w:val="6"/>
  </w:num>
  <w:num w:numId="28">
    <w:abstractNumId w:val="18"/>
  </w:num>
  <w:num w:numId="29">
    <w:abstractNumId w:val="23"/>
  </w:num>
  <w:num w:numId="30">
    <w:abstractNumId w:val="22"/>
  </w:num>
  <w:num w:numId="31">
    <w:abstractNumId w:val="36"/>
  </w:num>
  <w:num w:numId="32">
    <w:abstractNumId w:val="2"/>
  </w:num>
  <w:num w:numId="33">
    <w:abstractNumId w:val="8"/>
  </w:num>
  <w:num w:numId="34">
    <w:abstractNumId w:val="7"/>
  </w:num>
  <w:num w:numId="35">
    <w:abstractNumId w:val="28"/>
  </w:num>
  <w:num w:numId="36">
    <w:abstractNumId w:val="37"/>
  </w:num>
  <w:num w:numId="37">
    <w:abstractNumId w:val="16"/>
  </w:num>
  <w:num w:numId="38">
    <w:abstractNumId w:val="20"/>
  </w:num>
  <w:num w:numId="39">
    <w:abstractNumId w:val="1"/>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D8123D"/>
    <w:rsid w:val="000356B1"/>
    <w:rsid w:val="00064C1D"/>
    <w:rsid w:val="000F01ED"/>
    <w:rsid w:val="00100D11"/>
    <w:rsid w:val="00125F8F"/>
    <w:rsid w:val="001471CD"/>
    <w:rsid w:val="001758AB"/>
    <w:rsid w:val="001A4FFF"/>
    <w:rsid w:val="001E49B6"/>
    <w:rsid w:val="001E7CF4"/>
    <w:rsid w:val="0023770F"/>
    <w:rsid w:val="00274148"/>
    <w:rsid w:val="002D0C84"/>
    <w:rsid w:val="002D7A6C"/>
    <w:rsid w:val="00314A9D"/>
    <w:rsid w:val="003554C5"/>
    <w:rsid w:val="003775BE"/>
    <w:rsid w:val="003C43D8"/>
    <w:rsid w:val="004E0E5C"/>
    <w:rsid w:val="004E52E2"/>
    <w:rsid w:val="005123BB"/>
    <w:rsid w:val="0054328D"/>
    <w:rsid w:val="00573FAB"/>
    <w:rsid w:val="005E48A3"/>
    <w:rsid w:val="005F2C51"/>
    <w:rsid w:val="00645920"/>
    <w:rsid w:val="00650F96"/>
    <w:rsid w:val="00683F2B"/>
    <w:rsid w:val="006C05CB"/>
    <w:rsid w:val="00703884"/>
    <w:rsid w:val="0073787F"/>
    <w:rsid w:val="00772D37"/>
    <w:rsid w:val="00773793"/>
    <w:rsid w:val="00826E9A"/>
    <w:rsid w:val="00853FA7"/>
    <w:rsid w:val="009700DB"/>
    <w:rsid w:val="00992DF8"/>
    <w:rsid w:val="009A2848"/>
    <w:rsid w:val="009D2F7C"/>
    <w:rsid w:val="00AA7878"/>
    <w:rsid w:val="00AB2045"/>
    <w:rsid w:val="00BC7664"/>
    <w:rsid w:val="00C52507"/>
    <w:rsid w:val="00C56C82"/>
    <w:rsid w:val="00D42063"/>
    <w:rsid w:val="00D550C2"/>
    <w:rsid w:val="00DE4C89"/>
    <w:rsid w:val="00E97BE0"/>
    <w:rsid w:val="01047243"/>
    <w:rsid w:val="010B0009"/>
    <w:rsid w:val="010F23E1"/>
    <w:rsid w:val="01177047"/>
    <w:rsid w:val="01190461"/>
    <w:rsid w:val="011B18BA"/>
    <w:rsid w:val="011F088E"/>
    <w:rsid w:val="01225A28"/>
    <w:rsid w:val="012904D5"/>
    <w:rsid w:val="012E30E1"/>
    <w:rsid w:val="012F0CF7"/>
    <w:rsid w:val="013176CA"/>
    <w:rsid w:val="013554E1"/>
    <w:rsid w:val="013708C1"/>
    <w:rsid w:val="013A1FD7"/>
    <w:rsid w:val="013F6D55"/>
    <w:rsid w:val="01406841"/>
    <w:rsid w:val="01453375"/>
    <w:rsid w:val="01457537"/>
    <w:rsid w:val="0148180C"/>
    <w:rsid w:val="014F32BD"/>
    <w:rsid w:val="015C7DD8"/>
    <w:rsid w:val="016773C1"/>
    <w:rsid w:val="016A1BBF"/>
    <w:rsid w:val="01751660"/>
    <w:rsid w:val="017A25DA"/>
    <w:rsid w:val="017D22D3"/>
    <w:rsid w:val="017E2097"/>
    <w:rsid w:val="018100B8"/>
    <w:rsid w:val="01842322"/>
    <w:rsid w:val="0189561E"/>
    <w:rsid w:val="01941F0D"/>
    <w:rsid w:val="01962C4A"/>
    <w:rsid w:val="0198242E"/>
    <w:rsid w:val="019B4EE7"/>
    <w:rsid w:val="019F15A0"/>
    <w:rsid w:val="01A21B79"/>
    <w:rsid w:val="01AB0EE1"/>
    <w:rsid w:val="01AB1FC6"/>
    <w:rsid w:val="01BA0835"/>
    <w:rsid w:val="01C14BDB"/>
    <w:rsid w:val="01C324F4"/>
    <w:rsid w:val="01C779D1"/>
    <w:rsid w:val="01D16C2F"/>
    <w:rsid w:val="01D3397B"/>
    <w:rsid w:val="01D63505"/>
    <w:rsid w:val="01DC1CB9"/>
    <w:rsid w:val="01E05B3F"/>
    <w:rsid w:val="01E53EAA"/>
    <w:rsid w:val="01E77890"/>
    <w:rsid w:val="01E825C1"/>
    <w:rsid w:val="01F51EFC"/>
    <w:rsid w:val="01F94096"/>
    <w:rsid w:val="01FB1A80"/>
    <w:rsid w:val="01FC3CAA"/>
    <w:rsid w:val="01FE70CD"/>
    <w:rsid w:val="02004128"/>
    <w:rsid w:val="0202460C"/>
    <w:rsid w:val="0206113D"/>
    <w:rsid w:val="02076B02"/>
    <w:rsid w:val="020A1792"/>
    <w:rsid w:val="021033C9"/>
    <w:rsid w:val="021463D1"/>
    <w:rsid w:val="02166F7B"/>
    <w:rsid w:val="02167C74"/>
    <w:rsid w:val="02226A0C"/>
    <w:rsid w:val="022B5A36"/>
    <w:rsid w:val="0230708E"/>
    <w:rsid w:val="02307343"/>
    <w:rsid w:val="023424A7"/>
    <w:rsid w:val="02381EC2"/>
    <w:rsid w:val="024E0FC4"/>
    <w:rsid w:val="024F5C19"/>
    <w:rsid w:val="02557A83"/>
    <w:rsid w:val="02561B85"/>
    <w:rsid w:val="02595322"/>
    <w:rsid w:val="026376EA"/>
    <w:rsid w:val="02646A28"/>
    <w:rsid w:val="02680F3B"/>
    <w:rsid w:val="026A2837"/>
    <w:rsid w:val="02703741"/>
    <w:rsid w:val="02746F27"/>
    <w:rsid w:val="02787C7A"/>
    <w:rsid w:val="027F63F2"/>
    <w:rsid w:val="028260D2"/>
    <w:rsid w:val="02910012"/>
    <w:rsid w:val="02936110"/>
    <w:rsid w:val="02944D52"/>
    <w:rsid w:val="02996D87"/>
    <w:rsid w:val="02A13F0A"/>
    <w:rsid w:val="02A45D64"/>
    <w:rsid w:val="02A90514"/>
    <w:rsid w:val="02A95BB3"/>
    <w:rsid w:val="02AA5119"/>
    <w:rsid w:val="02AB7D32"/>
    <w:rsid w:val="02B62691"/>
    <w:rsid w:val="02BC2EC8"/>
    <w:rsid w:val="02D83FC0"/>
    <w:rsid w:val="02DA7C97"/>
    <w:rsid w:val="02DB7DD0"/>
    <w:rsid w:val="02DC3F56"/>
    <w:rsid w:val="02E73263"/>
    <w:rsid w:val="02E92326"/>
    <w:rsid w:val="02EC0045"/>
    <w:rsid w:val="02ED7171"/>
    <w:rsid w:val="02FE2061"/>
    <w:rsid w:val="03022981"/>
    <w:rsid w:val="03033163"/>
    <w:rsid w:val="03054382"/>
    <w:rsid w:val="03093A66"/>
    <w:rsid w:val="030B6328"/>
    <w:rsid w:val="030C154B"/>
    <w:rsid w:val="030D4083"/>
    <w:rsid w:val="03142826"/>
    <w:rsid w:val="031445A6"/>
    <w:rsid w:val="031B4DE9"/>
    <w:rsid w:val="031D3F9C"/>
    <w:rsid w:val="031F4B85"/>
    <w:rsid w:val="03210FAA"/>
    <w:rsid w:val="03236B07"/>
    <w:rsid w:val="0324216F"/>
    <w:rsid w:val="032529F4"/>
    <w:rsid w:val="032D318A"/>
    <w:rsid w:val="03306F5F"/>
    <w:rsid w:val="034B32B7"/>
    <w:rsid w:val="034D6AD8"/>
    <w:rsid w:val="034F3753"/>
    <w:rsid w:val="035A5321"/>
    <w:rsid w:val="035A55CB"/>
    <w:rsid w:val="035D7F9E"/>
    <w:rsid w:val="035F3873"/>
    <w:rsid w:val="03630802"/>
    <w:rsid w:val="0381537C"/>
    <w:rsid w:val="038A6059"/>
    <w:rsid w:val="03900778"/>
    <w:rsid w:val="03901506"/>
    <w:rsid w:val="03931917"/>
    <w:rsid w:val="03946AE6"/>
    <w:rsid w:val="039B2E60"/>
    <w:rsid w:val="03B13129"/>
    <w:rsid w:val="03B32527"/>
    <w:rsid w:val="03B60141"/>
    <w:rsid w:val="03B66362"/>
    <w:rsid w:val="03B9485B"/>
    <w:rsid w:val="03C20E51"/>
    <w:rsid w:val="03C310D7"/>
    <w:rsid w:val="03C560F5"/>
    <w:rsid w:val="03C604E9"/>
    <w:rsid w:val="03CA3C13"/>
    <w:rsid w:val="03CA532C"/>
    <w:rsid w:val="03CF3867"/>
    <w:rsid w:val="03CF3D5A"/>
    <w:rsid w:val="03D612A4"/>
    <w:rsid w:val="03DB05AD"/>
    <w:rsid w:val="03E557A2"/>
    <w:rsid w:val="03E5642F"/>
    <w:rsid w:val="03E8128D"/>
    <w:rsid w:val="03F428AC"/>
    <w:rsid w:val="03F56549"/>
    <w:rsid w:val="04007CAF"/>
    <w:rsid w:val="04027388"/>
    <w:rsid w:val="040568FC"/>
    <w:rsid w:val="04156CFD"/>
    <w:rsid w:val="041625E7"/>
    <w:rsid w:val="041A3CCF"/>
    <w:rsid w:val="041B6A15"/>
    <w:rsid w:val="04235CB5"/>
    <w:rsid w:val="04267CAB"/>
    <w:rsid w:val="043312CD"/>
    <w:rsid w:val="04385C4B"/>
    <w:rsid w:val="043C203A"/>
    <w:rsid w:val="0442577E"/>
    <w:rsid w:val="04456337"/>
    <w:rsid w:val="0452792A"/>
    <w:rsid w:val="04585671"/>
    <w:rsid w:val="045866A9"/>
    <w:rsid w:val="04652598"/>
    <w:rsid w:val="0467736B"/>
    <w:rsid w:val="04691A82"/>
    <w:rsid w:val="046D3ABE"/>
    <w:rsid w:val="04717E30"/>
    <w:rsid w:val="047532FE"/>
    <w:rsid w:val="047662E5"/>
    <w:rsid w:val="04780E02"/>
    <w:rsid w:val="047B33F9"/>
    <w:rsid w:val="047D68E4"/>
    <w:rsid w:val="047F4FF7"/>
    <w:rsid w:val="0489252C"/>
    <w:rsid w:val="048B3655"/>
    <w:rsid w:val="049349D6"/>
    <w:rsid w:val="049B574D"/>
    <w:rsid w:val="04A42E0A"/>
    <w:rsid w:val="04AC2D42"/>
    <w:rsid w:val="04B743A6"/>
    <w:rsid w:val="04C06E41"/>
    <w:rsid w:val="04CE5874"/>
    <w:rsid w:val="04CE713C"/>
    <w:rsid w:val="04D5424A"/>
    <w:rsid w:val="04DA606D"/>
    <w:rsid w:val="04DF03F1"/>
    <w:rsid w:val="04E40E90"/>
    <w:rsid w:val="04EA4856"/>
    <w:rsid w:val="04EA7810"/>
    <w:rsid w:val="04EE39D1"/>
    <w:rsid w:val="04F111DE"/>
    <w:rsid w:val="04F12F62"/>
    <w:rsid w:val="04FC4495"/>
    <w:rsid w:val="04FF54AF"/>
    <w:rsid w:val="04FF70CA"/>
    <w:rsid w:val="05016F06"/>
    <w:rsid w:val="05045427"/>
    <w:rsid w:val="050523CD"/>
    <w:rsid w:val="05057FA3"/>
    <w:rsid w:val="05067E81"/>
    <w:rsid w:val="050A6ACA"/>
    <w:rsid w:val="05141FEF"/>
    <w:rsid w:val="051643F4"/>
    <w:rsid w:val="051D2EEB"/>
    <w:rsid w:val="051D3849"/>
    <w:rsid w:val="051F7DCC"/>
    <w:rsid w:val="05211352"/>
    <w:rsid w:val="05264EFA"/>
    <w:rsid w:val="052F2038"/>
    <w:rsid w:val="05304A15"/>
    <w:rsid w:val="05390A8C"/>
    <w:rsid w:val="053B4DC6"/>
    <w:rsid w:val="053B5FC3"/>
    <w:rsid w:val="053F250A"/>
    <w:rsid w:val="05532270"/>
    <w:rsid w:val="05577F84"/>
    <w:rsid w:val="055B03E8"/>
    <w:rsid w:val="055B6366"/>
    <w:rsid w:val="056131D9"/>
    <w:rsid w:val="056375C9"/>
    <w:rsid w:val="05695B0A"/>
    <w:rsid w:val="056A02B1"/>
    <w:rsid w:val="05782C4C"/>
    <w:rsid w:val="057C0642"/>
    <w:rsid w:val="05832FE4"/>
    <w:rsid w:val="058C68AE"/>
    <w:rsid w:val="05987B74"/>
    <w:rsid w:val="059C28C2"/>
    <w:rsid w:val="05A427F1"/>
    <w:rsid w:val="05A67459"/>
    <w:rsid w:val="05AC5BB2"/>
    <w:rsid w:val="05B145C5"/>
    <w:rsid w:val="05B47D67"/>
    <w:rsid w:val="05B75512"/>
    <w:rsid w:val="05B80AD7"/>
    <w:rsid w:val="05B86F4C"/>
    <w:rsid w:val="05C15C46"/>
    <w:rsid w:val="05C2640D"/>
    <w:rsid w:val="05C72E8B"/>
    <w:rsid w:val="05CA311C"/>
    <w:rsid w:val="05D62189"/>
    <w:rsid w:val="05DA60C5"/>
    <w:rsid w:val="05DF4A8A"/>
    <w:rsid w:val="05E32A9D"/>
    <w:rsid w:val="05E77F5C"/>
    <w:rsid w:val="05FB26C7"/>
    <w:rsid w:val="05FF15F7"/>
    <w:rsid w:val="061562D2"/>
    <w:rsid w:val="06196920"/>
    <w:rsid w:val="061A66B6"/>
    <w:rsid w:val="06206F57"/>
    <w:rsid w:val="06226B58"/>
    <w:rsid w:val="062526CC"/>
    <w:rsid w:val="0625340C"/>
    <w:rsid w:val="0631599C"/>
    <w:rsid w:val="063C4044"/>
    <w:rsid w:val="064B32E5"/>
    <w:rsid w:val="064F0CD8"/>
    <w:rsid w:val="065F05FE"/>
    <w:rsid w:val="06645D24"/>
    <w:rsid w:val="0668321C"/>
    <w:rsid w:val="066E3592"/>
    <w:rsid w:val="0671584C"/>
    <w:rsid w:val="067177EC"/>
    <w:rsid w:val="067657B3"/>
    <w:rsid w:val="068275D6"/>
    <w:rsid w:val="069E5061"/>
    <w:rsid w:val="06A23212"/>
    <w:rsid w:val="06A5264E"/>
    <w:rsid w:val="06A57181"/>
    <w:rsid w:val="06A873B6"/>
    <w:rsid w:val="06AD3791"/>
    <w:rsid w:val="06AE5822"/>
    <w:rsid w:val="06AF2C30"/>
    <w:rsid w:val="06B22AA4"/>
    <w:rsid w:val="06B361ED"/>
    <w:rsid w:val="06BE660F"/>
    <w:rsid w:val="06C46BFA"/>
    <w:rsid w:val="06C92844"/>
    <w:rsid w:val="06CA7AF8"/>
    <w:rsid w:val="06D0027D"/>
    <w:rsid w:val="06D301F6"/>
    <w:rsid w:val="06D53978"/>
    <w:rsid w:val="06DE400C"/>
    <w:rsid w:val="06E60B58"/>
    <w:rsid w:val="06E619B8"/>
    <w:rsid w:val="06E63BC6"/>
    <w:rsid w:val="06ED736B"/>
    <w:rsid w:val="06EE03B8"/>
    <w:rsid w:val="06F00C15"/>
    <w:rsid w:val="06FB5AE3"/>
    <w:rsid w:val="070B094E"/>
    <w:rsid w:val="070B322E"/>
    <w:rsid w:val="0716642F"/>
    <w:rsid w:val="07166A3D"/>
    <w:rsid w:val="071C3144"/>
    <w:rsid w:val="071D0A41"/>
    <w:rsid w:val="0722717A"/>
    <w:rsid w:val="0726645C"/>
    <w:rsid w:val="07331C73"/>
    <w:rsid w:val="07344045"/>
    <w:rsid w:val="07353368"/>
    <w:rsid w:val="07355C13"/>
    <w:rsid w:val="074563FD"/>
    <w:rsid w:val="074F6520"/>
    <w:rsid w:val="075438E8"/>
    <w:rsid w:val="075D69C6"/>
    <w:rsid w:val="07616D51"/>
    <w:rsid w:val="076B2211"/>
    <w:rsid w:val="076D2B43"/>
    <w:rsid w:val="076D370F"/>
    <w:rsid w:val="076F1EB6"/>
    <w:rsid w:val="077724AE"/>
    <w:rsid w:val="078122F6"/>
    <w:rsid w:val="078305D1"/>
    <w:rsid w:val="07830DF3"/>
    <w:rsid w:val="07990883"/>
    <w:rsid w:val="079911D9"/>
    <w:rsid w:val="07A121F2"/>
    <w:rsid w:val="07A6007D"/>
    <w:rsid w:val="07A66355"/>
    <w:rsid w:val="07B2271B"/>
    <w:rsid w:val="07BA08DF"/>
    <w:rsid w:val="07CC7D4A"/>
    <w:rsid w:val="07E64BE8"/>
    <w:rsid w:val="07E84855"/>
    <w:rsid w:val="07E91F54"/>
    <w:rsid w:val="07F10BAA"/>
    <w:rsid w:val="07F224FE"/>
    <w:rsid w:val="07F63023"/>
    <w:rsid w:val="07FF708F"/>
    <w:rsid w:val="08057A5A"/>
    <w:rsid w:val="080C7766"/>
    <w:rsid w:val="080F4119"/>
    <w:rsid w:val="08101122"/>
    <w:rsid w:val="081050B8"/>
    <w:rsid w:val="08151841"/>
    <w:rsid w:val="08157E99"/>
    <w:rsid w:val="081D264B"/>
    <w:rsid w:val="08235F72"/>
    <w:rsid w:val="082860DF"/>
    <w:rsid w:val="08354778"/>
    <w:rsid w:val="0836115E"/>
    <w:rsid w:val="083634C0"/>
    <w:rsid w:val="08396521"/>
    <w:rsid w:val="084051A0"/>
    <w:rsid w:val="08406FDA"/>
    <w:rsid w:val="08440D0B"/>
    <w:rsid w:val="0844725E"/>
    <w:rsid w:val="08451118"/>
    <w:rsid w:val="08455A34"/>
    <w:rsid w:val="086102B1"/>
    <w:rsid w:val="08623182"/>
    <w:rsid w:val="086605FB"/>
    <w:rsid w:val="086F69C9"/>
    <w:rsid w:val="0873130B"/>
    <w:rsid w:val="087877AB"/>
    <w:rsid w:val="08810649"/>
    <w:rsid w:val="08847906"/>
    <w:rsid w:val="088C01FB"/>
    <w:rsid w:val="088E4323"/>
    <w:rsid w:val="088E6598"/>
    <w:rsid w:val="08913198"/>
    <w:rsid w:val="089660D9"/>
    <w:rsid w:val="089B6017"/>
    <w:rsid w:val="08A674A4"/>
    <w:rsid w:val="08A725E0"/>
    <w:rsid w:val="08B24D0B"/>
    <w:rsid w:val="08B31DC9"/>
    <w:rsid w:val="08B63375"/>
    <w:rsid w:val="08B67260"/>
    <w:rsid w:val="08BB2425"/>
    <w:rsid w:val="08C86314"/>
    <w:rsid w:val="08D55E39"/>
    <w:rsid w:val="08D6435E"/>
    <w:rsid w:val="08E137DA"/>
    <w:rsid w:val="08E60066"/>
    <w:rsid w:val="08EB3FDC"/>
    <w:rsid w:val="08F701E5"/>
    <w:rsid w:val="0902772B"/>
    <w:rsid w:val="090775E0"/>
    <w:rsid w:val="090828D9"/>
    <w:rsid w:val="090F63F4"/>
    <w:rsid w:val="09117279"/>
    <w:rsid w:val="09127B9F"/>
    <w:rsid w:val="091D14F9"/>
    <w:rsid w:val="092162E7"/>
    <w:rsid w:val="092811DD"/>
    <w:rsid w:val="09346E12"/>
    <w:rsid w:val="09386C79"/>
    <w:rsid w:val="093F61BF"/>
    <w:rsid w:val="09413DCF"/>
    <w:rsid w:val="094739C0"/>
    <w:rsid w:val="094F0516"/>
    <w:rsid w:val="094F6146"/>
    <w:rsid w:val="095675DE"/>
    <w:rsid w:val="095D1851"/>
    <w:rsid w:val="095E3BBE"/>
    <w:rsid w:val="097902A6"/>
    <w:rsid w:val="097E0102"/>
    <w:rsid w:val="099C32A0"/>
    <w:rsid w:val="09A35FD7"/>
    <w:rsid w:val="09AB09CD"/>
    <w:rsid w:val="09AD1840"/>
    <w:rsid w:val="09B05BC0"/>
    <w:rsid w:val="09B078B8"/>
    <w:rsid w:val="09B622D1"/>
    <w:rsid w:val="09B67B51"/>
    <w:rsid w:val="09B8203A"/>
    <w:rsid w:val="09BD0BB9"/>
    <w:rsid w:val="09BE36B4"/>
    <w:rsid w:val="09CB40B1"/>
    <w:rsid w:val="09CE7AC5"/>
    <w:rsid w:val="09D0218D"/>
    <w:rsid w:val="09D91061"/>
    <w:rsid w:val="09DA20ED"/>
    <w:rsid w:val="09DD6826"/>
    <w:rsid w:val="09E34D1E"/>
    <w:rsid w:val="09E5100F"/>
    <w:rsid w:val="09E60F59"/>
    <w:rsid w:val="09F41643"/>
    <w:rsid w:val="09FE7BD8"/>
    <w:rsid w:val="09FF07FE"/>
    <w:rsid w:val="0A0359FF"/>
    <w:rsid w:val="0A08055E"/>
    <w:rsid w:val="0A106B74"/>
    <w:rsid w:val="0A1763AF"/>
    <w:rsid w:val="0A1D6D97"/>
    <w:rsid w:val="0A20287B"/>
    <w:rsid w:val="0A2B2F90"/>
    <w:rsid w:val="0A2B6A51"/>
    <w:rsid w:val="0A362FEA"/>
    <w:rsid w:val="0A3B7343"/>
    <w:rsid w:val="0A434C03"/>
    <w:rsid w:val="0A461D55"/>
    <w:rsid w:val="0A586974"/>
    <w:rsid w:val="0A5D0259"/>
    <w:rsid w:val="0A5F310A"/>
    <w:rsid w:val="0A6C4293"/>
    <w:rsid w:val="0A727D8B"/>
    <w:rsid w:val="0A792092"/>
    <w:rsid w:val="0A7C7B4B"/>
    <w:rsid w:val="0A800EBC"/>
    <w:rsid w:val="0A822891"/>
    <w:rsid w:val="0A85146B"/>
    <w:rsid w:val="0A8A7DA5"/>
    <w:rsid w:val="0A8C463B"/>
    <w:rsid w:val="0A8C7B2C"/>
    <w:rsid w:val="0A9211F1"/>
    <w:rsid w:val="0A9506FD"/>
    <w:rsid w:val="0A98481B"/>
    <w:rsid w:val="0A993033"/>
    <w:rsid w:val="0AAF4E8E"/>
    <w:rsid w:val="0AB1431A"/>
    <w:rsid w:val="0AB74D9B"/>
    <w:rsid w:val="0ABD71DB"/>
    <w:rsid w:val="0ABE6709"/>
    <w:rsid w:val="0AC07F15"/>
    <w:rsid w:val="0AD8585C"/>
    <w:rsid w:val="0ADC5A07"/>
    <w:rsid w:val="0AE91AD3"/>
    <w:rsid w:val="0AEB4B38"/>
    <w:rsid w:val="0AEE6FD4"/>
    <w:rsid w:val="0AF71129"/>
    <w:rsid w:val="0AF821BB"/>
    <w:rsid w:val="0AFB3BFE"/>
    <w:rsid w:val="0B00411F"/>
    <w:rsid w:val="0B065ED7"/>
    <w:rsid w:val="0B0C5477"/>
    <w:rsid w:val="0B0E6364"/>
    <w:rsid w:val="0B0E69C8"/>
    <w:rsid w:val="0B1B3DA7"/>
    <w:rsid w:val="0B201B76"/>
    <w:rsid w:val="0B270EDE"/>
    <w:rsid w:val="0B273F88"/>
    <w:rsid w:val="0B3B1974"/>
    <w:rsid w:val="0B42551F"/>
    <w:rsid w:val="0B53384B"/>
    <w:rsid w:val="0B550A6A"/>
    <w:rsid w:val="0B5C71D7"/>
    <w:rsid w:val="0B5C774D"/>
    <w:rsid w:val="0B5E7D0B"/>
    <w:rsid w:val="0B711E83"/>
    <w:rsid w:val="0B7179CF"/>
    <w:rsid w:val="0B766902"/>
    <w:rsid w:val="0B897D18"/>
    <w:rsid w:val="0B8B3381"/>
    <w:rsid w:val="0B8B4987"/>
    <w:rsid w:val="0B94560D"/>
    <w:rsid w:val="0B9A7755"/>
    <w:rsid w:val="0B9B7604"/>
    <w:rsid w:val="0B9E43DD"/>
    <w:rsid w:val="0BA020C8"/>
    <w:rsid w:val="0BB27976"/>
    <w:rsid w:val="0BB97456"/>
    <w:rsid w:val="0BBC4E17"/>
    <w:rsid w:val="0BBF2534"/>
    <w:rsid w:val="0BD07F8C"/>
    <w:rsid w:val="0BDB07E9"/>
    <w:rsid w:val="0BDF3F9D"/>
    <w:rsid w:val="0BE04970"/>
    <w:rsid w:val="0BEA5E39"/>
    <w:rsid w:val="0BEE00C9"/>
    <w:rsid w:val="0BEF083B"/>
    <w:rsid w:val="0BF3220D"/>
    <w:rsid w:val="0BF5069A"/>
    <w:rsid w:val="0BFA15A3"/>
    <w:rsid w:val="0C02612E"/>
    <w:rsid w:val="0C04545B"/>
    <w:rsid w:val="0C080B67"/>
    <w:rsid w:val="0C1779DD"/>
    <w:rsid w:val="0C1F16BD"/>
    <w:rsid w:val="0C2134D2"/>
    <w:rsid w:val="0C280F85"/>
    <w:rsid w:val="0C2F0D2E"/>
    <w:rsid w:val="0C3137DD"/>
    <w:rsid w:val="0C3958C8"/>
    <w:rsid w:val="0C3E284E"/>
    <w:rsid w:val="0C414615"/>
    <w:rsid w:val="0C42044A"/>
    <w:rsid w:val="0C520A93"/>
    <w:rsid w:val="0C5958FD"/>
    <w:rsid w:val="0C5B5103"/>
    <w:rsid w:val="0C630595"/>
    <w:rsid w:val="0C666A6E"/>
    <w:rsid w:val="0C68337E"/>
    <w:rsid w:val="0C706871"/>
    <w:rsid w:val="0C841420"/>
    <w:rsid w:val="0C853118"/>
    <w:rsid w:val="0C876DD5"/>
    <w:rsid w:val="0C893981"/>
    <w:rsid w:val="0C8D178E"/>
    <w:rsid w:val="0C8E544C"/>
    <w:rsid w:val="0C991E3B"/>
    <w:rsid w:val="0C9C0813"/>
    <w:rsid w:val="0C9D7A24"/>
    <w:rsid w:val="0CA42574"/>
    <w:rsid w:val="0CAB5B0A"/>
    <w:rsid w:val="0CB52741"/>
    <w:rsid w:val="0CB70F8E"/>
    <w:rsid w:val="0CB920FC"/>
    <w:rsid w:val="0CC340C3"/>
    <w:rsid w:val="0CC53735"/>
    <w:rsid w:val="0CD87C50"/>
    <w:rsid w:val="0CEC2DDD"/>
    <w:rsid w:val="0CF276AB"/>
    <w:rsid w:val="0CFB5EBC"/>
    <w:rsid w:val="0CFE3D0C"/>
    <w:rsid w:val="0D002A1D"/>
    <w:rsid w:val="0D031AE0"/>
    <w:rsid w:val="0D144DC6"/>
    <w:rsid w:val="0D1519FA"/>
    <w:rsid w:val="0D2134D6"/>
    <w:rsid w:val="0D2512BB"/>
    <w:rsid w:val="0D284C8C"/>
    <w:rsid w:val="0D3045C6"/>
    <w:rsid w:val="0D31474D"/>
    <w:rsid w:val="0D385B73"/>
    <w:rsid w:val="0D3C38F6"/>
    <w:rsid w:val="0D3D140C"/>
    <w:rsid w:val="0D3D2CBC"/>
    <w:rsid w:val="0D404F9D"/>
    <w:rsid w:val="0D4C6861"/>
    <w:rsid w:val="0D4F7F21"/>
    <w:rsid w:val="0D546E32"/>
    <w:rsid w:val="0D555C7F"/>
    <w:rsid w:val="0D5574BF"/>
    <w:rsid w:val="0D5B5DBE"/>
    <w:rsid w:val="0D5C00EA"/>
    <w:rsid w:val="0D5D0E0F"/>
    <w:rsid w:val="0D5E2652"/>
    <w:rsid w:val="0D5F54A6"/>
    <w:rsid w:val="0D604E81"/>
    <w:rsid w:val="0D7339E3"/>
    <w:rsid w:val="0D747A13"/>
    <w:rsid w:val="0D805E92"/>
    <w:rsid w:val="0D806E4E"/>
    <w:rsid w:val="0D822CCE"/>
    <w:rsid w:val="0D826388"/>
    <w:rsid w:val="0D8B216B"/>
    <w:rsid w:val="0D8F42FF"/>
    <w:rsid w:val="0D960294"/>
    <w:rsid w:val="0D995731"/>
    <w:rsid w:val="0D9E6CA6"/>
    <w:rsid w:val="0DA37AFE"/>
    <w:rsid w:val="0DAB7705"/>
    <w:rsid w:val="0DB849AD"/>
    <w:rsid w:val="0DD20C15"/>
    <w:rsid w:val="0DD7413D"/>
    <w:rsid w:val="0DE32926"/>
    <w:rsid w:val="0DE66F8C"/>
    <w:rsid w:val="0DE81090"/>
    <w:rsid w:val="0DE9602A"/>
    <w:rsid w:val="0DF136B7"/>
    <w:rsid w:val="0DF31818"/>
    <w:rsid w:val="0DF835E4"/>
    <w:rsid w:val="0DFA4A73"/>
    <w:rsid w:val="0DFD12A5"/>
    <w:rsid w:val="0E014B21"/>
    <w:rsid w:val="0E0223EE"/>
    <w:rsid w:val="0E051129"/>
    <w:rsid w:val="0E1246AE"/>
    <w:rsid w:val="0E154DEF"/>
    <w:rsid w:val="0E1E7BA8"/>
    <w:rsid w:val="0E2013EC"/>
    <w:rsid w:val="0E207EB2"/>
    <w:rsid w:val="0E210DC3"/>
    <w:rsid w:val="0E281CA9"/>
    <w:rsid w:val="0E29786E"/>
    <w:rsid w:val="0E3D679D"/>
    <w:rsid w:val="0E45300A"/>
    <w:rsid w:val="0E464171"/>
    <w:rsid w:val="0E596ED3"/>
    <w:rsid w:val="0E674383"/>
    <w:rsid w:val="0E6E5ED9"/>
    <w:rsid w:val="0E7C4553"/>
    <w:rsid w:val="0E8620B8"/>
    <w:rsid w:val="0E8A0604"/>
    <w:rsid w:val="0E8C2E32"/>
    <w:rsid w:val="0E8C314D"/>
    <w:rsid w:val="0E8D7ED6"/>
    <w:rsid w:val="0E9770AC"/>
    <w:rsid w:val="0E98088C"/>
    <w:rsid w:val="0EA140D4"/>
    <w:rsid w:val="0EAD3CC4"/>
    <w:rsid w:val="0EAD747B"/>
    <w:rsid w:val="0EBC580B"/>
    <w:rsid w:val="0EC9636D"/>
    <w:rsid w:val="0EC965E1"/>
    <w:rsid w:val="0ECF4602"/>
    <w:rsid w:val="0ED21437"/>
    <w:rsid w:val="0ED35362"/>
    <w:rsid w:val="0ED637D4"/>
    <w:rsid w:val="0EE1135E"/>
    <w:rsid w:val="0EE456A0"/>
    <w:rsid w:val="0EE55E1A"/>
    <w:rsid w:val="0EF064BA"/>
    <w:rsid w:val="0EF16B4B"/>
    <w:rsid w:val="0EF413FF"/>
    <w:rsid w:val="0EF84E48"/>
    <w:rsid w:val="0EFA63D9"/>
    <w:rsid w:val="0F076AE8"/>
    <w:rsid w:val="0F222282"/>
    <w:rsid w:val="0F265C5B"/>
    <w:rsid w:val="0F2D53D2"/>
    <w:rsid w:val="0F317520"/>
    <w:rsid w:val="0F36378D"/>
    <w:rsid w:val="0F4451FC"/>
    <w:rsid w:val="0F4A2951"/>
    <w:rsid w:val="0F4D6A52"/>
    <w:rsid w:val="0F4F1733"/>
    <w:rsid w:val="0F5F2831"/>
    <w:rsid w:val="0F6010ED"/>
    <w:rsid w:val="0F671B3D"/>
    <w:rsid w:val="0F733B8A"/>
    <w:rsid w:val="0F7662F2"/>
    <w:rsid w:val="0F7A23D2"/>
    <w:rsid w:val="0F7B4B1F"/>
    <w:rsid w:val="0F812E32"/>
    <w:rsid w:val="0F880348"/>
    <w:rsid w:val="0F952066"/>
    <w:rsid w:val="0F965EF8"/>
    <w:rsid w:val="0FA4463D"/>
    <w:rsid w:val="0FA916C8"/>
    <w:rsid w:val="0FBC2956"/>
    <w:rsid w:val="0FC40F1C"/>
    <w:rsid w:val="0FCA67EA"/>
    <w:rsid w:val="0FD974F7"/>
    <w:rsid w:val="0FDD69CE"/>
    <w:rsid w:val="0FE10937"/>
    <w:rsid w:val="0FE13E4C"/>
    <w:rsid w:val="0FE53E31"/>
    <w:rsid w:val="0FEC291A"/>
    <w:rsid w:val="0FED3B03"/>
    <w:rsid w:val="0FF70139"/>
    <w:rsid w:val="0FF940CA"/>
    <w:rsid w:val="0FF96D37"/>
    <w:rsid w:val="0FFA5E6C"/>
    <w:rsid w:val="0FFC130A"/>
    <w:rsid w:val="10005B2F"/>
    <w:rsid w:val="10031D00"/>
    <w:rsid w:val="10076179"/>
    <w:rsid w:val="10152EFC"/>
    <w:rsid w:val="10224426"/>
    <w:rsid w:val="10237DB8"/>
    <w:rsid w:val="10254512"/>
    <w:rsid w:val="1038667A"/>
    <w:rsid w:val="104417F6"/>
    <w:rsid w:val="104A27A0"/>
    <w:rsid w:val="105375F1"/>
    <w:rsid w:val="10596636"/>
    <w:rsid w:val="105C50B8"/>
    <w:rsid w:val="10637078"/>
    <w:rsid w:val="106606E6"/>
    <w:rsid w:val="1068660F"/>
    <w:rsid w:val="106879CC"/>
    <w:rsid w:val="10714F38"/>
    <w:rsid w:val="10815BF1"/>
    <w:rsid w:val="10821C0A"/>
    <w:rsid w:val="10830842"/>
    <w:rsid w:val="10835B3A"/>
    <w:rsid w:val="10885720"/>
    <w:rsid w:val="108B0A64"/>
    <w:rsid w:val="108F55C9"/>
    <w:rsid w:val="10982EB7"/>
    <w:rsid w:val="10983E14"/>
    <w:rsid w:val="109A07D9"/>
    <w:rsid w:val="10A13BE0"/>
    <w:rsid w:val="10A15B23"/>
    <w:rsid w:val="10A43373"/>
    <w:rsid w:val="10AD6B2B"/>
    <w:rsid w:val="10AF63E9"/>
    <w:rsid w:val="10B22E47"/>
    <w:rsid w:val="10B40D19"/>
    <w:rsid w:val="10B8084E"/>
    <w:rsid w:val="10BB25AF"/>
    <w:rsid w:val="10BD016B"/>
    <w:rsid w:val="10BE54EB"/>
    <w:rsid w:val="10C26163"/>
    <w:rsid w:val="10C7636A"/>
    <w:rsid w:val="10CA5059"/>
    <w:rsid w:val="10CB3121"/>
    <w:rsid w:val="10CC2052"/>
    <w:rsid w:val="10CD12D8"/>
    <w:rsid w:val="10D17CBF"/>
    <w:rsid w:val="10DD477D"/>
    <w:rsid w:val="10E92087"/>
    <w:rsid w:val="10F021AC"/>
    <w:rsid w:val="10F0246E"/>
    <w:rsid w:val="11012A8B"/>
    <w:rsid w:val="110615AD"/>
    <w:rsid w:val="110817D1"/>
    <w:rsid w:val="110A53F2"/>
    <w:rsid w:val="111115B2"/>
    <w:rsid w:val="112222E5"/>
    <w:rsid w:val="11261084"/>
    <w:rsid w:val="11282F2B"/>
    <w:rsid w:val="112C3F9F"/>
    <w:rsid w:val="112D1A4D"/>
    <w:rsid w:val="11332BBB"/>
    <w:rsid w:val="11352794"/>
    <w:rsid w:val="11483165"/>
    <w:rsid w:val="114C0725"/>
    <w:rsid w:val="114C23D6"/>
    <w:rsid w:val="11583131"/>
    <w:rsid w:val="115A1AB0"/>
    <w:rsid w:val="115E2512"/>
    <w:rsid w:val="116931E2"/>
    <w:rsid w:val="117255B5"/>
    <w:rsid w:val="117358E7"/>
    <w:rsid w:val="117B6C7E"/>
    <w:rsid w:val="119A752D"/>
    <w:rsid w:val="11A00AF4"/>
    <w:rsid w:val="11A63694"/>
    <w:rsid w:val="11A676B0"/>
    <w:rsid w:val="11AA08E8"/>
    <w:rsid w:val="11AA7B0F"/>
    <w:rsid w:val="11B12F7D"/>
    <w:rsid w:val="11B74BD0"/>
    <w:rsid w:val="11BF4BC3"/>
    <w:rsid w:val="11C06BDB"/>
    <w:rsid w:val="11CC63B3"/>
    <w:rsid w:val="11D25B2E"/>
    <w:rsid w:val="11D4044C"/>
    <w:rsid w:val="11DA56AC"/>
    <w:rsid w:val="11DB6BA6"/>
    <w:rsid w:val="11E05388"/>
    <w:rsid w:val="11EA5A31"/>
    <w:rsid w:val="11F45897"/>
    <w:rsid w:val="11F64BFD"/>
    <w:rsid w:val="11F86312"/>
    <w:rsid w:val="11FB3B9B"/>
    <w:rsid w:val="120F0549"/>
    <w:rsid w:val="120F6AA3"/>
    <w:rsid w:val="121345D2"/>
    <w:rsid w:val="121473AD"/>
    <w:rsid w:val="12203BCF"/>
    <w:rsid w:val="12216C18"/>
    <w:rsid w:val="12243C88"/>
    <w:rsid w:val="12285AC6"/>
    <w:rsid w:val="12351CDE"/>
    <w:rsid w:val="123840F1"/>
    <w:rsid w:val="123C1051"/>
    <w:rsid w:val="12434C2B"/>
    <w:rsid w:val="124362D0"/>
    <w:rsid w:val="124B7A34"/>
    <w:rsid w:val="124C078C"/>
    <w:rsid w:val="12535801"/>
    <w:rsid w:val="12551EC5"/>
    <w:rsid w:val="12561B77"/>
    <w:rsid w:val="1256392F"/>
    <w:rsid w:val="126079D1"/>
    <w:rsid w:val="12627D3B"/>
    <w:rsid w:val="126627A0"/>
    <w:rsid w:val="12695C60"/>
    <w:rsid w:val="126D4A0C"/>
    <w:rsid w:val="126D59DA"/>
    <w:rsid w:val="127C7CF7"/>
    <w:rsid w:val="127E7C98"/>
    <w:rsid w:val="127F112A"/>
    <w:rsid w:val="127F599D"/>
    <w:rsid w:val="128B7701"/>
    <w:rsid w:val="1294289B"/>
    <w:rsid w:val="129D5502"/>
    <w:rsid w:val="129F5FB9"/>
    <w:rsid w:val="12A80AA7"/>
    <w:rsid w:val="12AC4034"/>
    <w:rsid w:val="12CF4777"/>
    <w:rsid w:val="12D30149"/>
    <w:rsid w:val="12D37883"/>
    <w:rsid w:val="12D43DF8"/>
    <w:rsid w:val="12DD274A"/>
    <w:rsid w:val="12DE0C2D"/>
    <w:rsid w:val="12E15EC0"/>
    <w:rsid w:val="12E25C4B"/>
    <w:rsid w:val="12E53C5D"/>
    <w:rsid w:val="12EC4ABD"/>
    <w:rsid w:val="12EE6C78"/>
    <w:rsid w:val="12FD65BB"/>
    <w:rsid w:val="12FE4804"/>
    <w:rsid w:val="13097F20"/>
    <w:rsid w:val="13185147"/>
    <w:rsid w:val="1319701F"/>
    <w:rsid w:val="131C321E"/>
    <w:rsid w:val="131D4C16"/>
    <w:rsid w:val="13252CD8"/>
    <w:rsid w:val="13254EB2"/>
    <w:rsid w:val="13295E51"/>
    <w:rsid w:val="132C24D9"/>
    <w:rsid w:val="13326120"/>
    <w:rsid w:val="133E45B0"/>
    <w:rsid w:val="13441192"/>
    <w:rsid w:val="13542D98"/>
    <w:rsid w:val="13550A0B"/>
    <w:rsid w:val="136819C0"/>
    <w:rsid w:val="136B120C"/>
    <w:rsid w:val="13725FA7"/>
    <w:rsid w:val="13732726"/>
    <w:rsid w:val="13790303"/>
    <w:rsid w:val="137C2F5F"/>
    <w:rsid w:val="137E62E3"/>
    <w:rsid w:val="13871F9C"/>
    <w:rsid w:val="13875A3D"/>
    <w:rsid w:val="138A19F1"/>
    <w:rsid w:val="138C7FB0"/>
    <w:rsid w:val="1394509E"/>
    <w:rsid w:val="13946EB2"/>
    <w:rsid w:val="13996F39"/>
    <w:rsid w:val="13A056FF"/>
    <w:rsid w:val="13A076BE"/>
    <w:rsid w:val="13B61B75"/>
    <w:rsid w:val="13B62B67"/>
    <w:rsid w:val="13C86880"/>
    <w:rsid w:val="13CC0A02"/>
    <w:rsid w:val="13CD3B78"/>
    <w:rsid w:val="13D16CCB"/>
    <w:rsid w:val="13D410AF"/>
    <w:rsid w:val="13D87BA3"/>
    <w:rsid w:val="13E12435"/>
    <w:rsid w:val="13E41DBE"/>
    <w:rsid w:val="13E511D9"/>
    <w:rsid w:val="13E74672"/>
    <w:rsid w:val="13ED3485"/>
    <w:rsid w:val="13F01FF1"/>
    <w:rsid w:val="13F427F0"/>
    <w:rsid w:val="13F65A20"/>
    <w:rsid w:val="13F77512"/>
    <w:rsid w:val="13F9367D"/>
    <w:rsid w:val="13FA69C5"/>
    <w:rsid w:val="13FF1FAE"/>
    <w:rsid w:val="14056054"/>
    <w:rsid w:val="14061BF7"/>
    <w:rsid w:val="140D009A"/>
    <w:rsid w:val="141A5F84"/>
    <w:rsid w:val="141F1A4E"/>
    <w:rsid w:val="142471C1"/>
    <w:rsid w:val="14337576"/>
    <w:rsid w:val="14392F5D"/>
    <w:rsid w:val="143C064D"/>
    <w:rsid w:val="1449531B"/>
    <w:rsid w:val="144F2B07"/>
    <w:rsid w:val="14522FC6"/>
    <w:rsid w:val="14596D03"/>
    <w:rsid w:val="145F550B"/>
    <w:rsid w:val="14613C9D"/>
    <w:rsid w:val="14626EAB"/>
    <w:rsid w:val="1468431A"/>
    <w:rsid w:val="146E5292"/>
    <w:rsid w:val="14743350"/>
    <w:rsid w:val="147941D8"/>
    <w:rsid w:val="147A218D"/>
    <w:rsid w:val="147C1195"/>
    <w:rsid w:val="147C66AC"/>
    <w:rsid w:val="14846A6B"/>
    <w:rsid w:val="148778F4"/>
    <w:rsid w:val="148A19E2"/>
    <w:rsid w:val="148D1357"/>
    <w:rsid w:val="148F3093"/>
    <w:rsid w:val="14914E5F"/>
    <w:rsid w:val="149E1B57"/>
    <w:rsid w:val="149F0CC4"/>
    <w:rsid w:val="149F4DED"/>
    <w:rsid w:val="14A168ED"/>
    <w:rsid w:val="14A62E4C"/>
    <w:rsid w:val="14B77912"/>
    <w:rsid w:val="14BB054F"/>
    <w:rsid w:val="14BF02CD"/>
    <w:rsid w:val="14C10ED6"/>
    <w:rsid w:val="14C12EB5"/>
    <w:rsid w:val="14C2205E"/>
    <w:rsid w:val="14C840D4"/>
    <w:rsid w:val="14C96E29"/>
    <w:rsid w:val="14CF09B5"/>
    <w:rsid w:val="14CF43EB"/>
    <w:rsid w:val="14D83521"/>
    <w:rsid w:val="14DB7221"/>
    <w:rsid w:val="14DC064E"/>
    <w:rsid w:val="14DF6F13"/>
    <w:rsid w:val="14EB54E3"/>
    <w:rsid w:val="14F07F51"/>
    <w:rsid w:val="14F95629"/>
    <w:rsid w:val="15036F4B"/>
    <w:rsid w:val="150C42C6"/>
    <w:rsid w:val="150C6CB2"/>
    <w:rsid w:val="15105A95"/>
    <w:rsid w:val="15131BD2"/>
    <w:rsid w:val="15146BEB"/>
    <w:rsid w:val="151F725A"/>
    <w:rsid w:val="15222867"/>
    <w:rsid w:val="15294A54"/>
    <w:rsid w:val="152D0D96"/>
    <w:rsid w:val="152F3D1F"/>
    <w:rsid w:val="1531333C"/>
    <w:rsid w:val="15352302"/>
    <w:rsid w:val="153D656E"/>
    <w:rsid w:val="153F5BD1"/>
    <w:rsid w:val="15437B76"/>
    <w:rsid w:val="154525B9"/>
    <w:rsid w:val="15475035"/>
    <w:rsid w:val="154B0FC7"/>
    <w:rsid w:val="154C462F"/>
    <w:rsid w:val="15562713"/>
    <w:rsid w:val="155B481A"/>
    <w:rsid w:val="15600158"/>
    <w:rsid w:val="15681E47"/>
    <w:rsid w:val="156F34C2"/>
    <w:rsid w:val="157C2186"/>
    <w:rsid w:val="15824A78"/>
    <w:rsid w:val="15881CB2"/>
    <w:rsid w:val="158D055A"/>
    <w:rsid w:val="158D2985"/>
    <w:rsid w:val="15947EB1"/>
    <w:rsid w:val="159E3A28"/>
    <w:rsid w:val="159E3A59"/>
    <w:rsid w:val="15A01FF2"/>
    <w:rsid w:val="15A173CD"/>
    <w:rsid w:val="15AE69C5"/>
    <w:rsid w:val="15C237A7"/>
    <w:rsid w:val="15C30CE0"/>
    <w:rsid w:val="15C33F51"/>
    <w:rsid w:val="15C473FC"/>
    <w:rsid w:val="15C66F0A"/>
    <w:rsid w:val="15CA01F8"/>
    <w:rsid w:val="15DC15EC"/>
    <w:rsid w:val="15E22BBB"/>
    <w:rsid w:val="15E35FAB"/>
    <w:rsid w:val="15E365DD"/>
    <w:rsid w:val="15FD0587"/>
    <w:rsid w:val="160E724A"/>
    <w:rsid w:val="161129B8"/>
    <w:rsid w:val="161835AB"/>
    <w:rsid w:val="161D44D7"/>
    <w:rsid w:val="161D4AF0"/>
    <w:rsid w:val="163B05BE"/>
    <w:rsid w:val="163F1890"/>
    <w:rsid w:val="1644215C"/>
    <w:rsid w:val="164827DC"/>
    <w:rsid w:val="164A04FB"/>
    <w:rsid w:val="164A10CB"/>
    <w:rsid w:val="164D0DB9"/>
    <w:rsid w:val="164D3BB3"/>
    <w:rsid w:val="1656166D"/>
    <w:rsid w:val="16563505"/>
    <w:rsid w:val="165A6B3D"/>
    <w:rsid w:val="166E0160"/>
    <w:rsid w:val="166E75C9"/>
    <w:rsid w:val="16765792"/>
    <w:rsid w:val="168044F9"/>
    <w:rsid w:val="16817848"/>
    <w:rsid w:val="16831F55"/>
    <w:rsid w:val="16843085"/>
    <w:rsid w:val="1688212C"/>
    <w:rsid w:val="16987F25"/>
    <w:rsid w:val="169B2F86"/>
    <w:rsid w:val="169D41B0"/>
    <w:rsid w:val="16A474A2"/>
    <w:rsid w:val="16A60DB3"/>
    <w:rsid w:val="16BC1339"/>
    <w:rsid w:val="16BC5A39"/>
    <w:rsid w:val="16C543AE"/>
    <w:rsid w:val="16C84E9D"/>
    <w:rsid w:val="16CC3353"/>
    <w:rsid w:val="16CD1B02"/>
    <w:rsid w:val="16CD206A"/>
    <w:rsid w:val="16CD6301"/>
    <w:rsid w:val="16D255DB"/>
    <w:rsid w:val="16E00D59"/>
    <w:rsid w:val="16E925C0"/>
    <w:rsid w:val="16EE78DD"/>
    <w:rsid w:val="16EF5D74"/>
    <w:rsid w:val="16F56E4F"/>
    <w:rsid w:val="17085E9B"/>
    <w:rsid w:val="17086AF4"/>
    <w:rsid w:val="17110D76"/>
    <w:rsid w:val="17185ACC"/>
    <w:rsid w:val="17193744"/>
    <w:rsid w:val="171A16EB"/>
    <w:rsid w:val="171C7C09"/>
    <w:rsid w:val="171D7F71"/>
    <w:rsid w:val="171E6D41"/>
    <w:rsid w:val="17270E29"/>
    <w:rsid w:val="17283779"/>
    <w:rsid w:val="17295B53"/>
    <w:rsid w:val="172C3CC5"/>
    <w:rsid w:val="172D514A"/>
    <w:rsid w:val="172D5AE4"/>
    <w:rsid w:val="172E3ACF"/>
    <w:rsid w:val="173073D2"/>
    <w:rsid w:val="17313E15"/>
    <w:rsid w:val="173507E6"/>
    <w:rsid w:val="173F786D"/>
    <w:rsid w:val="17415404"/>
    <w:rsid w:val="17415A15"/>
    <w:rsid w:val="174B1F7C"/>
    <w:rsid w:val="17515982"/>
    <w:rsid w:val="175363F9"/>
    <w:rsid w:val="1763771F"/>
    <w:rsid w:val="176475D9"/>
    <w:rsid w:val="17683D99"/>
    <w:rsid w:val="176A0510"/>
    <w:rsid w:val="176A5DD1"/>
    <w:rsid w:val="176C1C61"/>
    <w:rsid w:val="176C2F77"/>
    <w:rsid w:val="176F4A06"/>
    <w:rsid w:val="177F0CA5"/>
    <w:rsid w:val="17830602"/>
    <w:rsid w:val="17877261"/>
    <w:rsid w:val="178A3D41"/>
    <w:rsid w:val="17902FBC"/>
    <w:rsid w:val="179229D8"/>
    <w:rsid w:val="17980796"/>
    <w:rsid w:val="17997815"/>
    <w:rsid w:val="17A528B6"/>
    <w:rsid w:val="17A6013B"/>
    <w:rsid w:val="17A8338D"/>
    <w:rsid w:val="17AC038A"/>
    <w:rsid w:val="17AE506F"/>
    <w:rsid w:val="17BA6C03"/>
    <w:rsid w:val="17BF006D"/>
    <w:rsid w:val="17C374E6"/>
    <w:rsid w:val="17C6769C"/>
    <w:rsid w:val="17CC08BC"/>
    <w:rsid w:val="17D34A32"/>
    <w:rsid w:val="17D557C0"/>
    <w:rsid w:val="17D95200"/>
    <w:rsid w:val="17DE68FC"/>
    <w:rsid w:val="17DF3111"/>
    <w:rsid w:val="17E44A06"/>
    <w:rsid w:val="17EA53AA"/>
    <w:rsid w:val="17FA7D7D"/>
    <w:rsid w:val="1801563B"/>
    <w:rsid w:val="18017D53"/>
    <w:rsid w:val="18046338"/>
    <w:rsid w:val="18062C4A"/>
    <w:rsid w:val="18066310"/>
    <w:rsid w:val="180C7ABF"/>
    <w:rsid w:val="180D63A6"/>
    <w:rsid w:val="181E75E9"/>
    <w:rsid w:val="181F011B"/>
    <w:rsid w:val="182653D9"/>
    <w:rsid w:val="18284897"/>
    <w:rsid w:val="18297360"/>
    <w:rsid w:val="182A27C3"/>
    <w:rsid w:val="182E7CD4"/>
    <w:rsid w:val="1833504B"/>
    <w:rsid w:val="183D1093"/>
    <w:rsid w:val="18436AC2"/>
    <w:rsid w:val="184F437B"/>
    <w:rsid w:val="18517381"/>
    <w:rsid w:val="1852555E"/>
    <w:rsid w:val="1858383D"/>
    <w:rsid w:val="18592C1B"/>
    <w:rsid w:val="185E10E6"/>
    <w:rsid w:val="185E66EE"/>
    <w:rsid w:val="18644EE6"/>
    <w:rsid w:val="186847AD"/>
    <w:rsid w:val="18686926"/>
    <w:rsid w:val="186B2B7E"/>
    <w:rsid w:val="186D2DB9"/>
    <w:rsid w:val="18814CC6"/>
    <w:rsid w:val="188D58E0"/>
    <w:rsid w:val="189671C3"/>
    <w:rsid w:val="18A7265B"/>
    <w:rsid w:val="18BC4292"/>
    <w:rsid w:val="18CA3AB5"/>
    <w:rsid w:val="18CF39E9"/>
    <w:rsid w:val="18D704B8"/>
    <w:rsid w:val="18D93E84"/>
    <w:rsid w:val="18E60CE0"/>
    <w:rsid w:val="18E91EF7"/>
    <w:rsid w:val="18E9796C"/>
    <w:rsid w:val="18EF3679"/>
    <w:rsid w:val="18F3320B"/>
    <w:rsid w:val="190679E6"/>
    <w:rsid w:val="190C1E2C"/>
    <w:rsid w:val="190F0B92"/>
    <w:rsid w:val="19167852"/>
    <w:rsid w:val="191A654F"/>
    <w:rsid w:val="1921471D"/>
    <w:rsid w:val="19302B50"/>
    <w:rsid w:val="193C0378"/>
    <w:rsid w:val="193C1325"/>
    <w:rsid w:val="1945051C"/>
    <w:rsid w:val="194A2A34"/>
    <w:rsid w:val="194C328B"/>
    <w:rsid w:val="19502530"/>
    <w:rsid w:val="1962225A"/>
    <w:rsid w:val="19644D72"/>
    <w:rsid w:val="19646C81"/>
    <w:rsid w:val="19692E3F"/>
    <w:rsid w:val="196B4847"/>
    <w:rsid w:val="196E245F"/>
    <w:rsid w:val="19735110"/>
    <w:rsid w:val="197A43A5"/>
    <w:rsid w:val="197B0AC0"/>
    <w:rsid w:val="198014B9"/>
    <w:rsid w:val="19863C85"/>
    <w:rsid w:val="19985749"/>
    <w:rsid w:val="19996694"/>
    <w:rsid w:val="199B2746"/>
    <w:rsid w:val="199C3864"/>
    <w:rsid w:val="199D31A2"/>
    <w:rsid w:val="19A24202"/>
    <w:rsid w:val="19B74524"/>
    <w:rsid w:val="19B85320"/>
    <w:rsid w:val="19BD626F"/>
    <w:rsid w:val="19C125DE"/>
    <w:rsid w:val="19C31E97"/>
    <w:rsid w:val="19CF6588"/>
    <w:rsid w:val="19D063BA"/>
    <w:rsid w:val="19D32D9C"/>
    <w:rsid w:val="19D601B8"/>
    <w:rsid w:val="19D62A4B"/>
    <w:rsid w:val="19D94D27"/>
    <w:rsid w:val="19DA37FB"/>
    <w:rsid w:val="19DA633B"/>
    <w:rsid w:val="19DF6293"/>
    <w:rsid w:val="19E13390"/>
    <w:rsid w:val="19E244C0"/>
    <w:rsid w:val="19E74AF3"/>
    <w:rsid w:val="19FA3772"/>
    <w:rsid w:val="19FA3B35"/>
    <w:rsid w:val="19FC4D52"/>
    <w:rsid w:val="1A002854"/>
    <w:rsid w:val="1A015141"/>
    <w:rsid w:val="1A082575"/>
    <w:rsid w:val="1A0E2CA5"/>
    <w:rsid w:val="1A0F6003"/>
    <w:rsid w:val="1A1422DF"/>
    <w:rsid w:val="1A166BFC"/>
    <w:rsid w:val="1A282302"/>
    <w:rsid w:val="1A2F7716"/>
    <w:rsid w:val="1A3110D7"/>
    <w:rsid w:val="1A383C86"/>
    <w:rsid w:val="1A427EFA"/>
    <w:rsid w:val="1A44213F"/>
    <w:rsid w:val="1A475A99"/>
    <w:rsid w:val="1A476D8C"/>
    <w:rsid w:val="1A5267F6"/>
    <w:rsid w:val="1A537F20"/>
    <w:rsid w:val="1A56490F"/>
    <w:rsid w:val="1A572979"/>
    <w:rsid w:val="1A573F76"/>
    <w:rsid w:val="1A5D32C1"/>
    <w:rsid w:val="1A5F27A4"/>
    <w:rsid w:val="1A6C4431"/>
    <w:rsid w:val="1A6C5E32"/>
    <w:rsid w:val="1A70267F"/>
    <w:rsid w:val="1A725684"/>
    <w:rsid w:val="1A7A68C3"/>
    <w:rsid w:val="1A7C543D"/>
    <w:rsid w:val="1A866C0E"/>
    <w:rsid w:val="1AA65944"/>
    <w:rsid w:val="1AA751A9"/>
    <w:rsid w:val="1AAC7349"/>
    <w:rsid w:val="1AB4153D"/>
    <w:rsid w:val="1AB46CE3"/>
    <w:rsid w:val="1ABC37E6"/>
    <w:rsid w:val="1AC2509F"/>
    <w:rsid w:val="1AC62A03"/>
    <w:rsid w:val="1AC7500A"/>
    <w:rsid w:val="1AD10440"/>
    <w:rsid w:val="1AD43518"/>
    <w:rsid w:val="1ADC55D4"/>
    <w:rsid w:val="1AE0770C"/>
    <w:rsid w:val="1AEB196F"/>
    <w:rsid w:val="1AF2579A"/>
    <w:rsid w:val="1AFE5078"/>
    <w:rsid w:val="1B0107C4"/>
    <w:rsid w:val="1B036F87"/>
    <w:rsid w:val="1B052614"/>
    <w:rsid w:val="1B060072"/>
    <w:rsid w:val="1B0A705C"/>
    <w:rsid w:val="1B0D0EB9"/>
    <w:rsid w:val="1B1B28EE"/>
    <w:rsid w:val="1B1B40C3"/>
    <w:rsid w:val="1B27122B"/>
    <w:rsid w:val="1B285A73"/>
    <w:rsid w:val="1B29467C"/>
    <w:rsid w:val="1B2F3B54"/>
    <w:rsid w:val="1B3726EA"/>
    <w:rsid w:val="1B3B3DFE"/>
    <w:rsid w:val="1B3F249F"/>
    <w:rsid w:val="1B410514"/>
    <w:rsid w:val="1B4509B1"/>
    <w:rsid w:val="1B4627BB"/>
    <w:rsid w:val="1B4812DF"/>
    <w:rsid w:val="1B4F1404"/>
    <w:rsid w:val="1B5E0ADE"/>
    <w:rsid w:val="1B5F3A28"/>
    <w:rsid w:val="1B5F5C95"/>
    <w:rsid w:val="1B626F95"/>
    <w:rsid w:val="1B7B4E63"/>
    <w:rsid w:val="1B7D1770"/>
    <w:rsid w:val="1B8062B6"/>
    <w:rsid w:val="1B844B97"/>
    <w:rsid w:val="1B865A97"/>
    <w:rsid w:val="1B8E70E1"/>
    <w:rsid w:val="1B910BC3"/>
    <w:rsid w:val="1B934777"/>
    <w:rsid w:val="1B956684"/>
    <w:rsid w:val="1BA85137"/>
    <w:rsid w:val="1BA862D2"/>
    <w:rsid w:val="1BB07EB5"/>
    <w:rsid w:val="1BB45504"/>
    <w:rsid w:val="1BBB4699"/>
    <w:rsid w:val="1BBC572F"/>
    <w:rsid w:val="1BC37360"/>
    <w:rsid w:val="1BCE637B"/>
    <w:rsid w:val="1BDD323C"/>
    <w:rsid w:val="1BDF1013"/>
    <w:rsid w:val="1BDF7007"/>
    <w:rsid w:val="1BE415F6"/>
    <w:rsid w:val="1BE47627"/>
    <w:rsid w:val="1BE51048"/>
    <w:rsid w:val="1BE81579"/>
    <w:rsid w:val="1BED4870"/>
    <w:rsid w:val="1BED7B28"/>
    <w:rsid w:val="1BEF7323"/>
    <w:rsid w:val="1BF2316C"/>
    <w:rsid w:val="1BF47282"/>
    <w:rsid w:val="1BF95D37"/>
    <w:rsid w:val="1C02246E"/>
    <w:rsid w:val="1C022E5E"/>
    <w:rsid w:val="1C0B4B27"/>
    <w:rsid w:val="1C133D1A"/>
    <w:rsid w:val="1C146CAC"/>
    <w:rsid w:val="1C192EB2"/>
    <w:rsid w:val="1C207316"/>
    <w:rsid w:val="1C233F27"/>
    <w:rsid w:val="1C27706B"/>
    <w:rsid w:val="1C292CD9"/>
    <w:rsid w:val="1C306B08"/>
    <w:rsid w:val="1C3457E3"/>
    <w:rsid w:val="1C3677D2"/>
    <w:rsid w:val="1C4269AF"/>
    <w:rsid w:val="1C452296"/>
    <w:rsid w:val="1C480F75"/>
    <w:rsid w:val="1C485640"/>
    <w:rsid w:val="1C5162CA"/>
    <w:rsid w:val="1C605BA2"/>
    <w:rsid w:val="1C62183C"/>
    <w:rsid w:val="1C6715B9"/>
    <w:rsid w:val="1C6A62CE"/>
    <w:rsid w:val="1C752850"/>
    <w:rsid w:val="1C78603F"/>
    <w:rsid w:val="1C811EE4"/>
    <w:rsid w:val="1C8D02DF"/>
    <w:rsid w:val="1C8E07DC"/>
    <w:rsid w:val="1C8E2556"/>
    <w:rsid w:val="1C8E5092"/>
    <w:rsid w:val="1C8F65E7"/>
    <w:rsid w:val="1CA70E77"/>
    <w:rsid w:val="1CAD2D62"/>
    <w:rsid w:val="1CB43477"/>
    <w:rsid w:val="1CBE51CD"/>
    <w:rsid w:val="1CC04A7C"/>
    <w:rsid w:val="1CC6539C"/>
    <w:rsid w:val="1CDC1C43"/>
    <w:rsid w:val="1CE83C87"/>
    <w:rsid w:val="1CEB589B"/>
    <w:rsid w:val="1CEF1008"/>
    <w:rsid w:val="1CF35769"/>
    <w:rsid w:val="1CF55BBB"/>
    <w:rsid w:val="1CF64B1D"/>
    <w:rsid w:val="1CF863DE"/>
    <w:rsid w:val="1CFC2507"/>
    <w:rsid w:val="1D00197D"/>
    <w:rsid w:val="1D0508E7"/>
    <w:rsid w:val="1D073056"/>
    <w:rsid w:val="1D0C46F6"/>
    <w:rsid w:val="1D1B7661"/>
    <w:rsid w:val="1D1C600F"/>
    <w:rsid w:val="1D2A36FD"/>
    <w:rsid w:val="1D2C1C4E"/>
    <w:rsid w:val="1D2D6E29"/>
    <w:rsid w:val="1D3323B7"/>
    <w:rsid w:val="1D334A93"/>
    <w:rsid w:val="1D3360B9"/>
    <w:rsid w:val="1D383832"/>
    <w:rsid w:val="1D3E21B4"/>
    <w:rsid w:val="1D4418E4"/>
    <w:rsid w:val="1D453482"/>
    <w:rsid w:val="1D46525E"/>
    <w:rsid w:val="1D47669D"/>
    <w:rsid w:val="1D483FFA"/>
    <w:rsid w:val="1D48452F"/>
    <w:rsid w:val="1D4C3D05"/>
    <w:rsid w:val="1D605337"/>
    <w:rsid w:val="1D60709F"/>
    <w:rsid w:val="1D610A94"/>
    <w:rsid w:val="1D652960"/>
    <w:rsid w:val="1D7D0FD1"/>
    <w:rsid w:val="1D7E34D0"/>
    <w:rsid w:val="1D8047A1"/>
    <w:rsid w:val="1D8958A4"/>
    <w:rsid w:val="1D973994"/>
    <w:rsid w:val="1DA84BDF"/>
    <w:rsid w:val="1DAB7015"/>
    <w:rsid w:val="1DAD74EB"/>
    <w:rsid w:val="1DB002EB"/>
    <w:rsid w:val="1DB01452"/>
    <w:rsid w:val="1DB175A2"/>
    <w:rsid w:val="1DBB617E"/>
    <w:rsid w:val="1DC53FA3"/>
    <w:rsid w:val="1DCB4DEC"/>
    <w:rsid w:val="1DCE0A1F"/>
    <w:rsid w:val="1DD561BF"/>
    <w:rsid w:val="1DD62A01"/>
    <w:rsid w:val="1DE07CF4"/>
    <w:rsid w:val="1DE12A83"/>
    <w:rsid w:val="1DE31A38"/>
    <w:rsid w:val="1DE53A27"/>
    <w:rsid w:val="1DEB25CD"/>
    <w:rsid w:val="1DEB790F"/>
    <w:rsid w:val="1DF143E0"/>
    <w:rsid w:val="1DF91F4A"/>
    <w:rsid w:val="1E0B545F"/>
    <w:rsid w:val="1E1031CA"/>
    <w:rsid w:val="1E123CA8"/>
    <w:rsid w:val="1E1401F7"/>
    <w:rsid w:val="1E1464EE"/>
    <w:rsid w:val="1E175DEB"/>
    <w:rsid w:val="1E2041AA"/>
    <w:rsid w:val="1E27637B"/>
    <w:rsid w:val="1E2823C9"/>
    <w:rsid w:val="1E2974D6"/>
    <w:rsid w:val="1E2B5426"/>
    <w:rsid w:val="1E2D0128"/>
    <w:rsid w:val="1E356C5D"/>
    <w:rsid w:val="1E3966CD"/>
    <w:rsid w:val="1E424283"/>
    <w:rsid w:val="1E480526"/>
    <w:rsid w:val="1E516656"/>
    <w:rsid w:val="1E5A7E9C"/>
    <w:rsid w:val="1E5D5A16"/>
    <w:rsid w:val="1E600548"/>
    <w:rsid w:val="1E616E88"/>
    <w:rsid w:val="1E637E56"/>
    <w:rsid w:val="1E704415"/>
    <w:rsid w:val="1E770B61"/>
    <w:rsid w:val="1E7F5808"/>
    <w:rsid w:val="1E8B0E80"/>
    <w:rsid w:val="1E8E0C87"/>
    <w:rsid w:val="1E8F0C2D"/>
    <w:rsid w:val="1E901DF4"/>
    <w:rsid w:val="1E927E91"/>
    <w:rsid w:val="1E981884"/>
    <w:rsid w:val="1EA10466"/>
    <w:rsid w:val="1EA21C1D"/>
    <w:rsid w:val="1EA819BA"/>
    <w:rsid w:val="1EA90046"/>
    <w:rsid w:val="1EAF5647"/>
    <w:rsid w:val="1EB14077"/>
    <w:rsid w:val="1EB24470"/>
    <w:rsid w:val="1EC30368"/>
    <w:rsid w:val="1EC670DF"/>
    <w:rsid w:val="1ECA3225"/>
    <w:rsid w:val="1ECF1705"/>
    <w:rsid w:val="1ECF4A6D"/>
    <w:rsid w:val="1ECF5EA5"/>
    <w:rsid w:val="1EE57144"/>
    <w:rsid w:val="1EE75E11"/>
    <w:rsid w:val="1EE85F2A"/>
    <w:rsid w:val="1EF42F4A"/>
    <w:rsid w:val="1F067BAF"/>
    <w:rsid w:val="1F083B94"/>
    <w:rsid w:val="1F151FFC"/>
    <w:rsid w:val="1F2135F5"/>
    <w:rsid w:val="1F234818"/>
    <w:rsid w:val="1F2646CB"/>
    <w:rsid w:val="1F2F7465"/>
    <w:rsid w:val="1F316E50"/>
    <w:rsid w:val="1F3A6613"/>
    <w:rsid w:val="1F485B11"/>
    <w:rsid w:val="1F4E4D45"/>
    <w:rsid w:val="1F53426C"/>
    <w:rsid w:val="1F545A79"/>
    <w:rsid w:val="1F5972A1"/>
    <w:rsid w:val="1F5D6656"/>
    <w:rsid w:val="1F6242AE"/>
    <w:rsid w:val="1F653067"/>
    <w:rsid w:val="1F6E6B1B"/>
    <w:rsid w:val="1F6F2DE3"/>
    <w:rsid w:val="1F742F7D"/>
    <w:rsid w:val="1F7B6AC4"/>
    <w:rsid w:val="1F817A27"/>
    <w:rsid w:val="1F907C56"/>
    <w:rsid w:val="1F987F7A"/>
    <w:rsid w:val="1F990F9C"/>
    <w:rsid w:val="1F9F4400"/>
    <w:rsid w:val="1FB94BC2"/>
    <w:rsid w:val="1FB96657"/>
    <w:rsid w:val="1FC7175E"/>
    <w:rsid w:val="1FCD6366"/>
    <w:rsid w:val="1FCF0106"/>
    <w:rsid w:val="1FD33BDA"/>
    <w:rsid w:val="1FD92AF0"/>
    <w:rsid w:val="1FDC7E13"/>
    <w:rsid w:val="1FE4543E"/>
    <w:rsid w:val="1FE66C05"/>
    <w:rsid w:val="1FF64DA0"/>
    <w:rsid w:val="20037113"/>
    <w:rsid w:val="20041EAC"/>
    <w:rsid w:val="201D4425"/>
    <w:rsid w:val="20233B34"/>
    <w:rsid w:val="202800B4"/>
    <w:rsid w:val="2039456A"/>
    <w:rsid w:val="203D7FB0"/>
    <w:rsid w:val="20521766"/>
    <w:rsid w:val="205432C7"/>
    <w:rsid w:val="20585E9F"/>
    <w:rsid w:val="20662D5E"/>
    <w:rsid w:val="20676FB5"/>
    <w:rsid w:val="206B09FA"/>
    <w:rsid w:val="206D0C7F"/>
    <w:rsid w:val="2073439B"/>
    <w:rsid w:val="20745468"/>
    <w:rsid w:val="208544E3"/>
    <w:rsid w:val="20890B1F"/>
    <w:rsid w:val="20941E42"/>
    <w:rsid w:val="209D2404"/>
    <w:rsid w:val="20A53C6E"/>
    <w:rsid w:val="20A805A2"/>
    <w:rsid w:val="20A94AA7"/>
    <w:rsid w:val="20AB1317"/>
    <w:rsid w:val="20BB51B6"/>
    <w:rsid w:val="20C43712"/>
    <w:rsid w:val="20C82881"/>
    <w:rsid w:val="20CC18A1"/>
    <w:rsid w:val="20CC7E54"/>
    <w:rsid w:val="20D4040A"/>
    <w:rsid w:val="20D8123D"/>
    <w:rsid w:val="20DF5DC9"/>
    <w:rsid w:val="20E4571E"/>
    <w:rsid w:val="20E8288F"/>
    <w:rsid w:val="20E90E68"/>
    <w:rsid w:val="20E96ADE"/>
    <w:rsid w:val="20EC0511"/>
    <w:rsid w:val="20EC73C8"/>
    <w:rsid w:val="20F90277"/>
    <w:rsid w:val="210C0EB3"/>
    <w:rsid w:val="21124440"/>
    <w:rsid w:val="21124516"/>
    <w:rsid w:val="211C675D"/>
    <w:rsid w:val="21265D97"/>
    <w:rsid w:val="21271B1F"/>
    <w:rsid w:val="21283AF9"/>
    <w:rsid w:val="212E752F"/>
    <w:rsid w:val="2130762F"/>
    <w:rsid w:val="21333275"/>
    <w:rsid w:val="21385527"/>
    <w:rsid w:val="213E4CC0"/>
    <w:rsid w:val="21447074"/>
    <w:rsid w:val="214C6A80"/>
    <w:rsid w:val="214E5858"/>
    <w:rsid w:val="215F15E6"/>
    <w:rsid w:val="217746EE"/>
    <w:rsid w:val="21777DF8"/>
    <w:rsid w:val="217B17E7"/>
    <w:rsid w:val="217B2BC7"/>
    <w:rsid w:val="21886614"/>
    <w:rsid w:val="21A5497A"/>
    <w:rsid w:val="21A84DFA"/>
    <w:rsid w:val="21B42A86"/>
    <w:rsid w:val="21B974E1"/>
    <w:rsid w:val="21BC4A5A"/>
    <w:rsid w:val="21BC6512"/>
    <w:rsid w:val="21C07A6A"/>
    <w:rsid w:val="21C16128"/>
    <w:rsid w:val="21C24337"/>
    <w:rsid w:val="21C341CB"/>
    <w:rsid w:val="21C663BD"/>
    <w:rsid w:val="21CA1BD5"/>
    <w:rsid w:val="21CC2658"/>
    <w:rsid w:val="21D24CFA"/>
    <w:rsid w:val="21D60763"/>
    <w:rsid w:val="21D926AF"/>
    <w:rsid w:val="21E20EF4"/>
    <w:rsid w:val="21E54538"/>
    <w:rsid w:val="21EA22B1"/>
    <w:rsid w:val="22011CA4"/>
    <w:rsid w:val="220129FF"/>
    <w:rsid w:val="2201668A"/>
    <w:rsid w:val="220267F1"/>
    <w:rsid w:val="220B07EB"/>
    <w:rsid w:val="22197255"/>
    <w:rsid w:val="2229044E"/>
    <w:rsid w:val="22373E46"/>
    <w:rsid w:val="223B5CEE"/>
    <w:rsid w:val="223D356F"/>
    <w:rsid w:val="2242045B"/>
    <w:rsid w:val="22424F19"/>
    <w:rsid w:val="224773DD"/>
    <w:rsid w:val="22572678"/>
    <w:rsid w:val="22590D3F"/>
    <w:rsid w:val="225C31C4"/>
    <w:rsid w:val="22610F2C"/>
    <w:rsid w:val="22642F3C"/>
    <w:rsid w:val="22747385"/>
    <w:rsid w:val="227734B4"/>
    <w:rsid w:val="22792FDC"/>
    <w:rsid w:val="227A0996"/>
    <w:rsid w:val="227B4A9C"/>
    <w:rsid w:val="227B6D4B"/>
    <w:rsid w:val="227E3305"/>
    <w:rsid w:val="22805274"/>
    <w:rsid w:val="228C1C46"/>
    <w:rsid w:val="229159BD"/>
    <w:rsid w:val="22923D22"/>
    <w:rsid w:val="22954A3E"/>
    <w:rsid w:val="22972480"/>
    <w:rsid w:val="229B4021"/>
    <w:rsid w:val="229F5F28"/>
    <w:rsid w:val="22A65436"/>
    <w:rsid w:val="22AB60C2"/>
    <w:rsid w:val="22B03ACE"/>
    <w:rsid w:val="22B05630"/>
    <w:rsid w:val="22B81627"/>
    <w:rsid w:val="22B87306"/>
    <w:rsid w:val="22C12D20"/>
    <w:rsid w:val="22D42235"/>
    <w:rsid w:val="22D564D4"/>
    <w:rsid w:val="22E60D05"/>
    <w:rsid w:val="22E63B91"/>
    <w:rsid w:val="22E82558"/>
    <w:rsid w:val="22F2156A"/>
    <w:rsid w:val="22F324C6"/>
    <w:rsid w:val="22F5140C"/>
    <w:rsid w:val="22FE3469"/>
    <w:rsid w:val="22FE3A88"/>
    <w:rsid w:val="23025D3D"/>
    <w:rsid w:val="23026E23"/>
    <w:rsid w:val="2322126F"/>
    <w:rsid w:val="232363DF"/>
    <w:rsid w:val="232737C7"/>
    <w:rsid w:val="23357D8A"/>
    <w:rsid w:val="23395667"/>
    <w:rsid w:val="23446AA8"/>
    <w:rsid w:val="234B4C79"/>
    <w:rsid w:val="234E4D38"/>
    <w:rsid w:val="23537DA0"/>
    <w:rsid w:val="2355002A"/>
    <w:rsid w:val="2356366F"/>
    <w:rsid w:val="235A2DB9"/>
    <w:rsid w:val="23670D38"/>
    <w:rsid w:val="23671DEF"/>
    <w:rsid w:val="237A2BE8"/>
    <w:rsid w:val="23813CDB"/>
    <w:rsid w:val="23844048"/>
    <w:rsid w:val="238F4298"/>
    <w:rsid w:val="23923D1F"/>
    <w:rsid w:val="23982C34"/>
    <w:rsid w:val="239A2CC8"/>
    <w:rsid w:val="23AB17EC"/>
    <w:rsid w:val="23AD27B0"/>
    <w:rsid w:val="23AD4B92"/>
    <w:rsid w:val="23AD527F"/>
    <w:rsid w:val="23BE13A1"/>
    <w:rsid w:val="23C23E9A"/>
    <w:rsid w:val="23C34DA1"/>
    <w:rsid w:val="23CE2DFE"/>
    <w:rsid w:val="23D3638B"/>
    <w:rsid w:val="23D50445"/>
    <w:rsid w:val="23DD74A4"/>
    <w:rsid w:val="23E602AB"/>
    <w:rsid w:val="23E86B7D"/>
    <w:rsid w:val="23E9780E"/>
    <w:rsid w:val="23F2080E"/>
    <w:rsid w:val="23F37220"/>
    <w:rsid w:val="23F412DA"/>
    <w:rsid w:val="23F64334"/>
    <w:rsid w:val="23F85766"/>
    <w:rsid w:val="23F972CF"/>
    <w:rsid w:val="23FD7F4A"/>
    <w:rsid w:val="23FF30CC"/>
    <w:rsid w:val="240059C9"/>
    <w:rsid w:val="2406190C"/>
    <w:rsid w:val="24071159"/>
    <w:rsid w:val="240B5482"/>
    <w:rsid w:val="240C1A5A"/>
    <w:rsid w:val="240C47A7"/>
    <w:rsid w:val="240D4A39"/>
    <w:rsid w:val="24124059"/>
    <w:rsid w:val="241305A8"/>
    <w:rsid w:val="24166D17"/>
    <w:rsid w:val="24175EA5"/>
    <w:rsid w:val="241944CA"/>
    <w:rsid w:val="241A521F"/>
    <w:rsid w:val="241D6469"/>
    <w:rsid w:val="24231E6D"/>
    <w:rsid w:val="242A3ECF"/>
    <w:rsid w:val="242D0FB4"/>
    <w:rsid w:val="24330D53"/>
    <w:rsid w:val="243B43B3"/>
    <w:rsid w:val="24400CDA"/>
    <w:rsid w:val="244273F4"/>
    <w:rsid w:val="24494346"/>
    <w:rsid w:val="245102C2"/>
    <w:rsid w:val="245136F2"/>
    <w:rsid w:val="2454494D"/>
    <w:rsid w:val="24597F05"/>
    <w:rsid w:val="245C7EC5"/>
    <w:rsid w:val="245D0318"/>
    <w:rsid w:val="246F22F7"/>
    <w:rsid w:val="247978ED"/>
    <w:rsid w:val="2481057D"/>
    <w:rsid w:val="24817CB2"/>
    <w:rsid w:val="248655E2"/>
    <w:rsid w:val="24890744"/>
    <w:rsid w:val="24895A1A"/>
    <w:rsid w:val="248C034F"/>
    <w:rsid w:val="248C73C9"/>
    <w:rsid w:val="248E5EB2"/>
    <w:rsid w:val="248E7E6F"/>
    <w:rsid w:val="24984934"/>
    <w:rsid w:val="24A12F4C"/>
    <w:rsid w:val="24A40FE2"/>
    <w:rsid w:val="24AC435B"/>
    <w:rsid w:val="24C17CED"/>
    <w:rsid w:val="24C35C5B"/>
    <w:rsid w:val="24C74AFC"/>
    <w:rsid w:val="24C83066"/>
    <w:rsid w:val="24CF1C2A"/>
    <w:rsid w:val="24CF2BD7"/>
    <w:rsid w:val="24D46C69"/>
    <w:rsid w:val="24E61CBD"/>
    <w:rsid w:val="24F50F0E"/>
    <w:rsid w:val="24FA69E3"/>
    <w:rsid w:val="24FC798B"/>
    <w:rsid w:val="24FD319E"/>
    <w:rsid w:val="24FE5B34"/>
    <w:rsid w:val="25067116"/>
    <w:rsid w:val="251518D7"/>
    <w:rsid w:val="25177C3D"/>
    <w:rsid w:val="25180617"/>
    <w:rsid w:val="251B56B1"/>
    <w:rsid w:val="25220A80"/>
    <w:rsid w:val="253302BE"/>
    <w:rsid w:val="25351165"/>
    <w:rsid w:val="253C0586"/>
    <w:rsid w:val="253C3C98"/>
    <w:rsid w:val="253E3F98"/>
    <w:rsid w:val="2544345F"/>
    <w:rsid w:val="25481585"/>
    <w:rsid w:val="25491348"/>
    <w:rsid w:val="254C625A"/>
    <w:rsid w:val="254F591C"/>
    <w:rsid w:val="25512443"/>
    <w:rsid w:val="25536097"/>
    <w:rsid w:val="25565757"/>
    <w:rsid w:val="255A7FF8"/>
    <w:rsid w:val="25610DAD"/>
    <w:rsid w:val="2569530E"/>
    <w:rsid w:val="257168A6"/>
    <w:rsid w:val="257741E7"/>
    <w:rsid w:val="257F70DF"/>
    <w:rsid w:val="25801184"/>
    <w:rsid w:val="258709B1"/>
    <w:rsid w:val="258A324B"/>
    <w:rsid w:val="258A79C1"/>
    <w:rsid w:val="25943528"/>
    <w:rsid w:val="25991532"/>
    <w:rsid w:val="259A0F9E"/>
    <w:rsid w:val="259E7D44"/>
    <w:rsid w:val="25A60F67"/>
    <w:rsid w:val="25A91B00"/>
    <w:rsid w:val="25AD2F60"/>
    <w:rsid w:val="25B80FC3"/>
    <w:rsid w:val="25B93344"/>
    <w:rsid w:val="25BE07C4"/>
    <w:rsid w:val="25C35524"/>
    <w:rsid w:val="25C75E8A"/>
    <w:rsid w:val="25CA7773"/>
    <w:rsid w:val="25CD5F7E"/>
    <w:rsid w:val="25CF1206"/>
    <w:rsid w:val="25E203D9"/>
    <w:rsid w:val="25E851F1"/>
    <w:rsid w:val="25EC7324"/>
    <w:rsid w:val="25F55197"/>
    <w:rsid w:val="260564D3"/>
    <w:rsid w:val="260D48A3"/>
    <w:rsid w:val="26192A74"/>
    <w:rsid w:val="261C050C"/>
    <w:rsid w:val="261E629F"/>
    <w:rsid w:val="262240A0"/>
    <w:rsid w:val="2638166E"/>
    <w:rsid w:val="263F4C9D"/>
    <w:rsid w:val="2642326E"/>
    <w:rsid w:val="264242CA"/>
    <w:rsid w:val="26464649"/>
    <w:rsid w:val="26474BD0"/>
    <w:rsid w:val="264D57A3"/>
    <w:rsid w:val="264E62AE"/>
    <w:rsid w:val="2653630A"/>
    <w:rsid w:val="2656107A"/>
    <w:rsid w:val="265C78CF"/>
    <w:rsid w:val="266221A4"/>
    <w:rsid w:val="266672B7"/>
    <w:rsid w:val="266D117F"/>
    <w:rsid w:val="26715644"/>
    <w:rsid w:val="26717DD0"/>
    <w:rsid w:val="26761641"/>
    <w:rsid w:val="2680442A"/>
    <w:rsid w:val="26863C9B"/>
    <w:rsid w:val="26865DC5"/>
    <w:rsid w:val="269825F0"/>
    <w:rsid w:val="269E2E07"/>
    <w:rsid w:val="269E310D"/>
    <w:rsid w:val="26A22C36"/>
    <w:rsid w:val="26A858F5"/>
    <w:rsid w:val="26A96879"/>
    <w:rsid w:val="26AB030C"/>
    <w:rsid w:val="26B74AF3"/>
    <w:rsid w:val="26BD100C"/>
    <w:rsid w:val="26BF72ED"/>
    <w:rsid w:val="26C3792B"/>
    <w:rsid w:val="26D16D89"/>
    <w:rsid w:val="26DB3593"/>
    <w:rsid w:val="26E029FE"/>
    <w:rsid w:val="26E16F13"/>
    <w:rsid w:val="26E26E23"/>
    <w:rsid w:val="26E4202D"/>
    <w:rsid w:val="26F00278"/>
    <w:rsid w:val="26F07384"/>
    <w:rsid w:val="26F317C3"/>
    <w:rsid w:val="26F54A2E"/>
    <w:rsid w:val="26F54A8B"/>
    <w:rsid w:val="26FB5065"/>
    <w:rsid w:val="27040E0F"/>
    <w:rsid w:val="2705657D"/>
    <w:rsid w:val="271B187D"/>
    <w:rsid w:val="271F15FF"/>
    <w:rsid w:val="272B1F9A"/>
    <w:rsid w:val="272D005B"/>
    <w:rsid w:val="272D4410"/>
    <w:rsid w:val="27331616"/>
    <w:rsid w:val="27341D9E"/>
    <w:rsid w:val="27345E73"/>
    <w:rsid w:val="273E1F9E"/>
    <w:rsid w:val="27455738"/>
    <w:rsid w:val="27471BC7"/>
    <w:rsid w:val="27474C9E"/>
    <w:rsid w:val="274C6873"/>
    <w:rsid w:val="274E4C51"/>
    <w:rsid w:val="275134E2"/>
    <w:rsid w:val="275D7980"/>
    <w:rsid w:val="276D3E2A"/>
    <w:rsid w:val="277116A6"/>
    <w:rsid w:val="27731486"/>
    <w:rsid w:val="2773684F"/>
    <w:rsid w:val="2778259D"/>
    <w:rsid w:val="277923AD"/>
    <w:rsid w:val="277B3AC1"/>
    <w:rsid w:val="27834B7D"/>
    <w:rsid w:val="27836084"/>
    <w:rsid w:val="27863E1E"/>
    <w:rsid w:val="27895975"/>
    <w:rsid w:val="278D44A7"/>
    <w:rsid w:val="27961C29"/>
    <w:rsid w:val="279C0E25"/>
    <w:rsid w:val="279C52E4"/>
    <w:rsid w:val="279D5BEA"/>
    <w:rsid w:val="27AF7052"/>
    <w:rsid w:val="27B6052D"/>
    <w:rsid w:val="27B753C2"/>
    <w:rsid w:val="27BF2465"/>
    <w:rsid w:val="27C155C6"/>
    <w:rsid w:val="27CC01D0"/>
    <w:rsid w:val="27D17FB2"/>
    <w:rsid w:val="27D27E99"/>
    <w:rsid w:val="27E02842"/>
    <w:rsid w:val="27F261ED"/>
    <w:rsid w:val="27F528AB"/>
    <w:rsid w:val="27F87807"/>
    <w:rsid w:val="28092B1C"/>
    <w:rsid w:val="280E26B7"/>
    <w:rsid w:val="28110A66"/>
    <w:rsid w:val="281446A6"/>
    <w:rsid w:val="281E3EDD"/>
    <w:rsid w:val="281F176E"/>
    <w:rsid w:val="28260918"/>
    <w:rsid w:val="282C5B1B"/>
    <w:rsid w:val="283171B4"/>
    <w:rsid w:val="283A6893"/>
    <w:rsid w:val="283C18E4"/>
    <w:rsid w:val="283D583B"/>
    <w:rsid w:val="286C22A6"/>
    <w:rsid w:val="286E2E82"/>
    <w:rsid w:val="28735899"/>
    <w:rsid w:val="28753937"/>
    <w:rsid w:val="2876570D"/>
    <w:rsid w:val="287C7631"/>
    <w:rsid w:val="287D69EB"/>
    <w:rsid w:val="28826384"/>
    <w:rsid w:val="28830FFC"/>
    <w:rsid w:val="2887617F"/>
    <w:rsid w:val="288A5058"/>
    <w:rsid w:val="288C5963"/>
    <w:rsid w:val="288F6C28"/>
    <w:rsid w:val="28923C21"/>
    <w:rsid w:val="289471C0"/>
    <w:rsid w:val="28967798"/>
    <w:rsid w:val="28985857"/>
    <w:rsid w:val="28995080"/>
    <w:rsid w:val="28AA1DE0"/>
    <w:rsid w:val="28AF0EFD"/>
    <w:rsid w:val="28B30945"/>
    <w:rsid w:val="28B82829"/>
    <w:rsid w:val="28B84D02"/>
    <w:rsid w:val="28BC55AD"/>
    <w:rsid w:val="28C02C14"/>
    <w:rsid w:val="28C07A44"/>
    <w:rsid w:val="28C42218"/>
    <w:rsid w:val="28C44E25"/>
    <w:rsid w:val="28C505F6"/>
    <w:rsid w:val="28C548C7"/>
    <w:rsid w:val="28CC1A65"/>
    <w:rsid w:val="28DC4AA0"/>
    <w:rsid w:val="28DF3B85"/>
    <w:rsid w:val="28EA4505"/>
    <w:rsid w:val="28ED47B5"/>
    <w:rsid w:val="28EE55F0"/>
    <w:rsid w:val="28F10C47"/>
    <w:rsid w:val="28FA0F6A"/>
    <w:rsid w:val="28FD4334"/>
    <w:rsid w:val="28FE1A8A"/>
    <w:rsid w:val="290309D9"/>
    <w:rsid w:val="290414B8"/>
    <w:rsid w:val="29053985"/>
    <w:rsid w:val="290D699E"/>
    <w:rsid w:val="290F6B98"/>
    <w:rsid w:val="291219C1"/>
    <w:rsid w:val="29206E12"/>
    <w:rsid w:val="29251729"/>
    <w:rsid w:val="29297049"/>
    <w:rsid w:val="292D600E"/>
    <w:rsid w:val="29304C81"/>
    <w:rsid w:val="29361240"/>
    <w:rsid w:val="293C4DA5"/>
    <w:rsid w:val="2948136A"/>
    <w:rsid w:val="294B1831"/>
    <w:rsid w:val="294D6C2D"/>
    <w:rsid w:val="295B3A58"/>
    <w:rsid w:val="295F0335"/>
    <w:rsid w:val="296928B5"/>
    <w:rsid w:val="296B1C20"/>
    <w:rsid w:val="2970796D"/>
    <w:rsid w:val="298378D3"/>
    <w:rsid w:val="29852D1E"/>
    <w:rsid w:val="298C747E"/>
    <w:rsid w:val="298D6939"/>
    <w:rsid w:val="29950796"/>
    <w:rsid w:val="299D0653"/>
    <w:rsid w:val="299E7D52"/>
    <w:rsid w:val="299F2CE4"/>
    <w:rsid w:val="299F45BC"/>
    <w:rsid w:val="29A32B35"/>
    <w:rsid w:val="29AE691C"/>
    <w:rsid w:val="29B05E1A"/>
    <w:rsid w:val="29B078FE"/>
    <w:rsid w:val="29B57924"/>
    <w:rsid w:val="29B86D6B"/>
    <w:rsid w:val="29BA7B26"/>
    <w:rsid w:val="29BE2E4E"/>
    <w:rsid w:val="29C26015"/>
    <w:rsid w:val="29C34A0F"/>
    <w:rsid w:val="29C3707A"/>
    <w:rsid w:val="29CA2DF5"/>
    <w:rsid w:val="29D2169F"/>
    <w:rsid w:val="29D72B50"/>
    <w:rsid w:val="29D93562"/>
    <w:rsid w:val="29E03C07"/>
    <w:rsid w:val="29E16468"/>
    <w:rsid w:val="29E645CE"/>
    <w:rsid w:val="29E72D1A"/>
    <w:rsid w:val="29EC1B70"/>
    <w:rsid w:val="29EF3CFC"/>
    <w:rsid w:val="29F6312E"/>
    <w:rsid w:val="2A0336EC"/>
    <w:rsid w:val="2A060A6D"/>
    <w:rsid w:val="2A133E33"/>
    <w:rsid w:val="2A1452C8"/>
    <w:rsid w:val="2A187FC2"/>
    <w:rsid w:val="2A1D6173"/>
    <w:rsid w:val="2A1F4D1A"/>
    <w:rsid w:val="2A2816FC"/>
    <w:rsid w:val="2A2C36D3"/>
    <w:rsid w:val="2A3041E4"/>
    <w:rsid w:val="2A34599D"/>
    <w:rsid w:val="2A347D00"/>
    <w:rsid w:val="2A367D3F"/>
    <w:rsid w:val="2A3C7941"/>
    <w:rsid w:val="2A3D6F76"/>
    <w:rsid w:val="2A3F2391"/>
    <w:rsid w:val="2A3F4A14"/>
    <w:rsid w:val="2A400A63"/>
    <w:rsid w:val="2A46785A"/>
    <w:rsid w:val="2A550BE8"/>
    <w:rsid w:val="2A6217BF"/>
    <w:rsid w:val="2A6D2118"/>
    <w:rsid w:val="2A6D2E5D"/>
    <w:rsid w:val="2A731FE1"/>
    <w:rsid w:val="2A7744CA"/>
    <w:rsid w:val="2A7B0B6D"/>
    <w:rsid w:val="2A80640C"/>
    <w:rsid w:val="2A811A83"/>
    <w:rsid w:val="2A871FE8"/>
    <w:rsid w:val="2A873997"/>
    <w:rsid w:val="2A8F5C9C"/>
    <w:rsid w:val="2A946861"/>
    <w:rsid w:val="2A9C48B7"/>
    <w:rsid w:val="2AAA2AD5"/>
    <w:rsid w:val="2AAD5F54"/>
    <w:rsid w:val="2AB16FE0"/>
    <w:rsid w:val="2AB93A20"/>
    <w:rsid w:val="2AC503E5"/>
    <w:rsid w:val="2AD6278C"/>
    <w:rsid w:val="2ADA5D6B"/>
    <w:rsid w:val="2ADF52CC"/>
    <w:rsid w:val="2AEF10B0"/>
    <w:rsid w:val="2AFF3405"/>
    <w:rsid w:val="2B06017F"/>
    <w:rsid w:val="2B0973BD"/>
    <w:rsid w:val="2B0B2227"/>
    <w:rsid w:val="2B0B43C3"/>
    <w:rsid w:val="2B0D3A10"/>
    <w:rsid w:val="2B17020D"/>
    <w:rsid w:val="2B1D10FF"/>
    <w:rsid w:val="2B212ECC"/>
    <w:rsid w:val="2B2450CC"/>
    <w:rsid w:val="2B277405"/>
    <w:rsid w:val="2B277D33"/>
    <w:rsid w:val="2B2E6ECC"/>
    <w:rsid w:val="2B3F4370"/>
    <w:rsid w:val="2B4122DC"/>
    <w:rsid w:val="2B535A62"/>
    <w:rsid w:val="2B564456"/>
    <w:rsid w:val="2B5922AB"/>
    <w:rsid w:val="2B5A53A4"/>
    <w:rsid w:val="2B67307C"/>
    <w:rsid w:val="2B694CCE"/>
    <w:rsid w:val="2B6B0C75"/>
    <w:rsid w:val="2B701084"/>
    <w:rsid w:val="2B70458D"/>
    <w:rsid w:val="2B710130"/>
    <w:rsid w:val="2B876B15"/>
    <w:rsid w:val="2B881586"/>
    <w:rsid w:val="2B885967"/>
    <w:rsid w:val="2B8A589E"/>
    <w:rsid w:val="2B8A601F"/>
    <w:rsid w:val="2B8B58D6"/>
    <w:rsid w:val="2B8E0E47"/>
    <w:rsid w:val="2B8F0DCD"/>
    <w:rsid w:val="2BA81218"/>
    <w:rsid w:val="2BAB3819"/>
    <w:rsid w:val="2BB05608"/>
    <w:rsid w:val="2BC11362"/>
    <w:rsid w:val="2BC47D7B"/>
    <w:rsid w:val="2BC96212"/>
    <w:rsid w:val="2BCF4CF9"/>
    <w:rsid w:val="2BD341F4"/>
    <w:rsid w:val="2BD37A87"/>
    <w:rsid w:val="2BD47398"/>
    <w:rsid w:val="2BDD4A44"/>
    <w:rsid w:val="2BE06BEF"/>
    <w:rsid w:val="2BE34509"/>
    <w:rsid w:val="2BE4655E"/>
    <w:rsid w:val="2BE840D2"/>
    <w:rsid w:val="2BEC4D1F"/>
    <w:rsid w:val="2BF63015"/>
    <w:rsid w:val="2BF77A35"/>
    <w:rsid w:val="2C024F60"/>
    <w:rsid w:val="2C0733D7"/>
    <w:rsid w:val="2C106B3D"/>
    <w:rsid w:val="2C1204B7"/>
    <w:rsid w:val="2C1953B1"/>
    <w:rsid w:val="2C1C6FF9"/>
    <w:rsid w:val="2C1E3AA9"/>
    <w:rsid w:val="2C1F25C0"/>
    <w:rsid w:val="2C2219FF"/>
    <w:rsid w:val="2C2562A6"/>
    <w:rsid w:val="2C2C50E8"/>
    <w:rsid w:val="2C387A16"/>
    <w:rsid w:val="2C432D68"/>
    <w:rsid w:val="2C49755F"/>
    <w:rsid w:val="2C5C4683"/>
    <w:rsid w:val="2C5D2A96"/>
    <w:rsid w:val="2C5E7A08"/>
    <w:rsid w:val="2C5F683C"/>
    <w:rsid w:val="2C604D25"/>
    <w:rsid w:val="2C6E5F82"/>
    <w:rsid w:val="2C794B69"/>
    <w:rsid w:val="2C7A3D4E"/>
    <w:rsid w:val="2C7B11BF"/>
    <w:rsid w:val="2C853960"/>
    <w:rsid w:val="2C8711B7"/>
    <w:rsid w:val="2C8A03EE"/>
    <w:rsid w:val="2C8A67A3"/>
    <w:rsid w:val="2C915E9C"/>
    <w:rsid w:val="2C9525E4"/>
    <w:rsid w:val="2CAD0C70"/>
    <w:rsid w:val="2CB06C3C"/>
    <w:rsid w:val="2CB76BEB"/>
    <w:rsid w:val="2CBE206F"/>
    <w:rsid w:val="2CC114D7"/>
    <w:rsid w:val="2CD21474"/>
    <w:rsid w:val="2CD22DDC"/>
    <w:rsid w:val="2CD813D4"/>
    <w:rsid w:val="2CE15CA5"/>
    <w:rsid w:val="2CE946E7"/>
    <w:rsid w:val="2CEA553C"/>
    <w:rsid w:val="2CED3E08"/>
    <w:rsid w:val="2CEF3CC3"/>
    <w:rsid w:val="2CF728F4"/>
    <w:rsid w:val="2CFC2CA6"/>
    <w:rsid w:val="2D0433A6"/>
    <w:rsid w:val="2D150061"/>
    <w:rsid w:val="2D1A477C"/>
    <w:rsid w:val="2D1B74C2"/>
    <w:rsid w:val="2D383FE1"/>
    <w:rsid w:val="2D3A5335"/>
    <w:rsid w:val="2D3D1CB1"/>
    <w:rsid w:val="2D3F64AF"/>
    <w:rsid w:val="2D427661"/>
    <w:rsid w:val="2D435B9D"/>
    <w:rsid w:val="2D4737FD"/>
    <w:rsid w:val="2D49477F"/>
    <w:rsid w:val="2D4C633B"/>
    <w:rsid w:val="2D534FC4"/>
    <w:rsid w:val="2D5546CB"/>
    <w:rsid w:val="2D573BDE"/>
    <w:rsid w:val="2D604E35"/>
    <w:rsid w:val="2D6053D0"/>
    <w:rsid w:val="2D614273"/>
    <w:rsid w:val="2D61752F"/>
    <w:rsid w:val="2D6C0608"/>
    <w:rsid w:val="2D700A03"/>
    <w:rsid w:val="2D705476"/>
    <w:rsid w:val="2D7C3822"/>
    <w:rsid w:val="2D7E00DA"/>
    <w:rsid w:val="2D853726"/>
    <w:rsid w:val="2D8726F8"/>
    <w:rsid w:val="2D8D37EC"/>
    <w:rsid w:val="2D94734D"/>
    <w:rsid w:val="2D9859BA"/>
    <w:rsid w:val="2D9C0835"/>
    <w:rsid w:val="2DA0603F"/>
    <w:rsid w:val="2DA7143C"/>
    <w:rsid w:val="2DB2258D"/>
    <w:rsid w:val="2DB3529A"/>
    <w:rsid w:val="2DB55270"/>
    <w:rsid w:val="2DBE4325"/>
    <w:rsid w:val="2DBF6C81"/>
    <w:rsid w:val="2DC55668"/>
    <w:rsid w:val="2DD37F50"/>
    <w:rsid w:val="2DD37F5F"/>
    <w:rsid w:val="2DDF30F9"/>
    <w:rsid w:val="2DE07FF0"/>
    <w:rsid w:val="2DE7437F"/>
    <w:rsid w:val="2DEA235D"/>
    <w:rsid w:val="2DEF1F89"/>
    <w:rsid w:val="2DF87B90"/>
    <w:rsid w:val="2DF9044E"/>
    <w:rsid w:val="2DF95F49"/>
    <w:rsid w:val="2E0205EB"/>
    <w:rsid w:val="2E097F92"/>
    <w:rsid w:val="2E0E1189"/>
    <w:rsid w:val="2E0F019E"/>
    <w:rsid w:val="2E153348"/>
    <w:rsid w:val="2E172895"/>
    <w:rsid w:val="2E1E0FCE"/>
    <w:rsid w:val="2E2669C8"/>
    <w:rsid w:val="2E2E0621"/>
    <w:rsid w:val="2E303CC1"/>
    <w:rsid w:val="2E333479"/>
    <w:rsid w:val="2E366DFD"/>
    <w:rsid w:val="2E3950EB"/>
    <w:rsid w:val="2E3A7847"/>
    <w:rsid w:val="2E3D375E"/>
    <w:rsid w:val="2E3D44BD"/>
    <w:rsid w:val="2E3E108C"/>
    <w:rsid w:val="2E4B17FE"/>
    <w:rsid w:val="2E5579DE"/>
    <w:rsid w:val="2E6017F8"/>
    <w:rsid w:val="2E613693"/>
    <w:rsid w:val="2E6C6581"/>
    <w:rsid w:val="2E6E5EDE"/>
    <w:rsid w:val="2E8522E6"/>
    <w:rsid w:val="2E8606A8"/>
    <w:rsid w:val="2E865630"/>
    <w:rsid w:val="2E8A43B3"/>
    <w:rsid w:val="2E8C1262"/>
    <w:rsid w:val="2E90335F"/>
    <w:rsid w:val="2E911D42"/>
    <w:rsid w:val="2E935CF1"/>
    <w:rsid w:val="2E96618F"/>
    <w:rsid w:val="2E9B00B7"/>
    <w:rsid w:val="2E9C541B"/>
    <w:rsid w:val="2E9F5BFA"/>
    <w:rsid w:val="2EA0608D"/>
    <w:rsid w:val="2EA11807"/>
    <w:rsid w:val="2EA50EE2"/>
    <w:rsid w:val="2EA94F7B"/>
    <w:rsid w:val="2EAE1967"/>
    <w:rsid w:val="2EB1259E"/>
    <w:rsid w:val="2EB247EE"/>
    <w:rsid w:val="2EBF2E6A"/>
    <w:rsid w:val="2EC8094E"/>
    <w:rsid w:val="2ECE5750"/>
    <w:rsid w:val="2ED24F8D"/>
    <w:rsid w:val="2ED3416E"/>
    <w:rsid w:val="2ED83AC6"/>
    <w:rsid w:val="2ED87DC9"/>
    <w:rsid w:val="2EE80ED0"/>
    <w:rsid w:val="2EF035CE"/>
    <w:rsid w:val="2EF9507D"/>
    <w:rsid w:val="2EFB304B"/>
    <w:rsid w:val="2F0508A1"/>
    <w:rsid w:val="2F051E0F"/>
    <w:rsid w:val="2F0F3B01"/>
    <w:rsid w:val="2F0F4369"/>
    <w:rsid w:val="2F160F12"/>
    <w:rsid w:val="2F1750DE"/>
    <w:rsid w:val="2F1A46A5"/>
    <w:rsid w:val="2F1B67BB"/>
    <w:rsid w:val="2F214CEC"/>
    <w:rsid w:val="2F28656F"/>
    <w:rsid w:val="2F2B1EBE"/>
    <w:rsid w:val="2F3078D2"/>
    <w:rsid w:val="2F333627"/>
    <w:rsid w:val="2F357CB5"/>
    <w:rsid w:val="2F3C51EE"/>
    <w:rsid w:val="2F3C747D"/>
    <w:rsid w:val="2F44335A"/>
    <w:rsid w:val="2F5001EC"/>
    <w:rsid w:val="2F6065B4"/>
    <w:rsid w:val="2F6717B0"/>
    <w:rsid w:val="2F6A31E7"/>
    <w:rsid w:val="2F7039E0"/>
    <w:rsid w:val="2F7C34E6"/>
    <w:rsid w:val="2F816BFB"/>
    <w:rsid w:val="2F8E01B3"/>
    <w:rsid w:val="2F8E4C07"/>
    <w:rsid w:val="2F8F137E"/>
    <w:rsid w:val="2F934FD7"/>
    <w:rsid w:val="2F9367AE"/>
    <w:rsid w:val="2F9D4BF1"/>
    <w:rsid w:val="2FA90DF4"/>
    <w:rsid w:val="2FB467A9"/>
    <w:rsid w:val="2FBA1069"/>
    <w:rsid w:val="2FBA2D27"/>
    <w:rsid w:val="2FC03883"/>
    <w:rsid w:val="2FC4158A"/>
    <w:rsid w:val="2FC437E3"/>
    <w:rsid w:val="2FC45A5C"/>
    <w:rsid w:val="2FC6206F"/>
    <w:rsid w:val="2FC86580"/>
    <w:rsid w:val="2FC8696A"/>
    <w:rsid w:val="2FC87679"/>
    <w:rsid w:val="2FCB7ACD"/>
    <w:rsid w:val="2FCD17F9"/>
    <w:rsid w:val="2FD61A26"/>
    <w:rsid w:val="2FDF4146"/>
    <w:rsid w:val="2FE365FF"/>
    <w:rsid w:val="2FE366CE"/>
    <w:rsid w:val="2FE942E7"/>
    <w:rsid w:val="2FF05C97"/>
    <w:rsid w:val="2FF53ACE"/>
    <w:rsid w:val="2FF61511"/>
    <w:rsid w:val="300F3BC4"/>
    <w:rsid w:val="30187693"/>
    <w:rsid w:val="30221582"/>
    <w:rsid w:val="302A4546"/>
    <w:rsid w:val="303332E5"/>
    <w:rsid w:val="30354A7E"/>
    <w:rsid w:val="30365997"/>
    <w:rsid w:val="30493752"/>
    <w:rsid w:val="304A7E70"/>
    <w:rsid w:val="304D1913"/>
    <w:rsid w:val="305335D5"/>
    <w:rsid w:val="305D39AD"/>
    <w:rsid w:val="3061211A"/>
    <w:rsid w:val="306C0D3F"/>
    <w:rsid w:val="30711E99"/>
    <w:rsid w:val="30742E6E"/>
    <w:rsid w:val="30811957"/>
    <w:rsid w:val="308D1994"/>
    <w:rsid w:val="30985897"/>
    <w:rsid w:val="309C1F8B"/>
    <w:rsid w:val="30A90464"/>
    <w:rsid w:val="30B862C1"/>
    <w:rsid w:val="30C61E5A"/>
    <w:rsid w:val="30CA1141"/>
    <w:rsid w:val="30CB7B6B"/>
    <w:rsid w:val="30CD3445"/>
    <w:rsid w:val="30D515C1"/>
    <w:rsid w:val="30DA1EA8"/>
    <w:rsid w:val="30F734A5"/>
    <w:rsid w:val="30FD5395"/>
    <w:rsid w:val="30FD73AC"/>
    <w:rsid w:val="30FD7F4F"/>
    <w:rsid w:val="30FE4E30"/>
    <w:rsid w:val="311C6A58"/>
    <w:rsid w:val="312F0857"/>
    <w:rsid w:val="313C608E"/>
    <w:rsid w:val="314456E3"/>
    <w:rsid w:val="314C5012"/>
    <w:rsid w:val="31543061"/>
    <w:rsid w:val="3157225F"/>
    <w:rsid w:val="315B6DFA"/>
    <w:rsid w:val="315C4DCC"/>
    <w:rsid w:val="315C5015"/>
    <w:rsid w:val="315F2975"/>
    <w:rsid w:val="316522B1"/>
    <w:rsid w:val="316B79FA"/>
    <w:rsid w:val="31757908"/>
    <w:rsid w:val="31767E26"/>
    <w:rsid w:val="31850932"/>
    <w:rsid w:val="318C052F"/>
    <w:rsid w:val="3190793B"/>
    <w:rsid w:val="31910504"/>
    <w:rsid w:val="319728B4"/>
    <w:rsid w:val="319C3347"/>
    <w:rsid w:val="31A117AE"/>
    <w:rsid w:val="31A43A1E"/>
    <w:rsid w:val="31B06328"/>
    <w:rsid w:val="31B85D4C"/>
    <w:rsid w:val="31C46D4B"/>
    <w:rsid w:val="31C72E96"/>
    <w:rsid w:val="31C76A2F"/>
    <w:rsid w:val="31CC5934"/>
    <w:rsid w:val="31D068C7"/>
    <w:rsid w:val="31D50302"/>
    <w:rsid w:val="31D874C7"/>
    <w:rsid w:val="31D97CEA"/>
    <w:rsid w:val="31DF2393"/>
    <w:rsid w:val="31E37862"/>
    <w:rsid w:val="31E5698A"/>
    <w:rsid w:val="31E623F1"/>
    <w:rsid w:val="31E97309"/>
    <w:rsid w:val="31EE5800"/>
    <w:rsid w:val="31F43F14"/>
    <w:rsid w:val="3200771E"/>
    <w:rsid w:val="32083E89"/>
    <w:rsid w:val="320C1884"/>
    <w:rsid w:val="3218624B"/>
    <w:rsid w:val="322A23DA"/>
    <w:rsid w:val="322C65B4"/>
    <w:rsid w:val="32425D85"/>
    <w:rsid w:val="324378FA"/>
    <w:rsid w:val="324C73D3"/>
    <w:rsid w:val="32633945"/>
    <w:rsid w:val="326462DE"/>
    <w:rsid w:val="32673096"/>
    <w:rsid w:val="326B45F0"/>
    <w:rsid w:val="326D1FE4"/>
    <w:rsid w:val="32714BA7"/>
    <w:rsid w:val="3277039B"/>
    <w:rsid w:val="32776A0A"/>
    <w:rsid w:val="327E2F04"/>
    <w:rsid w:val="3281052F"/>
    <w:rsid w:val="328954EB"/>
    <w:rsid w:val="329342AD"/>
    <w:rsid w:val="32971F92"/>
    <w:rsid w:val="329741E1"/>
    <w:rsid w:val="32997E91"/>
    <w:rsid w:val="32A739F1"/>
    <w:rsid w:val="32AE4F5E"/>
    <w:rsid w:val="32C16391"/>
    <w:rsid w:val="32C60C8C"/>
    <w:rsid w:val="32C7002F"/>
    <w:rsid w:val="32C730FA"/>
    <w:rsid w:val="32CD4433"/>
    <w:rsid w:val="32E63A35"/>
    <w:rsid w:val="32E94648"/>
    <w:rsid w:val="32EA7786"/>
    <w:rsid w:val="32EE72F9"/>
    <w:rsid w:val="32F36A4A"/>
    <w:rsid w:val="32FD415C"/>
    <w:rsid w:val="33023052"/>
    <w:rsid w:val="33044DA8"/>
    <w:rsid w:val="331446F2"/>
    <w:rsid w:val="33204061"/>
    <w:rsid w:val="332402C9"/>
    <w:rsid w:val="333046B2"/>
    <w:rsid w:val="33356883"/>
    <w:rsid w:val="333C0711"/>
    <w:rsid w:val="33424B89"/>
    <w:rsid w:val="33431EA0"/>
    <w:rsid w:val="334B185F"/>
    <w:rsid w:val="334B4CD9"/>
    <w:rsid w:val="33511087"/>
    <w:rsid w:val="33525039"/>
    <w:rsid w:val="336401D7"/>
    <w:rsid w:val="33640E2D"/>
    <w:rsid w:val="336C1F84"/>
    <w:rsid w:val="336E3BB4"/>
    <w:rsid w:val="336F3AC0"/>
    <w:rsid w:val="337153FD"/>
    <w:rsid w:val="3374496B"/>
    <w:rsid w:val="337564BD"/>
    <w:rsid w:val="3380188F"/>
    <w:rsid w:val="338D25F7"/>
    <w:rsid w:val="33916F73"/>
    <w:rsid w:val="339226AB"/>
    <w:rsid w:val="339940AC"/>
    <w:rsid w:val="33A15DE4"/>
    <w:rsid w:val="33A742D3"/>
    <w:rsid w:val="33AC4FF1"/>
    <w:rsid w:val="33B47B62"/>
    <w:rsid w:val="33BC2D7A"/>
    <w:rsid w:val="33BE4C32"/>
    <w:rsid w:val="33BF121D"/>
    <w:rsid w:val="33C27167"/>
    <w:rsid w:val="33C50801"/>
    <w:rsid w:val="33C77568"/>
    <w:rsid w:val="33DB70D8"/>
    <w:rsid w:val="33E02497"/>
    <w:rsid w:val="33E414B1"/>
    <w:rsid w:val="33F57986"/>
    <w:rsid w:val="33F70FB1"/>
    <w:rsid w:val="33FB6A6D"/>
    <w:rsid w:val="33FE7F27"/>
    <w:rsid w:val="34020E23"/>
    <w:rsid w:val="34053B72"/>
    <w:rsid w:val="340653E9"/>
    <w:rsid w:val="340F1729"/>
    <w:rsid w:val="340F4B05"/>
    <w:rsid w:val="34127E29"/>
    <w:rsid w:val="34171924"/>
    <w:rsid w:val="341879CD"/>
    <w:rsid w:val="341B313B"/>
    <w:rsid w:val="341C4F70"/>
    <w:rsid w:val="34280B4E"/>
    <w:rsid w:val="342812AC"/>
    <w:rsid w:val="342A036F"/>
    <w:rsid w:val="343730CE"/>
    <w:rsid w:val="34376A13"/>
    <w:rsid w:val="343E2319"/>
    <w:rsid w:val="34437EDD"/>
    <w:rsid w:val="344B0332"/>
    <w:rsid w:val="34503F0A"/>
    <w:rsid w:val="345A04AB"/>
    <w:rsid w:val="34604054"/>
    <w:rsid w:val="346041BE"/>
    <w:rsid w:val="346470B9"/>
    <w:rsid w:val="34695D1E"/>
    <w:rsid w:val="346A70CB"/>
    <w:rsid w:val="346D7889"/>
    <w:rsid w:val="34774F71"/>
    <w:rsid w:val="34882D7A"/>
    <w:rsid w:val="34913490"/>
    <w:rsid w:val="34966D6F"/>
    <w:rsid w:val="3498082B"/>
    <w:rsid w:val="34986B1C"/>
    <w:rsid w:val="34A07352"/>
    <w:rsid w:val="34A42174"/>
    <w:rsid w:val="34A72D35"/>
    <w:rsid w:val="34AA5FE3"/>
    <w:rsid w:val="34AA66AB"/>
    <w:rsid w:val="34AB03F4"/>
    <w:rsid w:val="34CB6AC9"/>
    <w:rsid w:val="34CE67AB"/>
    <w:rsid w:val="34CF2265"/>
    <w:rsid w:val="34D0195F"/>
    <w:rsid w:val="34D217ED"/>
    <w:rsid w:val="34D61A9C"/>
    <w:rsid w:val="34D85665"/>
    <w:rsid w:val="34D900D4"/>
    <w:rsid w:val="34E36D68"/>
    <w:rsid w:val="34E42D0D"/>
    <w:rsid w:val="34EE30F2"/>
    <w:rsid w:val="34EF0CDE"/>
    <w:rsid w:val="34F85580"/>
    <w:rsid w:val="34FC29B2"/>
    <w:rsid w:val="35073BC8"/>
    <w:rsid w:val="35115617"/>
    <w:rsid w:val="351C437C"/>
    <w:rsid w:val="35261BFB"/>
    <w:rsid w:val="3530274D"/>
    <w:rsid w:val="353041A1"/>
    <w:rsid w:val="3531299A"/>
    <w:rsid w:val="35326839"/>
    <w:rsid w:val="35331D73"/>
    <w:rsid w:val="35361E5C"/>
    <w:rsid w:val="35425CDB"/>
    <w:rsid w:val="35476BAA"/>
    <w:rsid w:val="354D7CB1"/>
    <w:rsid w:val="35504852"/>
    <w:rsid w:val="355319AB"/>
    <w:rsid w:val="355D5E13"/>
    <w:rsid w:val="35644C0A"/>
    <w:rsid w:val="356A46F3"/>
    <w:rsid w:val="357E5BF3"/>
    <w:rsid w:val="35827652"/>
    <w:rsid w:val="35871C69"/>
    <w:rsid w:val="35893368"/>
    <w:rsid w:val="358A6C65"/>
    <w:rsid w:val="358D6A8B"/>
    <w:rsid w:val="35935527"/>
    <w:rsid w:val="35964F82"/>
    <w:rsid w:val="359A54F5"/>
    <w:rsid w:val="359D1565"/>
    <w:rsid w:val="359D3AD8"/>
    <w:rsid w:val="359E4CCC"/>
    <w:rsid w:val="35AC3DC9"/>
    <w:rsid w:val="35AF0124"/>
    <w:rsid w:val="35B167B3"/>
    <w:rsid w:val="35B7537D"/>
    <w:rsid w:val="35B90302"/>
    <w:rsid w:val="35C11AA0"/>
    <w:rsid w:val="35C37438"/>
    <w:rsid w:val="35CF6B19"/>
    <w:rsid w:val="35CF7CC9"/>
    <w:rsid w:val="35D11A58"/>
    <w:rsid w:val="35D76E67"/>
    <w:rsid w:val="35DA4581"/>
    <w:rsid w:val="35DB0D52"/>
    <w:rsid w:val="35E6381E"/>
    <w:rsid w:val="35EC30CA"/>
    <w:rsid w:val="35F07258"/>
    <w:rsid w:val="35F66697"/>
    <w:rsid w:val="35FE1E67"/>
    <w:rsid w:val="360E6D99"/>
    <w:rsid w:val="36105339"/>
    <w:rsid w:val="36105C84"/>
    <w:rsid w:val="36110305"/>
    <w:rsid w:val="36175DE6"/>
    <w:rsid w:val="361952A0"/>
    <w:rsid w:val="361F001C"/>
    <w:rsid w:val="3623203A"/>
    <w:rsid w:val="36236D81"/>
    <w:rsid w:val="36257FEE"/>
    <w:rsid w:val="362A02D9"/>
    <w:rsid w:val="362A0974"/>
    <w:rsid w:val="36332FD9"/>
    <w:rsid w:val="36380B6A"/>
    <w:rsid w:val="3639020B"/>
    <w:rsid w:val="363F7821"/>
    <w:rsid w:val="364650AE"/>
    <w:rsid w:val="364A7EBC"/>
    <w:rsid w:val="36521161"/>
    <w:rsid w:val="36547214"/>
    <w:rsid w:val="36576628"/>
    <w:rsid w:val="365B7F50"/>
    <w:rsid w:val="365F467B"/>
    <w:rsid w:val="3661499E"/>
    <w:rsid w:val="366625F4"/>
    <w:rsid w:val="3674524B"/>
    <w:rsid w:val="367472FF"/>
    <w:rsid w:val="36777D99"/>
    <w:rsid w:val="368D29D3"/>
    <w:rsid w:val="36932909"/>
    <w:rsid w:val="36981500"/>
    <w:rsid w:val="36987965"/>
    <w:rsid w:val="36A968D2"/>
    <w:rsid w:val="36AC1BC5"/>
    <w:rsid w:val="36B00F0C"/>
    <w:rsid w:val="36B66B7A"/>
    <w:rsid w:val="36B85F61"/>
    <w:rsid w:val="36BF756A"/>
    <w:rsid w:val="36C374CD"/>
    <w:rsid w:val="36CB1DFF"/>
    <w:rsid w:val="36CC0B2D"/>
    <w:rsid w:val="36D87DB5"/>
    <w:rsid w:val="36E26490"/>
    <w:rsid w:val="36E45006"/>
    <w:rsid w:val="36E96504"/>
    <w:rsid w:val="36ED3E4A"/>
    <w:rsid w:val="36F3583F"/>
    <w:rsid w:val="36FA5102"/>
    <w:rsid w:val="3702655E"/>
    <w:rsid w:val="370361A1"/>
    <w:rsid w:val="370369B4"/>
    <w:rsid w:val="370942B4"/>
    <w:rsid w:val="370C1B04"/>
    <w:rsid w:val="371233DC"/>
    <w:rsid w:val="3716161E"/>
    <w:rsid w:val="3719798A"/>
    <w:rsid w:val="371D0ADB"/>
    <w:rsid w:val="371F5D99"/>
    <w:rsid w:val="37256F67"/>
    <w:rsid w:val="373533B7"/>
    <w:rsid w:val="37354420"/>
    <w:rsid w:val="37393846"/>
    <w:rsid w:val="373C3CF5"/>
    <w:rsid w:val="373C792C"/>
    <w:rsid w:val="373E38F8"/>
    <w:rsid w:val="37402323"/>
    <w:rsid w:val="37455ADE"/>
    <w:rsid w:val="374F7047"/>
    <w:rsid w:val="37501083"/>
    <w:rsid w:val="375C37DB"/>
    <w:rsid w:val="375D1C10"/>
    <w:rsid w:val="37643C6C"/>
    <w:rsid w:val="376E686C"/>
    <w:rsid w:val="37802968"/>
    <w:rsid w:val="37B306B4"/>
    <w:rsid w:val="37B90327"/>
    <w:rsid w:val="37B95AAB"/>
    <w:rsid w:val="37BB61FC"/>
    <w:rsid w:val="37BD25E0"/>
    <w:rsid w:val="37BE733E"/>
    <w:rsid w:val="37CA2836"/>
    <w:rsid w:val="37CF6C4F"/>
    <w:rsid w:val="37D0355D"/>
    <w:rsid w:val="37D30A50"/>
    <w:rsid w:val="37D94836"/>
    <w:rsid w:val="37DE2D55"/>
    <w:rsid w:val="37DF2194"/>
    <w:rsid w:val="37DF36B3"/>
    <w:rsid w:val="37E334BC"/>
    <w:rsid w:val="37E641CF"/>
    <w:rsid w:val="37F80E49"/>
    <w:rsid w:val="380C4202"/>
    <w:rsid w:val="380C54AB"/>
    <w:rsid w:val="380D56B6"/>
    <w:rsid w:val="380F3D1E"/>
    <w:rsid w:val="380F750E"/>
    <w:rsid w:val="38165AD4"/>
    <w:rsid w:val="381D49AE"/>
    <w:rsid w:val="38273BE3"/>
    <w:rsid w:val="382C35B4"/>
    <w:rsid w:val="382F599A"/>
    <w:rsid w:val="38314347"/>
    <w:rsid w:val="38380497"/>
    <w:rsid w:val="383865AF"/>
    <w:rsid w:val="38404657"/>
    <w:rsid w:val="3843074C"/>
    <w:rsid w:val="38433A4E"/>
    <w:rsid w:val="38563A33"/>
    <w:rsid w:val="385F1C4B"/>
    <w:rsid w:val="38607D4C"/>
    <w:rsid w:val="38614070"/>
    <w:rsid w:val="386A0330"/>
    <w:rsid w:val="386C4C91"/>
    <w:rsid w:val="3871773D"/>
    <w:rsid w:val="38731F9E"/>
    <w:rsid w:val="387D1A5A"/>
    <w:rsid w:val="38807348"/>
    <w:rsid w:val="38811203"/>
    <w:rsid w:val="388539F1"/>
    <w:rsid w:val="388711C6"/>
    <w:rsid w:val="388C6BFF"/>
    <w:rsid w:val="389239A9"/>
    <w:rsid w:val="38957B64"/>
    <w:rsid w:val="38972D0D"/>
    <w:rsid w:val="38A00AD5"/>
    <w:rsid w:val="38A0154A"/>
    <w:rsid w:val="38A272FF"/>
    <w:rsid w:val="38B141B1"/>
    <w:rsid w:val="38B152FC"/>
    <w:rsid w:val="38B2052F"/>
    <w:rsid w:val="38B6281F"/>
    <w:rsid w:val="38B7232B"/>
    <w:rsid w:val="38BA143C"/>
    <w:rsid w:val="38C35958"/>
    <w:rsid w:val="38C44280"/>
    <w:rsid w:val="38D21289"/>
    <w:rsid w:val="38D36027"/>
    <w:rsid w:val="38D65639"/>
    <w:rsid w:val="38DC6138"/>
    <w:rsid w:val="38E85986"/>
    <w:rsid w:val="38EA78EB"/>
    <w:rsid w:val="38F23EE4"/>
    <w:rsid w:val="38F849D5"/>
    <w:rsid w:val="390230C4"/>
    <w:rsid w:val="39045996"/>
    <w:rsid w:val="39113B1C"/>
    <w:rsid w:val="39115706"/>
    <w:rsid w:val="391760EE"/>
    <w:rsid w:val="391922BC"/>
    <w:rsid w:val="391D30E4"/>
    <w:rsid w:val="392519B2"/>
    <w:rsid w:val="392751D2"/>
    <w:rsid w:val="392C36E9"/>
    <w:rsid w:val="39300048"/>
    <w:rsid w:val="39307FA2"/>
    <w:rsid w:val="393130F2"/>
    <w:rsid w:val="393E46DB"/>
    <w:rsid w:val="393F6021"/>
    <w:rsid w:val="39461014"/>
    <w:rsid w:val="395739A1"/>
    <w:rsid w:val="39577ABF"/>
    <w:rsid w:val="395A144E"/>
    <w:rsid w:val="395C777A"/>
    <w:rsid w:val="396962C9"/>
    <w:rsid w:val="396C1A5A"/>
    <w:rsid w:val="39711997"/>
    <w:rsid w:val="39713EC1"/>
    <w:rsid w:val="39876FAE"/>
    <w:rsid w:val="398A466A"/>
    <w:rsid w:val="398B38A1"/>
    <w:rsid w:val="398E5C23"/>
    <w:rsid w:val="398F65C1"/>
    <w:rsid w:val="39944489"/>
    <w:rsid w:val="39966D98"/>
    <w:rsid w:val="39972765"/>
    <w:rsid w:val="399C01C2"/>
    <w:rsid w:val="39A05C9F"/>
    <w:rsid w:val="39A1177C"/>
    <w:rsid w:val="39A2264C"/>
    <w:rsid w:val="39A85E89"/>
    <w:rsid w:val="39BD0AFE"/>
    <w:rsid w:val="39BF5746"/>
    <w:rsid w:val="39CB52B7"/>
    <w:rsid w:val="39CD2D97"/>
    <w:rsid w:val="39CF7155"/>
    <w:rsid w:val="39D1323B"/>
    <w:rsid w:val="39D13DDD"/>
    <w:rsid w:val="39DE6A4E"/>
    <w:rsid w:val="39E6752C"/>
    <w:rsid w:val="39E95AA7"/>
    <w:rsid w:val="39EB0B5D"/>
    <w:rsid w:val="39EF4EB7"/>
    <w:rsid w:val="39F25CD1"/>
    <w:rsid w:val="39FB74EF"/>
    <w:rsid w:val="39FC3638"/>
    <w:rsid w:val="3A016476"/>
    <w:rsid w:val="3A062134"/>
    <w:rsid w:val="3A0D0724"/>
    <w:rsid w:val="3A110052"/>
    <w:rsid w:val="3A123D1C"/>
    <w:rsid w:val="3A1251CB"/>
    <w:rsid w:val="3A1374B8"/>
    <w:rsid w:val="3A171EB5"/>
    <w:rsid w:val="3A2261E2"/>
    <w:rsid w:val="3A234B5B"/>
    <w:rsid w:val="3A2E4704"/>
    <w:rsid w:val="3A30167E"/>
    <w:rsid w:val="3A3D54EB"/>
    <w:rsid w:val="3A446F10"/>
    <w:rsid w:val="3A4F49EF"/>
    <w:rsid w:val="3A586907"/>
    <w:rsid w:val="3A5A2129"/>
    <w:rsid w:val="3A5E57D3"/>
    <w:rsid w:val="3A5F3C47"/>
    <w:rsid w:val="3A6276C7"/>
    <w:rsid w:val="3A651ECD"/>
    <w:rsid w:val="3A660C10"/>
    <w:rsid w:val="3A693ED4"/>
    <w:rsid w:val="3A696401"/>
    <w:rsid w:val="3A6C5EA1"/>
    <w:rsid w:val="3A742D6A"/>
    <w:rsid w:val="3A785854"/>
    <w:rsid w:val="3A7933B0"/>
    <w:rsid w:val="3A794DDD"/>
    <w:rsid w:val="3A7F53B8"/>
    <w:rsid w:val="3A7F5994"/>
    <w:rsid w:val="3A8674BC"/>
    <w:rsid w:val="3A887DE8"/>
    <w:rsid w:val="3A8D54AE"/>
    <w:rsid w:val="3A924F46"/>
    <w:rsid w:val="3A9A7697"/>
    <w:rsid w:val="3A9B7826"/>
    <w:rsid w:val="3A9D119D"/>
    <w:rsid w:val="3AA563D3"/>
    <w:rsid w:val="3AAF54A1"/>
    <w:rsid w:val="3AB34AB1"/>
    <w:rsid w:val="3AC80BBA"/>
    <w:rsid w:val="3ACC642B"/>
    <w:rsid w:val="3AD82D98"/>
    <w:rsid w:val="3ADB59B3"/>
    <w:rsid w:val="3AE45420"/>
    <w:rsid w:val="3AFF1FC6"/>
    <w:rsid w:val="3B031284"/>
    <w:rsid w:val="3B035C6C"/>
    <w:rsid w:val="3B0578E4"/>
    <w:rsid w:val="3B0C64B7"/>
    <w:rsid w:val="3B0E25C6"/>
    <w:rsid w:val="3B124E7E"/>
    <w:rsid w:val="3B155DFA"/>
    <w:rsid w:val="3B161D6B"/>
    <w:rsid w:val="3B1F2435"/>
    <w:rsid w:val="3B1F578F"/>
    <w:rsid w:val="3B241E87"/>
    <w:rsid w:val="3B2E3DB4"/>
    <w:rsid w:val="3B386567"/>
    <w:rsid w:val="3B3C52A0"/>
    <w:rsid w:val="3B4C5908"/>
    <w:rsid w:val="3B5914D0"/>
    <w:rsid w:val="3B6368E5"/>
    <w:rsid w:val="3B6413DE"/>
    <w:rsid w:val="3B6E4B69"/>
    <w:rsid w:val="3B760311"/>
    <w:rsid w:val="3B7B2639"/>
    <w:rsid w:val="3B7C58F8"/>
    <w:rsid w:val="3B8113D0"/>
    <w:rsid w:val="3B817C8C"/>
    <w:rsid w:val="3B820437"/>
    <w:rsid w:val="3B8A2BB0"/>
    <w:rsid w:val="3B8B62F3"/>
    <w:rsid w:val="3B8C53DF"/>
    <w:rsid w:val="3B8F44C2"/>
    <w:rsid w:val="3B94048F"/>
    <w:rsid w:val="3B9531F3"/>
    <w:rsid w:val="3B954860"/>
    <w:rsid w:val="3B9A63C9"/>
    <w:rsid w:val="3BA1717D"/>
    <w:rsid w:val="3BA90E71"/>
    <w:rsid w:val="3BB9084C"/>
    <w:rsid w:val="3BC07FB9"/>
    <w:rsid w:val="3BD9729C"/>
    <w:rsid w:val="3BDB3408"/>
    <w:rsid w:val="3BE05A0B"/>
    <w:rsid w:val="3C01493F"/>
    <w:rsid w:val="3C043079"/>
    <w:rsid w:val="3C0528FE"/>
    <w:rsid w:val="3C052DE9"/>
    <w:rsid w:val="3C0621DC"/>
    <w:rsid w:val="3C0C572D"/>
    <w:rsid w:val="3C196818"/>
    <w:rsid w:val="3C1E24D8"/>
    <w:rsid w:val="3C253BDE"/>
    <w:rsid w:val="3C275C5E"/>
    <w:rsid w:val="3C2B25C4"/>
    <w:rsid w:val="3C366DAC"/>
    <w:rsid w:val="3C4201D9"/>
    <w:rsid w:val="3C48033F"/>
    <w:rsid w:val="3C4A5678"/>
    <w:rsid w:val="3C4B1DD1"/>
    <w:rsid w:val="3C4C3B25"/>
    <w:rsid w:val="3C532C2E"/>
    <w:rsid w:val="3C5B11FD"/>
    <w:rsid w:val="3C5B6580"/>
    <w:rsid w:val="3C632558"/>
    <w:rsid w:val="3C665079"/>
    <w:rsid w:val="3C6E3364"/>
    <w:rsid w:val="3C727C45"/>
    <w:rsid w:val="3C88610F"/>
    <w:rsid w:val="3C8C14B4"/>
    <w:rsid w:val="3C9150D1"/>
    <w:rsid w:val="3C946FD2"/>
    <w:rsid w:val="3C977C8C"/>
    <w:rsid w:val="3CA1405F"/>
    <w:rsid w:val="3CA20E85"/>
    <w:rsid w:val="3CA63A42"/>
    <w:rsid w:val="3CAB28A9"/>
    <w:rsid w:val="3CAF4E02"/>
    <w:rsid w:val="3CBA465E"/>
    <w:rsid w:val="3CBD46E2"/>
    <w:rsid w:val="3CC17597"/>
    <w:rsid w:val="3CC33C19"/>
    <w:rsid w:val="3CD23FF4"/>
    <w:rsid w:val="3CE03DE5"/>
    <w:rsid w:val="3CEE5564"/>
    <w:rsid w:val="3D017729"/>
    <w:rsid w:val="3D040821"/>
    <w:rsid w:val="3D06745D"/>
    <w:rsid w:val="3D12713E"/>
    <w:rsid w:val="3D142EAA"/>
    <w:rsid w:val="3D157E46"/>
    <w:rsid w:val="3D184389"/>
    <w:rsid w:val="3D196A1B"/>
    <w:rsid w:val="3D1D159A"/>
    <w:rsid w:val="3D1D7781"/>
    <w:rsid w:val="3D200F9C"/>
    <w:rsid w:val="3D225069"/>
    <w:rsid w:val="3D2E4390"/>
    <w:rsid w:val="3D332EEC"/>
    <w:rsid w:val="3D3366CD"/>
    <w:rsid w:val="3D346E40"/>
    <w:rsid w:val="3D3D7546"/>
    <w:rsid w:val="3D432EEE"/>
    <w:rsid w:val="3D433EAD"/>
    <w:rsid w:val="3D457825"/>
    <w:rsid w:val="3D463506"/>
    <w:rsid w:val="3D49190E"/>
    <w:rsid w:val="3D4C407E"/>
    <w:rsid w:val="3D510A78"/>
    <w:rsid w:val="3D5872B5"/>
    <w:rsid w:val="3D60475A"/>
    <w:rsid w:val="3D6057D0"/>
    <w:rsid w:val="3D613796"/>
    <w:rsid w:val="3D6237A3"/>
    <w:rsid w:val="3D71467B"/>
    <w:rsid w:val="3D9E1643"/>
    <w:rsid w:val="3DA32EC5"/>
    <w:rsid w:val="3DA61BBA"/>
    <w:rsid w:val="3DA9357E"/>
    <w:rsid w:val="3DAD0BBB"/>
    <w:rsid w:val="3DB44D33"/>
    <w:rsid w:val="3DBA2DC9"/>
    <w:rsid w:val="3DBA3020"/>
    <w:rsid w:val="3DBB1E41"/>
    <w:rsid w:val="3DBC02E4"/>
    <w:rsid w:val="3DBF6EA6"/>
    <w:rsid w:val="3DC96A72"/>
    <w:rsid w:val="3DD033F4"/>
    <w:rsid w:val="3DDA5BBB"/>
    <w:rsid w:val="3DE97606"/>
    <w:rsid w:val="3DED3A30"/>
    <w:rsid w:val="3DF07162"/>
    <w:rsid w:val="3DFA70E7"/>
    <w:rsid w:val="3DFB2BA6"/>
    <w:rsid w:val="3E0703C5"/>
    <w:rsid w:val="3E0B07CF"/>
    <w:rsid w:val="3E0C49D5"/>
    <w:rsid w:val="3E121DA5"/>
    <w:rsid w:val="3E156801"/>
    <w:rsid w:val="3E1838B9"/>
    <w:rsid w:val="3E212F3B"/>
    <w:rsid w:val="3E296CD1"/>
    <w:rsid w:val="3E353351"/>
    <w:rsid w:val="3E3C77DF"/>
    <w:rsid w:val="3E42218D"/>
    <w:rsid w:val="3E4269F1"/>
    <w:rsid w:val="3E435682"/>
    <w:rsid w:val="3E476B6B"/>
    <w:rsid w:val="3E4B0172"/>
    <w:rsid w:val="3E4C4FDB"/>
    <w:rsid w:val="3E4D4FEC"/>
    <w:rsid w:val="3E582DCD"/>
    <w:rsid w:val="3E6228C0"/>
    <w:rsid w:val="3E6353F0"/>
    <w:rsid w:val="3E6402CB"/>
    <w:rsid w:val="3E64316B"/>
    <w:rsid w:val="3E67568D"/>
    <w:rsid w:val="3E6B0491"/>
    <w:rsid w:val="3E721B53"/>
    <w:rsid w:val="3E7D1E29"/>
    <w:rsid w:val="3E7F3369"/>
    <w:rsid w:val="3E802D99"/>
    <w:rsid w:val="3E81383F"/>
    <w:rsid w:val="3E8259E4"/>
    <w:rsid w:val="3E85580C"/>
    <w:rsid w:val="3E8E6496"/>
    <w:rsid w:val="3EA00EE0"/>
    <w:rsid w:val="3EA27434"/>
    <w:rsid w:val="3EA36478"/>
    <w:rsid w:val="3EA56294"/>
    <w:rsid w:val="3EA602D3"/>
    <w:rsid w:val="3EA61FCC"/>
    <w:rsid w:val="3EA67E6C"/>
    <w:rsid w:val="3EC03A83"/>
    <w:rsid w:val="3EC26AD6"/>
    <w:rsid w:val="3EC85815"/>
    <w:rsid w:val="3ECC2427"/>
    <w:rsid w:val="3ED413B1"/>
    <w:rsid w:val="3ED629CB"/>
    <w:rsid w:val="3ED9095A"/>
    <w:rsid w:val="3EEC6B30"/>
    <w:rsid w:val="3EFA0DE7"/>
    <w:rsid w:val="3EFB3A8B"/>
    <w:rsid w:val="3EFE2B33"/>
    <w:rsid w:val="3EFF4D8F"/>
    <w:rsid w:val="3F016C21"/>
    <w:rsid w:val="3F057BD1"/>
    <w:rsid w:val="3F110BEA"/>
    <w:rsid w:val="3F160EDA"/>
    <w:rsid w:val="3F1644C2"/>
    <w:rsid w:val="3F1A0A0A"/>
    <w:rsid w:val="3F2572C7"/>
    <w:rsid w:val="3F2C10FF"/>
    <w:rsid w:val="3F2E4CFF"/>
    <w:rsid w:val="3F327CA2"/>
    <w:rsid w:val="3F33460E"/>
    <w:rsid w:val="3F3A7CD0"/>
    <w:rsid w:val="3F3E2DBC"/>
    <w:rsid w:val="3F3E2DD4"/>
    <w:rsid w:val="3F3F0507"/>
    <w:rsid w:val="3F3F1B96"/>
    <w:rsid w:val="3F4275D7"/>
    <w:rsid w:val="3F4B5A3F"/>
    <w:rsid w:val="3F4E5C1D"/>
    <w:rsid w:val="3F4F3ED3"/>
    <w:rsid w:val="3F5B0210"/>
    <w:rsid w:val="3F627BCA"/>
    <w:rsid w:val="3F631DD9"/>
    <w:rsid w:val="3F6A0C07"/>
    <w:rsid w:val="3F701056"/>
    <w:rsid w:val="3F727E11"/>
    <w:rsid w:val="3F80181A"/>
    <w:rsid w:val="3F826CA7"/>
    <w:rsid w:val="3F896D9B"/>
    <w:rsid w:val="3F8F5106"/>
    <w:rsid w:val="3F902114"/>
    <w:rsid w:val="3FA7377F"/>
    <w:rsid w:val="3FAF61DB"/>
    <w:rsid w:val="3FB653CF"/>
    <w:rsid w:val="3FBB6205"/>
    <w:rsid w:val="3FC121D0"/>
    <w:rsid w:val="3FC64A07"/>
    <w:rsid w:val="3FCB1BBF"/>
    <w:rsid w:val="3FD12715"/>
    <w:rsid w:val="3FE11E68"/>
    <w:rsid w:val="3FE71E25"/>
    <w:rsid w:val="3FEC5940"/>
    <w:rsid w:val="3FF21492"/>
    <w:rsid w:val="3FF867D7"/>
    <w:rsid w:val="400472CC"/>
    <w:rsid w:val="400756B2"/>
    <w:rsid w:val="40087DCA"/>
    <w:rsid w:val="40235199"/>
    <w:rsid w:val="402554A9"/>
    <w:rsid w:val="402F2EA0"/>
    <w:rsid w:val="40320CF5"/>
    <w:rsid w:val="403219C4"/>
    <w:rsid w:val="40381464"/>
    <w:rsid w:val="404937CB"/>
    <w:rsid w:val="40585EC0"/>
    <w:rsid w:val="405A2629"/>
    <w:rsid w:val="406D4372"/>
    <w:rsid w:val="406D4A37"/>
    <w:rsid w:val="406E0F1F"/>
    <w:rsid w:val="4071760F"/>
    <w:rsid w:val="407635C8"/>
    <w:rsid w:val="407904BB"/>
    <w:rsid w:val="40837E93"/>
    <w:rsid w:val="408A7814"/>
    <w:rsid w:val="408D6445"/>
    <w:rsid w:val="409A0EA1"/>
    <w:rsid w:val="40A0370E"/>
    <w:rsid w:val="40A42E3F"/>
    <w:rsid w:val="40A63C22"/>
    <w:rsid w:val="40A64FBF"/>
    <w:rsid w:val="40AD0EE8"/>
    <w:rsid w:val="40B553BE"/>
    <w:rsid w:val="40C570F5"/>
    <w:rsid w:val="40C5795A"/>
    <w:rsid w:val="40D1600C"/>
    <w:rsid w:val="40D21F51"/>
    <w:rsid w:val="40D41031"/>
    <w:rsid w:val="40D96A02"/>
    <w:rsid w:val="40DD1B81"/>
    <w:rsid w:val="40E338A6"/>
    <w:rsid w:val="41040E02"/>
    <w:rsid w:val="410A3ABF"/>
    <w:rsid w:val="411A13AB"/>
    <w:rsid w:val="411F3F5F"/>
    <w:rsid w:val="41231235"/>
    <w:rsid w:val="41241DC2"/>
    <w:rsid w:val="41276510"/>
    <w:rsid w:val="4132655B"/>
    <w:rsid w:val="41464C0A"/>
    <w:rsid w:val="414B3AE9"/>
    <w:rsid w:val="414F6446"/>
    <w:rsid w:val="415D4788"/>
    <w:rsid w:val="416234A1"/>
    <w:rsid w:val="41760B82"/>
    <w:rsid w:val="41790DFC"/>
    <w:rsid w:val="41805ADC"/>
    <w:rsid w:val="41835E7A"/>
    <w:rsid w:val="418D65A5"/>
    <w:rsid w:val="41923E83"/>
    <w:rsid w:val="41987BE1"/>
    <w:rsid w:val="41A0051A"/>
    <w:rsid w:val="41A51F33"/>
    <w:rsid w:val="41A64C1C"/>
    <w:rsid w:val="41B23EC1"/>
    <w:rsid w:val="41BF39DB"/>
    <w:rsid w:val="41C11EC4"/>
    <w:rsid w:val="41C43B20"/>
    <w:rsid w:val="41CB6CEB"/>
    <w:rsid w:val="41CD67F1"/>
    <w:rsid w:val="41D523B4"/>
    <w:rsid w:val="41D65609"/>
    <w:rsid w:val="41E11C5C"/>
    <w:rsid w:val="41E358F9"/>
    <w:rsid w:val="41EA5CD4"/>
    <w:rsid w:val="41EE41B1"/>
    <w:rsid w:val="41F9581F"/>
    <w:rsid w:val="41FB1AE9"/>
    <w:rsid w:val="42022372"/>
    <w:rsid w:val="42022939"/>
    <w:rsid w:val="420271E1"/>
    <w:rsid w:val="42047CAB"/>
    <w:rsid w:val="42060ACC"/>
    <w:rsid w:val="4208763A"/>
    <w:rsid w:val="420A71E4"/>
    <w:rsid w:val="42167985"/>
    <w:rsid w:val="42170E0C"/>
    <w:rsid w:val="421D7C69"/>
    <w:rsid w:val="42203C24"/>
    <w:rsid w:val="4224436B"/>
    <w:rsid w:val="4234131B"/>
    <w:rsid w:val="42352C10"/>
    <w:rsid w:val="42367D0E"/>
    <w:rsid w:val="42401EA6"/>
    <w:rsid w:val="42434DCB"/>
    <w:rsid w:val="42446D18"/>
    <w:rsid w:val="4247387D"/>
    <w:rsid w:val="424838A6"/>
    <w:rsid w:val="424B4562"/>
    <w:rsid w:val="425129A8"/>
    <w:rsid w:val="42513AC1"/>
    <w:rsid w:val="42526D05"/>
    <w:rsid w:val="42613ADD"/>
    <w:rsid w:val="426C157B"/>
    <w:rsid w:val="426D0891"/>
    <w:rsid w:val="42704327"/>
    <w:rsid w:val="42731010"/>
    <w:rsid w:val="42787208"/>
    <w:rsid w:val="427E0BCB"/>
    <w:rsid w:val="427F08EC"/>
    <w:rsid w:val="427F1C6B"/>
    <w:rsid w:val="4281631C"/>
    <w:rsid w:val="428B38C1"/>
    <w:rsid w:val="42915340"/>
    <w:rsid w:val="42945594"/>
    <w:rsid w:val="42B202A8"/>
    <w:rsid w:val="42B53011"/>
    <w:rsid w:val="42BE64B2"/>
    <w:rsid w:val="42C371CA"/>
    <w:rsid w:val="42C437F2"/>
    <w:rsid w:val="42C676B8"/>
    <w:rsid w:val="42CA141E"/>
    <w:rsid w:val="42CC30A9"/>
    <w:rsid w:val="42CE5599"/>
    <w:rsid w:val="42D96C43"/>
    <w:rsid w:val="42D96D97"/>
    <w:rsid w:val="42E44F24"/>
    <w:rsid w:val="42F63819"/>
    <w:rsid w:val="42FC2174"/>
    <w:rsid w:val="43093F95"/>
    <w:rsid w:val="430A4E01"/>
    <w:rsid w:val="430B150C"/>
    <w:rsid w:val="430E4984"/>
    <w:rsid w:val="430E4A4A"/>
    <w:rsid w:val="430E612E"/>
    <w:rsid w:val="43141C5B"/>
    <w:rsid w:val="43141EF6"/>
    <w:rsid w:val="43161DBF"/>
    <w:rsid w:val="431D38DD"/>
    <w:rsid w:val="432274E4"/>
    <w:rsid w:val="432409C7"/>
    <w:rsid w:val="43281483"/>
    <w:rsid w:val="4329060D"/>
    <w:rsid w:val="43325BFE"/>
    <w:rsid w:val="43331A84"/>
    <w:rsid w:val="433809BD"/>
    <w:rsid w:val="433A55EC"/>
    <w:rsid w:val="433B1D32"/>
    <w:rsid w:val="433E22DF"/>
    <w:rsid w:val="434124FB"/>
    <w:rsid w:val="434631FD"/>
    <w:rsid w:val="435C70BD"/>
    <w:rsid w:val="4365289D"/>
    <w:rsid w:val="43663879"/>
    <w:rsid w:val="436E2CEA"/>
    <w:rsid w:val="4370326B"/>
    <w:rsid w:val="43861E2C"/>
    <w:rsid w:val="43920005"/>
    <w:rsid w:val="4392387F"/>
    <w:rsid w:val="439B6C85"/>
    <w:rsid w:val="439D25AC"/>
    <w:rsid w:val="439E66E7"/>
    <w:rsid w:val="43A10566"/>
    <w:rsid w:val="43A20C07"/>
    <w:rsid w:val="43A72531"/>
    <w:rsid w:val="43AD0DDE"/>
    <w:rsid w:val="43B6102A"/>
    <w:rsid w:val="43C202E5"/>
    <w:rsid w:val="43CF5AD9"/>
    <w:rsid w:val="43D23F79"/>
    <w:rsid w:val="43D87B11"/>
    <w:rsid w:val="43D940B8"/>
    <w:rsid w:val="43DA1916"/>
    <w:rsid w:val="43DD0A62"/>
    <w:rsid w:val="43E31AD9"/>
    <w:rsid w:val="43E457CA"/>
    <w:rsid w:val="4400101D"/>
    <w:rsid w:val="4404120C"/>
    <w:rsid w:val="441726C9"/>
    <w:rsid w:val="441A760E"/>
    <w:rsid w:val="44281D89"/>
    <w:rsid w:val="44313A2D"/>
    <w:rsid w:val="44406876"/>
    <w:rsid w:val="44453022"/>
    <w:rsid w:val="444842FA"/>
    <w:rsid w:val="444B0295"/>
    <w:rsid w:val="444B5BB7"/>
    <w:rsid w:val="444D2164"/>
    <w:rsid w:val="445D5023"/>
    <w:rsid w:val="44602587"/>
    <w:rsid w:val="4461512E"/>
    <w:rsid w:val="446B28E4"/>
    <w:rsid w:val="44707BAF"/>
    <w:rsid w:val="44777DF8"/>
    <w:rsid w:val="447E1102"/>
    <w:rsid w:val="447F4749"/>
    <w:rsid w:val="448236B2"/>
    <w:rsid w:val="44990A1F"/>
    <w:rsid w:val="449B54B8"/>
    <w:rsid w:val="44A4716B"/>
    <w:rsid w:val="44BC0C75"/>
    <w:rsid w:val="44BD3174"/>
    <w:rsid w:val="44CF08F5"/>
    <w:rsid w:val="44D41BC4"/>
    <w:rsid w:val="44D43ACA"/>
    <w:rsid w:val="44E126A3"/>
    <w:rsid w:val="44EA3602"/>
    <w:rsid w:val="44EB5112"/>
    <w:rsid w:val="44FB38DD"/>
    <w:rsid w:val="44FC6AE0"/>
    <w:rsid w:val="44FC7EEF"/>
    <w:rsid w:val="45030833"/>
    <w:rsid w:val="450562A5"/>
    <w:rsid w:val="45131135"/>
    <w:rsid w:val="45154E25"/>
    <w:rsid w:val="451B2FED"/>
    <w:rsid w:val="451E6884"/>
    <w:rsid w:val="452122C6"/>
    <w:rsid w:val="45215F55"/>
    <w:rsid w:val="45303634"/>
    <w:rsid w:val="45320BDA"/>
    <w:rsid w:val="453457AE"/>
    <w:rsid w:val="453B0365"/>
    <w:rsid w:val="453C5486"/>
    <w:rsid w:val="45411541"/>
    <w:rsid w:val="45430402"/>
    <w:rsid w:val="45443958"/>
    <w:rsid w:val="454A67A3"/>
    <w:rsid w:val="454B4A72"/>
    <w:rsid w:val="45527795"/>
    <w:rsid w:val="45572A35"/>
    <w:rsid w:val="455874C5"/>
    <w:rsid w:val="455E3D63"/>
    <w:rsid w:val="45671BF8"/>
    <w:rsid w:val="456909B3"/>
    <w:rsid w:val="456B5B80"/>
    <w:rsid w:val="457073E4"/>
    <w:rsid w:val="45715C3B"/>
    <w:rsid w:val="45781B26"/>
    <w:rsid w:val="45821883"/>
    <w:rsid w:val="45855E69"/>
    <w:rsid w:val="458562D3"/>
    <w:rsid w:val="45861507"/>
    <w:rsid w:val="45931FDC"/>
    <w:rsid w:val="459A01CE"/>
    <w:rsid w:val="459B3163"/>
    <w:rsid w:val="459E3891"/>
    <w:rsid w:val="45A12016"/>
    <w:rsid w:val="45A25EA9"/>
    <w:rsid w:val="45A73313"/>
    <w:rsid w:val="45AA4AA2"/>
    <w:rsid w:val="45B956F9"/>
    <w:rsid w:val="45BF007D"/>
    <w:rsid w:val="45C0379C"/>
    <w:rsid w:val="45C12A44"/>
    <w:rsid w:val="45C454CA"/>
    <w:rsid w:val="45C647C2"/>
    <w:rsid w:val="45CE618E"/>
    <w:rsid w:val="45D84EA3"/>
    <w:rsid w:val="45DC5D19"/>
    <w:rsid w:val="45ED084C"/>
    <w:rsid w:val="45F120C2"/>
    <w:rsid w:val="45F82E0C"/>
    <w:rsid w:val="45FE298E"/>
    <w:rsid w:val="460657AE"/>
    <w:rsid w:val="460A4583"/>
    <w:rsid w:val="460C3755"/>
    <w:rsid w:val="460E0643"/>
    <w:rsid w:val="460E4EB2"/>
    <w:rsid w:val="46197A86"/>
    <w:rsid w:val="46246EB7"/>
    <w:rsid w:val="462A3638"/>
    <w:rsid w:val="462E37A7"/>
    <w:rsid w:val="463138EF"/>
    <w:rsid w:val="463220A8"/>
    <w:rsid w:val="463720AD"/>
    <w:rsid w:val="463B69D9"/>
    <w:rsid w:val="46462A6C"/>
    <w:rsid w:val="464D0A71"/>
    <w:rsid w:val="46500B64"/>
    <w:rsid w:val="46566709"/>
    <w:rsid w:val="465B00E1"/>
    <w:rsid w:val="466122B9"/>
    <w:rsid w:val="46620DAC"/>
    <w:rsid w:val="46627AC7"/>
    <w:rsid w:val="46677C3A"/>
    <w:rsid w:val="466A4BD4"/>
    <w:rsid w:val="466D3FBA"/>
    <w:rsid w:val="466E1A2B"/>
    <w:rsid w:val="46801555"/>
    <w:rsid w:val="46882CAB"/>
    <w:rsid w:val="468851DA"/>
    <w:rsid w:val="46910C9F"/>
    <w:rsid w:val="4692011F"/>
    <w:rsid w:val="46AC52C7"/>
    <w:rsid w:val="46B2611F"/>
    <w:rsid w:val="46B37208"/>
    <w:rsid w:val="46BB5BBA"/>
    <w:rsid w:val="46BE138A"/>
    <w:rsid w:val="46C31A1F"/>
    <w:rsid w:val="46C37A48"/>
    <w:rsid w:val="46C4029B"/>
    <w:rsid w:val="46C7131F"/>
    <w:rsid w:val="46CE5728"/>
    <w:rsid w:val="46D20C92"/>
    <w:rsid w:val="46D20E99"/>
    <w:rsid w:val="46D31760"/>
    <w:rsid w:val="46DA520B"/>
    <w:rsid w:val="46DB310E"/>
    <w:rsid w:val="46DC7257"/>
    <w:rsid w:val="46E372F6"/>
    <w:rsid w:val="46E871B1"/>
    <w:rsid w:val="46EA6541"/>
    <w:rsid w:val="46F00595"/>
    <w:rsid w:val="46F9023D"/>
    <w:rsid w:val="47043FE3"/>
    <w:rsid w:val="47085FDC"/>
    <w:rsid w:val="470A4F66"/>
    <w:rsid w:val="470F64A9"/>
    <w:rsid w:val="47176B7A"/>
    <w:rsid w:val="471C4F51"/>
    <w:rsid w:val="471F0D94"/>
    <w:rsid w:val="47207268"/>
    <w:rsid w:val="47246331"/>
    <w:rsid w:val="47277B7A"/>
    <w:rsid w:val="473002D3"/>
    <w:rsid w:val="473072A9"/>
    <w:rsid w:val="47395A16"/>
    <w:rsid w:val="473D3C95"/>
    <w:rsid w:val="473F33A5"/>
    <w:rsid w:val="474B385C"/>
    <w:rsid w:val="47572153"/>
    <w:rsid w:val="4758131B"/>
    <w:rsid w:val="475C10BF"/>
    <w:rsid w:val="475F3BA4"/>
    <w:rsid w:val="476744FC"/>
    <w:rsid w:val="4769170F"/>
    <w:rsid w:val="476E3707"/>
    <w:rsid w:val="47721519"/>
    <w:rsid w:val="4779496C"/>
    <w:rsid w:val="477F0278"/>
    <w:rsid w:val="4780211D"/>
    <w:rsid w:val="47974C29"/>
    <w:rsid w:val="47A33E9D"/>
    <w:rsid w:val="47A75A30"/>
    <w:rsid w:val="47A76E60"/>
    <w:rsid w:val="47B92D0F"/>
    <w:rsid w:val="47CB6CA4"/>
    <w:rsid w:val="47D037B5"/>
    <w:rsid w:val="47D41239"/>
    <w:rsid w:val="47D43274"/>
    <w:rsid w:val="47D51B11"/>
    <w:rsid w:val="47D52492"/>
    <w:rsid w:val="47DA7A68"/>
    <w:rsid w:val="47E466E0"/>
    <w:rsid w:val="47E72A65"/>
    <w:rsid w:val="47E763FF"/>
    <w:rsid w:val="47EA6E9E"/>
    <w:rsid w:val="47EF5A25"/>
    <w:rsid w:val="47F37C2C"/>
    <w:rsid w:val="47F40498"/>
    <w:rsid w:val="47F62ABB"/>
    <w:rsid w:val="47F66700"/>
    <w:rsid w:val="47F76995"/>
    <w:rsid w:val="47FA4A2C"/>
    <w:rsid w:val="47FD4920"/>
    <w:rsid w:val="48003348"/>
    <w:rsid w:val="48012C01"/>
    <w:rsid w:val="48085BE2"/>
    <w:rsid w:val="4810356C"/>
    <w:rsid w:val="48125BD5"/>
    <w:rsid w:val="48163080"/>
    <w:rsid w:val="481D0621"/>
    <w:rsid w:val="481E695D"/>
    <w:rsid w:val="48264C6B"/>
    <w:rsid w:val="482E6F4F"/>
    <w:rsid w:val="482E75D4"/>
    <w:rsid w:val="482F583A"/>
    <w:rsid w:val="483B4DBD"/>
    <w:rsid w:val="48406A98"/>
    <w:rsid w:val="48425C8A"/>
    <w:rsid w:val="4845545C"/>
    <w:rsid w:val="48521869"/>
    <w:rsid w:val="48574DAB"/>
    <w:rsid w:val="486653AD"/>
    <w:rsid w:val="486A1313"/>
    <w:rsid w:val="486E4C14"/>
    <w:rsid w:val="486F0E03"/>
    <w:rsid w:val="48782EAA"/>
    <w:rsid w:val="487D4493"/>
    <w:rsid w:val="488A5A5B"/>
    <w:rsid w:val="488F5B0E"/>
    <w:rsid w:val="4897027D"/>
    <w:rsid w:val="489F040A"/>
    <w:rsid w:val="48A83159"/>
    <w:rsid w:val="48A94E5D"/>
    <w:rsid w:val="48B13116"/>
    <w:rsid w:val="48B936B7"/>
    <w:rsid w:val="48BB1B50"/>
    <w:rsid w:val="48BB4A68"/>
    <w:rsid w:val="48BC561E"/>
    <w:rsid w:val="48BE4B1C"/>
    <w:rsid w:val="48BE6C79"/>
    <w:rsid w:val="48C1146A"/>
    <w:rsid w:val="48C40468"/>
    <w:rsid w:val="48C62916"/>
    <w:rsid w:val="48CB5F78"/>
    <w:rsid w:val="48CC4151"/>
    <w:rsid w:val="48D66F91"/>
    <w:rsid w:val="48DC530D"/>
    <w:rsid w:val="48E011AC"/>
    <w:rsid w:val="48E51988"/>
    <w:rsid w:val="48F173B6"/>
    <w:rsid w:val="48F32EA6"/>
    <w:rsid w:val="48F92829"/>
    <w:rsid w:val="48FB36A5"/>
    <w:rsid w:val="48FB4FBE"/>
    <w:rsid w:val="49004397"/>
    <w:rsid w:val="4907472E"/>
    <w:rsid w:val="490B41C9"/>
    <w:rsid w:val="49107772"/>
    <w:rsid w:val="492A0C50"/>
    <w:rsid w:val="492D0553"/>
    <w:rsid w:val="493424CD"/>
    <w:rsid w:val="493A1557"/>
    <w:rsid w:val="493B2CBF"/>
    <w:rsid w:val="493E643D"/>
    <w:rsid w:val="494226D0"/>
    <w:rsid w:val="49430DC1"/>
    <w:rsid w:val="494D6BB1"/>
    <w:rsid w:val="494F531E"/>
    <w:rsid w:val="4958591C"/>
    <w:rsid w:val="496972A0"/>
    <w:rsid w:val="496D0606"/>
    <w:rsid w:val="497D5D09"/>
    <w:rsid w:val="497E09C0"/>
    <w:rsid w:val="497F301F"/>
    <w:rsid w:val="49846B78"/>
    <w:rsid w:val="498D0C12"/>
    <w:rsid w:val="498D101C"/>
    <w:rsid w:val="4990218E"/>
    <w:rsid w:val="49997C6C"/>
    <w:rsid w:val="49B16B71"/>
    <w:rsid w:val="49B42595"/>
    <w:rsid w:val="49B74A05"/>
    <w:rsid w:val="49B96E2E"/>
    <w:rsid w:val="49D12914"/>
    <w:rsid w:val="49D21E1B"/>
    <w:rsid w:val="49DA1D1B"/>
    <w:rsid w:val="49E142A8"/>
    <w:rsid w:val="49ED3271"/>
    <w:rsid w:val="49F31BE2"/>
    <w:rsid w:val="49FB05DC"/>
    <w:rsid w:val="49FB57C3"/>
    <w:rsid w:val="49FF3CA3"/>
    <w:rsid w:val="4A014466"/>
    <w:rsid w:val="4A024880"/>
    <w:rsid w:val="4A0515CF"/>
    <w:rsid w:val="4A080429"/>
    <w:rsid w:val="4A0D5067"/>
    <w:rsid w:val="4A115734"/>
    <w:rsid w:val="4A170D9B"/>
    <w:rsid w:val="4A1A6F7D"/>
    <w:rsid w:val="4A2B7055"/>
    <w:rsid w:val="4A324F02"/>
    <w:rsid w:val="4A347F10"/>
    <w:rsid w:val="4A3530AD"/>
    <w:rsid w:val="4A3F4FE8"/>
    <w:rsid w:val="4A412452"/>
    <w:rsid w:val="4A425503"/>
    <w:rsid w:val="4A430952"/>
    <w:rsid w:val="4A470950"/>
    <w:rsid w:val="4A475DAF"/>
    <w:rsid w:val="4A505536"/>
    <w:rsid w:val="4A527A8C"/>
    <w:rsid w:val="4A5447E7"/>
    <w:rsid w:val="4A580109"/>
    <w:rsid w:val="4A5C5E1C"/>
    <w:rsid w:val="4A5D53B3"/>
    <w:rsid w:val="4A6704AB"/>
    <w:rsid w:val="4A7170C1"/>
    <w:rsid w:val="4A7234CA"/>
    <w:rsid w:val="4A7845FC"/>
    <w:rsid w:val="4A794F0C"/>
    <w:rsid w:val="4A8A636C"/>
    <w:rsid w:val="4A8C6B16"/>
    <w:rsid w:val="4A9409BA"/>
    <w:rsid w:val="4A981342"/>
    <w:rsid w:val="4A9B31E8"/>
    <w:rsid w:val="4AA240CD"/>
    <w:rsid w:val="4AA37579"/>
    <w:rsid w:val="4AAA34E6"/>
    <w:rsid w:val="4AAC2DEA"/>
    <w:rsid w:val="4AB74EDC"/>
    <w:rsid w:val="4AB8389D"/>
    <w:rsid w:val="4ABC21D2"/>
    <w:rsid w:val="4ABD60E6"/>
    <w:rsid w:val="4AC9013F"/>
    <w:rsid w:val="4AD47C2A"/>
    <w:rsid w:val="4ADB4205"/>
    <w:rsid w:val="4AE42DE0"/>
    <w:rsid w:val="4AF16BED"/>
    <w:rsid w:val="4AFA14A4"/>
    <w:rsid w:val="4B0C3467"/>
    <w:rsid w:val="4B0F1B8B"/>
    <w:rsid w:val="4B1227F3"/>
    <w:rsid w:val="4B155B15"/>
    <w:rsid w:val="4B156165"/>
    <w:rsid w:val="4B1C2D6E"/>
    <w:rsid w:val="4B2B05B5"/>
    <w:rsid w:val="4B2D25E8"/>
    <w:rsid w:val="4B2D53E7"/>
    <w:rsid w:val="4B302974"/>
    <w:rsid w:val="4B377EE8"/>
    <w:rsid w:val="4B387FBE"/>
    <w:rsid w:val="4B3A4934"/>
    <w:rsid w:val="4B3B50D6"/>
    <w:rsid w:val="4B456EA0"/>
    <w:rsid w:val="4B4A0C2E"/>
    <w:rsid w:val="4B4A2221"/>
    <w:rsid w:val="4B5527E3"/>
    <w:rsid w:val="4B584DF4"/>
    <w:rsid w:val="4B5958B3"/>
    <w:rsid w:val="4B616E9D"/>
    <w:rsid w:val="4B6A7E39"/>
    <w:rsid w:val="4B6D5973"/>
    <w:rsid w:val="4B7319C3"/>
    <w:rsid w:val="4B766215"/>
    <w:rsid w:val="4B7B21F4"/>
    <w:rsid w:val="4B7E00A3"/>
    <w:rsid w:val="4B7E1E7D"/>
    <w:rsid w:val="4B80049E"/>
    <w:rsid w:val="4B8928E0"/>
    <w:rsid w:val="4B9A2D3C"/>
    <w:rsid w:val="4BA41B63"/>
    <w:rsid w:val="4BAB52ED"/>
    <w:rsid w:val="4BB621A5"/>
    <w:rsid w:val="4BB9246B"/>
    <w:rsid w:val="4BBE2AC7"/>
    <w:rsid w:val="4BC60908"/>
    <w:rsid w:val="4BC70A0B"/>
    <w:rsid w:val="4BD12D2A"/>
    <w:rsid w:val="4BD40089"/>
    <w:rsid w:val="4BD4439E"/>
    <w:rsid w:val="4BD45492"/>
    <w:rsid w:val="4BDA2770"/>
    <w:rsid w:val="4BE74555"/>
    <w:rsid w:val="4BEB10AC"/>
    <w:rsid w:val="4BF21CB0"/>
    <w:rsid w:val="4BF52CAE"/>
    <w:rsid w:val="4BF84A69"/>
    <w:rsid w:val="4BFC486B"/>
    <w:rsid w:val="4C0225CA"/>
    <w:rsid w:val="4C0E676C"/>
    <w:rsid w:val="4C0F3E5E"/>
    <w:rsid w:val="4C112E09"/>
    <w:rsid w:val="4C1272B2"/>
    <w:rsid w:val="4C132DDB"/>
    <w:rsid w:val="4C150712"/>
    <w:rsid w:val="4C1D12E4"/>
    <w:rsid w:val="4C23678E"/>
    <w:rsid w:val="4C285119"/>
    <w:rsid w:val="4C2F64AE"/>
    <w:rsid w:val="4C361AFD"/>
    <w:rsid w:val="4C406365"/>
    <w:rsid w:val="4C5201DD"/>
    <w:rsid w:val="4C5477F1"/>
    <w:rsid w:val="4C5A5007"/>
    <w:rsid w:val="4C5E5AC8"/>
    <w:rsid w:val="4C6727BB"/>
    <w:rsid w:val="4C6A1E3D"/>
    <w:rsid w:val="4C6E098C"/>
    <w:rsid w:val="4C717668"/>
    <w:rsid w:val="4C7400A3"/>
    <w:rsid w:val="4C766306"/>
    <w:rsid w:val="4C7D2CE6"/>
    <w:rsid w:val="4C80788B"/>
    <w:rsid w:val="4C817A5B"/>
    <w:rsid w:val="4C8B0660"/>
    <w:rsid w:val="4C8E092B"/>
    <w:rsid w:val="4C8E668A"/>
    <w:rsid w:val="4C96151C"/>
    <w:rsid w:val="4C963A1F"/>
    <w:rsid w:val="4C9E7637"/>
    <w:rsid w:val="4CAB626C"/>
    <w:rsid w:val="4CB41138"/>
    <w:rsid w:val="4CBA5F91"/>
    <w:rsid w:val="4CC04412"/>
    <w:rsid w:val="4CC553A1"/>
    <w:rsid w:val="4CCB65DB"/>
    <w:rsid w:val="4CCD7F02"/>
    <w:rsid w:val="4CD06EE5"/>
    <w:rsid w:val="4CD77217"/>
    <w:rsid w:val="4CDF2573"/>
    <w:rsid w:val="4CE14FFB"/>
    <w:rsid w:val="4CF56DA9"/>
    <w:rsid w:val="4CF725FD"/>
    <w:rsid w:val="4CF90C4C"/>
    <w:rsid w:val="4CFF1CBB"/>
    <w:rsid w:val="4D017927"/>
    <w:rsid w:val="4D0317CA"/>
    <w:rsid w:val="4D142943"/>
    <w:rsid w:val="4D243BCF"/>
    <w:rsid w:val="4D250073"/>
    <w:rsid w:val="4D311BCC"/>
    <w:rsid w:val="4D334265"/>
    <w:rsid w:val="4D344389"/>
    <w:rsid w:val="4D3673CA"/>
    <w:rsid w:val="4D4B1E7F"/>
    <w:rsid w:val="4D57249E"/>
    <w:rsid w:val="4D595EFC"/>
    <w:rsid w:val="4D5F4D9D"/>
    <w:rsid w:val="4D615AB7"/>
    <w:rsid w:val="4D660C6B"/>
    <w:rsid w:val="4D676165"/>
    <w:rsid w:val="4D695C76"/>
    <w:rsid w:val="4D6A6C4F"/>
    <w:rsid w:val="4D745B09"/>
    <w:rsid w:val="4D7F4876"/>
    <w:rsid w:val="4D7F7B39"/>
    <w:rsid w:val="4D8120B5"/>
    <w:rsid w:val="4D8343F1"/>
    <w:rsid w:val="4D863313"/>
    <w:rsid w:val="4D891CAD"/>
    <w:rsid w:val="4D971018"/>
    <w:rsid w:val="4D974666"/>
    <w:rsid w:val="4D9B1926"/>
    <w:rsid w:val="4DA35474"/>
    <w:rsid w:val="4DA44647"/>
    <w:rsid w:val="4DA7530C"/>
    <w:rsid w:val="4DA91D99"/>
    <w:rsid w:val="4DAE69C5"/>
    <w:rsid w:val="4DB37154"/>
    <w:rsid w:val="4DBA6958"/>
    <w:rsid w:val="4DBB6AC2"/>
    <w:rsid w:val="4DC35FC7"/>
    <w:rsid w:val="4DC562D8"/>
    <w:rsid w:val="4DC83AE9"/>
    <w:rsid w:val="4DCF256A"/>
    <w:rsid w:val="4DD52F3A"/>
    <w:rsid w:val="4DDC6CF1"/>
    <w:rsid w:val="4DE33BB0"/>
    <w:rsid w:val="4DED2869"/>
    <w:rsid w:val="4DEE46BB"/>
    <w:rsid w:val="4DF047BB"/>
    <w:rsid w:val="4DF21A7E"/>
    <w:rsid w:val="4DF4193D"/>
    <w:rsid w:val="4DF4522E"/>
    <w:rsid w:val="4DFE32CA"/>
    <w:rsid w:val="4E09639D"/>
    <w:rsid w:val="4E1976FC"/>
    <w:rsid w:val="4E1E2C4B"/>
    <w:rsid w:val="4E1E314C"/>
    <w:rsid w:val="4E23273F"/>
    <w:rsid w:val="4E234662"/>
    <w:rsid w:val="4E25282B"/>
    <w:rsid w:val="4E25788C"/>
    <w:rsid w:val="4E2E6E4F"/>
    <w:rsid w:val="4E2E777B"/>
    <w:rsid w:val="4E316ABF"/>
    <w:rsid w:val="4E366CC9"/>
    <w:rsid w:val="4E3916E5"/>
    <w:rsid w:val="4E3F04FE"/>
    <w:rsid w:val="4E3F2328"/>
    <w:rsid w:val="4E4205AC"/>
    <w:rsid w:val="4E426F5F"/>
    <w:rsid w:val="4E4A5017"/>
    <w:rsid w:val="4E4F18F6"/>
    <w:rsid w:val="4E607B86"/>
    <w:rsid w:val="4E675974"/>
    <w:rsid w:val="4E6C3E52"/>
    <w:rsid w:val="4E6F123B"/>
    <w:rsid w:val="4E714AC0"/>
    <w:rsid w:val="4E761038"/>
    <w:rsid w:val="4E790E42"/>
    <w:rsid w:val="4E7A08A9"/>
    <w:rsid w:val="4E7D525E"/>
    <w:rsid w:val="4E87267B"/>
    <w:rsid w:val="4E9D4D48"/>
    <w:rsid w:val="4EA173AD"/>
    <w:rsid w:val="4EA23D9D"/>
    <w:rsid w:val="4EA24D1D"/>
    <w:rsid w:val="4EA45F22"/>
    <w:rsid w:val="4EAD328A"/>
    <w:rsid w:val="4EAE16CF"/>
    <w:rsid w:val="4EAF68AA"/>
    <w:rsid w:val="4EB46B32"/>
    <w:rsid w:val="4EB541DB"/>
    <w:rsid w:val="4EC95CAE"/>
    <w:rsid w:val="4ECA70A3"/>
    <w:rsid w:val="4ECC252E"/>
    <w:rsid w:val="4ECE3631"/>
    <w:rsid w:val="4ED27004"/>
    <w:rsid w:val="4ED56E3E"/>
    <w:rsid w:val="4ED7605C"/>
    <w:rsid w:val="4ED821C0"/>
    <w:rsid w:val="4ED965A9"/>
    <w:rsid w:val="4EDA408B"/>
    <w:rsid w:val="4EDF09B7"/>
    <w:rsid w:val="4EED25E1"/>
    <w:rsid w:val="4EF83409"/>
    <w:rsid w:val="4EFF093A"/>
    <w:rsid w:val="4F004CA2"/>
    <w:rsid w:val="4F080F43"/>
    <w:rsid w:val="4F1468E8"/>
    <w:rsid w:val="4F153D03"/>
    <w:rsid w:val="4F1E591F"/>
    <w:rsid w:val="4F285202"/>
    <w:rsid w:val="4F2F7489"/>
    <w:rsid w:val="4F4C7F7F"/>
    <w:rsid w:val="4F4E6986"/>
    <w:rsid w:val="4F537D07"/>
    <w:rsid w:val="4F684894"/>
    <w:rsid w:val="4F69265D"/>
    <w:rsid w:val="4F6E3EA7"/>
    <w:rsid w:val="4F7059FE"/>
    <w:rsid w:val="4F791C91"/>
    <w:rsid w:val="4F7B0617"/>
    <w:rsid w:val="4F7B72DE"/>
    <w:rsid w:val="4F7E761E"/>
    <w:rsid w:val="4F7F02FA"/>
    <w:rsid w:val="4F7F7495"/>
    <w:rsid w:val="4F846D7E"/>
    <w:rsid w:val="4F861AC3"/>
    <w:rsid w:val="4F91426D"/>
    <w:rsid w:val="4F976A17"/>
    <w:rsid w:val="4F9915FE"/>
    <w:rsid w:val="4FA57F89"/>
    <w:rsid w:val="4FB02A91"/>
    <w:rsid w:val="4FB055E1"/>
    <w:rsid w:val="4FB61868"/>
    <w:rsid w:val="4FC77D10"/>
    <w:rsid w:val="4FD00452"/>
    <w:rsid w:val="4FD227E0"/>
    <w:rsid w:val="4FD80DF3"/>
    <w:rsid w:val="4FD80E92"/>
    <w:rsid w:val="4FD96F49"/>
    <w:rsid w:val="4FD97C22"/>
    <w:rsid w:val="4FE475C5"/>
    <w:rsid w:val="4FFE3770"/>
    <w:rsid w:val="5003349C"/>
    <w:rsid w:val="50037009"/>
    <w:rsid w:val="50066E98"/>
    <w:rsid w:val="5014637F"/>
    <w:rsid w:val="50193340"/>
    <w:rsid w:val="501C28C0"/>
    <w:rsid w:val="501D34AE"/>
    <w:rsid w:val="50216567"/>
    <w:rsid w:val="502D760B"/>
    <w:rsid w:val="50301159"/>
    <w:rsid w:val="50385D21"/>
    <w:rsid w:val="503A3BA4"/>
    <w:rsid w:val="5041284A"/>
    <w:rsid w:val="5041568B"/>
    <w:rsid w:val="50441F0B"/>
    <w:rsid w:val="504B13D0"/>
    <w:rsid w:val="504B527E"/>
    <w:rsid w:val="50515C99"/>
    <w:rsid w:val="50552EBC"/>
    <w:rsid w:val="505841FF"/>
    <w:rsid w:val="505A4F46"/>
    <w:rsid w:val="506B3DE8"/>
    <w:rsid w:val="506D57A7"/>
    <w:rsid w:val="507830F4"/>
    <w:rsid w:val="507A2EB4"/>
    <w:rsid w:val="50812630"/>
    <w:rsid w:val="508630CD"/>
    <w:rsid w:val="50891322"/>
    <w:rsid w:val="508A0954"/>
    <w:rsid w:val="508E6A89"/>
    <w:rsid w:val="50980293"/>
    <w:rsid w:val="50A14F96"/>
    <w:rsid w:val="50A75F33"/>
    <w:rsid w:val="50A95F6C"/>
    <w:rsid w:val="50AF424D"/>
    <w:rsid w:val="50B41F08"/>
    <w:rsid w:val="50B4206A"/>
    <w:rsid w:val="50B96608"/>
    <w:rsid w:val="50BD125C"/>
    <w:rsid w:val="50C52FB0"/>
    <w:rsid w:val="50CA32F7"/>
    <w:rsid w:val="50D67B66"/>
    <w:rsid w:val="50E01A29"/>
    <w:rsid w:val="50E9735C"/>
    <w:rsid w:val="50EE5FB5"/>
    <w:rsid w:val="50FA7ED9"/>
    <w:rsid w:val="50FD6314"/>
    <w:rsid w:val="50FD6B4E"/>
    <w:rsid w:val="51073FC2"/>
    <w:rsid w:val="5109187A"/>
    <w:rsid w:val="51095180"/>
    <w:rsid w:val="51111FC8"/>
    <w:rsid w:val="51140F59"/>
    <w:rsid w:val="51162C18"/>
    <w:rsid w:val="51164668"/>
    <w:rsid w:val="511F337C"/>
    <w:rsid w:val="512143ED"/>
    <w:rsid w:val="512328CE"/>
    <w:rsid w:val="512522E2"/>
    <w:rsid w:val="512A7E6B"/>
    <w:rsid w:val="51312E03"/>
    <w:rsid w:val="513B5698"/>
    <w:rsid w:val="513E2D64"/>
    <w:rsid w:val="51464B46"/>
    <w:rsid w:val="516131E1"/>
    <w:rsid w:val="51636E29"/>
    <w:rsid w:val="5164685A"/>
    <w:rsid w:val="51664B97"/>
    <w:rsid w:val="516F22A8"/>
    <w:rsid w:val="518E662F"/>
    <w:rsid w:val="5193270F"/>
    <w:rsid w:val="51A21E6E"/>
    <w:rsid w:val="51A65EE1"/>
    <w:rsid w:val="51A66708"/>
    <w:rsid w:val="51BA27BA"/>
    <w:rsid w:val="51CA1F8E"/>
    <w:rsid w:val="51CA2C9A"/>
    <w:rsid w:val="51D31CC1"/>
    <w:rsid w:val="51D972EB"/>
    <w:rsid w:val="51DE4673"/>
    <w:rsid w:val="51F6394A"/>
    <w:rsid w:val="51FF5E57"/>
    <w:rsid w:val="52090FD1"/>
    <w:rsid w:val="5216131E"/>
    <w:rsid w:val="52194046"/>
    <w:rsid w:val="52194AEC"/>
    <w:rsid w:val="52202BDC"/>
    <w:rsid w:val="522E33FF"/>
    <w:rsid w:val="52300A07"/>
    <w:rsid w:val="523B1D93"/>
    <w:rsid w:val="52421CD5"/>
    <w:rsid w:val="52425B87"/>
    <w:rsid w:val="52487DD2"/>
    <w:rsid w:val="525E1646"/>
    <w:rsid w:val="526A2D1E"/>
    <w:rsid w:val="526A6623"/>
    <w:rsid w:val="526A69D1"/>
    <w:rsid w:val="526B6794"/>
    <w:rsid w:val="526D07F4"/>
    <w:rsid w:val="5277367C"/>
    <w:rsid w:val="52783CEE"/>
    <w:rsid w:val="527B7349"/>
    <w:rsid w:val="52812F1F"/>
    <w:rsid w:val="52834FEC"/>
    <w:rsid w:val="52861954"/>
    <w:rsid w:val="528D01B2"/>
    <w:rsid w:val="52912CB6"/>
    <w:rsid w:val="52937310"/>
    <w:rsid w:val="52937C88"/>
    <w:rsid w:val="52941AD5"/>
    <w:rsid w:val="5294628B"/>
    <w:rsid w:val="52996114"/>
    <w:rsid w:val="52996EE0"/>
    <w:rsid w:val="529B0CDA"/>
    <w:rsid w:val="52AE545E"/>
    <w:rsid w:val="52AE7AE1"/>
    <w:rsid w:val="52AF5EDC"/>
    <w:rsid w:val="52B5351E"/>
    <w:rsid w:val="52B57993"/>
    <w:rsid w:val="52B72E26"/>
    <w:rsid w:val="52C767E2"/>
    <w:rsid w:val="52C94EFA"/>
    <w:rsid w:val="52CA6794"/>
    <w:rsid w:val="52CF45D3"/>
    <w:rsid w:val="52D30E7B"/>
    <w:rsid w:val="52D6796F"/>
    <w:rsid w:val="52DA0855"/>
    <w:rsid w:val="52E0308E"/>
    <w:rsid w:val="52E24CE6"/>
    <w:rsid w:val="52E577A7"/>
    <w:rsid w:val="52EC18B9"/>
    <w:rsid w:val="52EF1F6A"/>
    <w:rsid w:val="52FF0B16"/>
    <w:rsid w:val="530061CC"/>
    <w:rsid w:val="5310299D"/>
    <w:rsid w:val="53122657"/>
    <w:rsid w:val="531252CC"/>
    <w:rsid w:val="53133758"/>
    <w:rsid w:val="53143869"/>
    <w:rsid w:val="53165CDA"/>
    <w:rsid w:val="5318195C"/>
    <w:rsid w:val="531C6E5F"/>
    <w:rsid w:val="531E2FB0"/>
    <w:rsid w:val="53281F1F"/>
    <w:rsid w:val="53294A86"/>
    <w:rsid w:val="532C1FA3"/>
    <w:rsid w:val="532C2674"/>
    <w:rsid w:val="53520C8E"/>
    <w:rsid w:val="53570396"/>
    <w:rsid w:val="5362509A"/>
    <w:rsid w:val="53663C72"/>
    <w:rsid w:val="53675188"/>
    <w:rsid w:val="53682E12"/>
    <w:rsid w:val="536F27A0"/>
    <w:rsid w:val="53701584"/>
    <w:rsid w:val="53703841"/>
    <w:rsid w:val="53783867"/>
    <w:rsid w:val="537D6863"/>
    <w:rsid w:val="537D776C"/>
    <w:rsid w:val="53855078"/>
    <w:rsid w:val="538A551A"/>
    <w:rsid w:val="539358F6"/>
    <w:rsid w:val="539F7BF0"/>
    <w:rsid w:val="53A07A00"/>
    <w:rsid w:val="53A4194E"/>
    <w:rsid w:val="53AC4D0F"/>
    <w:rsid w:val="53AE64C4"/>
    <w:rsid w:val="53B06197"/>
    <w:rsid w:val="53B47ABA"/>
    <w:rsid w:val="53B83867"/>
    <w:rsid w:val="53C06C71"/>
    <w:rsid w:val="53C13ABC"/>
    <w:rsid w:val="53C456A9"/>
    <w:rsid w:val="53CE2B0B"/>
    <w:rsid w:val="53CF5638"/>
    <w:rsid w:val="53D11A4D"/>
    <w:rsid w:val="53D3499F"/>
    <w:rsid w:val="53DE0A62"/>
    <w:rsid w:val="53DE70AE"/>
    <w:rsid w:val="53E974E6"/>
    <w:rsid w:val="53EC4AD1"/>
    <w:rsid w:val="53F0416A"/>
    <w:rsid w:val="53F41F80"/>
    <w:rsid w:val="53F44643"/>
    <w:rsid w:val="54025E04"/>
    <w:rsid w:val="540275FB"/>
    <w:rsid w:val="54034651"/>
    <w:rsid w:val="540554F6"/>
    <w:rsid w:val="54083BCE"/>
    <w:rsid w:val="540909C0"/>
    <w:rsid w:val="540B6CBE"/>
    <w:rsid w:val="541C480D"/>
    <w:rsid w:val="541D3F91"/>
    <w:rsid w:val="5422300F"/>
    <w:rsid w:val="54340889"/>
    <w:rsid w:val="54362133"/>
    <w:rsid w:val="54376E06"/>
    <w:rsid w:val="544747A4"/>
    <w:rsid w:val="5448425C"/>
    <w:rsid w:val="544951C1"/>
    <w:rsid w:val="544A6F75"/>
    <w:rsid w:val="544B5A47"/>
    <w:rsid w:val="544E12BF"/>
    <w:rsid w:val="5452138E"/>
    <w:rsid w:val="54530D86"/>
    <w:rsid w:val="54564D0F"/>
    <w:rsid w:val="545F416F"/>
    <w:rsid w:val="545F4627"/>
    <w:rsid w:val="54646BDA"/>
    <w:rsid w:val="547F4390"/>
    <w:rsid w:val="54800A3E"/>
    <w:rsid w:val="549663BD"/>
    <w:rsid w:val="549C51D6"/>
    <w:rsid w:val="549E4B90"/>
    <w:rsid w:val="54B13D50"/>
    <w:rsid w:val="54B269E2"/>
    <w:rsid w:val="54B83833"/>
    <w:rsid w:val="54CE3A20"/>
    <w:rsid w:val="54DC30B7"/>
    <w:rsid w:val="54E77E25"/>
    <w:rsid w:val="54EE00CF"/>
    <w:rsid w:val="54F238F7"/>
    <w:rsid w:val="54FE0956"/>
    <w:rsid w:val="550562FB"/>
    <w:rsid w:val="551764A7"/>
    <w:rsid w:val="55195670"/>
    <w:rsid w:val="55197D1E"/>
    <w:rsid w:val="551B021F"/>
    <w:rsid w:val="552C29FE"/>
    <w:rsid w:val="552F62D2"/>
    <w:rsid w:val="553022D6"/>
    <w:rsid w:val="55410F72"/>
    <w:rsid w:val="55421641"/>
    <w:rsid w:val="554D6FA7"/>
    <w:rsid w:val="55596BE8"/>
    <w:rsid w:val="55610779"/>
    <w:rsid w:val="55690904"/>
    <w:rsid w:val="5571799A"/>
    <w:rsid w:val="557864CA"/>
    <w:rsid w:val="557C00FD"/>
    <w:rsid w:val="55971866"/>
    <w:rsid w:val="559B7D65"/>
    <w:rsid w:val="559E0100"/>
    <w:rsid w:val="55A2672B"/>
    <w:rsid w:val="55A375EE"/>
    <w:rsid w:val="55A50809"/>
    <w:rsid w:val="55BF15A7"/>
    <w:rsid w:val="55C92EF7"/>
    <w:rsid w:val="55D00029"/>
    <w:rsid w:val="55D52682"/>
    <w:rsid w:val="55D66421"/>
    <w:rsid w:val="55D835D2"/>
    <w:rsid w:val="55DB0364"/>
    <w:rsid w:val="55E0137F"/>
    <w:rsid w:val="55E06123"/>
    <w:rsid w:val="55E3675C"/>
    <w:rsid w:val="55EA730E"/>
    <w:rsid w:val="55F93D62"/>
    <w:rsid w:val="56002EC9"/>
    <w:rsid w:val="56177CCC"/>
    <w:rsid w:val="561828E0"/>
    <w:rsid w:val="56195A07"/>
    <w:rsid w:val="561D2DC3"/>
    <w:rsid w:val="56265B04"/>
    <w:rsid w:val="562B21FF"/>
    <w:rsid w:val="563638C5"/>
    <w:rsid w:val="56376D22"/>
    <w:rsid w:val="563B5F4F"/>
    <w:rsid w:val="563F33D2"/>
    <w:rsid w:val="56404E60"/>
    <w:rsid w:val="564159CD"/>
    <w:rsid w:val="564C376E"/>
    <w:rsid w:val="56565407"/>
    <w:rsid w:val="5661001F"/>
    <w:rsid w:val="56645D2B"/>
    <w:rsid w:val="56662022"/>
    <w:rsid w:val="566A1D57"/>
    <w:rsid w:val="566B538F"/>
    <w:rsid w:val="566E35A7"/>
    <w:rsid w:val="56715234"/>
    <w:rsid w:val="567C0026"/>
    <w:rsid w:val="568520BF"/>
    <w:rsid w:val="568D6E25"/>
    <w:rsid w:val="569038F7"/>
    <w:rsid w:val="56933724"/>
    <w:rsid w:val="56982717"/>
    <w:rsid w:val="56985FBB"/>
    <w:rsid w:val="569E0D81"/>
    <w:rsid w:val="56A52A01"/>
    <w:rsid w:val="56A818E1"/>
    <w:rsid w:val="56A92A93"/>
    <w:rsid w:val="56AA528A"/>
    <w:rsid w:val="56AB4570"/>
    <w:rsid w:val="56AF6FE1"/>
    <w:rsid w:val="56B9430B"/>
    <w:rsid w:val="56BC5E41"/>
    <w:rsid w:val="56C5580B"/>
    <w:rsid w:val="56D506A4"/>
    <w:rsid w:val="56DC235A"/>
    <w:rsid w:val="56DF70C3"/>
    <w:rsid w:val="56EE4669"/>
    <w:rsid w:val="56F72452"/>
    <w:rsid w:val="56FA738A"/>
    <w:rsid w:val="56FD4D9E"/>
    <w:rsid w:val="56FD7237"/>
    <w:rsid w:val="5702521A"/>
    <w:rsid w:val="570766CE"/>
    <w:rsid w:val="57267104"/>
    <w:rsid w:val="572E0B7F"/>
    <w:rsid w:val="572F6577"/>
    <w:rsid w:val="57314211"/>
    <w:rsid w:val="573A1C76"/>
    <w:rsid w:val="573A2140"/>
    <w:rsid w:val="574531B8"/>
    <w:rsid w:val="57466F7E"/>
    <w:rsid w:val="574758AA"/>
    <w:rsid w:val="574910F8"/>
    <w:rsid w:val="574D5FBE"/>
    <w:rsid w:val="574F74AD"/>
    <w:rsid w:val="57561D75"/>
    <w:rsid w:val="575D7E7F"/>
    <w:rsid w:val="57691962"/>
    <w:rsid w:val="57735007"/>
    <w:rsid w:val="577A75EB"/>
    <w:rsid w:val="578158D5"/>
    <w:rsid w:val="57873B5F"/>
    <w:rsid w:val="5787719E"/>
    <w:rsid w:val="578B5991"/>
    <w:rsid w:val="579A4B48"/>
    <w:rsid w:val="579A57F1"/>
    <w:rsid w:val="57A0074D"/>
    <w:rsid w:val="57A7732B"/>
    <w:rsid w:val="57AB4C6E"/>
    <w:rsid w:val="57AD60E5"/>
    <w:rsid w:val="57B14C9A"/>
    <w:rsid w:val="57C22093"/>
    <w:rsid w:val="57C62EEE"/>
    <w:rsid w:val="57CD01C8"/>
    <w:rsid w:val="57D10EED"/>
    <w:rsid w:val="57DD5C4D"/>
    <w:rsid w:val="57DE3C93"/>
    <w:rsid w:val="57F97CD6"/>
    <w:rsid w:val="57FC066B"/>
    <w:rsid w:val="58056C9C"/>
    <w:rsid w:val="580C5492"/>
    <w:rsid w:val="58130284"/>
    <w:rsid w:val="581A766B"/>
    <w:rsid w:val="58200992"/>
    <w:rsid w:val="58217511"/>
    <w:rsid w:val="58226681"/>
    <w:rsid w:val="58234179"/>
    <w:rsid w:val="582A3114"/>
    <w:rsid w:val="58374828"/>
    <w:rsid w:val="583C30D5"/>
    <w:rsid w:val="5841663A"/>
    <w:rsid w:val="58436A09"/>
    <w:rsid w:val="58474402"/>
    <w:rsid w:val="584B47A2"/>
    <w:rsid w:val="584C3A09"/>
    <w:rsid w:val="58513B86"/>
    <w:rsid w:val="585A0EFD"/>
    <w:rsid w:val="586157CC"/>
    <w:rsid w:val="586F4C03"/>
    <w:rsid w:val="587A2676"/>
    <w:rsid w:val="587D721B"/>
    <w:rsid w:val="588018A5"/>
    <w:rsid w:val="58815272"/>
    <w:rsid w:val="588250F0"/>
    <w:rsid w:val="5884704F"/>
    <w:rsid w:val="588633E1"/>
    <w:rsid w:val="58881733"/>
    <w:rsid w:val="588909AC"/>
    <w:rsid w:val="588F3A0F"/>
    <w:rsid w:val="588F4A24"/>
    <w:rsid w:val="58971043"/>
    <w:rsid w:val="58AD67E7"/>
    <w:rsid w:val="58B4057B"/>
    <w:rsid w:val="58B46E9D"/>
    <w:rsid w:val="58BA2D20"/>
    <w:rsid w:val="58BE514C"/>
    <w:rsid w:val="58BF3F99"/>
    <w:rsid w:val="58C82A19"/>
    <w:rsid w:val="58CA3A0A"/>
    <w:rsid w:val="58CC7A99"/>
    <w:rsid w:val="58D17C68"/>
    <w:rsid w:val="58DC1FA6"/>
    <w:rsid w:val="58E30CB8"/>
    <w:rsid w:val="58E46D26"/>
    <w:rsid w:val="58E8103F"/>
    <w:rsid w:val="58EF3CB8"/>
    <w:rsid w:val="58F21E46"/>
    <w:rsid w:val="58F77F97"/>
    <w:rsid w:val="59000544"/>
    <w:rsid w:val="5900427B"/>
    <w:rsid w:val="5902584A"/>
    <w:rsid w:val="59053141"/>
    <w:rsid w:val="59114A27"/>
    <w:rsid w:val="591230B4"/>
    <w:rsid w:val="591A33C5"/>
    <w:rsid w:val="59270567"/>
    <w:rsid w:val="592F4747"/>
    <w:rsid w:val="59322BE5"/>
    <w:rsid w:val="593F7608"/>
    <w:rsid w:val="59424874"/>
    <w:rsid w:val="594C7867"/>
    <w:rsid w:val="59502949"/>
    <w:rsid w:val="59553F4F"/>
    <w:rsid w:val="595A54B3"/>
    <w:rsid w:val="596363EE"/>
    <w:rsid w:val="59651840"/>
    <w:rsid w:val="596D02C2"/>
    <w:rsid w:val="597073C4"/>
    <w:rsid w:val="597A7FDF"/>
    <w:rsid w:val="597D27CA"/>
    <w:rsid w:val="598D45CC"/>
    <w:rsid w:val="59945DAB"/>
    <w:rsid w:val="59A12439"/>
    <w:rsid w:val="59A658A5"/>
    <w:rsid w:val="59B0622F"/>
    <w:rsid w:val="59C70FB0"/>
    <w:rsid w:val="59E657F0"/>
    <w:rsid w:val="59E67FFF"/>
    <w:rsid w:val="59EA1081"/>
    <w:rsid w:val="59EE32F0"/>
    <w:rsid w:val="59EE6F06"/>
    <w:rsid w:val="59EF6603"/>
    <w:rsid w:val="59F143E4"/>
    <w:rsid w:val="59F75CA2"/>
    <w:rsid w:val="59F82A08"/>
    <w:rsid w:val="59FA5D64"/>
    <w:rsid w:val="59FB3402"/>
    <w:rsid w:val="59FD42FC"/>
    <w:rsid w:val="5A00062B"/>
    <w:rsid w:val="5A163E95"/>
    <w:rsid w:val="5A1F2E92"/>
    <w:rsid w:val="5A247071"/>
    <w:rsid w:val="5A3554D3"/>
    <w:rsid w:val="5A3C6CA9"/>
    <w:rsid w:val="5A454CA6"/>
    <w:rsid w:val="5A455002"/>
    <w:rsid w:val="5A503828"/>
    <w:rsid w:val="5A515738"/>
    <w:rsid w:val="5A617891"/>
    <w:rsid w:val="5A631B02"/>
    <w:rsid w:val="5A675B47"/>
    <w:rsid w:val="5A6A0D43"/>
    <w:rsid w:val="5A6E61C8"/>
    <w:rsid w:val="5A762389"/>
    <w:rsid w:val="5A8053D7"/>
    <w:rsid w:val="5A8326F3"/>
    <w:rsid w:val="5A8D079E"/>
    <w:rsid w:val="5A8D17B7"/>
    <w:rsid w:val="5A933C04"/>
    <w:rsid w:val="5A96681A"/>
    <w:rsid w:val="5A9A67E6"/>
    <w:rsid w:val="5AA70E0D"/>
    <w:rsid w:val="5AB24210"/>
    <w:rsid w:val="5AB30E03"/>
    <w:rsid w:val="5AC447B9"/>
    <w:rsid w:val="5AC966DD"/>
    <w:rsid w:val="5ACA27B0"/>
    <w:rsid w:val="5AD1248D"/>
    <w:rsid w:val="5AD3166F"/>
    <w:rsid w:val="5AD76CC5"/>
    <w:rsid w:val="5AD96F0A"/>
    <w:rsid w:val="5AE04875"/>
    <w:rsid w:val="5AF2156A"/>
    <w:rsid w:val="5AF40B2D"/>
    <w:rsid w:val="5AF916D4"/>
    <w:rsid w:val="5AF93173"/>
    <w:rsid w:val="5AFF33B6"/>
    <w:rsid w:val="5B052406"/>
    <w:rsid w:val="5B0B127D"/>
    <w:rsid w:val="5B0F3873"/>
    <w:rsid w:val="5B130BCD"/>
    <w:rsid w:val="5B135396"/>
    <w:rsid w:val="5B1661AD"/>
    <w:rsid w:val="5B175999"/>
    <w:rsid w:val="5B1B170D"/>
    <w:rsid w:val="5B21102F"/>
    <w:rsid w:val="5B215C5F"/>
    <w:rsid w:val="5B250037"/>
    <w:rsid w:val="5B257F89"/>
    <w:rsid w:val="5B2A22E7"/>
    <w:rsid w:val="5B2A745C"/>
    <w:rsid w:val="5B2D7407"/>
    <w:rsid w:val="5B353CED"/>
    <w:rsid w:val="5B4248F0"/>
    <w:rsid w:val="5B446046"/>
    <w:rsid w:val="5B466EA9"/>
    <w:rsid w:val="5B4A3A12"/>
    <w:rsid w:val="5B4B459F"/>
    <w:rsid w:val="5B4E4ED9"/>
    <w:rsid w:val="5B694F28"/>
    <w:rsid w:val="5B6B6D49"/>
    <w:rsid w:val="5B712015"/>
    <w:rsid w:val="5B7466D1"/>
    <w:rsid w:val="5B7933AC"/>
    <w:rsid w:val="5B844C99"/>
    <w:rsid w:val="5B8B360F"/>
    <w:rsid w:val="5B9E4ABB"/>
    <w:rsid w:val="5B9F4D6E"/>
    <w:rsid w:val="5BA14AD2"/>
    <w:rsid w:val="5BA704D6"/>
    <w:rsid w:val="5BA909EA"/>
    <w:rsid w:val="5BB11C73"/>
    <w:rsid w:val="5BBA22C9"/>
    <w:rsid w:val="5BBA419B"/>
    <w:rsid w:val="5BBD70E6"/>
    <w:rsid w:val="5BCB537F"/>
    <w:rsid w:val="5BCE59F9"/>
    <w:rsid w:val="5BD05D73"/>
    <w:rsid w:val="5BD30336"/>
    <w:rsid w:val="5BD75781"/>
    <w:rsid w:val="5BD7663A"/>
    <w:rsid w:val="5BDA72E0"/>
    <w:rsid w:val="5BE21FA3"/>
    <w:rsid w:val="5BED5834"/>
    <w:rsid w:val="5BED610D"/>
    <w:rsid w:val="5BF9583B"/>
    <w:rsid w:val="5C0147E3"/>
    <w:rsid w:val="5C0479F0"/>
    <w:rsid w:val="5C074295"/>
    <w:rsid w:val="5C082412"/>
    <w:rsid w:val="5C090F9E"/>
    <w:rsid w:val="5C0A42C7"/>
    <w:rsid w:val="5C0F0EBD"/>
    <w:rsid w:val="5C0F6ADA"/>
    <w:rsid w:val="5C140796"/>
    <w:rsid w:val="5C1A3D6C"/>
    <w:rsid w:val="5C1D4809"/>
    <w:rsid w:val="5C2509F0"/>
    <w:rsid w:val="5C264BBA"/>
    <w:rsid w:val="5C280B3A"/>
    <w:rsid w:val="5C29472A"/>
    <w:rsid w:val="5C39631D"/>
    <w:rsid w:val="5C3E0EAD"/>
    <w:rsid w:val="5C413A14"/>
    <w:rsid w:val="5C435038"/>
    <w:rsid w:val="5C4A09B4"/>
    <w:rsid w:val="5C54061A"/>
    <w:rsid w:val="5C5B081F"/>
    <w:rsid w:val="5C5E05AF"/>
    <w:rsid w:val="5C63281F"/>
    <w:rsid w:val="5C671194"/>
    <w:rsid w:val="5C6D4F8C"/>
    <w:rsid w:val="5C716F35"/>
    <w:rsid w:val="5C72338E"/>
    <w:rsid w:val="5C79150C"/>
    <w:rsid w:val="5C793BDC"/>
    <w:rsid w:val="5C8664BE"/>
    <w:rsid w:val="5C8E6F4B"/>
    <w:rsid w:val="5C9F1311"/>
    <w:rsid w:val="5CA81B5F"/>
    <w:rsid w:val="5CAE179C"/>
    <w:rsid w:val="5CB64D12"/>
    <w:rsid w:val="5CC147AF"/>
    <w:rsid w:val="5CC63C9A"/>
    <w:rsid w:val="5CCF2BC1"/>
    <w:rsid w:val="5CD00C01"/>
    <w:rsid w:val="5CD64B14"/>
    <w:rsid w:val="5CF60B40"/>
    <w:rsid w:val="5CFC69BC"/>
    <w:rsid w:val="5D025C13"/>
    <w:rsid w:val="5D035E00"/>
    <w:rsid w:val="5D0471C8"/>
    <w:rsid w:val="5D07039E"/>
    <w:rsid w:val="5D174CE3"/>
    <w:rsid w:val="5D180EBB"/>
    <w:rsid w:val="5D1D72F9"/>
    <w:rsid w:val="5D1E1323"/>
    <w:rsid w:val="5D207138"/>
    <w:rsid w:val="5D323139"/>
    <w:rsid w:val="5D38571C"/>
    <w:rsid w:val="5D3A3DD4"/>
    <w:rsid w:val="5D3E33F2"/>
    <w:rsid w:val="5D430921"/>
    <w:rsid w:val="5D486AA8"/>
    <w:rsid w:val="5D4943A6"/>
    <w:rsid w:val="5D4944B9"/>
    <w:rsid w:val="5D4A038A"/>
    <w:rsid w:val="5D4C2BBE"/>
    <w:rsid w:val="5D503904"/>
    <w:rsid w:val="5D5634F3"/>
    <w:rsid w:val="5D581868"/>
    <w:rsid w:val="5D5967A9"/>
    <w:rsid w:val="5D5A0364"/>
    <w:rsid w:val="5D5C184E"/>
    <w:rsid w:val="5D5D0004"/>
    <w:rsid w:val="5D611BE6"/>
    <w:rsid w:val="5D61320B"/>
    <w:rsid w:val="5D64087A"/>
    <w:rsid w:val="5D653458"/>
    <w:rsid w:val="5D655FC3"/>
    <w:rsid w:val="5D693B56"/>
    <w:rsid w:val="5D6B5F15"/>
    <w:rsid w:val="5D6D2535"/>
    <w:rsid w:val="5D7D3838"/>
    <w:rsid w:val="5D890EC1"/>
    <w:rsid w:val="5D9154D0"/>
    <w:rsid w:val="5D95344E"/>
    <w:rsid w:val="5D98629A"/>
    <w:rsid w:val="5D9C3B9C"/>
    <w:rsid w:val="5DA315DC"/>
    <w:rsid w:val="5DA777CB"/>
    <w:rsid w:val="5DB11CCB"/>
    <w:rsid w:val="5DB8237B"/>
    <w:rsid w:val="5DBA3D63"/>
    <w:rsid w:val="5DBD4B01"/>
    <w:rsid w:val="5DC57CC3"/>
    <w:rsid w:val="5DCB7037"/>
    <w:rsid w:val="5DD03584"/>
    <w:rsid w:val="5DD947DF"/>
    <w:rsid w:val="5DED4FC3"/>
    <w:rsid w:val="5DF807CF"/>
    <w:rsid w:val="5DFB0367"/>
    <w:rsid w:val="5E131BA8"/>
    <w:rsid w:val="5E141C73"/>
    <w:rsid w:val="5E14486F"/>
    <w:rsid w:val="5E1C4655"/>
    <w:rsid w:val="5E205A4D"/>
    <w:rsid w:val="5E2C7DBE"/>
    <w:rsid w:val="5E3522BF"/>
    <w:rsid w:val="5E361AC0"/>
    <w:rsid w:val="5E380C02"/>
    <w:rsid w:val="5E3B07DF"/>
    <w:rsid w:val="5E3F5370"/>
    <w:rsid w:val="5E432ADF"/>
    <w:rsid w:val="5E456363"/>
    <w:rsid w:val="5E467C46"/>
    <w:rsid w:val="5E487833"/>
    <w:rsid w:val="5E4E33BA"/>
    <w:rsid w:val="5E4F7B6F"/>
    <w:rsid w:val="5E5308CB"/>
    <w:rsid w:val="5E5D2FC3"/>
    <w:rsid w:val="5E5F59D7"/>
    <w:rsid w:val="5E653BE3"/>
    <w:rsid w:val="5E696F86"/>
    <w:rsid w:val="5E6E1E37"/>
    <w:rsid w:val="5E720D1B"/>
    <w:rsid w:val="5E772167"/>
    <w:rsid w:val="5E797C7C"/>
    <w:rsid w:val="5E7B592B"/>
    <w:rsid w:val="5E8B1AA2"/>
    <w:rsid w:val="5E963F75"/>
    <w:rsid w:val="5E9A11C6"/>
    <w:rsid w:val="5E9B3642"/>
    <w:rsid w:val="5E9D3B58"/>
    <w:rsid w:val="5EAA66C1"/>
    <w:rsid w:val="5EAB3FBA"/>
    <w:rsid w:val="5EB36D27"/>
    <w:rsid w:val="5EBA78EA"/>
    <w:rsid w:val="5EBB71C2"/>
    <w:rsid w:val="5EBC38FD"/>
    <w:rsid w:val="5EBC40A3"/>
    <w:rsid w:val="5EBE635E"/>
    <w:rsid w:val="5EBF1EEF"/>
    <w:rsid w:val="5EC1647A"/>
    <w:rsid w:val="5ECA520D"/>
    <w:rsid w:val="5ED23372"/>
    <w:rsid w:val="5ED361A5"/>
    <w:rsid w:val="5ED97E66"/>
    <w:rsid w:val="5EDC1B81"/>
    <w:rsid w:val="5EE76BAB"/>
    <w:rsid w:val="5EE81D19"/>
    <w:rsid w:val="5EF33EC4"/>
    <w:rsid w:val="5F020B5B"/>
    <w:rsid w:val="5F0563D2"/>
    <w:rsid w:val="5F062EFF"/>
    <w:rsid w:val="5F1924D5"/>
    <w:rsid w:val="5F1F274A"/>
    <w:rsid w:val="5F294E84"/>
    <w:rsid w:val="5F2E0E22"/>
    <w:rsid w:val="5F351731"/>
    <w:rsid w:val="5F3649E7"/>
    <w:rsid w:val="5F401350"/>
    <w:rsid w:val="5F415295"/>
    <w:rsid w:val="5F476AF3"/>
    <w:rsid w:val="5F486191"/>
    <w:rsid w:val="5F487021"/>
    <w:rsid w:val="5F49046A"/>
    <w:rsid w:val="5F4A5119"/>
    <w:rsid w:val="5F4A659D"/>
    <w:rsid w:val="5F514D17"/>
    <w:rsid w:val="5F515D59"/>
    <w:rsid w:val="5F6527E7"/>
    <w:rsid w:val="5F6C5514"/>
    <w:rsid w:val="5F7E0B81"/>
    <w:rsid w:val="5F7F18F5"/>
    <w:rsid w:val="5F84242B"/>
    <w:rsid w:val="5F856484"/>
    <w:rsid w:val="5F8629F0"/>
    <w:rsid w:val="5F867445"/>
    <w:rsid w:val="5F8E4737"/>
    <w:rsid w:val="5F910E4E"/>
    <w:rsid w:val="5F950B06"/>
    <w:rsid w:val="5F973983"/>
    <w:rsid w:val="5F992D5C"/>
    <w:rsid w:val="5F9D36B4"/>
    <w:rsid w:val="5F9F330D"/>
    <w:rsid w:val="5F9F7140"/>
    <w:rsid w:val="5FA52CC7"/>
    <w:rsid w:val="5FAB73D4"/>
    <w:rsid w:val="5FB025D2"/>
    <w:rsid w:val="5FBB38E3"/>
    <w:rsid w:val="5FBF190F"/>
    <w:rsid w:val="5FC259A8"/>
    <w:rsid w:val="5FC56C6F"/>
    <w:rsid w:val="5FC854C1"/>
    <w:rsid w:val="5FCF086F"/>
    <w:rsid w:val="5FD96B83"/>
    <w:rsid w:val="60031519"/>
    <w:rsid w:val="60056D13"/>
    <w:rsid w:val="60065079"/>
    <w:rsid w:val="600A4273"/>
    <w:rsid w:val="601A2D50"/>
    <w:rsid w:val="601E4A73"/>
    <w:rsid w:val="601F52B0"/>
    <w:rsid w:val="60205154"/>
    <w:rsid w:val="602269A7"/>
    <w:rsid w:val="602451AC"/>
    <w:rsid w:val="60284803"/>
    <w:rsid w:val="60300BFC"/>
    <w:rsid w:val="60315C9C"/>
    <w:rsid w:val="603776E8"/>
    <w:rsid w:val="603F1CAA"/>
    <w:rsid w:val="604D65F8"/>
    <w:rsid w:val="60532BEF"/>
    <w:rsid w:val="60544742"/>
    <w:rsid w:val="605F6742"/>
    <w:rsid w:val="605F6A5B"/>
    <w:rsid w:val="60625A51"/>
    <w:rsid w:val="6067799E"/>
    <w:rsid w:val="6068078A"/>
    <w:rsid w:val="606E5577"/>
    <w:rsid w:val="60837622"/>
    <w:rsid w:val="60871862"/>
    <w:rsid w:val="608B0F41"/>
    <w:rsid w:val="608C4288"/>
    <w:rsid w:val="609415FE"/>
    <w:rsid w:val="60953C49"/>
    <w:rsid w:val="60983D68"/>
    <w:rsid w:val="609B27D5"/>
    <w:rsid w:val="60A00DF1"/>
    <w:rsid w:val="60A65009"/>
    <w:rsid w:val="60A93F42"/>
    <w:rsid w:val="60AA1618"/>
    <w:rsid w:val="60AA79CB"/>
    <w:rsid w:val="60AC04B5"/>
    <w:rsid w:val="60AD24F4"/>
    <w:rsid w:val="60AF7C3E"/>
    <w:rsid w:val="60C7434A"/>
    <w:rsid w:val="60C845DD"/>
    <w:rsid w:val="60D7086B"/>
    <w:rsid w:val="60E342F6"/>
    <w:rsid w:val="60ED103C"/>
    <w:rsid w:val="60EE4055"/>
    <w:rsid w:val="60F6550E"/>
    <w:rsid w:val="61026DF9"/>
    <w:rsid w:val="6116267A"/>
    <w:rsid w:val="61180756"/>
    <w:rsid w:val="611B32DA"/>
    <w:rsid w:val="61253D41"/>
    <w:rsid w:val="612716D7"/>
    <w:rsid w:val="612B5094"/>
    <w:rsid w:val="612D3601"/>
    <w:rsid w:val="613565B1"/>
    <w:rsid w:val="6144347D"/>
    <w:rsid w:val="614448EC"/>
    <w:rsid w:val="61453C34"/>
    <w:rsid w:val="6147691D"/>
    <w:rsid w:val="614C392B"/>
    <w:rsid w:val="614E0ACB"/>
    <w:rsid w:val="614F2C21"/>
    <w:rsid w:val="6156221D"/>
    <w:rsid w:val="615B1E55"/>
    <w:rsid w:val="616061C9"/>
    <w:rsid w:val="616A1349"/>
    <w:rsid w:val="616C346F"/>
    <w:rsid w:val="6174237A"/>
    <w:rsid w:val="61872B53"/>
    <w:rsid w:val="618A06B0"/>
    <w:rsid w:val="61924404"/>
    <w:rsid w:val="61945B3C"/>
    <w:rsid w:val="619776C4"/>
    <w:rsid w:val="61991F6D"/>
    <w:rsid w:val="619E6E07"/>
    <w:rsid w:val="61A22709"/>
    <w:rsid w:val="61AA1638"/>
    <w:rsid w:val="61BB5363"/>
    <w:rsid w:val="61C41657"/>
    <w:rsid w:val="61C91530"/>
    <w:rsid w:val="61CC555D"/>
    <w:rsid w:val="61CE7E25"/>
    <w:rsid w:val="61D626C1"/>
    <w:rsid w:val="61D634D7"/>
    <w:rsid w:val="61D71448"/>
    <w:rsid w:val="61D9789B"/>
    <w:rsid w:val="61DB16F1"/>
    <w:rsid w:val="61E53DF9"/>
    <w:rsid w:val="61E97819"/>
    <w:rsid w:val="61F60D6F"/>
    <w:rsid w:val="62017B57"/>
    <w:rsid w:val="62071A61"/>
    <w:rsid w:val="620A2AF7"/>
    <w:rsid w:val="621604C7"/>
    <w:rsid w:val="621E3EED"/>
    <w:rsid w:val="622123F7"/>
    <w:rsid w:val="6232577E"/>
    <w:rsid w:val="6234497F"/>
    <w:rsid w:val="62350ED6"/>
    <w:rsid w:val="62426DBA"/>
    <w:rsid w:val="624946B9"/>
    <w:rsid w:val="624D2B95"/>
    <w:rsid w:val="624F78AA"/>
    <w:rsid w:val="62506E6A"/>
    <w:rsid w:val="626510D5"/>
    <w:rsid w:val="626A23E6"/>
    <w:rsid w:val="626C4A45"/>
    <w:rsid w:val="627541E7"/>
    <w:rsid w:val="627550B2"/>
    <w:rsid w:val="62811045"/>
    <w:rsid w:val="628552A7"/>
    <w:rsid w:val="62872FC7"/>
    <w:rsid w:val="62882D9E"/>
    <w:rsid w:val="62914C53"/>
    <w:rsid w:val="629E2ADB"/>
    <w:rsid w:val="62A249E1"/>
    <w:rsid w:val="62A516CA"/>
    <w:rsid w:val="62A76B6F"/>
    <w:rsid w:val="62B24584"/>
    <w:rsid w:val="62B46CBA"/>
    <w:rsid w:val="62BA5BD6"/>
    <w:rsid w:val="62C021AB"/>
    <w:rsid w:val="62C10DAA"/>
    <w:rsid w:val="62C24198"/>
    <w:rsid w:val="62C30F65"/>
    <w:rsid w:val="62C87D5E"/>
    <w:rsid w:val="62CA4343"/>
    <w:rsid w:val="62CB5BDA"/>
    <w:rsid w:val="62CC5851"/>
    <w:rsid w:val="62D87AC7"/>
    <w:rsid w:val="62E03BA1"/>
    <w:rsid w:val="62E2266E"/>
    <w:rsid w:val="62E27B8F"/>
    <w:rsid w:val="62E8362F"/>
    <w:rsid w:val="62FB3BAA"/>
    <w:rsid w:val="630B1CA5"/>
    <w:rsid w:val="630E0C76"/>
    <w:rsid w:val="6314002C"/>
    <w:rsid w:val="63142933"/>
    <w:rsid w:val="63143D18"/>
    <w:rsid w:val="631C5A75"/>
    <w:rsid w:val="6326673B"/>
    <w:rsid w:val="632B580D"/>
    <w:rsid w:val="632D7A8C"/>
    <w:rsid w:val="63331580"/>
    <w:rsid w:val="633B67E4"/>
    <w:rsid w:val="634059BB"/>
    <w:rsid w:val="63416D00"/>
    <w:rsid w:val="634B6A9F"/>
    <w:rsid w:val="63505274"/>
    <w:rsid w:val="635055D1"/>
    <w:rsid w:val="635968FA"/>
    <w:rsid w:val="635A2BFB"/>
    <w:rsid w:val="635D2BB7"/>
    <w:rsid w:val="636C4C5A"/>
    <w:rsid w:val="636E46DE"/>
    <w:rsid w:val="636F77D8"/>
    <w:rsid w:val="637D04CD"/>
    <w:rsid w:val="63877FA2"/>
    <w:rsid w:val="63897DDB"/>
    <w:rsid w:val="639019BC"/>
    <w:rsid w:val="639B40A9"/>
    <w:rsid w:val="639D5AF7"/>
    <w:rsid w:val="63AA6962"/>
    <w:rsid w:val="63B05CF3"/>
    <w:rsid w:val="63B23DAC"/>
    <w:rsid w:val="63C106F4"/>
    <w:rsid w:val="63C170E2"/>
    <w:rsid w:val="63C661B8"/>
    <w:rsid w:val="63C71991"/>
    <w:rsid w:val="63C93761"/>
    <w:rsid w:val="63CC4CE4"/>
    <w:rsid w:val="63D0249D"/>
    <w:rsid w:val="63D71A0D"/>
    <w:rsid w:val="63D83DAE"/>
    <w:rsid w:val="63DD0B64"/>
    <w:rsid w:val="63DE29A7"/>
    <w:rsid w:val="63EF6222"/>
    <w:rsid w:val="6403108C"/>
    <w:rsid w:val="64064BDD"/>
    <w:rsid w:val="640A7746"/>
    <w:rsid w:val="640C2B31"/>
    <w:rsid w:val="640F53E4"/>
    <w:rsid w:val="64105877"/>
    <w:rsid w:val="64131B20"/>
    <w:rsid w:val="641554A1"/>
    <w:rsid w:val="641807E6"/>
    <w:rsid w:val="641D1035"/>
    <w:rsid w:val="64265AAF"/>
    <w:rsid w:val="64285043"/>
    <w:rsid w:val="642D7C8B"/>
    <w:rsid w:val="642F3B8A"/>
    <w:rsid w:val="643027EC"/>
    <w:rsid w:val="643B6715"/>
    <w:rsid w:val="644706D9"/>
    <w:rsid w:val="64502B42"/>
    <w:rsid w:val="64532B9F"/>
    <w:rsid w:val="64592D10"/>
    <w:rsid w:val="64645237"/>
    <w:rsid w:val="646B7837"/>
    <w:rsid w:val="646F53C7"/>
    <w:rsid w:val="646F6A86"/>
    <w:rsid w:val="647154E1"/>
    <w:rsid w:val="64715EBE"/>
    <w:rsid w:val="64736B43"/>
    <w:rsid w:val="647E143F"/>
    <w:rsid w:val="647E76A6"/>
    <w:rsid w:val="647F1545"/>
    <w:rsid w:val="64847F0B"/>
    <w:rsid w:val="648D65C9"/>
    <w:rsid w:val="64906153"/>
    <w:rsid w:val="64997321"/>
    <w:rsid w:val="649C1B87"/>
    <w:rsid w:val="649D452A"/>
    <w:rsid w:val="64A6282E"/>
    <w:rsid w:val="64A67501"/>
    <w:rsid w:val="64AE06B4"/>
    <w:rsid w:val="64B07005"/>
    <w:rsid w:val="64B26855"/>
    <w:rsid w:val="64B62A67"/>
    <w:rsid w:val="64BB351A"/>
    <w:rsid w:val="64C37FC4"/>
    <w:rsid w:val="64CA449B"/>
    <w:rsid w:val="64CD383B"/>
    <w:rsid w:val="64D91C8F"/>
    <w:rsid w:val="64E56AD1"/>
    <w:rsid w:val="64EC0E8F"/>
    <w:rsid w:val="64EC425C"/>
    <w:rsid w:val="64EC78EA"/>
    <w:rsid w:val="64F25149"/>
    <w:rsid w:val="6509372C"/>
    <w:rsid w:val="650B5A98"/>
    <w:rsid w:val="65137FD1"/>
    <w:rsid w:val="65163B7C"/>
    <w:rsid w:val="6517421F"/>
    <w:rsid w:val="65213A67"/>
    <w:rsid w:val="65284721"/>
    <w:rsid w:val="652E2140"/>
    <w:rsid w:val="65301F03"/>
    <w:rsid w:val="65322AC4"/>
    <w:rsid w:val="6533251A"/>
    <w:rsid w:val="65376B7E"/>
    <w:rsid w:val="653D2FCA"/>
    <w:rsid w:val="654126D7"/>
    <w:rsid w:val="654A3BC7"/>
    <w:rsid w:val="654C6ED8"/>
    <w:rsid w:val="65522023"/>
    <w:rsid w:val="655B04EA"/>
    <w:rsid w:val="65632401"/>
    <w:rsid w:val="65633487"/>
    <w:rsid w:val="65677146"/>
    <w:rsid w:val="656E0C16"/>
    <w:rsid w:val="65712166"/>
    <w:rsid w:val="65716EE4"/>
    <w:rsid w:val="65721569"/>
    <w:rsid w:val="65721D29"/>
    <w:rsid w:val="657559F1"/>
    <w:rsid w:val="6579626B"/>
    <w:rsid w:val="65797288"/>
    <w:rsid w:val="657D4CE0"/>
    <w:rsid w:val="657E64C5"/>
    <w:rsid w:val="65880725"/>
    <w:rsid w:val="65901D77"/>
    <w:rsid w:val="65915E8E"/>
    <w:rsid w:val="659F74EC"/>
    <w:rsid w:val="65A108A2"/>
    <w:rsid w:val="65A12619"/>
    <w:rsid w:val="65B9239E"/>
    <w:rsid w:val="65C0555F"/>
    <w:rsid w:val="65D3063E"/>
    <w:rsid w:val="65D66F04"/>
    <w:rsid w:val="65D80DAB"/>
    <w:rsid w:val="65DE37EF"/>
    <w:rsid w:val="65DE78F3"/>
    <w:rsid w:val="65E009C9"/>
    <w:rsid w:val="65E12BC4"/>
    <w:rsid w:val="65E17AA4"/>
    <w:rsid w:val="65E30576"/>
    <w:rsid w:val="65EB5A0E"/>
    <w:rsid w:val="65EE01CD"/>
    <w:rsid w:val="65EF68D6"/>
    <w:rsid w:val="65F711D8"/>
    <w:rsid w:val="65F85CDD"/>
    <w:rsid w:val="66031486"/>
    <w:rsid w:val="66052E26"/>
    <w:rsid w:val="66083EDA"/>
    <w:rsid w:val="66084F7C"/>
    <w:rsid w:val="660A24B2"/>
    <w:rsid w:val="6610071B"/>
    <w:rsid w:val="66107351"/>
    <w:rsid w:val="661503DD"/>
    <w:rsid w:val="661A2DFF"/>
    <w:rsid w:val="661B1465"/>
    <w:rsid w:val="661D1C0D"/>
    <w:rsid w:val="66226497"/>
    <w:rsid w:val="662962FF"/>
    <w:rsid w:val="662A14F7"/>
    <w:rsid w:val="662E32E1"/>
    <w:rsid w:val="662E7BD4"/>
    <w:rsid w:val="66313680"/>
    <w:rsid w:val="663B4A91"/>
    <w:rsid w:val="663D58AB"/>
    <w:rsid w:val="66406B4D"/>
    <w:rsid w:val="66432C37"/>
    <w:rsid w:val="664629CE"/>
    <w:rsid w:val="664A11E9"/>
    <w:rsid w:val="664C26BB"/>
    <w:rsid w:val="665067FA"/>
    <w:rsid w:val="66546CF8"/>
    <w:rsid w:val="6659698F"/>
    <w:rsid w:val="665D3EC6"/>
    <w:rsid w:val="6662398A"/>
    <w:rsid w:val="666B2904"/>
    <w:rsid w:val="666D4988"/>
    <w:rsid w:val="6670614D"/>
    <w:rsid w:val="66707E35"/>
    <w:rsid w:val="66777A07"/>
    <w:rsid w:val="667C547B"/>
    <w:rsid w:val="667F0B48"/>
    <w:rsid w:val="667F57EF"/>
    <w:rsid w:val="6685798F"/>
    <w:rsid w:val="669159FA"/>
    <w:rsid w:val="669722EA"/>
    <w:rsid w:val="669E66ED"/>
    <w:rsid w:val="669F2D07"/>
    <w:rsid w:val="66A36D22"/>
    <w:rsid w:val="66A77275"/>
    <w:rsid w:val="66AF2B4C"/>
    <w:rsid w:val="66B25134"/>
    <w:rsid w:val="66B4511F"/>
    <w:rsid w:val="66B80EDE"/>
    <w:rsid w:val="66BD6475"/>
    <w:rsid w:val="66C05E16"/>
    <w:rsid w:val="66C9414B"/>
    <w:rsid w:val="66D0075F"/>
    <w:rsid w:val="66E75BA2"/>
    <w:rsid w:val="66ED3614"/>
    <w:rsid w:val="66FD7AAF"/>
    <w:rsid w:val="67077C7B"/>
    <w:rsid w:val="67083022"/>
    <w:rsid w:val="67091107"/>
    <w:rsid w:val="670C4677"/>
    <w:rsid w:val="671434E2"/>
    <w:rsid w:val="67191FC7"/>
    <w:rsid w:val="67243194"/>
    <w:rsid w:val="67266CA6"/>
    <w:rsid w:val="67275A1A"/>
    <w:rsid w:val="672A275A"/>
    <w:rsid w:val="672C239D"/>
    <w:rsid w:val="673603B4"/>
    <w:rsid w:val="67370348"/>
    <w:rsid w:val="673F3994"/>
    <w:rsid w:val="67402FE5"/>
    <w:rsid w:val="674A4C86"/>
    <w:rsid w:val="674F1312"/>
    <w:rsid w:val="6751676F"/>
    <w:rsid w:val="67574E36"/>
    <w:rsid w:val="675D1C3B"/>
    <w:rsid w:val="676B2129"/>
    <w:rsid w:val="67817137"/>
    <w:rsid w:val="67861356"/>
    <w:rsid w:val="678A19D7"/>
    <w:rsid w:val="67904D2A"/>
    <w:rsid w:val="679E10B4"/>
    <w:rsid w:val="67A15849"/>
    <w:rsid w:val="67AD52B1"/>
    <w:rsid w:val="67B25092"/>
    <w:rsid w:val="67B64779"/>
    <w:rsid w:val="67BD144E"/>
    <w:rsid w:val="67C26D77"/>
    <w:rsid w:val="67C36F45"/>
    <w:rsid w:val="67CC4C83"/>
    <w:rsid w:val="67D81A9A"/>
    <w:rsid w:val="67D966F8"/>
    <w:rsid w:val="67DB7592"/>
    <w:rsid w:val="67E171C2"/>
    <w:rsid w:val="67E34484"/>
    <w:rsid w:val="68021FF9"/>
    <w:rsid w:val="680E4F29"/>
    <w:rsid w:val="68186B0E"/>
    <w:rsid w:val="682115BA"/>
    <w:rsid w:val="6830181A"/>
    <w:rsid w:val="68324828"/>
    <w:rsid w:val="68376B50"/>
    <w:rsid w:val="683857D8"/>
    <w:rsid w:val="68406061"/>
    <w:rsid w:val="68447AF4"/>
    <w:rsid w:val="684B53C8"/>
    <w:rsid w:val="684D4ADA"/>
    <w:rsid w:val="68500624"/>
    <w:rsid w:val="68524C94"/>
    <w:rsid w:val="68557C93"/>
    <w:rsid w:val="68594B5F"/>
    <w:rsid w:val="685A475C"/>
    <w:rsid w:val="686657ED"/>
    <w:rsid w:val="68670201"/>
    <w:rsid w:val="68670FD3"/>
    <w:rsid w:val="68674649"/>
    <w:rsid w:val="68712A28"/>
    <w:rsid w:val="68730AF5"/>
    <w:rsid w:val="687E1364"/>
    <w:rsid w:val="687E1844"/>
    <w:rsid w:val="68832FC8"/>
    <w:rsid w:val="688711B9"/>
    <w:rsid w:val="688F25F0"/>
    <w:rsid w:val="68A81BE6"/>
    <w:rsid w:val="68A919CF"/>
    <w:rsid w:val="68B05C7C"/>
    <w:rsid w:val="68C22A7C"/>
    <w:rsid w:val="68C9596F"/>
    <w:rsid w:val="68CC69ED"/>
    <w:rsid w:val="68CD3912"/>
    <w:rsid w:val="68CD6213"/>
    <w:rsid w:val="68CE4533"/>
    <w:rsid w:val="68D579C6"/>
    <w:rsid w:val="68DC7DF5"/>
    <w:rsid w:val="68E06775"/>
    <w:rsid w:val="68E61D7A"/>
    <w:rsid w:val="690956DD"/>
    <w:rsid w:val="69110EF3"/>
    <w:rsid w:val="69237100"/>
    <w:rsid w:val="69267BE4"/>
    <w:rsid w:val="692E169A"/>
    <w:rsid w:val="692F636E"/>
    <w:rsid w:val="693C4E5D"/>
    <w:rsid w:val="694B66A0"/>
    <w:rsid w:val="69514CDF"/>
    <w:rsid w:val="69671108"/>
    <w:rsid w:val="696C5B1C"/>
    <w:rsid w:val="69706658"/>
    <w:rsid w:val="697604ED"/>
    <w:rsid w:val="697A4851"/>
    <w:rsid w:val="697F408B"/>
    <w:rsid w:val="6980698F"/>
    <w:rsid w:val="69873F2F"/>
    <w:rsid w:val="698A1341"/>
    <w:rsid w:val="69912AC3"/>
    <w:rsid w:val="69923D4F"/>
    <w:rsid w:val="69975798"/>
    <w:rsid w:val="69993AC1"/>
    <w:rsid w:val="69995CD2"/>
    <w:rsid w:val="699C486D"/>
    <w:rsid w:val="69A21258"/>
    <w:rsid w:val="69AA591D"/>
    <w:rsid w:val="69AC4F1C"/>
    <w:rsid w:val="69AD7272"/>
    <w:rsid w:val="69B25E31"/>
    <w:rsid w:val="69B2662B"/>
    <w:rsid w:val="69B6361E"/>
    <w:rsid w:val="69BB6C51"/>
    <w:rsid w:val="69C26560"/>
    <w:rsid w:val="69CA493B"/>
    <w:rsid w:val="69D920FC"/>
    <w:rsid w:val="69DF6D9C"/>
    <w:rsid w:val="69E0323E"/>
    <w:rsid w:val="69E30899"/>
    <w:rsid w:val="69E61BF0"/>
    <w:rsid w:val="69E67870"/>
    <w:rsid w:val="69EC288B"/>
    <w:rsid w:val="69F02DD3"/>
    <w:rsid w:val="69F134D9"/>
    <w:rsid w:val="69F83D2A"/>
    <w:rsid w:val="69FD756E"/>
    <w:rsid w:val="6A0656AB"/>
    <w:rsid w:val="6A073B6B"/>
    <w:rsid w:val="6A083B62"/>
    <w:rsid w:val="6A145464"/>
    <w:rsid w:val="6A363276"/>
    <w:rsid w:val="6A367463"/>
    <w:rsid w:val="6A3B4DA3"/>
    <w:rsid w:val="6A3B57F0"/>
    <w:rsid w:val="6A4219A8"/>
    <w:rsid w:val="6A445C33"/>
    <w:rsid w:val="6A526FDE"/>
    <w:rsid w:val="6A527827"/>
    <w:rsid w:val="6A592C3A"/>
    <w:rsid w:val="6A605944"/>
    <w:rsid w:val="6A683576"/>
    <w:rsid w:val="6A727E5E"/>
    <w:rsid w:val="6A7E481C"/>
    <w:rsid w:val="6A7F44C8"/>
    <w:rsid w:val="6A8014B9"/>
    <w:rsid w:val="6A835E55"/>
    <w:rsid w:val="6A852DAF"/>
    <w:rsid w:val="6A8E408B"/>
    <w:rsid w:val="6A8F0F83"/>
    <w:rsid w:val="6A8F6771"/>
    <w:rsid w:val="6A953E3C"/>
    <w:rsid w:val="6AA54080"/>
    <w:rsid w:val="6AA57EAD"/>
    <w:rsid w:val="6AA76856"/>
    <w:rsid w:val="6AAC226E"/>
    <w:rsid w:val="6AB15660"/>
    <w:rsid w:val="6AC03FAA"/>
    <w:rsid w:val="6AC10733"/>
    <w:rsid w:val="6AC60186"/>
    <w:rsid w:val="6AD07AB0"/>
    <w:rsid w:val="6AD33A35"/>
    <w:rsid w:val="6ADC0251"/>
    <w:rsid w:val="6ADC26D6"/>
    <w:rsid w:val="6AF15D1F"/>
    <w:rsid w:val="6AF1674B"/>
    <w:rsid w:val="6AF205B4"/>
    <w:rsid w:val="6AF92B63"/>
    <w:rsid w:val="6AFA3115"/>
    <w:rsid w:val="6AFB0800"/>
    <w:rsid w:val="6B154FCC"/>
    <w:rsid w:val="6B182598"/>
    <w:rsid w:val="6B1B39BA"/>
    <w:rsid w:val="6B1B7FFA"/>
    <w:rsid w:val="6B1E17E5"/>
    <w:rsid w:val="6B372B10"/>
    <w:rsid w:val="6B3779F1"/>
    <w:rsid w:val="6B39564F"/>
    <w:rsid w:val="6B487539"/>
    <w:rsid w:val="6B4B3C83"/>
    <w:rsid w:val="6B4C3066"/>
    <w:rsid w:val="6B4D607B"/>
    <w:rsid w:val="6B535465"/>
    <w:rsid w:val="6B555E25"/>
    <w:rsid w:val="6B566EA8"/>
    <w:rsid w:val="6B5B1081"/>
    <w:rsid w:val="6B5B438D"/>
    <w:rsid w:val="6B653450"/>
    <w:rsid w:val="6B6A3DDC"/>
    <w:rsid w:val="6B7405B9"/>
    <w:rsid w:val="6B834E6A"/>
    <w:rsid w:val="6B8654F4"/>
    <w:rsid w:val="6B921E0E"/>
    <w:rsid w:val="6B931691"/>
    <w:rsid w:val="6B93261B"/>
    <w:rsid w:val="6B9A2ABD"/>
    <w:rsid w:val="6BA046BC"/>
    <w:rsid w:val="6BA3629B"/>
    <w:rsid w:val="6BA41F95"/>
    <w:rsid w:val="6BA97DC9"/>
    <w:rsid w:val="6BB24ECE"/>
    <w:rsid w:val="6BBD05E2"/>
    <w:rsid w:val="6BD17594"/>
    <w:rsid w:val="6BD6134F"/>
    <w:rsid w:val="6BD84441"/>
    <w:rsid w:val="6BDB2AA1"/>
    <w:rsid w:val="6BDC5CBA"/>
    <w:rsid w:val="6BDD0F3F"/>
    <w:rsid w:val="6BE00090"/>
    <w:rsid w:val="6BE60062"/>
    <w:rsid w:val="6BE71784"/>
    <w:rsid w:val="6BEB6032"/>
    <w:rsid w:val="6BEC03FC"/>
    <w:rsid w:val="6BF124DF"/>
    <w:rsid w:val="6BFE6312"/>
    <w:rsid w:val="6BFF6663"/>
    <w:rsid w:val="6C055078"/>
    <w:rsid w:val="6C13089A"/>
    <w:rsid w:val="6C1912FD"/>
    <w:rsid w:val="6C1F7E91"/>
    <w:rsid w:val="6C2406CD"/>
    <w:rsid w:val="6C2449EE"/>
    <w:rsid w:val="6C25238E"/>
    <w:rsid w:val="6C277A9B"/>
    <w:rsid w:val="6C2876FD"/>
    <w:rsid w:val="6C2B678E"/>
    <w:rsid w:val="6C332341"/>
    <w:rsid w:val="6C376C08"/>
    <w:rsid w:val="6C384431"/>
    <w:rsid w:val="6C396A0C"/>
    <w:rsid w:val="6C3E02D3"/>
    <w:rsid w:val="6C462F76"/>
    <w:rsid w:val="6C46393E"/>
    <w:rsid w:val="6C5238B3"/>
    <w:rsid w:val="6C530706"/>
    <w:rsid w:val="6C7203C5"/>
    <w:rsid w:val="6C725DF8"/>
    <w:rsid w:val="6C751F05"/>
    <w:rsid w:val="6C7964B3"/>
    <w:rsid w:val="6C7B3E9A"/>
    <w:rsid w:val="6C7C15BB"/>
    <w:rsid w:val="6C7C622C"/>
    <w:rsid w:val="6C855D7F"/>
    <w:rsid w:val="6C884797"/>
    <w:rsid w:val="6C8E7C34"/>
    <w:rsid w:val="6C907BD7"/>
    <w:rsid w:val="6C917AD2"/>
    <w:rsid w:val="6C924419"/>
    <w:rsid w:val="6C933AF6"/>
    <w:rsid w:val="6C940E6A"/>
    <w:rsid w:val="6CA250A7"/>
    <w:rsid w:val="6CA5782E"/>
    <w:rsid w:val="6CA60285"/>
    <w:rsid w:val="6CAE5150"/>
    <w:rsid w:val="6CB80AF3"/>
    <w:rsid w:val="6CC13A8D"/>
    <w:rsid w:val="6CC815E5"/>
    <w:rsid w:val="6CC96926"/>
    <w:rsid w:val="6CCE5ADD"/>
    <w:rsid w:val="6CCE785F"/>
    <w:rsid w:val="6CD01F53"/>
    <w:rsid w:val="6CD07D97"/>
    <w:rsid w:val="6CD366B5"/>
    <w:rsid w:val="6CD45BA3"/>
    <w:rsid w:val="6CD50E13"/>
    <w:rsid w:val="6CDB22BC"/>
    <w:rsid w:val="6CE07E2A"/>
    <w:rsid w:val="6CE537E2"/>
    <w:rsid w:val="6CF3411E"/>
    <w:rsid w:val="6CF75C1C"/>
    <w:rsid w:val="6CFB7C9F"/>
    <w:rsid w:val="6CFF1B0C"/>
    <w:rsid w:val="6D00012F"/>
    <w:rsid w:val="6D000630"/>
    <w:rsid w:val="6D022E7A"/>
    <w:rsid w:val="6D096E9C"/>
    <w:rsid w:val="6D1659DB"/>
    <w:rsid w:val="6D18101D"/>
    <w:rsid w:val="6D2830B2"/>
    <w:rsid w:val="6D2B20C5"/>
    <w:rsid w:val="6D2C29DA"/>
    <w:rsid w:val="6D2D50D4"/>
    <w:rsid w:val="6D2D7B03"/>
    <w:rsid w:val="6D333043"/>
    <w:rsid w:val="6D355D02"/>
    <w:rsid w:val="6D3D7725"/>
    <w:rsid w:val="6D466117"/>
    <w:rsid w:val="6D474ADF"/>
    <w:rsid w:val="6D48683F"/>
    <w:rsid w:val="6D4B4BF9"/>
    <w:rsid w:val="6D514E71"/>
    <w:rsid w:val="6D521A83"/>
    <w:rsid w:val="6D5D69A2"/>
    <w:rsid w:val="6D5F2FFE"/>
    <w:rsid w:val="6D63119A"/>
    <w:rsid w:val="6D65149E"/>
    <w:rsid w:val="6D651831"/>
    <w:rsid w:val="6D654BB6"/>
    <w:rsid w:val="6D6670AB"/>
    <w:rsid w:val="6D695466"/>
    <w:rsid w:val="6D720CE6"/>
    <w:rsid w:val="6D7B553C"/>
    <w:rsid w:val="6D7F0DCC"/>
    <w:rsid w:val="6D8B7BDF"/>
    <w:rsid w:val="6D8D3FBF"/>
    <w:rsid w:val="6D8E3976"/>
    <w:rsid w:val="6D957DDC"/>
    <w:rsid w:val="6D9877DA"/>
    <w:rsid w:val="6D9B5C10"/>
    <w:rsid w:val="6D9C1B39"/>
    <w:rsid w:val="6DAD4C05"/>
    <w:rsid w:val="6DBE43D1"/>
    <w:rsid w:val="6DC11837"/>
    <w:rsid w:val="6DC32605"/>
    <w:rsid w:val="6DCA7E8B"/>
    <w:rsid w:val="6DCE64F4"/>
    <w:rsid w:val="6DD5324B"/>
    <w:rsid w:val="6DDE2403"/>
    <w:rsid w:val="6DE70D6F"/>
    <w:rsid w:val="6DE95B32"/>
    <w:rsid w:val="6DEE0FED"/>
    <w:rsid w:val="6DF058D8"/>
    <w:rsid w:val="6DF35F8D"/>
    <w:rsid w:val="6DF61DC6"/>
    <w:rsid w:val="6DFC51FD"/>
    <w:rsid w:val="6DFE7E9A"/>
    <w:rsid w:val="6E0448FD"/>
    <w:rsid w:val="6E055167"/>
    <w:rsid w:val="6E0E3C7D"/>
    <w:rsid w:val="6E163B73"/>
    <w:rsid w:val="6E166B47"/>
    <w:rsid w:val="6E175F33"/>
    <w:rsid w:val="6E197AE7"/>
    <w:rsid w:val="6E1D3827"/>
    <w:rsid w:val="6E1E6621"/>
    <w:rsid w:val="6E223122"/>
    <w:rsid w:val="6E231DC1"/>
    <w:rsid w:val="6E3143F7"/>
    <w:rsid w:val="6E340BC7"/>
    <w:rsid w:val="6E3A4E51"/>
    <w:rsid w:val="6E4B68EA"/>
    <w:rsid w:val="6E522B2C"/>
    <w:rsid w:val="6E523364"/>
    <w:rsid w:val="6E5733E2"/>
    <w:rsid w:val="6E5F1307"/>
    <w:rsid w:val="6E6027B4"/>
    <w:rsid w:val="6E665B45"/>
    <w:rsid w:val="6E752EA5"/>
    <w:rsid w:val="6E807911"/>
    <w:rsid w:val="6E81375E"/>
    <w:rsid w:val="6E842B11"/>
    <w:rsid w:val="6E87420E"/>
    <w:rsid w:val="6E890E0B"/>
    <w:rsid w:val="6E89779A"/>
    <w:rsid w:val="6E9464DA"/>
    <w:rsid w:val="6E9E35B1"/>
    <w:rsid w:val="6EA133D0"/>
    <w:rsid w:val="6EA56176"/>
    <w:rsid w:val="6EA776A3"/>
    <w:rsid w:val="6EA96127"/>
    <w:rsid w:val="6EB618BE"/>
    <w:rsid w:val="6ECC4903"/>
    <w:rsid w:val="6ECD3FBE"/>
    <w:rsid w:val="6ED61B7E"/>
    <w:rsid w:val="6ED86E47"/>
    <w:rsid w:val="6EDD694F"/>
    <w:rsid w:val="6EDF6AAB"/>
    <w:rsid w:val="6EE84D4D"/>
    <w:rsid w:val="6EE85BAA"/>
    <w:rsid w:val="6EEC1D9D"/>
    <w:rsid w:val="6EFE6B60"/>
    <w:rsid w:val="6F030A19"/>
    <w:rsid w:val="6F0623BD"/>
    <w:rsid w:val="6F142970"/>
    <w:rsid w:val="6F164DEC"/>
    <w:rsid w:val="6F1B0E0A"/>
    <w:rsid w:val="6F316B9E"/>
    <w:rsid w:val="6F336178"/>
    <w:rsid w:val="6F337182"/>
    <w:rsid w:val="6F3C43BA"/>
    <w:rsid w:val="6F42064A"/>
    <w:rsid w:val="6F443D86"/>
    <w:rsid w:val="6F490439"/>
    <w:rsid w:val="6F496932"/>
    <w:rsid w:val="6F4D2C47"/>
    <w:rsid w:val="6F4D2EE8"/>
    <w:rsid w:val="6F4D39A9"/>
    <w:rsid w:val="6F58794D"/>
    <w:rsid w:val="6F5B7F7E"/>
    <w:rsid w:val="6F6424BA"/>
    <w:rsid w:val="6F6A5E03"/>
    <w:rsid w:val="6F6D4D93"/>
    <w:rsid w:val="6F704E66"/>
    <w:rsid w:val="6F765DE5"/>
    <w:rsid w:val="6F835839"/>
    <w:rsid w:val="6F86342F"/>
    <w:rsid w:val="6F895635"/>
    <w:rsid w:val="6FA84806"/>
    <w:rsid w:val="6FAF2696"/>
    <w:rsid w:val="6FB12C47"/>
    <w:rsid w:val="6FB7122F"/>
    <w:rsid w:val="6FB71DAB"/>
    <w:rsid w:val="6FBA40F7"/>
    <w:rsid w:val="6FBC21F2"/>
    <w:rsid w:val="6FBD4A57"/>
    <w:rsid w:val="6FBF682C"/>
    <w:rsid w:val="6FC60CFC"/>
    <w:rsid w:val="6FD36914"/>
    <w:rsid w:val="6FDB1D5B"/>
    <w:rsid w:val="6FE4531A"/>
    <w:rsid w:val="6FE564DA"/>
    <w:rsid w:val="6FF3402F"/>
    <w:rsid w:val="6FFB0756"/>
    <w:rsid w:val="700055AB"/>
    <w:rsid w:val="700D56B0"/>
    <w:rsid w:val="70100D8C"/>
    <w:rsid w:val="701E6B35"/>
    <w:rsid w:val="701F6E04"/>
    <w:rsid w:val="70271E7A"/>
    <w:rsid w:val="702B66F7"/>
    <w:rsid w:val="70310F0A"/>
    <w:rsid w:val="70314EB9"/>
    <w:rsid w:val="70317DCE"/>
    <w:rsid w:val="70442AB9"/>
    <w:rsid w:val="70467B7C"/>
    <w:rsid w:val="70485B14"/>
    <w:rsid w:val="704A3D3C"/>
    <w:rsid w:val="705436C1"/>
    <w:rsid w:val="705E7D9C"/>
    <w:rsid w:val="706050E9"/>
    <w:rsid w:val="70780F74"/>
    <w:rsid w:val="70842F7D"/>
    <w:rsid w:val="708F675B"/>
    <w:rsid w:val="70922320"/>
    <w:rsid w:val="709776D3"/>
    <w:rsid w:val="709B6FA4"/>
    <w:rsid w:val="709D754C"/>
    <w:rsid w:val="70A04526"/>
    <w:rsid w:val="70AB1C0C"/>
    <w:rsid w:val="70AD30DC"/>
    <w:rsid w:val="70AF1994"/>
    <w:rsid w:val="70B83698"/>
    <w:rsid w:val="70B9796B"/>
    <w:rsid w:val="70CF6243"/>
    <w:rsid w:val="70D256D8"/>
    <w:rsid w:val="70D32AB1"/>
    <w:rsid w:val="70D475B3"/>
    <w:rsid w:val="70D47CA9"/>
    <w:rsid w:val="70D77EC9"/>
    <w:rsid w:val="70E17D38"/>
    <w:rsid w:val="70E42A2A"/>
    <w:rsid w:val="70E55457"/>
    <w:rsid w:val="70E63C59"/>
    <w:rsid w:val="70EC0739"/>
    <w:rsid w:val="70EC44D7"/>
    <w:rsid w:val="70EC56B2"/>
    <w:rsid w:val="70EE16C1"/>
    <w:rsid w:val="70EF16F2"/>
    <w:rsid w:val="70F22810"/>
    <w:rsid w:val="71005481"/>
    <w:rsid w:val="710C6D51"/>
    <w:rsid w:val="71111B86"/>
    <w:rsid w:val="711235BA"/>
    <w:rsid w:val="7112670F"/>
    <w:rsid w:val="7113594F"/>
    <w:rsid w:val="71161982"/>
    <w:rsid w:val="711A31D9"/>
    <w:rsid w:val="711A7884"/>
    <w:rsid w:val="7125666B"/>
    <w:rsid w:val="712A2A57"/>
    <w:rsid w:val="712C158B"/>
    <w:rsid w:val="71315A44"/>
    <w:rsid w:val="713445D7"/>
    <w:rsid w:val="713E062A"/>
    <w:rsid w:val="71431AED"/>
    <w:rsid w:val="714F1E6B"/>
    <w:rsid w:val="71500206"/>
    <w:rsid w:val="71533B5F"/>
    <w:rsid w:val="715968A0"/>
    <w:rsid w:val="715B55C4"/>
    <w:rsid w:val="715C0685"/>
    <w:rsid w:val="7174723A"/>
    <w:rsid w:val="717A67C4"/>
    <w:rsid w:val="718113E6"/>
    <w:rsid w:val="718A3BD0"/>
    <w:rsid w:val="71941114"/>
    <w:rsid w:val="71983A1C"/>
    <w:rsid w:val="719A45AD"/>
    <w:rsid w:val="71A955F0"/>
    <w:rsid w:val="71B520EF"/>
    <w:rsid w:val="71C66659"/>
    <w:rsid w:val="71C705D4"/>
    <w:rsid w:val="71C86668"/>
    <w:rsid w:val="71CC643D"/>
    <w:rsid w:val="71CF6747"/>
    <w:rsid w:val="71D376A7"/>
    <w:rsid w:val="71D754B1"/>
    <w:rsid w:val="71D800E1"/>
    <w:rsid w:val="71E310ED"/>
    <w:rsid w:val="71E3395F"/>
    <w:rsid w:val="71E60439"/>
    <w:rsid w:val="71F35360"/>
    <w:rsid w:val="71FC0DB7"/>
    <w:rsid w:val="71FE1202"/>
    <w:rsid w:val="72004B23"/>
    <w:rsid w:val="72015788"/>
    <w:rsid w:val="72087DC4"/>
    <w:rsid w:val="720A7F77"/>
    <w:rsid w:val="7217149D"/>
    <w:rsid w:val="721F2518"/>
    <w:rsid w:val="7233725C"/>
    <w:rsid w:val="7237012E"/>
    <w:rsid w:val="723E25BC"/>
    <w:rsid w:val="72442583"/>
    <w:rsid w:val="72463733"/>
    <w:rsid w:val="72490AB9"/>
    <w:rsid w:val="724A53A0"/>
    <w:rsid w:val="724F275E"/>
    <w:rsid w:val="72562AEF"/>
    <w:rsid w:val="72675516"/>
    <w:rsid w:val="72694B67"/>
    <w:rsid w:val="727A19BC"/>
    <w:rsid w:val="727A64F5"/>
    <w:rsid w:val="727F181E"/>
    <w:rsid w:val="7282063E"/>
    <w:rsid w:val="728305D7"/>
    <w:rsid w:val="7285163F"/>
    <w:rsid w:val="728B74CF"/>
    <w:rsid w:val="72AB57CA"/>
    <w:rsid w:val="72BB085C"/>
    <w:rsid w:val="72C03533"/>
    <w:rsid w:val="72C35E2C"/>
    <w:rsid w:val="72C7597B"/>
    <w:rsid w:val="72D02C58"/>
    <w:rsid w:val="72E667CE"/>
    <w:rsid w:val="72F30C90"/>
    <w:rsid w:val="72FB0DBF"/>
    <w:rsid w:val="73031A37"/>
    <w:rsid w:val="731B072F"/>
    <w:rsid w:val="731B7C44"/>
    <w:rsid w:val="731C3223"/>
    <w:rsid w:val="732225D3"/>
    <w:rsid w:val="732B06AA"/>
    <w:rsid w:val="732F3B73"/>
    <w:rsid w:val="733112E5"/>
    <w:rsid w:val="73313553"/>
    <w:rsid w:val="7336235E"/>
    <w:rsid w:val="733715C4"/>
    <w:rsid w:val="733D1DA0"/>
    <w:rsid w:val="733E200A"/>
    <w:rsid w:val="734479E0"/>
    <w:rsid w:val="73511B55"/>
    <w:rsid w:val="73525889"/>
    <w:rsid w:val="735C6214"/>
    <w:rsid w:val="73722256"/>
    <w:rsid w:val="739D6BCE"/>
    <w:rsid w:val="739E13AE"/>
    <w:rsid w:val="73A2415C"/>
    <w:rsid w:val="73AD3D52"/>
    <w:rsid w:val="73B15E33"/>
    <w:rsid w:val="73C0437E"/>
    <w:rsid w:val="73C64C83"/>
    <w:rsid w:val="73C81696"/>
    <w:rsid w:val="73CE25F9"/>
    <w:rsid w:val="73D81F27"/>
    <w:rsid w:val="73DA61AB"/>
    <w:rsid w:val="73EA48EB"/>
    <w:rsid w:val="73ED4242"/>
    <w:rsid w:val="73EE1A79"/>
    <w:rsid w:val="73F2262A"/>
    <w:rsid w:val="73F7341F"/>
    <w:rsid w:val="73F86C4E"/>
    <w:rsid w:val="73FA2CBE"/>
    <w:rsid w:val="74063B92"/>
    <w:rsid w:val="740C751D"/>
    <w:rsid w:val="74144183"/>
    <w:rsid w:val="74275C4D"/>
    <w:rsid w:val="74283052"/>
    <w:rsid w:val="743733AE"/>
    <w:rsid w:val="743A254E"/>
    <w:rsid w:val="74435C57"/>
    <w:rsid w:val="74442B26"/>
    <w:rsid w:val="74472008"/>
    <w:rsid w:val="745543F1"/>
    <w:rsid w:val="74576087"/>
    <w:rsid w:val="74600C02"/>
    <w:rsid w:val="74601FFE"/>
    <w:rsid w:val="74610538"/>
    <w:rsid w:val="74612809"/>
    <w:rsid w:val="74704F94"/>
    <w:rsid w:val="74736987"/>
    <w:rsid w:val="7478662A"/>
    <w:rsid w:val="747D13A2"/>
    <w:rsid w:val="747E0224"/>
    <w:rsid w:val="74892275"/>
    <w:rsid w:val="748A4AA7"/>
    <w:rsid w:val="748A5B54"/>
    <w:rsid w:val="74913497"/>
    <w:rsid w:val="749D0812"/>
    <w:rsid w:val="74AE7718"/>
    <w:rsid w:val="74BC60FF"/>
    <w:rsid w:val="74C32662"/>
    <w:rsid w:val="74C73769"/>
    <w:rsid w:val="74CA439F"/>
    <w:rsid w:val="74CD1233"/>
    <w:rsid w:val="74CE45EE"/>
    <w:rsid w:val="74CF1DC6"/>
    <w:rsid w:val="74D01781"/>
    <w:rsid w:val="74D155BC"/>
    <w:rsid w:val="74D52039"/>
    <w:rsid w:val="74D90CFE"/>
    <w:rsid w:val="74E14375"/>
    <w:rsid w:val="74E62672"/>
    <w:rsid w:val="74EA1BFE"/>
    <w:rsid w:val="74ED4848"/>
    <w:rsid w:val="74F02907"/>
    <w:rsid w:val="74F14181"/>
    <w:rsid w:val="74F62D91"/>
    <w:rsid w:val="74F81893"/>
    <w:rsid w:val="74F863CF"/>
    <w:rsid w:val="750001EF"/>
    <w:rsid w:val="75002DCA"/>
    <w:rsid w:val="75007C89"/>
    <w:rsid w:val="7502393D"/>
    <w:rsid w:val="75081544"/>
    <w:rsid w:val="75096161"/>
    <w:rsid w:val="750C0C87"/>
    <w:rsid w:val="751121E8"/>
    <w:rsid w:val="751A332F"/>
    <w:rsid w:val="751A7DDF"/>
    <w:rsid w:val="75245CB7"/>
    <w:rsid w:val="75293A0E"/>
    <w:rsid w:val="75366E53"/>
    <w:rsid w:val="753C3C92"/>
    <w:rsid w:val="754A15AB"/>
    <w:rsid w:val="754C179F"/>
    <w:rsid w:val="75525765"/>
    <w:rsid w:val="7553324F"/>
    <w:rsid w:val="75584148"/>
    <w:rsid w:val="7560522B"/>
    <w:rsid w:val="756E044B"/>
    <w:rsid w:val="7570404E"/>
    <w:rsid w:val="7571652B"/>
    <w:rsid w:val="757D1E00"/>
    <w:rsid w:val="75847EC6"/>
    <w:rsid w:val="758E04D7"/>
    <w:rsid w:val="758E21F6"/>
    <w:rsid w:val="759023D1"/>
    <w:rsid w:val="759233F8"/>
    <w:rsid w:val="75984C51"/>
    <w:rsid w:val="75A44712"/>
    <w:rsid w:val="75B06F8C"/>
    <w:rsid w:val="75B36898"/>
    <w:rsid w:val="75B84280"/>
    <w:rsid w:val="75BA7CC7"/>
    <w:rsid w:val="75C20093"/>
    <w:rsid w:val="75C3479A"/>
    <w:rsid w:val="75C6211C"/>
    <w:rsid w:val="75C66B23"/>
    <w:rsid w:val="75D719AE"/>
    <w:rsid w:val="75D92425"/>
    <w:rsid w:val="75DA31E1"/>
    <w:rsid w:val="75DE6C9D"/>
    <w:rsid w:val="75E17596"/>
    <w:rsid w:val="75E43508"/>
    <w:rsid w:val="760C252C"/>
    <w:rsid w:val="76106DB5"/>
    <w:rsid w:val="7619332F"/>
    <w:rsid w:val="761F777E"/>
    <w:rsid w:val="7634614F"/>
    <w:rsid w:val="76454F7C"/>
    <w:rsid w:val="764B47D7"/>
    <w:rsid w:val="765C1671"/>
    <w:rsid w:val="765C4F1E"/>
    <w:rsid w:val="76685EE1"/>
    <w:rsid w:val="766962A6"/>
    <w:rsid w:val="766B02DE"/>
    <w:rsid w:val="7678352C"/>
    <w:rsid w:val="767D1018"/>
    <w:rsid w:val="767F43FB"/>
    <w:rsid w:val="768273C6"/>
    <w:rsid w:val="7686405B"/>
    <w:rsid w:val="768C4855"/>
    <w:rsid w:val="768D79B7"/>
    <w:rsid w:val="76927BF4"/>
    <w:rsid w:val="7697657B"/>
    <w:rsid w:val="769C2E37"/>
    <w:rsid w:val="769E20CC"/>
    <w:rsid w:val="76A07294"/>
    <w:rsid w:val="76AB14AF"/>
    <w:rsid w:val="76BD5590"/>
    <w:rsid w:val="76C05168"/>
    <w:rsid w:val="76CD5CC0"/>
    <w:rsid w:val="76D82DAB"/>
    <w:rsid w:val="76DE5601"/>
    <w:rsid w:val="76E214B5"/>
    <w:rsid w:val="76E55E8B"/>
    <w:rsid w:val="76E5647C"/>
    <w:rsid w:val="77090AF3"/>
    <w:rsid w:val="770B7F52"/>
    <w:rsid w:val="771221C7"/>
    <w:rsid w:val="771267DE"/>
    <w:rsid w:val="772366A8"/>
    <w:rsid w:val="77271DDF"/>
    <w:rsid w:val="772E2447"/>
    <w:rsid w:val="77362B27"/>
    <w:rsid w:val="7736599E"/>
    <w:rsid w:val="77394DD2"/>
    <w:rsid w:val="773C04D2"/>
    <w:rsid w:val="773F034C"/>
    <w:rsid w:val="77424C34"/>
    <w:rsid w:val="77491923"/>
    <w:rsid w:val="774C71AA"/>
    <w:rsid w:val="77523CEB"/>
    <w:rsid w:val="775367CE"/>
    <w:rsid w:val="77537B53"/>
    <w:rsid w:val="7759473E"/>
    <w:rsid w:val="7772153A"/>
    <w:rsid w:val="77824C96"/>
    <w:rsid w:val="778263BD"/>
    <w:rsid w:val="77840278"/>
    <w:rsid w:val="77847802"/>
    <w:rsid w:val="778A1C33"/>
    <w:rsid w:val="77940B95"/>
    <w:rsid w:val="77966F0B"/>
    <w:rsid w:val="77A20583"/>
    <w:rsid w:val="77A330C0"/>
    <w:rsid w:val="77A36316"/>
    <w:rsid w:val="77AC2608"/>
    <w:rsid w:val="77AD355B"/>
    <w:rsid w:val="77AE27BD"/>
    <w:rsid w:val="77B25430"/>
    <w:rsid w:val="77BC6F8B"/>
    <w:rsid w:val="77C66FB0"/>
    <w:rsid w:val="77C922FF"/>
    <w:rsid w:val="77CA1374"/>
    <w:rsid w:val="77CA4EA2"/>
    <w:rsid w:val="77D120A5"/>
    <w:rsid w:val="77D222C8"/>
    <w:rsid w:val="77DC42F5"/>
    <w:rsid w:val="77E125BF"/>
    <w:rsid w:val="77F2058E"/>
    <w:rsid w:val="77FC20CD"/>
    <w:rsid w:val="78017AD8"/>
    <w:rsid w:val="78074B3D"/>
    <w:rsid w:val="780D7B26"/>
    <w:rsid w:val="7814470C"/>
    <w:rsid w:val="7816341C"/>
    <w:rsid w:val="781E563F"/>
    <w:rsid w:val="782522D1"/>
    <w:rsid w:val="782614CC"/>
    <w:rsid w:val="78336BF9"/>
    <w:rsid w:val="783914CB"/>
    <w:rsid w:val="78457B0C"/>
    <w:rsid w:val="78493A4B"/>
    <w:rsid w:val="785000BE"/>
    <w:rsid w:val="78536A8F"/>
    <w:rsid w:val="78551569"/>
    <w:rsid w:val="785C6394"/>
    <w:rsid w:val="78620695"/>
    <w:rsid w:val="78663BAD"/>
    <w:rsid w:val="786C6A27"/>
    <w:rsid w:val="78737574"/>
    <w:rsid w:val="787B3D51"/>
    <w:rsid w:val="78837FCC"/>
    <w:rsid w:val="788612B7"/>
    <w:rsid w:val="788A17FA"/>
    <w:rsid w:val="78A057F0"/>
    <w:rsid w:val="78A56E34"/>
    <w:rsid w:val="78B32FEA"/>
    <w:rsid w:val="78B36CE3"/>
    <w:rsid w:val="78B37B39"/>
    <w:rsid w:val="78B66333"/>
    <w:rsid w:val="78B76B08"/>
    <w:rsid w:val="78BA2A71"/>
    <w:rsid w:val="78BC297B"/>
    <w:rsid w:val="78C60906"/>
    <w:rsid w:val="78D6732A"/>
    <w:rsid w:val="78D67DA8"/>
    <w:rsid w:val="78D9513F"/>
    <w:rsid w:val="78D95666"/>
    <w:rsid w:val="78DA6B77"/>
    <w:rsid w:val="78E10F49"/>
    <w:rsid w:val="78E11729"/>
    <w:rsid w:val="78F56BA9"/>
    <w:rsid w:val="790426A6"/>
    <w:rsid w:val="79044F82"/>
    <w:rsid w:val="79046743"/>
    <w:rsid w:val="79067197"/>
    <w:rsid w:val="791431DE"/>
    <w:rsid w:val="791F3534"/>
    <w:rsid w:val="79245162"/>
    <w:rsid w:val="7925565B"/>
    <w:rsid w:val="79274AD2"/>
    <w:rsid w:val="792C7369"/>
    <w:rsid w:val="792E07F1"/>
    <w:rsid w:val="7937769B"/>
    <w:rsid w:val="793A13E4"/>
    <w:rsid w:val="79425352"/>
    <w:rsid w:val="794473EE"/>
    <w:rsid w:val="79495898"/>
    <w:rsid w:val="796B455E"/>
    <w:rsid w:val="796E10D0"/>
    <w:rsid w:val="796F764B"/>
    <w:rsid w:val="79732B3E"/>
    <w:rsid w:val="797F03F4"/>
    <w:rsid w:val="7988088F"/>
    <w:rsid w:val="79892C50"/>
    <w:rsid w:val="798A7032"/>
    <w:rsid w:val="798E3150"/>
    <w:rsid w:val="798F75C3"/>
    <w:rsid w:val="79962AF7"/>
    <w:rsid w:val="799A5940"/>
    <w:rsid w:val="799D0E1A"/>
    <w:rsid w:val="799D766A"/>
    <w:rsid w:val="799E0A35"/>
    <w:rsid w:val="79AB2392"/>
    <w:rsid w:val="79AF52A7"/>
    <w:rsid w:val="79B008EA"/>
    <w:rsid w:val="79B016FE"/>
    <w:rsid w:val="79B124CC"/>
    <w:rsid w:val="79B23385"/>
    <w:rsid w:val="79BA37B3"/>
    <w:rsid w:val="79BB6C88"/>
    <w:rsid w:val="79CC480C"/>
    <w:rsid w:val="79CD5197"/>
    <w:rsid w:val="79D96931"/>
    <w:rsid w:val="79DF178D"/>
    <w:rsid w:val="79ED3A87"/>
    <w:rsid w:val="79F33254"/>
    <w:rsid w:val="79FA250C"/>
    <w:rsid w:val="79FC38C9"/>
    <w:rsid w:val="7A0307CF"/>
    <w:rsid w:val="7A05163C"/>
    <w:rsid w:val="7A0A1C84"/>
    <w:rsid w:val="7A0A74A5"/>
    <w:rsid w:val="7A12276D"/>
    <w:rsid w:val="7A172AD4"/>
    <w:rsid w:val="7A2F7D28"/>
    <w:rsid w:val="7A352091"/>
    <w:rsid w:val="7A3A06E7"/>
    <w:rsid w:val="7A3C75D9"/>
    <w:rsid w:val="7A3D33E4"/>
    <w:rsid w:val="7A4311D2"/>
    <w:rsid w:val="7A45619F"/>
    <w:rsid w:val="7A4746DF"/>
    <w:rsid w:val="7A47744F"/>
    <w:rsid w:val="7A4D64A4"/>
    <w:rsid w:val="7A4E619C"/>
    <w:rsid w:val="7A5A1371"/>
    <w:rsid w:val="7A5A51E8"/>
    <w:rsid w:val="7A677823"/>
    <w:rsid w:val="7A6B7A84"/>
    <w:rsid w:val="7A6E74F7"/>
    <w:rsid w:val="7A7864A0"/>
    <w:rsid w:val="7A7C3CBB"/>
    <w:rsid w:val="7A7E2CD2"/>
    <w:rsid w:val="7A7E7DBF"/>
    <w:rsid w:val="7A7F55AF"/>
    <w:rsid w:val="7A8B0E9A"/>
    <w:rsid w:val="7A971837"/>
    <w:rsid w:val="7A9A0510"/>
    <w:rsid w:val="7A9F7434"/>
    <w:rsid w:val="7AA17F6E"/>
    <w:rsid w:val="7AA2054D"/>
    <w:rsid w:val="7AA604D9"/>
    <w:rsid w:val="7AA763DD"/>
    <w:rsid w:val="7AAF031B"/>
    <w:rsid w:val="7AAF4C60"/>
    <w:rsid w:val="7AB319F8"/>
    <w:rsid w:val="7AC3176E"/>
    <w:rsid w:val="7AC43E19"/>
    <w:rsid w:val="7ACF316D"/>
    <w:rsid w:val="7AE72640"/>
    <w:rsid w:val="7AE92D3D"/>
    <w:rsid w:val="7AF3028A"/>
    <w:rsid w:val="7AF529C2"/>
    <w:rsid w:val="7B025E65"/>
    <w:rsid w:val="7B0434C7"/>
    <w:rsid w:val="7B057291"/>
    <w:rsid w:val="7B062F1F"/>
    <w:rsid w:val="7B0B04D0"/>
    <w:rsid w:val="7B10239C"/>
    <w:rsid w:val="7B1D61DA"/>
    <w:rsid w:val="7B200E03"/>
    <w:rsid w:val="7B297D1A"/>
    <w:rsid w:val="7B2A6047"/>
    <w:rsid w:val="7B2C41A9"/>
    <w:rsid w:val="7B2D46D1"/>
    <w:rsid w:val="7B3135BD"/>
    <w:rsid w:val="7B320D1E"/>
    <w:rsid w:val="7B357008"/>
    <w:rsid w:val="7B3B3832"/>
    <w:rsid w:val="7B3B7C16"/>
    <w:rsid w:val="7B3C0151"/>
    <w:rsid w:val="7B4174B0"/>
    <w:rsid w:val="7B463E77"/>
    <w:rsid w:val="7B4A1D40"/>
    <w:rsid w:val="7B5212BC"/>
    <w:rsid w:val="7B54416C"/>
    <w:rsid w:val="7B5B3D73"/>
    <w:rsid w:val="7B5B5DEC"/>
    <w:rsid w:val="7B5C2834"/>
    <w:rsid w:val="7B635E98"/>
    <w:rsid w:val="7B657BA8"/>
    <w:rsid w:val="7B68061A"/>
    <w:rsid w:val="7B6C7117"/>
    <w:rsid w:val="7B702155"/>
    <w:rsid w:val="7B7272DA"/>
    <w:rsid w:val="7B846DF0"/>
    <w:rsid w:val="7B8E619F"/>
    <w:rsid w:val="7B993368"/>
    <w:rsid w:val="7B9A2C0D"/>
    <w:rsid w:val="7BA07CF3"/>
    <w:rsid w:val="7BB9410F"/>
    <w:rsid w:val="7BC81870"/>
    <w:rsid w:val="7BCA5EBD"/>
    <w:rsid w:val="7BCD4B4E"/>
    <w:rsid w:val="7BCE29C1"/>
    <w:rsid w:val="7BDA12FC"/>
    <w:rsid w:val="7BE06289"/>
    <w:rsid w:val="7BF134DC"/>
    <w:rsid w:val="7BFB0721"/>
    <w:rsid w:val="7BFC1C0C"/>
    <w:rsid w:val="7BFE370E"/>
    <w:rsid w:val="7BFF7A50"/>
    <w:rsid w:val="7C06261C"/>
    <w:rsid w:val="7C0923AB"/>
    <w:rsid w:val="7C1018DD"/>
    <w:rsid w:val="7C127F62"/>
    <w:rsid w:val="7C143104"/>
    <w:rsid w:val="7C182159"/>
    <w:rsid w:val="7C253080"/>
    <w:rsid w:val="7C301BBC"/>
    <w:rsid w:val="7C30586E"/>
    <w:rsid w:val="7C3865FE"/>
    <w:rsid w:val="7C3945CD"/>
    <w:rsid w:val="7C3C09B1"/>
    <w:rsid w:val="7C3D0FE0"/>
    <w:rsid w:val="7C3D3F67"/>
    <w:rsid w:val="7C453191"/>
    <w:rsid w:val="7C467CCA"/>
    <w:rsid w:val="7C4A128C"/>
    <w:rsid w:val="7C503BF9"/>
    <w:rsid w:val="7C542B1E"/>
    <w:rsid w:val="7C5870B3"/>
    <w:rsid w:val="7C5A66F4"/>
    <w:rsid w:val="7C5A799D"/>
    <w:rsid w:val="7C5D6579"/>
    <w:rsid w:val="7C5D66CF"/>
    <w:rsid w:val="7C6053C1"/>
    <w:rsid w:val="7C6515C2"/>
    <w:rsid w:val="7C770B8D"/>
    <w:rsid w:val="7C7936B7"/>
    <w:rsid w:val="7C8948D5"/>
    <w:rsid w:val="7C8A0452"/>
    <w:rsid w:val="7C9E6A28"/>
    <w:rsid w:val="7CA67630"/>
    <w:rsid w:val="7CB16765"/>
    <w:rsid w:val="7CB76379"/>
    <w:rsid w:val="7CBB2AE7"/>
    <w:rsid w:val="7CBF5B81"/>
    <w:rsid w:val="7CC62E4B"/>
    <w:rsid w:val="7CC8575C"/>
    <w:rsid w:val="7CCD09BA"/>
    <w:rsid w:val="7CD14E81"/>
    <w:rsid w:val="7CD30FC8"/>
    <w:rsid w:val="7CDD678B"/>
    <w:rsid w:val="7CF327EC"/>
    <w:rsid w:val="7CFB465C"/>
    <w:rsid w:val="7D07443C"/>
    <w:rsid w:val="7D0A61B1"/>
    <w:rsid w:val="7D0B29C8"/>
    <w:rsid w:val="7D0E16D1"/>
    <w:rsid w:val="7D1155D4"/>
    <w:rsid w:val="7D187A87"/>
    <w:rsid w:val="7D1F4384"/>
    <w:rsid w:val="7D2809D8"/>
    <w:rsid w:val="7D3139ED"/>
    <w:rsid w:val="7D380CEA"/>
    <w:rsid w:val="7D424CC6"/>
    <w:rsid w:val="7D431FD2"/>
    <w:rsid w:val="7D460308"/>
    <w:rsid w:val="7D506C70"/>
    <w:rsid w:val="7D55507F"/>
    <w:rsid w:val="7D5B239D"/>
    <w:rsid w:val="7D5E3D0D"/>
    <w:rsid w:val="7D625E38"/>
    <w:rsid w:val="7D63234C"/>
    <w:rsid w:val="7D6A48C5"/>
    <w:rsid w:val="7D6D6140"/>
    <w:rsid w:val="7D75135B"/>
    <w:rsid w:val="7D7A1534"/>
    <w:rsid w:val="7D8602CA"/>
    <w:rsid w:val="7D9113ED"/>
    <w:rsid w:val="7D996384"/>
    <w:rsid w:val="7D9B5BC0"/>
    <w:rsid w:val="7DA33A95"/>
    <w:rsid w:val="7DA57F0F"/>
    <w:rsid w:val="7DAF717A"/>
    <w:rsid w:val="7DB05936"/>
    <w:rsid w:val="7DC57A38"/>
    <w:rsid w:val="7DC751E6"/>
    <w:rsid w:val="7DDE5603"/>
    <w:rsid w:val="7DE056AC"/>
    <w:rsid w:val="7DE32CAB"/>
    <w:rsid w:val="7DE43F09"/>
    <w:rsid w:val="7DED61FF"/>
    <w:rsid w:val="7DF02A94"/>
    <w:rsid w:val="7DF115D6"/>
    <w:rsid w:val="7DF63BAF"/>
    <w:rsid w:val="7E0138BA"/>
    <w:rsid w:val="7E0D77CC"/>
    <w:rsid w:val="7E0F3657"/>
    <w:rsid w:val="7E1F0A2E"/>
    <w:rsid w:val="7E1F2DAE"/>
    <w:rsid w:val="7E246F21"/>
    <w:rsid w:val="7E263B1E"/>
    <w:rsid w:val="7E263F72"/>
    <w:rsid w:val="7E357901"/>
    <w:rsid w:val="7E411CC6"/>
    <w:rsid w:val="7E487624"/>
    <w:rsid w:val="7E4B5A23"/>
    <w:rsid w:val="7E5571D1"/>
    <w:rsid w:val="7E683E4F"/>
    <w:rsid w:val="7E734952"/>
    <w:rsid w:val="7E8D4908"/>
    <w:rsid w:val="7E8D6AB2"/>
    <w:rsid w:val="7E8E7A5A"/>
    <w:rsid w:val="7E930516"/>
    <w:rsid w:val="7E996117"/>
    <w:rsid w:val="7E9E4D78"/>
    <w:rsid w:val="7E9F57A9"/>
    <w:rsid w:val="7EA52010"/>
    <w:rsid w:val="7EA542DE"/>
    <w:rsid w:val="7EA9654B"/>
    <w:rsid w:val="7EAF4036"/>
    <w:rsid w:val="7EB351A3"/>
    <w:rsid w:val="7EB40897"/>
    <w:rsid w:val="7EBA2836"/>
    <w:rsid w:val="7ED64285"/>
    <w:rsid w:val="7EE034F4"/>
    <w:rsid w:val="7EE3380E"/>
    <w:rsid w:val="7EE5080D"/>
    <w:rsid w:val="7EE941F9"/>
    <w:rsid w:val="7EEE0208"/>
    <w:rsid w:val="7EEE5C59"/>
    <w:rsid w:val="7EF01EC9"/>
    <w:rsid w:val="7EF26E5B"/>
    <w:rsid w:val="7EF71A8C"/>
    <w:rsid w:val="7EF95140"/>
    <w:rsid w:val="7EFA60F0"/>
    <w:rsid w:val="7F0728C7"/>
    <w:rsid w:val="7F1579A6"/>
    <w:rsid w:val="7F18058F"/>
    <w:rsid w:val="7F243474"/>
    <w:rsid w:val="7F295992"/>
    <w:rsid w:val="7F2C227F"/>
    <w:rsid w:val="7F2F1697"/>
    <w:rsid w:val="7F350C86"/>
    <w:rsid w:val="7F357D64"/>
    <w:rsid w:val="7F3947AB"/>
    <w:rsid w:val="7F3E5CFE"/>
    <w:rsid w:val="7F4225AF"/>
    <w:rsid w:val="7F462B8F"/>
    <w:rsid w:val="7F4774DF"/>
    <w:rsid w:val="7F502BD1"/>
    <w:rsid w:val="7F62382E"/>
    <w:rsid w:val="7F6E5681"/>
    <w:rsid w:val="7F746A5B"/>
    <w:rsid w:val="7F7C4A00"/>
    <w:rsid w:val="7F7F6C6B"/>
    <w:rsid w:val="7F86425A"/>
    <w:rsid w:val="7F8A6EDD"/>
    <w:rsid w:val="7F8D2227"/>
    <w:rsid w:val="7F9561FC"/>
    <w:rsid w:val="7F9567AA"/>
    <w:rsid w:val="7F972535"/>
    <w:rsid w:val="7F9C0B47"/>
    <w:rsid w:val="7F9C2C9C"/>
    <w:rsid w:val="7FA0289E"/>
    <w:rsid w:val="7FA42ED8"/>
    <w:rsid w:val="7FA65E01"/>
    <w:rsid w:val="7FA7608A"/>
    <w:rsid w:val="7FAC273B"/>
    <w:rsid w:val="7FAD3C9C"/>
    <w:rsid w:val="7FAF2E05"/>
    <w:rsid w:val="7FB1742A"/>
    <w:rsid w:val="7FB214A0"/>
    <w:rsid w:val="7FBC07F4"/>
    <w:rsid w:val="7FBC1267"/>
    <w:rsid w:val="7FBC77F4"/>
    <w:rsid w:val="7FBE4DEA"/>
    <w:rsid w:val="7FD45D88"/>
    <w:rsid w:val="7FDA61FB"/>
    <w:rsid w:val="7FE22D8C"/>
    <w:rsid w:val="7FE23F2E"/>
    <w:rsid w:val="7FE904FB"/>
    <w:rsid w:val="7FF15D84"/>
    <w:rsid w:val="7FFA1444"/>
    <w:rsid w:val="7FFF6B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3">
    <w:name w:val="heading 2"/>
    <w:next w:val="1"/>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4">
    <w:name w:val="heading 3"/>
    <w:next w:val="1"/>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5">
    <w:name w:val="heading 4"/>
    <w:next w:val="1"/>
    <w:unhideWhenUsed/>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bidi="ar-SA"/>
    </w:rPr>
  </w:style>
  <w:style w:type="paragraph" w:styleId="6">
    <w:name w:val="heading 5"/>
    <w:next w:val="1"/>
    <w:semiHidden/>
    <w:unhideWhenUsed/>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bidi="ar-SA"/>
    </w:rPr>
  </w:style>
  <w:style w:type="paragraph" w:styleId="7">
    <w:name w:val="heading 6"/>
    <w:next w:val="1"/>
    <w:semiHidden/>
    <w:unhideWhenUsed/>
    <w:qFormat/>
    <w:uiPriority w:val="0"/>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bidi="ar-SA"/>
    </w:rPr>
  </w:style>
  <w:style w:type="paragraph" w:styleId="8">
    <w:name w:val="heading 7"/>
    <w:next w:val="1"/>
    <w:semiHidden/>
    <w:unhideWhenUsed/>
    <w:qFormat/>
    <w:uiPriority w:val="0"/>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bidi="ar-SA"/>
    </w:rPr>
  </w:style>
  <w:style w:type="paragraph" w:styleId="9">
    <w:name w:val="heading 8"/>
    <w:next w:val="1"/>
    <w:semiHidden/>
    <w:unhideWhenUsed/>
    <w:qFormat/>
    <w:uiPriority w:val="0"/>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bidi="ar-SA"/>
    </w:rPr>
  </w:style>
  <w:style w:type="paragraph" w:styleId="10">
    <w:name w:val="heading 9"/>
    <w:next w:val="1"/>
    <w:semiHidden/>
    <w:unhideWhenUsed/>
    <w:qFormat/>
    <w:uiPriority w:val="0"/>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bidi="ar-SA"/>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11">
    <w:name w:val="Body Text"/>
    <w:next w:val="1"/>
    <w:qFormat/>
    <w:uiPriority w:val="0"/>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12">
    <w:name w:val="Body Text Indent"/>
    <w:basedOn w:val="1"/>
    <w:next w:val="13"/>
    <w:qFormat/>
    <w:uiPriority w:val="0"/>
    <w:pPr>
      <w:spacing w:after="120"/>
      <w:ind w:left="420" w:leftChars="200"/>
    </w:pPr>
  </w:style>
  <w:style w:type="paragraph" w:customStyle="1" w:styleId="13">
    <w:name w:val="正文文本缩进1"/>
    <w:basedOn w:val="1"/>
    <w:qFormat/>
    <w:uiPriority w:val="0"/>
    <w:pPr>
      <w:adjustRightInd w:val="0"/>
      <w:spacing w:line="360" w:lineRule="auto"/>
      <w:ind w:firstLine="600"/>
      <w:jc w:val="left"/>
      <w:textAlignment w:val="baseline"/>
    </w:pPr>
    <w:rPr>
      <w:spacing w:val="30"/>
      <w:kern w:val="0"/>
      <w:sz w:val="28"/>
      <w:szCs w:val="2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Subtitle"/>
    <w:qFormat/>
    <w:uiPriority w:val="0"/>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 w:type="paragraph" w:styleId="16">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paragraph" w:styleId="17">
    <w:name w:val="Body Text First Indent 2"/>
    <w:basedOn w:val="12"/>
    <w:qFormat/>
    <w:uiPriority w:val="0"/>
    <w:pPr>
      <w:autoSpaceDE/>
      <w:autoSpaceDN/>
      <w:adjustRightInd/>
      <w:spacing w:line="240" w:lineRule="auto"/>
      <w:ind w:firstLine="420" w:firstLineChars="200"/>
      <w:jc w:val="both"/>
    </w:pPr>
    <w:rPr>
      <w:kern w:val="2"/>
      <w:szCs w:val="24"/>
    </w:rPr>
  </w:style>
  <w:style w:type="paragraph" w:customStyle="1" w:styleId="20">
    <w:name w:val="附录标题"/>
    <w:next w:val="1"/>
    <w:qFormat/>
    <w:uiPriority w:val="0"/>
    <w:pPr>
      <w:widowControl w:val="0"/>
      <w:adjustRightInd w:val="0"/>
      <w:spacing w:before="100" w:after="100" w:line="360" w:lineRule="auto"/>
      <w:jc w:val="both"/>
      <w:outlineLvl w:val="0"/>
    </w:pPr>
    <w:rPr>
      <w:rFonts w:ascii="Times New Roman" w:hAnsi="Times New Roman" w:eastAsia="黑体" w:cs="Times New Roman"/>
      <w:color w:val="000000"/>
      <w:kern w:val="44"/>
      <w:sz w:val="36"/>
      <w:szCs w:val="44"/>
      <w:lang w:bidi="ar-SA"/>
    </w:rPr>
  </w:style>
  <w:style w:type="paragraph" w:customStyle="1" w:styleId="21">
    <w:name w:val="题注1"/>
    <w:next w:val="1"/>
    <w:qFormat/>
    <w:uiPriority w:val="0"/>
    <w:pPr>
      <w:widowControl w:val="0"/>
      <w:adjustRightInd w:val="0"/>
      <w:spacing w:before="240" w:after="120" w:line="288" w:lineRule="auto"/>
      <w:jc w:val="center"/>
    </w:pPr>
    <w:rPr>
      <w:rFonts w:ascii="Times New Roman" w:hAnsi="Times New Roman" w:eastAsia="宋体" w:cs="宋体"/>
      <w:kern w:val="2"/>
      <w:sz w:val="24"/>
      <w:szCs w:val="22"/>
      <w:lang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266ae467-27a4-4ab4-a1ca-3f198043ae82</errorID>
      <errorWord>本</errorWord>
      <group>L1_Punc</group>
      <groupName>标点问题</groupName>
      <ability>L2_Punc</ability>
      <abilityName>标点符号检查</abilityName>
      <candidateList>
        <item>. 本</item>
      </candidateList>
      <explain/>
      <paraID> 2DBB0BB</paraID>
      <start>0</start>
      <end>3</end>
      <status>modified</status>
      <modifiedWord>. 本</modifiedWord>
      <trackRevisions>false</trackRevisions>
    </reviewItem>
    <reviewItem>
      <errorID>e723bdda-f686-4751-b078-32603913ba05</errorID>
      <errorWord>投标</errorWord>
      <group>L1_Punc</group>
      <groupName>标点问题</groupName>
      <ability>L2_Punc</ability>
      <abilityName>标点符号检查</abilityName>
      <candidateList>
        <item>. 投标</item>
      </candidateList>
      <explain/>
      <paraID>4DC5D2D2</paraID>
      <start>0</start>
      <end>4</end>
      <status>modified</status>
      <modifiedWord>. 投标</modifiedWord>
      <trackRevisions>false</trackRevisions>
    </reviewItem>
    <reviewItem>
      <errorID>f8ef8ad0-fc13-4e90-b550-7b3376d88f71</errorID>
      <errorWord>所有</errorWord>
      <group>L1_Punc</group>
      <groupName>标点问题</groupName>
      <ability>L2_Punc</ability>
      <abilityName>标点符号检查</abilityName>
      <candidateList>
        <item>. 所有</item>
      </candidateList>
      <explain/>
      <paraID>42E188F0</paraID>
      <start>0</start>
      <end>4</end>
      <status>modified</status>
      <modifiedWord>. 所有</modifiedWord>
      <trackRevisions>false</trackRevisions>
    </reviewItem>
    <reviewItem>
      <errorID>f0cacc0d-220f-469f-b0b4-5446d2e9d5d0</errorID>
      <errorWord>招标</errorWord>
      <group>L1_Punc</group>
      <groupName>标点问题</groupName>
      <ability>L2_Punc</ability>
      <abilityName>标点符号检查</abilityName>
      <candidateList>
        <item>. 招标</item>
      </candidateList>
      <explain/>
      <paraID>61CBC9A8</paraID>
      <start>0</start>
      <end>4</end>
      <status>modified</status>
      <modifiedWord>. 招标</modifiedWord>
      <trackRevisions>false</trackRevisions>
    </reviewItem>
    <reviewItem>
      <errorID>030ab109-a70c-4e82-a460-2f8cb364f503</errorID>
      <errorWord>签定合同</errorWord>
      <group>L1_Word</group>
      <groupName>字词问题</groupName>
      <ability>L2_Typo</ability>
      <abilityName>字词错误</abilityName>
      <candidateList>
        <item>签订合同</item>
      </candidateList>
      <explain/>
      <paraID>61CBC9A8</paraID>
      <start>33</start>
      <end>37</end>
      <status>modified</status>
      <modifiedWord>签订合同</modifiedWord>
      <trackRevisions>false</trackRevisions>
    </reviewItem>
    <reviewItem>
      <errorID>5f0c2111-a205-4157-9127-7c5503a5220c</errorID>
      <errorWord>,</errorWord>
      <group>L1_Format</group>
      <groupName>格式问题</groupName>
      <ability>L2_HalfPunc</ability>
      <abilityName>全半角检查</abilityName>
      <candidateList>
        <item>，</item>
      </candidateList>
      <explain>文本全半角错误。</explain>
      <paraID>5E71A719</paraID>
      <start>28</start>
      <end>29</end>
      <status>modified</status>
      <modifiedWord>，</modifiedWord>
      <trackRevisions>false</trackRevisions>
    </reviewItem>
    <reviewItem>
      <errorID>1fac5b97-7b23-43b8-b74b-8f8e06287f17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696BB563</paraID>
      <start>0</start>
      <end>2</end>
      <status>modified</status>
      <modifiedWord>1.</modifiedWord>
      <trackRevisions>false</trackRevisions>
    </reviewItem>
    <reviewItem>
      <errorID>2ea82f47-af86-410a-b672-9b2ad5538447</errorID>
      <errorWord> 、</errorWord>
      <group>L1_Punc</group>
      <groupName>标点问题</groupName>
      <ability>L2_Punc</ability>
      <abilityName>标点符号检查</abilityName>
      <candidateList>
        <item>. </item>
      </candidateList>
      <explain/>
      <paraID>59CB8CE3</paraID>
      <start>1</start>
      <end>3</end>
      <status>modified</status>
      <modifiedWord>. </modifiedWord>
      <trackRevisions>false</trackRevisions>
    </reviewItem>
    <reviewItem>
      <errorID>3a5cb1d4-b3ca-4f03-9ef8-d04e7eeaa49f</errorID>
      <errorWord>方式</errorWord>
      <group>L1_Word</group>
      <groupName>字词问题</groupName>
      <ability>L2_Typo</ability>
      <abilityName>字词错误</abilityName>
      <candidateList>
        <item> 方式</item>
      </candidateList>
      <explain/>
      <paraID>210D3D5B</paraID>
      <start>0</start>
      <end>3</end>
      <status>modified</status>
      <modifiedWord> 方式</modifiedWord>
      <trackRevisions>false</trackRevisions>
    </reviewItem>
    <reviewItem>
      <errorID>af195674-624c-4a03-bad1-c2fd4c5f98f0</errorID>
      <errorWord>全天</errorWord>
      <group>L1_Word</group>
      <groupName>字词问题</groupName>
      <ability>L2_Typo</ability>
      <abilityName>字词错误</abilityName>
      <candidateList>
        <item>全天候</item>
      </candidateList>
      <explain/>
      <paraID>210D3D5B</paraID>
      <start>97</start>
      <end>100</end>
      <status>modified</status>
      <modifiedWord>全天候</modifiedWord>
      <trackRevisions>false</trackRevisions>
    </reviewItem>
    <reviewItem>
      <errorID>be677c47-621a-459a-951a-40de09c0ef3a</errorID>
      <errorWord>范围</errorWord>
      <group>L1_Word</group>
      <groupName>字词问题</groupName>
      <ability>L2_Typo</ability>
      <abilityName>字词错误</abilityName>
      <candidateList>
        <item> 范围</item>
      </candidateList>
      <explain/>
      <paraID>5293012A</paraID>
      <start>0</start>
      <end>3</end>
      <status>modified</status>
      <modifiedWord> 范围</modifiedWord>
      <trackRevisions>false</trackRevisions>
    </reviewItem>
    <reviewItem>
      <errorID>afc687f7-0371-4d21-84a0-9fe7723d5bca</errorID>
      <errorWord>目标</errorWord>
      <group>L1_Word</group>
      <groupName>字词问题</groupName>
      <ability>L2_Typo</ability>
      <abilityName>字词错误</abilityName>
      <candidateList>
        <item> 目标</item>
      </candidateList>
      <explain/>
      <paraID>4BDE0B64</paraID>
      <start>0</start>
      <end>3</end>
      <status>modified</status>
      <modifiedWord> 目标</modifiedWord>
      <trackRevisions>false</trackRevisions>
    </reviewItem>
    <reviewItem>
      <errorID>379410d4-0f6c-414e-ba2d-4839124e52b8</errorID>
      <errorWord>无人机</errorWord>
      <group>L1_Word</group>
      <groupName>字词问题</groupName>
      <ability>L2_Typo</ability>
      <abilityName>字词错误</abilityName>
      <candidateList>
        <item> 无人机</item>
      </candidateList>
      <explain/>
      <paraID>10EE3BE2</paraID>
      <start>5</start>
      <end>9</end>
      <status>modified</status>
      <modifiedWord> 无人机</modifiedWord>
      <trackRevisions>false</trackRevisions>
    </reviewItem>
    <reviewItem>
      <errorID>56cbb8d3-15ec-4edd-92ed-827c18ac7a92</errorID>
      <errorWord>派出的（技术服务人员）</errorWord>
      <group>L1_Grammar</group>
      <groupName>语法问题</groupName>
      <ability>L2_Grammar</ability>
      <abilityName>语法错误</abilityName>
      <candidateList>
        <item>派出</item>
      </candidateList>
      <explain/>
      <paraID>10EE3BE2</paraID>
      <start>39</start>
      <end>41</end>
      <status>modified</status>
      <modifiedWord>派出</modifiedWord>
      <trackRevisions>false</trackRevisions>
    </reviewItem>
    <reviewItem>
      <errorID>008ff311-a859-4d09-9fff-2dedbb243b72</errorID>
      <errorWord>承诺</errorWord>
      <group>L1_Word</group>
      <groupName>字词问题</groupName>
      <ability>L2_Typo</ability>
      <abilityName>字词错误</abilityName>
      <candidateList>
        <item> 承诺</item>
      </candidateList>
      <explain/>
      <paraID>5283D0F4</paraID>
      <start>0</start>
      <end>3</end>
      <status>modified</status>
      <modifiedWord> 承诺</modifiedWord>
      <trackRevisions>false</trackRevisions>
    </reviewItem>
    <reviewItem>
      <errorID>bf88d03d-546c-4a2d-b275-b35bd16839d9</errorID>
      <errorWord>其它</errorWord>
      <group>L1_Word</group>
      <groupName>字词问题</groupName>
      <ability>L2_Typo</ability>
      <abilityName>字词错误</abilityName>
      <candidateList>
        <item>其他</item>
      </candidateList>
      <explain/>
      <paraID>5283D0F4</paraID>
      <start>37</start>
      <end>39</end>
      <status>modified</status>
      <modifiedWord>其他</modifiedWord>
      <trackRevisions>false</trackRevisions>
    </reviewItem>
    <reviewItem>
      <errorID>a9b99539-cce4-4142-a26b-b0c1e104fba8</errorID>
      <errorWord>进场</errorWord>
      <group>L1_Word</group>
      <groupName>字词问题</groupName>
      <ability>L2_Typo</ability>
      <abilityName>字词错误</abilityName>
      <candidateList>
        <item> 进场</item>
      </candidateList>
      <explain/>
      <paraID>167C4DFC</paraID>
      <start>0</start>
      <end>3</end>
      <status>modified</status>
      <modifiedWord> 进场</modifiedWord>
      <trackRevisions>false</trackRevisions>
    </reviewItem>
    <reviewItem>
      <errorID>e90a4dde-2ec2-479b-9929-fde712cc3ca1</errorID>
      <errorWord>,</errorWord>
      <group>L1_Format</group>
      <groupName>格式问题</groupName>
      <ability>L2_HalfPunc</ability>
      <abilityName>全半角检查</abilityName>
      <candidateList>
        <item>，</item>
      </candidateList>
      <explain>文本全半角错误。</explain>
      <paraID>167C4DFC</paraID>
      <start>15</start>
      <end>16</end>
      <status>modified</status>
      <modifiedWord>，</modifiedWord>
      <trackRevisions>false</trackRevisions>
    </reviewItem>
    <reviewItem>
      <errorID>92d4b03e-9ffe-44e4-85e6-e68e05e79f33</errorID>
      <errorWord>,</errorWord>
      <group>L1_Punc</group>
      <groupName>标点问题</groupName>
      <ability>L2_Punc</ability>
      <abilityName>标点符号检查</abilityName>
      <candidateList>
        <item>。</item>
      </candidateList>
      <explain/>
      <paraID>167C4DFC</paraID>
      <start>32</start>
      <end>33</end>
      <status>modified</status>
      <modifiedWord>。</modifiedWord>
      <trackRevisions>false</trackRevisions>
    </reviewItem>
    <reviewItem>
      <errorID>bcfada18-3274-4d9f-9a05-2e5dd31ae5bb</errorID>
      <errorWord>质量</errorWord>
      <group>L1_Grammar</group>
      <groupName>语法问题</groupName>
      <ability>L2_Grammar</ability>
      <abilityName>语法错误</abilityName>
      <candidateList>
        <item>提供的设备存在质量</item>
      </candidateList>
      <explain/>
      <paraID>39063C64</paraID>
      <start>8</start>
      <end>17</end>
      <status>modified</status>
      <modifiedWord>提供的设备存在质量</modifiedWord>
      <trackRevisions>false</trackRevisions>
    </reviewItem>
    <reviewItem>
      <errorID>b9344f47-acf6-41a0-b588-e858217902e1</errorID>
      <errorWord>直到</errorWord>
      <group>L1_Punc</group>
      <groupName>标点问题</groupName>
      <ability>L2_Punc</ability>
      <abilityName>标点符号检查</abilityName>
      <candidateList>
        <item>，直到</item>
      </candidateList>
      <explain/>
      <paraID>39063C64</paraID>
      <start>39</start>
      <end>42</end>
      <status>modified</status>
      <modifiedWord>，直到</modifiedWord>
      <trackRevisions>false</trackRevisions>
    </reviewItem>
    <reviewItem>
      <errorID>9451c402-0e74-4bc1-a986-409f25e7d7d7</errorID>
      <errorWord>天</errorWord>
      <group>L1_Word</group>
      <groupName>字词问题</groupName>
      <ability>L2_Typo</ability>
      <abilityName>字词错误</abilityName>
      <candidateList>
        <item>天内</item>
      </candidateList>
      <explain/>
      <paraID>69EEC880</paraID>
      <start>72</start>
      <end>74</end>
      <status>modified</status>
      <modifiedWord>天内</modifiedWord>
      <trackRevisions>false</trackRevisions>
    </reviewItem>
    <reviewItem>
      <errorID>a7ea9545-abea-4ab6-825d-6c7e8d5a6bc0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3AEC9967</paraID>
      <start>0</start>
      <end>2</end>
      <status>modified</status>
      <modifiedWord>3.</modifiedWord>
      <trackRevisions>false</trackRevisions>
    </reviewItem>
    <reviewItem>
      <errorID>07fca878-757c-4b63-8d3d-aebefcdba572</errorID>
      <errorWord>（</errorWord>
      <group>L1_Punc</group>
      <groupName>标点问题</groupName>
      <ability>L2_Punc</ability>
      <abilityName>标点符号检查</abilityName>
      <candidateList>
        <item/>
      </candidateList>
      <explain/>
      <paraID>38CE6A7F</paraID>
      <start>6</start>
      <end>6</end>
      <status>modified</status>
      <modifiedWord/>
      <trackRevisions>false</trackRevisions>
    </reviewItem>
    <reviewItem>
      <errorID>484d2a25-c686-49c5-8b5e-0d885784de14</errorID>
      <errorWord>）</errorWord>
      <group>L1_Punc</group>
      <groupName>标点问题</groupName>
      <ability>L2_Punc</ability>
      <abilityName>标点符号检查</abilityName>
      <candidateList>
        <item/>
      </candidateList>
      <explain/>
      <paraID>38CE6A7F</paraID>
      <start>10</start>
      <end>10</end>
      <status>modified</status>
      <modifiedWord/>
      <trackRevisions>false</trackRevisions>
    </reviewItem>
    <reviewItem>
      <errorID>e50cecfd-5525-4e10-a7c2-f881b2f18c52</errorID>
      <errorWord>包含：</errorWord>
      <group>L1_Word</group>
      <groupName>字词问题</groupName>
      <ability>L2_Typo</ability>
      <abilityName>字词错误</abilityName>
      <candidateList>
        <item>包括</item>
      </candidateList>
      <explain/>
      <paraID>38CE6A7F</paraID>
      <start>26</start>
      <end>28</end>
      <status>modified</status>
      <modifiedWord>包括</modifiedWord>
      <trackRevisions>false</trackRevisions>
    </reviewItem>
    <reviewItem>
      <errorID>92608760-74a5-4991-8688-97f117144ef9</errorID>
      <errorWord>、</errorWord>
      <group>L1_Word</group>
      <groupName>字词问题</groupName>
      <ability>L2_Typo</ability>
      <abilityName>字词错误</abilityName>
      <candidateList>
        <item>或</item>
      </candidateList>
      <explain/>
      <paraID>38CE6A7F</paraID>
      <start>99</start>
      <end>100</end>
      <status>modified</status>
      <modifiedWord>或</modifiedWord>
      <trackRevisions>false</trackRevisions>
    </reviewItem>
    <reviewItem>
      <errorID>807ad8f4-932c-4942-954e-8ba2980796da</errorID>
      <errorWord>工作日</errorWord>
      <group>L1_Word</group>
      <groupName>字词问题</groupName>
      <ability>L2_Typo</ability>
      <abilityName>字词错误</abilityName>
      <candidateList>
        <item>工作日内</item>
      </candidateList>
      <explain/>
      <paraID>7060986D</paraID>
      <start>120</start>
      <end>124</end>
      <status>modified</status>
      <modifiedWord>工作日内</modifiedWord>
      <trackRevisions>false</trackRevisions>
    </reviewItem>
    <reviewItem>
      <errorID>cf2cabca-03e1-41cc-b8ad-c9d5c860509d</errorID>
      <errorWord>其它型号的</errorWord>
      <group>L1_Word</group>
      <groupName>字词问题</groupName>
      <ability>L2_Alias</ability>
      <abilityName>也作/曾用词</abilityName>
      <candidateList>
        <item>其他型号的</item>
      </candidateList>
      <explain>词汇[其它型号的]为不规范表述或旧称，其规范书面表述为[其他型号的]。</explain>
      <paraID>3FF0E9E2</paraID>
      <start>43</start>
      <end>48</end>
      <status>modified</status>
      <modifiedWord>其他型号的</modifiedWord>
      <trackRevisions>false</trackRevisions>
    </reviewItem>
    <reviewItem>
      <errorID>1c5e9a0a-6845-46c2-9a7d-e1a553755668</errorID>
      <errorWord>根据</errorWord>
      <group>L1_Word</group>
      <groupName>字词问题</groupName>
      <ability>L2_Typo</ability>
      <abilityName>字词错误</abilityName>
      <candidateList>
        <item>按</item>
      </candidateList>
      <explain/>
      <paraID>3F8B3795</paraID>
      <start>18</start>
      <end>19</end>
      <status>modified</status>
      <modifiedWord>按</modifiedWord>
      <trackRevisions>false</trackRevisions>
    </reviewItem>
    <reviewItem>
      <errorID>14659d62-2c5c-4d30-ae11-d0da205aa535</errorID>
      <errorWord>双方</errorWord>
      <group>L1_Punc</group>
      <groupName>标点问题</groupName>
      <ability>L2_Punc</ability>
      <abilityName>标点符号检查</abilityName>
      <candidateList>
        <item>. 双方</item>
      </candidateList>
      <explain/>
      <paraID>5AB8949A</paraID>
      <start>0</start>
      <end>4</end>
      <status>modified</status>
      <modifiedWord>. 双方</modifiedWord>
      <trackRevisions>false</trackRevisions>
    </reviewItem>
    <reviewItem>
      <errorID>9f77bc21-ece1-4089-b47a-4effb4eb84bd</errorID>
      <errorWord>作业</errorWord>
      <group>L1_Grammar</group>
      <groupName>语法问题</groupName>
      <ability>L2_Grammar</ability>
      <abilityName>语法错误</abilityName>
      <candidateList>
        <item>的作业现场作业</item>
      </candidateList>
      <explain/>
      <paraID>63B23042</paraID>
      <start>9</start>
      <end>16</end>
      <status>modified</status>
      <modifiedWord>的作业现场作业</modifiedWord>
      <trackRevisions>false</trackRevisions>
    </reviewItem>
    <reviewItem>
      <errorID>5efe86c6-b3ce-4185-99d1-ac2c699e7a99</errorID>
      <errorWord>要</errorWord>
      <group>L1_Word</group>
      <groupName>字词问题</groupName>
      <ability>L2_Typo</ability>
      <abilityName>字词错误</abilityName>
      <candidateList>
        <item>要求</item>
      </candidateList>
      <explain/>
      <paraID>16239C96</paraID>
      <start>62</start>
      <end>64</end>
      <status>modified</status>
      <modifiedWord>要求</modifiedWord>
      <trackRevisions>false</trackRevisions>
    </reviewItem>
    <reviewItem>
      <errorID>1fbdb24e-72fb-45d2-8c53-516a3bd2894a</errorID>
      <errorWord>中标人发生</errorWord>
      <group>L1_Grammar</group>
      <groupName>语法问题</groupName>
      <ability>L2_Grammar</ability>
      <abilityName>语法错误</abilityName>
      <candidateList>
        <item>中标人</item>
      </candidateList>
      <explain/>
      <paraID>16239C96</paraID>
      <start>73</start>
      <end>76</end>
      <status>modified</status>
      <modifiedWord>中标人</modifiedWord>
      <trackRevisions>false</trackRevisions>
    </reviewItem>
    <reviewItem>
      <errorID>d3f8a2ac-6352-4133-9509-4d1d761472a0</errorID>
      <errorWord>招标人</errorWord>
      <group>L1_Punc</group>
      <groupName>标点问题</groupName>
      <ability>L2_Punc</ability>
      <abilityName>标点符号检查</abilityName>
      <candidateList>
        <item>，招标人</item>
      </candidateList>
      <explain/>
      <paraID>16239C96</paraID>
      <start>94</start>
      <end>98</end>
      <status>modified</status>
      <modifiedWord>，招标人</modifiedWord>
      <trackRevisions>false</trackRevisions>
    </reviewItem>
    <reviewItem>
      <errorID>dba96551-721f-400e-9400-f9000ae02a77</errorID>
      <errorWord>的</errorWord>
      <group>L1_Grammar</group>
      <groupName>语法问题</groupName>
      <ability>L2_Grammar</ability>
      <abilityName>语法错误</abilityName>
      <candidateList>
        <item>金额的</item>
      </candidateList>
      <explain/>
      <paraID>16239C96</paraID>
      <start>110</start>
      <end>113</end>
      <status>modified</status>
      <modifiedWord>金额的</modifiedWord>
      <trackRevisions>false</trackRevisions>
    </reviewItem>
    <reviewItem>
      <errorID>e95afc54-fbfd-41c8-bd60-a44b0f471057</errorID>
      <errorWord>质保金</errorWord>
      <group>L1_Word</group>
      <groupName>字词问题</groupName>
      <ability>L2_Typo</ability>
      <abilityName>字词错误</abilityName>
      <candidateList>
        <item>的质保金</item>
      </candidateList>
      <explain/>
      <paraID>16239C96</paraID>
      <start>126</start>
      <end>130</end>
      <status>modified</status>
      <modifiedWord>的质保金</modifiedWord>
      <trackRevisions>false</trackRevisions>
    </reviewItem>
    <reviewItem>
      <errorID>8838a5b7-f449-4b4e-8a96-18063a3c9754</errorID>
      <errorWord>项目</errorWord>
      <group>L1_Word</group>
      <groupName>字词问题</groupName>
      <ability>L2_Typo</ability>
      <abilityName>字词错误</abilityName>
      <candidateList>
        <item>在项目</item>
      </candidateList>
      <explain/>
      <paraID>5D02DB56</paraID>
      <start>30</start>
      <end>33</end>
      <status>modified</status>
      <modifiedWord>在项目</modifiedWord>
      <trackRevisions>false</trackRevisions>
    </reviewItem>
    <reviewItem>
      <errorID>3e89dc46-bff2-4909-b361-947d3c530acd</errorID>
      <errorWord>并</errorWord>
      <group>L1_Grammar</group>
      <groupName>语法问题</groupName>
      <ability>L2_Grammar</ability>
      <abilityName>语法错误</abilityName>
      <candidateList>
        <item>招标单位应</item>
      </candidateList>
      <explain/>
      <paraID>5D02DB56</paraID>
      <start>93</start>
      <end>98</end>
      <status>modified</status>
      <modifiedWord>招标单位应</modifiedWord>
      <trackRevisions>false</trackRevisions>
    </reviewItem>
    <reviewItem>
      <errorID>a9de3837-646c-4d41-8ec5-c914e5a96c3f</errorID>
      <errorWord>质保金</errorWord>
      <group>L1_Word</group>
      <groupName>字词问题</groupName>
      <ability>L2_Typo</ability>
      <abilityName>字词错误</abilityName>
      <candidateList>
        <item>的质保金</item>
      </candidateList>
      <explain/>
      <paraID>5D02DB56</paraID>
      <start>107</start>
      <end>111</end>
      <status>modified</status>
      <modifiedWord>的质保金</modifiedWord>
      <trackRevisions>false</trackRevisions>
    </reviewItem>
    <reviewItem>
      <errorID>720abbbf-67a0-417d-ab37-daf37bc1a22b</errorID>
      <errorWord>2~20万</errorWord>
      <group>L1_Knowledge</group>
      <groupName>知识性问题</groupName>
      <ability>L2_Knowledge</ability>
      <abilityName>其他知识</abilityName>
      <candidateList>
        <item>2万～20万</item>
      </candidateList>
      <explain>1. “2~20万”中的单位“万”仅出现在后一个数字上，容易引起歧义；根据《现代汉语标点符号数字用法规范手册》，数字表示范围两边需要使用统一的格式。2.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2BDAC33B</paraID>
      <start>61</start>
      <end>67</end>
      <status>modified</status>
      <modifiedWord>2万～20万</modifiedWord>
      <trackRevisions>false</trackRevisions>
    </reviewItem>
  </reviewItems>
  <config/>
</contractReview>
</file>

<file path=customXml/itemProps1.xml><?xml version="1.0" encoding="utf-8"?>
<ds:datastoreItem xmlns:ds="http://schemas.openxmlformats.org/officeDocument/2006/customXml" ds:itemID="{8bdf630e-e77a-4e26-9ec1-a3622adce04f}">
  <ds:schemaRefs/>
</ds:datastoreItem>
</file>

<file path=docProps/app.xml><?xml version="1.0" encoding="utf-8"?>
<Properties xmlns="http://schemas.openxmlformats.org/officeDocument/2006/extended-properties" xmlns:vt="http://schemas.openxmlformats.org/officeDocument/2006/docPropsVTypes">
  <Template>Normal.dotm</Template>
  <Pages>13</Pages>
  <Words>3351</Words>
  <Characters>3391</Characters>
  <Lines>0</Lines>
  <Paragraphs>0</Paragraphs>
  <TotalTime>10</TotalTime>
  <ScaleCrop>false</ScaleCrop>
  <LinksUpToDate>false</LinksUpToDate>
  <CharactersWithSpaces>3402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2024-11-15T08:04:00Z</dcterms:created>
  <dc:creator>1A82AF80EEAA612DE05337050A0A5922</dc:creator>
  <cp:lastModifiedBy>闻保坤</cp:lastModifiedBy>
  <dcterms:modified xsi:type="dcterms:W3CDTF">2026-08-14T09:27:54Z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9A99382A9386473E8DD2DFC651381CF5</vt:lpwstr>
  </property>
  <property fmtid="{D5CDD505-2E9C-101B-9397-08002B2CF9AE}" pid="4" name="KSOTemplateDocerSaveRecord">
    <vt:lpwstr>eyJoZGlkIjoiZGYyOTYxOWNkY2RlZGIyZjdhYzg3ZmViOGYxOWFjMmQiLCJ1c2VySWQiOiIyMDExNTMwMzMifQ==</vt:lpwstr>
  </property>
</Properties>
</file>