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儋州供电局北部配电管理中心2026年职工休息室租赁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公开零星采购1报价表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质量、进度及其他技术、合同条款等要求进行专门响应并提供书面资料（盖章或个体户签字、摁手印），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儋州供电局北部配电管理中心2026年职工休息室租赁公开零星采购1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以开票当日税率为准</w:t>
            </w:r>
          </w:p>
        </w:tc>
        <w:tc>
          <w:tcPr>
            <w:tcW w:w="157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1、房屋面积：54-100平米。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3、距离海南省洋浦供电服务中心5公里范围内。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7E3787"/>
    <w:multiLevelType w:val="singleLevel"/>
    <w:tmpl w:val="017E37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2969C6"/>
    <w:rsid w:val="02307EDB"/>
    <w:rsid w:val="02AC1C88"/>
    <w:rsid w:val="02F915FA"/>
    <w:rsid w:val="02F92B96"/>
    <w:rsid w:val="031E5BC3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4256E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12C09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2B2239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99410A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D900C9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011B6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4A174C"/>
    <w:rsid w:val="494B4C4F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0B6D51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68656B"/>
    <w:rsid w:val="517347C8"/>
    <w:rsid w:val="51E555A2"/>
    <w:rsid w:val="51EA1147"/>
    <w:rsid w:val="524819E6"/>
    <w:rsid w:val="5260187D"/>
    <w:rsid w:val="528F6EA6"/>
    <w:rsid w:val="52957725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DFF5028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561C82"/>
    <w:rsid w:val="636649A9"/>
    <w:rsid w:val="63696824"/>
    <w:rsid w:val="63911099"/>
    <w:rsid w:val="63B71127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30BBA"/>
    <w:rsid w:val="64AA310F"/>
    <w:rsid w:val="64B2314C"/>
    <w:rsid w:val="64C86861"/>
    <w:rsid w:val="64E20D10"/>
    <w:rsid w:val="6518046F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DD3ED2"/>
    <w:rsid w:val="66F47A75"/>
    <w:rsid w:val="67240821"/>
    <w:rsid w:val="67265308"/>
    <w:rsid w:val="67456B62"/>
    <w:rsid w:val="676475B1"/>
    <w:rsid w:val="67E85689"/>
    <w:rsid w:val="682942F3"/>
    <w:rsid w:val="684A4429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64A68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F32E0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87B33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A87C58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  <w:rsid w:val="7FFC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2026-07-17T10:50:09Z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