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21500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附录I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零星采购响应文件模板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（可根据项目要求展开描述）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1" w:name="_Toc502"/>
      <w:bookmarkStart w:id="2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1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/>
    <w:p>
      <w:pPr>
        <w:pStyle w:val="2"/>
        <w:outlineLvl w:val="9"/>
      </w:pP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E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2026-07-21T03:11:38Z</dcterms:created>
  <dc:creator>CSG</dc:creator>
  <cp:lastModifiedBy>黄小曼</cp:lastModifiedBy>
  <dcterms:modified xsi:type="dcterms:W3CDTF">2026-07-21T03:11:52Z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B459D251840C4240847610DE93D013E4</vt:lpwstr>
  </property>
</Properties>
</file>