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49457"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</w:t>
      </w:r>
    </w:p>
    <w:tbl>
      <w:tblPr>
        <w:tblStyle w:val="7"/>
        <w:tblpPr w:leftFromText="180" w:rightFromText="180" w:vertAnchor="page" w:horzAnchor="page" w:tblpX="59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1185"/>
        <w:gridCol w:w="1613"/>
        <w:gridCol w:w="5062"/>
        <w:gridCol w:w="1920"/>
        <w:gridCol w:w="5325"/>
      </w:tblGrid>
      <w:tr w14:paraId="098AC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3383" w:type="dxa"/>
            <w:gridSpan w:val="3"/>
            <w:noWrap w:val="0"/>
            <w:vAlign w:val="center"/>
          </w:tcPr>
          <w:p w14:paraId="2B98F3AF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307" w:type="dxa"/>
            <w:gridSpan w:val="3"/>
            <w:noWrap w:val="0"/>
            <w:vAlign w:val="center"/>
          </w:tcPr>
          <w:p w14:paraId="40C7FE86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云南储能有限公司202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年周转房（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恒泰理想城1栋1单元3203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）租赁</w:t>
            </w:r>
          </w:p>
        </w:tc>
      </w:tr>
      <w:tr w14:paraId="73298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2" w:hRule="atLeast"/>
        </w:trPr>
        <w:tc>
          <w:tcPr>
            <w:tcW w:w="3383" w:type="dxa"/>
            <w:gridSpan w:val="3"/>
            <w:noWrap w:val="0"/>
            <w:vAlign w:val="center"/>
          </w:tcPr>
          <w:p w14:paraId="6DB1733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5062" w:type="dxa"/>
            <w:noWrap w:val="0"/>
            <w:vAlign w:val="center"/>
          </w:tcPr>
          <w:p w14:paraId="6C0B1A80">
            <w:pPr>
              <w:ind w:firstLine="181" w:firstLineChars="100"/>
              <w:jc w:val="center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06租赁合同</w:t>
            </w:r>
          </w:p>
        </w:tc>
        <w:tc>
          <w:tcPr>
            <w:tcW w:w="1920" w:type="dxa"/>
            <w:noWrap w:val="0"/>
            <w:vAlign w:val="center"/>
          </w:tcPr>
          <w:p w14:paraId="2E1223F3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325" w:type="dxa"/>
            <w:noWrap w:val="0"/>
            <w:vAlign w:val="center"/>
          </w:tcPr>
          <w:p w14:paraId="278EE90C">
            <w:pPr>
              <w:jc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  <w:t>房屋租赁合同（承租）（2025年版）</w:t>
            </w:r>
          </w:p>
        </w:tc>
      </w:tr>
      <w:tr w14:paraId="2A9F4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8445" w:type="dxa"/>
            <w:gridSpan w:val="4"/>
            <w:noWrap w:val="0"/>
            <w:vAlign w:val="center"/>
          </w:tcPr>
          <w:p w14:paraId="23A6A658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44AB5244"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  <w:t>房屋租赁合同（承租）</w:t>
            </w:r>
          </w:p>
        </w:tc>
      </w:tr>
      <w:tr w14:paraId="4A1D7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585" w:type="dxa"/>
            <w:noWrap w:val="0"/>
            <w:vAlign w:val="center"/>
          </w:tcPr>
          <w:p w14:paraId="32F96E70"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185" w:type="dxa"/>
            <w:noWrap w:val="0"/>
            <w:vAlign w:val="center"/>
          </w:tcPr>
          <w:p w14:paraId="2F17E14B"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70931A1F"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6D893FEE"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 w14:paraId="60156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 w14:paraId="5C64928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bidi="ar"/>
              </w:rPr>
              <w:t>1</w:t>
            </w:r>
          </w:p>
        </w:tc>
        <w:tc>
          <w:tcPr>
            <w:tcW w:w="1185" w:type="dxa"/>
            <w:noWrap w:val="0"/>
            <w:vAlign w:val="center"/>
          </w:tcPr>
          <w:p w14:paraId="76F1B372"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2.租赁房屋用途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3A5E9935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0ED55527"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住宿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</w:tr>
      <w:tr w14:paraId="737F0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 w14:paraId="0104E2A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85" w:type="dxa"/>
            <w:noWrap w:val="0"/>
            <w:vAlign w:val="center"/>
          </w:tcPr>
          <w:p w14:paraId="5E229184"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3.租赁期限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0A442ED8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c21c83f-d0e8-4a72-8968-a2f9390e15a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72450"/>
                <w:placeholder>
                  <w:docPart w:val="{7a035521-ceae-4b04-9467-ee3d80ec57e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10269721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73364"/>
                <w:placeholder>
                  <w:docPart w:val="{a387eac9-512c-4beb-b7e8-5b499a0e518f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2026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年9月22日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337"/>
                <w:placeholder>
                  <w:docPart w:val="{a992b999-1a71-4ad5-931e-707dd8942d4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2027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年9月21日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val="en-US" w:eastAsia="zh-CN"/>
              </w:rPr>
              <w:t>如届时未能签订合同，时间顺延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  <w:t>）</w:t>
            </w:r>
          </w:p>
        </w:tc>
      </w:tr>
      <w:tr w14:paraId="0959C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420BBDE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85" w:type="dxa"/>
            <w:noWrap w:val="0"/>
            <w:vAlign w:val="center"/>
          </w:tcPr>
          <w:p w14:paraId="00C744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14E8D3FC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b67ad140-ef02-4cbd-a59a-0c5b580cf3a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8c294dfa-18fc-4d59-a752-62d75ccd9c2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257ad959-d3b3-4a70-984a-047f42acefd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01ccbd61-1647-410c-a53f-9544ee9ecac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7a15513a-8bd6-44a9-b1a7-df94e6c6a6c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小写    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 w14:paraId="38C690E0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626005442"/>
                <w:placeholder>
                  <w:docPart w:val="{9d19ae7d-8fbd-4b52-bf99-57a91a63d1e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544055619"/>
                <w:placeholder>
                  <w:docPart w:val="{09001336-be1a-45fb-8c98-5da77450310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750398185"/>
                <w:placeholder>
                  <w:docPart w:val="{a88f3041-58f9-4e0e-8eef-8304f30a477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918320111"/>
                <w:placeholder>
                  <w:docPart w:val="{1f6c9d78-0534-467b-94bd-b4a557888a9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34113166"/>
                <w:placeholder>
                  <w:docPart w:val="{3ae00e73-4b80-4a57-b35c-e8da026dfac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），增值税为：小写     元（大写：     ）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 w14:paraId="16FBFC77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dcc5e805-6bcf-4f65-8924-c5727b32cab7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1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 w14:paraId="4073EBB1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1"/>
          </w:p>
          <w:p w14:paraId="1E539570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2"/>
          </w:p>
          <w:p w14:paraId="41A9ECA2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3"/>
          </w:p>
          <w:p w14:paraId="29B6302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1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4"/>
          </w:p>
        </w:tc>
        <w:tc>
          <w:tcPr>
            <w:tcW w:w="7245" w:type="dxa"/>
            <w:gridSpan w:val="2"/>
            <w:noWrap w:val="0"/>
            <w:vAlign w:val="center"/>
          </w:tcPr>
          <w:p w14:paraId="596D7DD8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78788"/>
                <w:placeholder>
                  <w:docPart w:val="{232eda81-fd90-4d28-bd0d-5e2bf61e596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/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62793"/>
                <w:placeholder>
                  <w:docPart w:val="{ab00ad33-c4de-492b-83e2-5f2c5f249e1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6670"/>
                <w:placeholder>
                  <w:docPart w:val="{ebf2fa7f-1efd-4bab-bdcd-173e952228b4}"/>
                </w:placeholder>
                <w:text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</w:t>
                </w:r>
                <w:permEnd w:id="1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 w14:paraId="7192D53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77223"/>
                <w:placeholder>
                  <w:docPart w:val="{280e3922-1d54-42b6-9218-256a0a24c6a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80286"/>
                <w:placeholder>
                  <w:docPart w:val="{75a51fe2-19c1-4567-aff0-b9b93ddd062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2691"/>
                <w:placeholder>
                  <w:docPart w:val="{ba67bb41-ab52-4f41-92ac-09511b681ad2}"/>
                </w:placeholder>
                <w:text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</w:t>
                </w:r>
                <w:permEnd w:id="2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 w14:paraId="74A9159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5673"/>
                <w:placeholder>
                  <w:docPart w:val="{15f1b23d-88b5-432e-8b0d-0bb350eef9f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（3）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 w14:paraId="5EB97ABA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2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2"/>
          </w:p>
          <w:p w14:paraId="71C6C6A9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2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3"/>
          </w:p>
          <w:p w14:paraId="036D23E1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合同签订，完成移交手续，乙方开具等额发票，甲方收到发票60日内一次性支付年租金   元。</w:t>
            </w:r>
            <w:permEnd w:id="24"/>
          </w:p>
          <w:p w14:paraId="3CC2852A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2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5"/>
          </w:p>
        </w:tc>
      </w:tr>
      <w:tr w14:paraId="05FB4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48B7233A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85" w:type="dxa"/>
            <w:noWrap w:val="0"/>
            <w:vAlign w:val="center"/>
          </w:tcPr>
          <w:p w14:paraId="46D1B1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351E0AC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03D82597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153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1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416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</w:tr>
      <w:tr w14:paraId="7A7FD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4D4D9D8F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85" w:type="dxa"/>
            <w:noWrap w:val="0"/>
            <w:vAlign w:val="center"/>
          </w:tcPr>
          <w:p w14:paraId="676925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1A629804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 w14:paraId="7EF8BAC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3F7C44CC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 w14:paraId="46325661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</w:tr>
      <w:tr w14:paraId="74E7B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6BA4A3F0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85" w:type="dxa"/>
            <w:noWrap w:val="0"/>
            <w:vAlign w:val="center"/>
          </w:tcPr>
          <w:p w14:paraId="194ADC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04BFEF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.物业管理费用、水电费及其他费用的承担</w:t>
            </w:r>
          </w:p>
          <w:p w14:paraId="3C1E98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2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26"/>
          </w:p>
          <w:p w14:paraId="413559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 w14:paraId="33538DA8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>5.物业管理费用、水电费及其他费用的承担</w:t>
            </w:r>
          </w:p>
          <w:p w14:paraId="3FCCB66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27" w:edGrp="everyone"/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>物业管理费由乙方承担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 xml:space="preserve">，甲方承担水电费及其他费用 </w:t>
            </w:r>
            <w:permEnd w:id="27"/>
          </w:p>
        </w:tc>
      </w:tr>
      <w:tr w14:paraId="46D26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6A025491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85" w:type="dxa"/>
            <w:noWrap w:val="0"/>
            <w:vAlign w:val="center"/>
          </w:tcPr>
          <w:p w14:paraId="565EB6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.租赁房屋的交付</w:t>
            </w:r>
          </w:p>
          <w:p w14:paraId="2D8478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675" w:type="dxa"/>
            <w:gridSpan w:val="2"/>
            <w:noWrap w:val="0"/>
            <w:vAlign w:val="center"/>
          </w:tcPr>
          <w:p w14:paraId="05BFDBEA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2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2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 w14:paraId="79A3BEBF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 w14:paraId="55D1558A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2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2026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2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val="en-US" w:eastAsia="zh-CN"/>
              </w:rPr>
              <w:t>如届时未能签订合同，时间顺延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  <w:t>）</w:t>
            </w:r>
          </w:p>
          <w:p w14:paraId="5B31A353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</w:p>
          <w:p w14:paraId="163E0E87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 w14:paraId="1EF18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7DA877FC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85" w:type="dxa"/>
            <w:noWrap w:val="0"/>
            <w:vAlign w:val="center"/>
          </w:tcPr>
          <w:p w14:paraId="0DACB8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.租赁房屋的装饰装修及设施物品的维修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133E4442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7.租赁房屋的装饰装修及设施物品的维修</w:t>
            </w:r>
          </w:p>
          <w:p w14:paraId="3E6E4CF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0" w:edGrp="everyone"/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30"/>
          </w:p>
          <w:p w14:paraId="00B639E4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 w14:paraId="2C931663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1" w:edGrp="everyone"/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7.租赁房屋的装饰装修及设施物品的维修</w:t>
            </w:r>
          </w:p>
          <w:p w14:paraId="533DD0FF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甲方负责室内设施的维修，乙方负责公共设施的维修。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1"/>
          </w:p>
          <w:p w14:paraId="507C5984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 w14:paraId="378C0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0CC8902D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85" w:type="dxa"/>
            <w:noWrap w:val="0"/>
            <w:vAlign w:val="center"/>
          </w:tcPr>
          <w:p w14:paraId="2B5212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.租赁房屋的转租或分租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719B5D1A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8.租赁房屋的转租或分租</w:t>
            </w:r>
          </w:p>
          <w:p w14:paraId="009241B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2" w:edGrp="everyone"/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32"/>
          </w:p>
          <w:p w14:paraId="023DF4BE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 w14:paraId="2E400EED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permStart w:id="3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8.租赁房屋的转租或分租</w:t>
            </w:r>
          </w:p>
          <w:p w14:paraId="0BC8D1AF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</w:p>
          <w:p w14:paraId="47A8446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未经得乙方的同意，甲方不得转租分租。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3"/>
          </w:p>
        </w:tc>
      </w:tr>
      <w:tr w14:paraId="2D5A4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0DDD70C3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85" w:type="dxa"/>
            <w:noWrap w:val="0"/>
            <w:vAlign w:val="center"/>
          </w:tcPr>
          <w:p w14:paraId="0A7051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甲方的权利义务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0F7D6392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62986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 w14:paraId="6E4DBFD7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80475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</w:p>
        </w:tc>
      </w:tr>
      <w:tr w14:paraId="0662D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1B8ED59A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85" w:type="dxa"/>
            <w:noWrap w:val="0"/>
            <w:vAlign w:val="center"/>
          </w:tcPr>
          <w:p w14:paraId="246DD1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0013B396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3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0442B729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permEnd w:id="3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</w:tr>
      <w:tr w14:paraId="06137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0B863581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85" w:type="dxa"/>
            <w:noWrap w:val="0"/>
            <w:vAlign w:val="center"/>
          </w:tcPr>
          <w:p w14:paraId="35E6CE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7037FB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10.乙方的权利义务</w:t>
            </w:r>
          </w:p>
          <w:p w14:paraId="574BD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10.1按时向甲方交付房屋。</w:t>
            </w:r>
          </w:p>
          <w:p w14:paraId="1CB89A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10.2保证有权出租本合同项下的房屋及房屋设施、物品。</w:t>
            </w:r>
          </w:p>
          <w:p w14:paraId="186CF6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10.3收取房屋租金和依据本合同约定由乙方收取的费用。</w:t>
            </w:r>
          </w:p>
          <w:p w14:paraId="11B7F4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</w:t>
            </w:r>
            <w:permEnd w:id="3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  <w:p w14:paraId="7FCCFA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 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6662322"/>
                <w:placeholder>
                  <w:docPart w:val="{7f118162-54dd-4dac-ac72-32e0550aa5f6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37"/>
              </w:sdtContent>
            </w:sdt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8737"/>
                <w:placeholder>
                  <w:docPart w:val="{3b7a7855-0296-458f-96df-8b7f3c27b643}"/>
                </w:placeholder>
                <w:showingPlcHdr/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/>
            </w:sdt>
          </w:p>
        </w:tc>
        <w:tc>
          <w:tcPr>
            <w:tcW w:w="7245" w:type="dxa"/>
            <w:gridSpan w:val="2"/>
            <w:noWrap w:val="0"/>
            <w:vAlign w:val="center"/>
          </w:tcPr>
          <w:p w14:paraId="5B45AB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10.乙方的权利义务</w:t>
            </w:r>
          </w:p>
          <w:p w14:paraId="3610B1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10.1按时向甲方交付房屋。</w:t>
            </w:r>
          </w:p>
          <w:p w14:paraId="500BB6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10.2保证有权出租本合同项下的房屋及房屋设施、物品。</w:t>
            </w:r>
          </w:p>
          <w:p w14:paraId="306C91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10.3收取房屋租金和依据本合同约定由乙方收取的费用。</w:t>
            </w:r>
          </w:p>
          <w:p w14:paraId="76DAFD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60   </w:t>
            </w:r>
            <w:permEnd w:id="3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  <w:p w14:paraId="5979ACC5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 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7024"/>
                <w:placeholder>
                  <w:docPart w:val="{c72e8cf9-e033-4a7d-862b-0ba20d3f031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 </w:t>
                </w:r>
                <w:permEnd w:id="39"/>
              </w:sdtContent>
            </w:sdt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911"/>
                <w:placeholder>
                  <w:docPart w:val="{3b7a7855-0296-458f-96df-8b7f3c27b643}"/>
                </w:placeholder>
                <w:showingPlcHdr/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/>
            </w:sdt>
          </w:p>
        </w:tc>
      </w:tr>
      <w:tr w14:paraId="2F440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401583CB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85" w:type="dxa"/>
            <w:noWrap w:val="0"/>
            <w:vAlign w:val="center"/>
          </w:tcPr>
          <w:p w14:paraId="0ED41A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.违约责任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4FD498AE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 w14:paraId="7E65B848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 w14:paraId="5FA486F8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4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5202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2"/>
          </w:p>
        </w:tc>
        <w:tc>
          <w:tcPr>
            <w:tcW w:w="7245" w:type="dxa"/>
            <w:gridSpan w:val="2"/>
            <w:noWrap w:val="0"/>
            <w:vAlign w:val="center"/>
          </w:tcPr>
          <w:p w14:paraId="2F1C430E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 w14:paraId="313C6E3F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60600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0.3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 w14:paraId="02691636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4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11.3其他：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7589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5"/>
          </w:p>
        </w:tc>
      </w:tr>
      <w:tr w14:paraId="1C105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35FED597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85" w:type="dxa"/>
            <w:noWrap w:val="0"/>
            <w:vAlign w:val="center"/>
          </w:tcPr>
          <w:p w14:paraId="57C9A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廉洁条款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5CBB2624"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 w14:paraId="79337B61"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</w:t>
            </w:r>
            <w:permStart w:id="4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；举报地址：</w:t>
            </w:r>
            <w:permStart w:id="4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；举报邮箱（网站）：</w:t>
            </w:r>
            <w:permStart w:id="4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4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；举报电话：</w:t>
            </w:r>
            <w:permStart w:id="4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1472FB94"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 w14:paraId="56FB058D"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 南方电网储能股份有限公司监督部 ；举报地址：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广州市天河区龙口东路32号蓄能大厦1408室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；举报邮箱（网站）：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/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： 020-38128110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。</w:t>
            </w:r>
          </w:p>
        </w:tc>
      </w:tr>
      <w:tr w14:paraId="433F2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29993C85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85" w:type="dxa"/>
            <w:noWrap w:val="0"/>
            <w:vAlign w:val="center"/>
          </w:tcPr>
          <w:p w14:paraId="6FF554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保密义务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0FA39EB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5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6850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5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2C2A2156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5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52496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10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5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</w:tr>
      <w:tr w14:paraId="35C04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51ADC80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85" w:type="dxa"/>
            <w:noWrap w:val="0"/>
            <w:vAlign w:val="center"/>
          </w:tcPr>
          <w:p w14:paraId="36342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.其他约定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4D779458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8689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 </w:t>
                </w:r>
                <w:permEnd w:id="52"/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 w14:paraId="1281BBDB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8079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甲方责任：1.甲方在租房期间内的人身和财产安全由甲方自行负责。2.在租赁期内甲方是该房屋 的实际管理人，该房屋内发生的所有安全事故由甲方承担，与乙方无关；包括但不限于高空抛物、水电使用不当，在房屋内摔倒，给甲方及同住人造成的伤害，乙方都不承担责任。</w:t>
                </w:r>
                <w:permEnd w:id="53"/>
              </w:sdtContent>
            </w:sdt>
          </w:p>
        </w:tc>
      </w:tr>
      <w:tr w14:paraId="12F13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 w14:paraId="2A9B6625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85" w:type="dxa"/>
            <w:noWrap w:val="0"/>
            <w:vAlign w:val="center"/>
          </w:tcPr>
          <w:p w14:paraId="337B0C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.合同签署与生效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 w14:paraId="2085D69D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4881f097-5f2e-4eb3-b507-5c0bd6e1840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</w:t>
                </w:r>
                <w:permEnd w:id="5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 w14:paraId="15A46CB1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</w:p>
          <w:p w14:paraId="2C9E4370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83076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51879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 w14:paraId="27015811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6743"/>
                <w:placeholder>
                  <w:docPart w:val="{3ee8516f-86e8-48a6-81fa-f64090ebf8d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</w:t>
                </w:r>
                <w:permEnd w:id="5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 w14:paraId="36096D55"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66925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5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63914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二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6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61604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一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6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</w:tr>
    </w:tbl>
    <w:p w14:paraId="7AEAC32C"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信息系统。</w:t>
      </w:r>
    </w:p>
    <w:p w14:paraId="0A5B8BB7"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 w14:paraId="44044546"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567" w:bottom="180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327B4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4F0F69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4F78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91DD9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01A3B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146F4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15E9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CF7879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4E0E8C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8226E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555DD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87343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00430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2E6CB7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6C61C2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33EF1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93004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409EA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DF7015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25C8E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B6764B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123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2F3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6C6EF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31016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AD03CF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E95E77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2DC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4202D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1D3B0E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05A9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27E99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027A6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77AC6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30256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520C0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85837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C5F81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CF5D74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9375A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41CF8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C31D5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CFD6AC3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cc5e805-6bcf-4f65-8924-c5727b32ca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c5e805-6bcf-4f65-8924-c5727b32cab7}"/>
      </w:docPartPr>
      <w:docPartBody>
        <w:p w14:paraId="4BDCB783">
          <w:r>
            <w:rPr>
              <w:color w:val="808080"/>
            </w:rPr>
            <w:t>选择一项。</w:t>
          </w:r>
        </w:p>
      </w:docPartBody>
    </w:docPart>
    <w:docPart>
      <w:docPartPr>
        <w:name w:val="{15f1b23d-88b5-432e-8b0d-0bb350eef9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5f1b23d-88b5-432e-8b0d-0bb350eef9ff}"/>
      </w:docPartPr>
      <w:docPartBody>
        <w:p w14:paraId="351BE2A5">
          <w:r>
            <w:rPr>
              <w:color w:val="808080"/>
            </w:rPr>
            <w:t>选择一项。</w:t>
          </w:r>
        </w:p>
      </w:docPartBody>
    </w:docPart>
    <w:docPart>
      <w:docPartPr>
        <w:name w:val="{dc21c83f-d0e8-4a72-8968-a2f9390e15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21c83f-d0e8-4a72-8968-a2f9390e15ac}"/>
      </w:docPartPr>
      <w:docPartBody>
        <w:p w14:paraId="268461A8"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7a035521-ceae-4b04-9467-ee3d80ec5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035521-ceae-4b04-9467-ee3d80ec57ed}"/>
      </w:docPartPr>
      <w:docPartBody>
        <w:p w14:paraId="1496B86A"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387eac9-512c-4beb-b7e8-5b499a0e51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87eac9-512c-4beb-b7e8-5b499a0e518f}"/>
      </w:docPartPr>
      <w:docPartBody>
        <w:p w14:paraId="5F12CEB8"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992b999-1a71-4ad5-931e-707dd8942d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92b999-1a71-4ad5-931e-707dd8942d4a}"/>
      </w:docPartPr>
      <w:docPartBody>
        <w:p w14:paraId="024BC071"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8c294dfa-18fc-4d59-a752-62d75ccd9c2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c294dfa-18fc-4d59-a752-62d75ccd9c2a}"/>
      </w:docPartPr>
      <w:docPartBody>
        <w:p w14:paraId="42259459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7ad140-ef02-4cbd-a59a-0c5b580cf3a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7ad140-ef02-4cbd-a59a-0c5b580cf3ad}"/>
      </w:docPartPr>
      <w:docPartBody>
        <w:p w14:paraId="2F219F51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1ccbd61-1647-410c-a53f-9544ee9eca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1ccbd61-1647-410c-a53f-9544ee9ecac7}"/>
      </w:docPartPr>
      <w:docPartBody>
        <w:p w14:paraId="5B1C92B6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a15513a-8bd6-44a9-b1a7-df94e6c6a6c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15513a-8bd6-44a9-b1a7-df94e6c6a6cf}"/>
      </w:docPartPr>
      <w:docPartBody>
        <w:p w14:paraId="74F4E1C9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57ad959-d3b3-4a70-984a-047f42acefd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57ad959-d3b3-4a70-984a-047f42acefd1}"/>
      </w:docPartPr>
      <w:docPartBody>
        <w:p w14:paraId="22685433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9001336-be1a-45fb-8c98-5da77450310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9001336-be1a-45fb-8c98-5da774503100}"/>
      </w:docPartPr>
      <w:docPartBody>
        <w:p w14:paraId="4DB750F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d19ae7d-8fbd-4b52-bf99-57a91a63d1e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d19ae7d-8fbd-4b52-bf99-57a91a63d1e3}"/>
      </w:docPartPr>
      <w:docPartBody>
        <w:p w14:paraId="52BA29B3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6c9d78-0534-467b-94bd-b4a557888a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6c9d78-0534-467b-94bd-b4a557888a95}"/>
      </w:docPartPr>
      <w:docPartBody>
        <w:p w14:paraId="570A3583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e00e73-4b80-4a57-b35c-e8da026dfa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e00e73-4b80-4a57-b35c-e8da026dfacd}"/>
      </w:docPartPr>
      <w:docPartBody>
        <w:p w14:paraId="5435F3EF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88f3041-58f9-4e0e-8eef-8304f30a477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8f3041-58f9-4e0e-8eef-8304f30a477d}"/>
      </w:docPartPr>
      <w:docPartBody>
        <w:p w14:paraId="77C5750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00ad33-c4de-492b-83e2-5f2c5f249e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00ad33-c4de-492b-83e2-5f2c5f249e14}"/>
      </w:docPartPr>
      <w:docPartBody>
        <w:p w14:paraId="766D1768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32eda81-fd90-4d28-bd0d-5e2bf61e596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32eda81-fd90-4d28-bd0d-5e2bf61e5964}"/>
      </w:docPartPr>
      <w:docPartBody>
        <w:p w14:paraId="0C306D7B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bf2fa7f-1efd-4bab-bdcd-173e952228b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bf2fa7f-1efd-4bab-bdcd-173e952228b4}"/>
      </w:docPartPr>
      <w:docPartBody>
        <w:p w14:paraId="1E1F7DE5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5a51fe2-19c1-4567-aff0-b9b93ddd062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a51fe2-19c1-4567-aff0-b9b93ddd062d}"/>
      </w:docPartPr>
      <w:docPartBody>
        <w:p w14:paraId="5699C14C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80e3922-1d54-42b6-9218-256a0a24c6a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80e3922-1d54-42b6-9218-256a0a24c6a3}"/>
      </w:docPartPr>
      <w:docPartBody>
        <w:p w14:paraId="1CE2249F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a67bb41-ab52-4f41-92ac-09511b681ad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67bb41-ab52-4f41-92ac-09511b681ad2}"/>
      </w:docPartPr>
      <w:docPartBody>
        <w:p w14:paraId="374C4A76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f118162-54dd-4dac-ac72-32e0550aa5f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118162-54dd-4dac-ac72-32e0550aa5f6}"/>
      </w:docPartPr>
      <w:docPartBody>
        <w:p w14:paraId="7C80B0B7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72e8cf9-e033-4a7d-862b-0ba20d3f031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72e8cf9-e033-4a7d-862b-0ba20d3f0317}"/>
      </w:docPartPr>
      <w:docPartBody>
        <w:p w14:paraId="2DD2B036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881f097-5f2e-4eb3-b507-5c0bd6e1840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881f097-5f2e-4eb3-b507-5c0bd6e18404}"/>
      </w:docPartPr>
      <w:docPartBody>
        <w:p w14:paraId="26567D3B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ee8516f-86e8-48a6-81fa-f64090ebf8d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e8516f-86e8-48a6-81fa-f64090ebf8df}"/>
      </w:docPartPr>
      <w:docPartBody>
        <w:p w14:paraId="471EBBAA"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2775</Words>
  <Characters>2966</Characters>
  <Lines>0</Lines>
  <Paragraphs>0</Paragraphs>
  <TotalTime>0</TotalTime>
  <ScaleCrop>false</ScaleCrop>
  <LinksUpToDate>false</LinksUpToDate>
  <CharactersWithSpaces>3208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邹兴德</cp:lastModifiedBy>
  <dcterms:modified xsi:type="dcterms:W3CDTF">2026-08-27T03:28:43Z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2CC7ECCA87C5427CB7A5E4BC5FE363E1</vt:lpwstr>
  </property>
</Properties>
</file>