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0B5AD">
      <w:pPr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报价</w:t>
      </w:r>
      <w:r>
        <w:rPr>
          <w:rFonts w:hint="eastAsia" w:ascii="宋体" w:hAnsi="宋体" w:cs="宋体"/>
          <w:b/>
          <w:sz w:val="52"/>
          <w:szCs w:val="52"/>
          <w:lang w:val="en-US" w:eastAsia="zh-CN"/>
        </w:rPr>
        <w:t>表</w:t>
      </w:r>
    </w:p>
    <w:p w14:paraId="6E7303D1">
      <w:pPr>
        <w:pStyle w:val="4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</w:p>
    <w:tbl>
      <w:tblPr>
        <w:tblStyle w:val="6"/>
        <w:tblpPr w:leftFromText="180" w:rightFromText="180" w:vertAnchor="text" w:horzAnchor="page" w:tblpX="925" w:tblpY="503"/>
        <w:tblOverlap w:val="never"/>
        <w:tblW w:w="1027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555"/>
        <w:gridCol w:w="1410"/>
        <w:gridCol w:w="1533"/>
        <w:gridCol w:w="1361"/>
        <w:gridCol w:w="1781"/>
        <w:gridCol w:w="1988"/>
      </w:tblGrid>
      <w:tr w14:paraId="201B4F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2718F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17493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133CF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子项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01E28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55603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6ABC0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单项报价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988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79C78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014A50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341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C5BF73">
            <w:pPr>
              <w:jc w:val="center"/>
              <w:rPr>
                <w:rFonts w:hint="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21"/>
                <w:szCs w:val="21"/>
                <w:lang w:val="en-US" w:eastAsia="zh-CN"/>
              </w:rPr>
              <w:t>生产型彩色数码复合机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lang w:val="en-US" w:eastAsia="zh-CN"/>
              </w:rPr>
              <w:t>维修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BFCD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8A7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46800</w:t>
            </w:r>
            <w:bookmarkStart w:id="0" w:name="_GoBack"/>
            <w:bookmarkEnd w:id="0"/>
          </w:p>
        </w:tc>
        <w:tc>
          <w:tcPr>
            <w:tcW w:w="136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2AB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70E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988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220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注：以上价格为含税价格（税率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%）</w:t>
            </w:r>
          </w:p>
        </w:tc>
      </w:tr>
      <w:tr w14:paraId="709A48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6506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2EE6E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</w:t>
            </w: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96F41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988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A2BE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8379F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10275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F90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lef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报价单位：（盖章）</w:t>
            </w:r>
          </w:p>
          <w:p w14:paraId="361B714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日期：</w:t>
            </w:r>
          </w:p>
        </w:tc>
      </w:tr>
    </w:tbl>
    <w:p w14:paraId="0650BDB2">
      <w:pPr>
        <w:rPr>
          <w:rFonts w:hint="eastAsia"/>
          <w:lang w:val="en-US" w:eastAsia="zh-CN"/>
        </w:rPr>
      </w:pPr>
    </w:p>
    <w:p w14:paraId="4B941149">
      <w:pPr>
        <w:pStyle w:val="5"/>
      </w:pPr>
    </w:p>
    <w:p w14:paraId="3637556E"/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1C5963"/>
    <w:rsid w:val="021C5963"/>
    <w:rsid w:val="1CFD18AA"/>
    <w:rsid w:val="2DC034FB"/>
    <w:rsid w:val="44E67ADF"/>
    <w:rsid w:val="551D6648"/>
    <w:rsid w:val="5BF3C662"/>
    <w:rsid w:val="62C5567C"/>
    <w:rsid w:val="67DB3BEB"/>
    <w:rsid w:val="73745616"/>
    <w:rsid w:val="77FECDEF"/>
    <w:rsid w:val="7D5E51AD"/>
    <w:rsid w:val="7DDA06A9"/>
    <w:rsid w:val="BF8FDC81"/>
    <w:rsid w:val="EBED7693"/>
    <w:rsid w:val="FE46A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toc 1"/>
    <w:basedOn w:val="1"/>
    <w:next w:val="1"/>
    <w:qFormat/>
    <w:uiPriority w:val="39"/>
  </w:style>
  <w:style w:type="paragraph" w:styleId="5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Office_12.1.2.23582_F1E327BC-269C-435d-A152-05C5408002CA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2025-11-03T19:43:00Z</dcterms:created>
  <dc:creator>李玎</dc:creator>
  <cp:lastModifiedBy>chenjinpan</cp:lastModifiedBy>
  <dcterms:modified xsi:type="dcterms:W3CDTF">2026-09-07T12:29:07Z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2052-12.1.2.23582</vt:lpwstr>
  </property>
  <property fmtid="{D5CDD505-2E9C-101B-9397-08002B2CF9AE}" pid="3" name="ICV">
    <vt:lpwstr>3E665523F2E440BDACB076426BA3C112_13</vt:lpwstr>
  </property>
</Properties>
</file>