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407E2">
      <w:pPr>
        <w:pStyle w:val="2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57E7F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default" w:ascii="宋体" w:hAnsi="宋体" w:eastAsia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  <w:t>关于广东电网公司2026年高空防坠落装置框架招标项目延长</w:t>
      </w:r>
      <w:r>
        <w:rPr>
          <w:rFonts w:hint="eastAsia" w:ascii="宋体" w:hAnsi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  <w:t>投标</w:t>
      </w:r>
      <w:r>
        <w:rPr>
          <w:rFonts w:hint="eastAsia" w:ascii="宋体" w:hAnsi="宋体" w:eastAsia="宋体" w:cs="宋体"/>
          <w:b/>
          <w:bCs/>
          <w:strike w:val="0"/>
          <w:color w:val="auto"/>
          <w:sz w:val="32"/>
          <w:szCs w:val="32"/>
          <w:highlight w:val="none"/>
          <w:lang w:val="en-US" w:eastAsia="zh-CN"/>
        </w:rPr>
        <w:t>有效期的确认答复函</w:t>
      </w:r>
    </w:p>
    <w:p w14:paraId="24CE5FBD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right="0" w:rightChars="0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6DD2B0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9"/>
        <w:rPr>
          <w:rFonts w:hint="default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致：广东电网有限责任公司/南方电网供应链（广东）有限公司</w:t>
      </w:r>
    </w:p>
    <w:p w14:paraId="253702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我司：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i w:val="0"/>
          <w:iCs w:val="0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XXXX</w:t>
      </w:r>
      <w:r>
        <w:rPr>
          <w:rFonts w:hint="eastAsia" w:ascii="宋体" w:hAnsi="宋体" w:eastAsia="宋体" w:cs="宋体"/>
          <w:i w:val="0"/>
          <w:iCs w:val="0"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，确认</w:t>
      </w:r>
      <w:r>
        <w:rPr>
          <w:rFonts w:hint="eastAsia" w:ascii="宋体" w:hAnsi="宋体" w:eastAsia="宋体" w:cs="宋体"/>
          <w:b/>
          <w:bCs/>
          <w:strike w:val="0"/>
          <w:color w:val="auto"/>
          <w:sz w:val="21"/>
          <w:szCs w:val="21"/>
          <w:highlight w:val="none"/>
          <w:u w:val="single"/>
          <w:lang w:val="en-US" w:eastAsia="zh-CN"/>
        </w:rPr>
        <w:t>同意/拒绝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延长广东电网公司2026年高空防坠落装置框架招标</w:t>
      </w:r>
      <w:r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  <w:t>项目的投标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  <w:lang w:val="en-US" w:eastAsia="zh-CN"/>
        </w:rPr>
        <w:t>有效期为自投标截止之日起180天（日历日）。</w:t>
      </w:r>
    </w:p>
    <w:p w14:paraId="7B681B40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default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75CBCC3E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6240D036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1541221B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442325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  <w:t xml:space="preserve">                    </w:t>
      </w:r>
    </w:p>
    <w:p w14:paraId="747E26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  <w:t>XXXX公司</w:t>
      </w:r>
      <w:r>
        <w:rPr>
          <w:rFonts w:hint="eastAsia" w:ascii="宋体" w:hAnsi="宋体" w:eastAsia="宋体" w:cs="宋体"/>
          <w:strike w:val="0"/>
          <w:color w:val="auto"/>
          <w:sz w:val="21"/>
          <w:szCs w:val="21"/>
          <w:highlight w:val="none"/>
        </w:rPr>
        <w:t>（盖章）</w:t>
      </w:r>
    </w:p>
    <w:p w14:paraId="722163B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trike w:val="0"/>
          <w:color w:val="auto"/>
          <w:sz w:val="21"/>
          <w:szCs w:val="21"/>
          <w:highlight w:val="none"/>
          <w:lang w:val="en-US" w:eastAsia="zh-CN"/>
        </w:rPr>
        <w:t xml:space="preserve">2026年   月   日   </w:t>
      </w:r>
    </w:p>
    <w:p w14:paraId="5F43F6EB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63AE2DD9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left="0" w:leftChars="0" w:right="0" w:rightChars="0" w:firstLine="639" w:firstLineChars="216"/>
        <w:jc w:val="left"/>
        <w:textAlignment w:val="auto"/>
        <w:outlineLvl w:val="9"/>
        <w:rPr>
          <w:rFonts w:hint="eastAsia" w:ascii="仿宋" w:hAnsi="仿宋" w:eastAsia="仿宋" w:cs="仿宋"/>
          <w:spacing w:val="8"/>
          <w:kern w:val="0"/>
          <w:sz w:val="28"/>
          <w:szCs w:val="28"/>
          <w:highlight w:val="none"/>
          <w:lang w:val="en-US" w:eastAsia="zh-CN"/>
        </w:rPr>
      </w:pPr>
    </w:p>
    <w:p w14:paraId="6E844C1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F7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ind w:left="0" w:right="0"/>
      <w:jc w:val="left"/>
    </w:pPr>
    <w:rPr>
      <w:rFonts w:ascii="宋体" w:hAnsi="宋体" w:cs="宋体"/>
      <w:kern w:val="0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2026-10-08T01:44:58Z</dcterms:created>
  <dc:creator>zhangxunxiang</dc:creator>
  <cp:lastModifiedBy>张勋祥</cp:lastModifiedBy>
  <dcterms:modified xsi:type="dcterms:W3CDTF">2026-10-08T01:45:05Z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E40E831E8E0B4A348020CF5A0B015251_12</vt:lpwstr>
  </property>
</Properties>
</file>