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860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6"/>
        <w:gridCol w:w="1032"/>
        <w:gridCol w:w="665"/>
        <w:gridCol w:w="982"/>
        <w:gridCol w:w="1004"/>
        <w:gridCol w:w="935"/>
        <w:gridCol w:w="1085"/>
        <w:gridCol w:w="2244"/>
        <w:gridCol w:w="608"/>
        <w:gridCol w:w="6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  <w:jc w:val="center"/>
        </w:trPr>
        <w:tc>
          <w:tcPr>
            <w:tcW w:w="6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10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标的金额（万元）</w:t>
            </w:r>
          </w:p>
        </w:tc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标段名称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标段金额（万元）</w:t>
            </w:r>
          </w:p>
        </w:tc>
        <w:tc>
          <w:tcPr>
            <w:tcW w:w="19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安装工程费最高限价                 （不含甲供材料）                 </w:t>
            </w:r>
          </w:p>
        </w:tc>
        <w:tc>
          <w:tcPr>
            <w:tcW w:w="10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工程项目名称</w:t>
            </w:r>
          </w:p>
        </w:tc>
        <w:tc>
          <w:tcPr>
            <w:tcW w:w="22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项目规模</w:t>
            </w:r>
          </w:p>
        </w:tc>
        <w:tc>
          <w:tcPr>
            <w:tcW w:w="6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开工日期</w:t>
            </w:r>
          </w:p>
        </w:tc>
        <w:tc>
          <w:tcPr>
            <w:tcW w:w="6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竣工日期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总价（万元）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其中安全文明施工费（万元）</w:t>
            </w:r>
          </w:p>
        </w:tc>
        <w:tc>
          <w:tcPr>
            <w:tcW w:w="10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2021年贵州电网公司计量类营销项目施工招标</w:t>
            </w:r>
          </w:p>
        </w:tc>
        <w:tc>
          <w:tcPr>
            <w:tcW w:w="103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12349.4385 </w:t>
            </w:r>
          </w:p>
        </w:tc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第一标段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2990.6714 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167.9858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5.0517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对1399户专变客户涉及的电能计量装置进行改造，主要是更换油浸组合式互感器27台、负荷管理终端1286台、三相多功能电能表1056只等。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20.2868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1.3022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2021年贵阳局双龙分局低压集抄改造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对双龙分局16个台区，共1464户低压用户集抄改造，更换集中器16台，同步更换电能表1227只，更换宽带模块237个。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53.8789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3.0475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2021年贵阳局乌当供电局新一代智能量测体系试点建设/改造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本次改造共计40个台区、4356户用户进行新一代智能量测体系试点建设/改造。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190.0111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11.7241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2021年贵阳局花溪供电局新一代智能量测体系试点建设/改造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本次改造共计87个台区、6158户用户进行新一代智能量测体系试点建设/改造。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2465.1206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146.4600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2021年贵阳局计量装置批量更换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对1931个台区244215户低压用户进行计量装置改造。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93.3882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7.3850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2021年贵阳局计量装置急修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用于4837户低压用户计量装置（含表、表箱、配套材料等）应急抢修、紧急抢修项目的外委实施。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第二标段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2600.5693 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138.223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2.9215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2021年遵义局（10kV组合互感器）专变计量装置改造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对463户专变客户涉及的电能计量装置进行改造，主要是更换油浸式组合互感器463台、负荷管理终端107台、三相电能表313只等。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392.3984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13.8662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2021年遵义局（2G终端）专变计量装置改造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对3964户专变客户涉及的电能计量装置进行改造，主要是更换负荷管理终端3964台、三相多功能电能表2720只等。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548.5038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19.1214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2021年遵义局（基站）专变计量装置改造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对3042户基站加装负荷管理终端,更换三相多功能电能表393只。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424.9590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15.0784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2021年遵义局公变计量装置改造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对运行时间≥7年的4254台配变监测计量终端进行改造，同步更换表箱、二次线等配套材料。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55.6115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3.0221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2021年遵义局绥阳供电局新一代智能量测体系试点建设/改造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本次改造共计30个台区、4033户用户进行新一代智能量测体系试点建设/改造。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37.0003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2.5518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2021年遵义局市郊供电局新一代智能量测体系试点建设/改造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本次改造共计48个台区、4642户用户进行新一代智能量测体系试点建设/改造。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825.2467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55.1051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2021年遵义局计量装置批量更换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对2258个台区162232户低压用户进行计量装置改造。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178.6259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14.1180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2021年遵义局计量装置急修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用于6680户低压用户计量装置（含表、表箱、配套材料等）应急抢修、紧急抢修项目的外委实施。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第三标段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1487.4576 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205.8545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6.9919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对运行≥7年的1927台负荷管理终端进行改造，同步更换部分电表、表箱、二次线等配套材料。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585.8319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17.6384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2021年毕节局基站专变计量装置改造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对3952台基站内外置模块进行终端化改造，同步更换部分电表、表箱及二次接线等配套材料。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410.1000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11.9549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2021年毕节局公变计量装置改造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对运行时间≥7年的3417台配变监测计量终端进行改造，同步更换表箱、二次线等配套材料。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14.9702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1.0258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2021年毕节局大方供电局新一代智能量测体系试点建设/改造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本次改造共计26个台区、1923户用户进行新一代智能量测体系试点建设/改造。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132.8868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8.5074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2021年毕节局市郊供电局新一代智能量测体系试点建设/改造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本次改造共计131个台区、6557户用户进行新一代智能量测体系试点建设/改造。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137.8142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10.8963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2021年毕节局计量装置急修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用于5165户低压用户计量装置（含表、表箱、配套材料等）应急抢修、紧急抢修项目的外委实施。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第四标段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1322.4622 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372.3528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11.3889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2021年凯里局专变计量装置改造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对3334户专变用户电能计量装置进行改造，主要是更换油浸式组合式互感器291台，更换负荷管理终端3179台，更换三相电能表1803只等。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321.9593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12.3558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2021年凯里局公变计量装置改造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对运行时间≥7年的3461台配变监测计量终端进行改造，同步更换表箱、二次线等配套材料。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7.5989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0.4519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2021年凯里局天柱供电局低压集抄改造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改造2014年低压集抄，5个台区，876户，同步更换752只单相电能表。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440.7389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30.7207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2021年凯里局计量装置批量更换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对942个台区70649户低压用户进行计量装置改造。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179.8123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14.2192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2021年凯里局计量装置急修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用于6379户低压用户计量装置（含表、表箱、配套材料等）应急抢修、紧急抢修项目的外委实施。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第五标段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971.0302 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299.3150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11.1153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2021年都匀局专变计量装置改造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对都匀局2285户专变计量装置改造，其中主要更换10kV油浸式组合式互感器24台，负荷管理终端2268台、三相多功能电能表1253只等。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149.5807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9.3092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2021年都匀局城区分局低压集抄改造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对都匀局城区分局54个台区7536户低压集抄进行改造施工，同步更换单相电能表7346只、三相电能表0只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433.7625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26.9788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2021年都匀局计量装置批量更换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对232个台区34751户低压用户进行计量装置改造。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88.3720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6.9882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2021年都匀局计量装置急修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用于3341户低压用户计量装置（含表、表箱、配套材料等）应急抢修、紧急抢修项目的外委实施。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第六标段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870.5753 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462.5115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12.7272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2021年铜仁局专变计量装置改造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对2831户专变用户电能计量装置进行改造，主要是更换油浸式组合式互感器9台，负荷管理终端2831台，三相电能表988只等。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319.7452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21.6910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2021年铜仁局计量装置批量更换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对294个台区47371户低压用户进行计量装置改造。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88.3186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6.9840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2021年铜仁局计量装置急修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用于3310户低压用户计量装置（含表、表箱、配套材料等）应急抢修、紧急抢修项目的外委实施。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第七标段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774.3035 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27.7444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1.1453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2021年兴义局变电站电能计量装置改造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对73个变电站818套计量装置进行改造。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427.2609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14.0613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2021年兴义局专变计量装置改造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对2389台专变客户涉及的电能计量装置改造，主要是更换油浸式组合式互感器291台,负荷管理终端705台,外置公网通讯模块1393台。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81.2540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2.5728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2021年兴义局公变计量装置改造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对运行时间≥7年的724台配变监测计量终端进行改造，同步更换表箱、二次线等配套材料。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186.0136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11.6835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2021年兴义局计量装置批量更换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对90个台区17079户低压用户进行计量装置改造。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52.0306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4.1145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2021年兴义局计量装置急修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用于1950户低压用户计量装置（含表、表箱、配套材料等）应急抢修、紧急抢修项目的外委实施。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第八标段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669.9611 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299.9072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9.0161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2021年六盘水局专变计量装置改造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对1509户专变客户涉及的电能计量装置进行改造，主要是更换负荷管理终端1509台、三相多功能电能表934只。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302.2649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17.2077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2021年六盘水局计量装置批量更换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对102个台区27431户低压用户进行计量装置改造。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67.7890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5.4016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2021年六盘水局计量装置急修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用于2560户低压用户计量装置（含表、表箱、配套材料等）应急抢修、紧急抢修项目的外委实施。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第九标段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662.4079 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83.0268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3.1917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2021年安顺局专变计量装置改造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对1079台客户专变涉及的电能计量装置进行改造，主要是更换负荷终端1079只，三相多功能电能表874只等。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110.4379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3.8360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2021年安顺局公变计量装置改造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对运行时间≥7年的1532台配变监测计量终端进行改造，同步更换表箱、二次线等配套材料。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413.6841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25.4007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2021年安顺局计量装置批量更换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对260个台区39162户低压用户进行计量装置改造。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jc w:val="center"/>
        </w:trPr>
        <w:tc>
          <w:tcPr>
            <w:tcW w:w="60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2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55.2591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4.3697 </w:t>
            </w:r>
          </w:p>
        </w:tc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2021年安顺局计量装置急修</w:t>
            </w:r>
          </w:p>
        </w:tc>
        <w:tc>
          <w:tcPr>
            <w:tcW w:w="2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用于2071户低压用户计量装置（含表、表箱、配套材料等）应急抢修、紧急抢修项目的外委实施。</w:t>
            </w:r>
          </w:p>
        </w:tc>
        <w:tc>
          <w:tcPr>
            <w:tcW w:w="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B64F91"/>
    <w:rsid w:val="050037F8"/>
    <w:rsid w:val="0DB64F91"/>
    <w:rsid w:val="0FE957D1"/>
    <w:rsid w:val="11DB42EA"/>
    <w:rsid w:val="167B6E88"/>
    <w:rsid w:val="177057F5"/>
    <w:rsid w:val="21FA7B4C"/>
    <w:rsid w:val="316A0273"/>
    <w:rsid w:val="37F44950"/>
    <w:rsid w:val="3BD54848"/>
    <w:rsid w:val="3CAE0AB0"/>
    <w:rsid w:val="3F486C46"/>
    <w:rsid w:val="45527ECA"/>
    <w:rsid w:val="4BCF67E2"/>
    <w:rsid w:val="50F24B54"/>
    <w:rsid w:val="5B612EFE"/>
    <w:rsid w:val="61AC5F1E"/>
    <w:rsid w:val="74F07AAD"/>
    <w:rsid w:val="76BB2659"/>
    <w:rsid w:val="7A7364CD"/>
    <w:rsid w:val="7A8569D5"/>
    <w:rsid w:val="7E03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2021-06-29T08:32:00Z</dcterms:created>
  <dc:creator>pbpc11</dc:creator>
  <cp:lastModifiedBy>pbpc11</cp:lastModifiedBy>
  <dcterms:modified xsi:type="dcterms:W3CDTF">2021-06-29T08:33:10Z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