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宋体" w:hAnsi="宋体"/>
          <w:sz w:val="44"/>
          <w:szCs w:val="44"/>
          <w:u w:val="single"/>
          <w:shd w:val="clear" w:color="auto" w:fill="auto"/>
        </w:rPr>
      </w:pPr>
    </w:p>
    <w:p>
      <w:pPr>
        <w:jc w:val="center"/>
        <w:rPr>
          <w:rFonts w:ascii="宋体" w:hAnsi="宋体"/>
          <w:sz w:val="44"/>
          <w:szCs w:val="44"/>
          <w:u w:val="single"/>
          <w:shd w:val="clear" w:color="auto" w:fill="auto"/>
        </w:rPr>
      </w:pPr>
    </w:p>
    <w:p>
      <w:pPr>
        <w:jc w:val="center"/>
        <w:rPr>
          <w:rFonts w:ascii="黑体" w:hAnsi="黑体" w:eastAsia="黑体"/>
          <w:b/>
          <w:sz w:val="44"/>
          <w:szCs w:val="44"/>
          <w:shd w:val="clear" w:color="auto" w:fill="auto"/>
        </w:rPr>
      </w:pPr>
      <w:r>
        <w:rPr>
          <w:rFonts w:hint="eastAsia" w:ascii="黑体" w:hAnsi="黑体" w:eastAsia="黑体"/>
          <w:b/>
          <w:sz w:val="44"/>
          <w:szCs w:val="44"/>
          <w:shd w:val="clear" w:color="auto" w:fill="auto"/>
          <w:lang w:val="en-US" w:eastAsia="zh-CN"/>
        </w:rPr>
        <w:t xml:space="preserve"> </w:t>
      </w:r>
      <w:permStart w:id="0" w:edGrp="everyone"/>
      <w:r>
        <w:rPr>
          <w:rFonts w:hint="eastAsia" w:ascii="黑体" w:hAnsi="黑体" w:eastAsia="黑体"/>
          <w:b/>
          <w:sz w:val="44"/>
          <w:szCs w:val="44"/>
          <w:shd w:val="clear" w:color="auto" w:fill="auto"/>
          <w:lang w:val="en-US" w:eastAsia="zh-CN"/>
        </w:rPr>
        <w:t xml:space="preserve"> </w:t>
      </w:r>
      <w:permEnd w:id="0"/>
      <w:r>
        <w:rPr>
          <w:rFonts w:hint="eastAsia" w:ascii="黑体" w:hAnsi="黑体" w:eastAsia="黑体"/>
          <w:b/>
          <w:sz w:val="44"/>
          <w:szCs w:val="44"/>
          <w:shd w:val="clear" w:color="auto" w:fill="auto"/>
        </w:rPr>
        <w:t>车辆维修服务合同</w:t>
      </w:r>
    </w:p>
    <w:p>
      <w:pPr>
        <w:jc w:val="center"/>
        <w:rPr>
          <w:rFonts w:ascii="黑体" w:hAnsi="黑体" w:eastAsia="黑体"/>
          <w:sz w:val="44"/>
          <w:szCs w:val="44"/>
          <w:shd w:val="clear" w:color="auto" w:fill="auto"/>
        </w:rPr>
      </w:pPr>
    </w:p>
    <w:p>
      <w:pPr>
        <w:jc w:val="center"/>
        <w:rPr>
          <w:rFonts w:asciiTheme="minorEastAsia" w:hAnsiTheme="minorEastAsia"/>
          <w:b/>
          <w:sz w:val="24"/>
          <w:szCs w:val="24"/>
          <w:u w:val="single"/>
          <w:shd w:val="clear" w:color="auto" w:fill="auto"/>
        </w:rPr>
      </w:pPr>
      <w:r>
        <w:rPr>
          <w:rFonts w:hint="eastAsia" w:asciiTheme="minorEastAsia" w:hAnsiTheme="minorEastAsia"/>
          <w:b/>
          <w:sz w:val="24"/>
          <w:szCs w:val="24"/>
          <w:shd w:val="clear" w:color="auto" w:fill="auto"/>
        </w:rPr>
        <w:t>合同编号：</w:t>
      </w:r>
      <w:permStart w:id="1" w:edGrp="everyone"/>
      <w:r>
        <w:rPr>
          <w:rFonts w:asciiTheme="minorEastAsia" w:hAnsiTheme="minorEastAsia"/>
          <w:b/>
          <w:bCs w:val="0"/>
          <w:sz w:val="24"/>
          <w:szCs w:val="24"/>
          <w:u w:val="single"/>
          <w:shd w:val="clear" w:color="auto" w:fill="auto"/>
        </w:rPr>
        <w:t>   </w:t>
      </w:r>
      <w:r>
        <w:rPr>
          <w:rFonts w:hint="eastAsia" w:asciiTheme="minorEastAsia" w:hAnsiTheme="minorEastAsia"/>
          <w:b/>
          <w:bCs w:val="0"/>
          <w:sz w:val="24"/>
          <w:szCs w:val="24"/>
          <w:u w:val="single"/>
          <w:shd w:val="clear" w:color="auto" w:fill="auto"/>
          <w:lang w:val="en-US" w:eastAsia="zh-CN"/>
        </w:rPr>
        <w:t xml:space="preserve">   </w:t>
      </w:r>
      <w:r>
        <w:rPr>
          <w:rFonts w:asciiTheme="minorEastAsia" w:hAnsiTheme="minorEastAsia"/>
          <w:b/>
          <w:bCs w:val="0"/>
          <w:sz w:val="24"/>
          <w:szCs w:val="24"/>
          <w:u w:val="single"/>
          <w:shd w:val="clear" w:color="auto" w:fill="auto"/>
        </w:rPr>
        <w:t>  </w:t>
      </w:r>
      <w:permEnd w:id="1"/>
    </w:p>
    <w:p>
      <w:pPr>
        <w:jc w:val="center"/>
        <w:rPr>
          <w:rFonts w:asciiTheme="minorEastAsia" w:hAnsiTheme="minorEastAsia"/>
          <w:sz w:val="44"/>
          <w:szCs w:val="44"/>
          <w:u w:val="single"/>
          <w:shd w:val="clear" w:color="auto" w:fill="auto"/>
        </w:rPr>
      </w:pPr>
    </w:p>
    <w:p>
      <w:pPr>
        <w:jc w:val="center"/>
        <w:rPr>
          <w:rFonts w:asciiTheme="minorEastAsia" w:hAnsiTheme="minorEastAsia"/>
          <w:sz w:val="44"/>
          <w:szCs w:val="44"/>
          <w:u w:val="single"/>
          <w:shd w:val="clear" w:color="auto" w:fill="auto"/>
        </w:rPr>
      </w:pPr>
    </w:p>
    <w:p>
      <w:pPr>
        <w:jc w:val="center"/>
        <w:rPr>
          <w:rFonts w:asciiTheme="minorEastAsia" w:hAnsiTheme="minorEastAsia"/>
          <w:sz w:val="44"/>
          <w:szCs w:val="44"/>
          <w:u w:val="single"/>
          <w:shd w:val="clear" w:color="auto" w:fill="auto"/>
        </w:rPr>
      </w:pPr>
    </w:p>
    <w:p>
      <w:pPr>
        <w:jc w:val="center"/>
        <w:rPr>
          <w:rFonts w:asciiTheme="minorEastAsia" w:hAnsiTheme="minorEastAsia"/>
          <w:sz w:val="44"/>
          <w:szCs w:val="44"/>
          <w:u w:val="single"/>
          <w:shd w:val="clear" w:color="auto" w:fill="auto"/>
        </w:rPr>
      </w:pPr>
    </w:p>
    <w:p>
      <w:pPr>
        <w:jc w:val="center"/>
        <w:rPr>
          <w:rFonts w:asciiTheme="minorEastAsia" w:hAnsiTheme="minorEastAsia"/>
          <w:sz w:val="44"/>
          <w:szCs w:val="44"/>
          <w:u w:val="single"/>
          <w:shd w:val="clear" w:color="auto" w:fill="auto"/>
        </w:rPr>
      </w:pPr>
    </w:p>
    <w:p>
      <w:pPr>
        <w:jc w:val="center"/>
        <w:rPr>
          <w:rFonts w:asciiTheme="minorEastAsia" w:hAnsiTheme="minorEastAsia"/>
          <w:sz w:val="44"/>
          <w:szCs w:val="44"/>
          <w:u w:val="single"/>
          <w:shd w:val="clear" w:color="auto" w:fill="auto"/>
        </w:rPr>
      </w:pPr>
    </w:p>
    <w:p>
      <w:pPr>
        <w:jc w:val="center"/>
        <w:rPr>
          <w:rFonts w:asciiTheme="minorEastAsia" w:hAnsiTheme="minorEastAsia"/>
          <w:sz w:val="44"/>
          <w:szCs w:val="44"/>
          <w:u w:val="single"/>
          <w:shd w:val="clear" w:color="auto" w:fill="auto"/>
        </w:rPr>
      </w:pPr>
    </w:p>
    <w:p>
      <w:pPr>
        <w:jc w:val="center"/>
        <w:rPr>
          <w:rFonts w:asciiTheme="minorEastAsia" w:hAnsiTheme="minorEastAsia"/>
          <w:sz w:val="44"/>
          <w:szCs w:val="44"/>
          <w:u w:val="single"/>
          <w:shd w:val="clear" w:color="auto" w:fill="auto"/>
        </w:rPr>
      </w:pPr>
    </w:p>
    <w:p>
      <w:pPr>
        <w:jc w:val="center"/>
        <w:rPr>
          <w:rFonts w:asciiTheme="minorEastAsia" w:hAnsiTheme="minorEastAsia"/>
          <w:sz w:val="44"/>
          <w:szCs w:val="44"/>
          <w:u w:val="single"/>
          <w:shd w:val="clear" w:color="auto" w:fill="auto"/>
        </w:rPr>
      </w:pPr>
    </w:p>
    <w:p>
      <w:pPr>
        <w:jc w:val="center"/>
        <w:rPr>
          <w:rFonts w:asciiTheme="minorEastAsia" w:hAnsiTheme="minorEastAsia"/>
          <w:sz w:val="44"/>
          <w:szCs w:val="44"/>
          <w:u w:val="single"/>
          <w:shd w:val="clear" w:color="auto" w:fill="auto"/>
        </w:rPr>
      </w:pPr>
    </w:p>
    <w:p>
      <w:pPr>
        <w:jc w:val="center"/>
        <w:rPr>
          <w:rFonts w:asciiTheme="minorEastAsia" w:hAnsiTheme="minorEastAsia"/>
          <w:sz w:val="44"/>
          <w:szCs w:val="44"/>
          <w:u w:val="single"/>
          <w:shd w:val="clear" w:color="auto" w:fill="auto"/>
        </w:rPr>
      </w:pPr>
    </w:p>
    <w:p>
      <w:pPr>
        <w:jc w:val="center"/>
        <w:rPr>
          <w:rFonts w:asciiTheme="minorEastAsia" w:hAnsiTheme="minorEastAsia"/>
          <w:sz w:val="44"/>
          <w:szCs w:val="44"/>
          <w:u w:val="single"/>
          <w:shd w:val="clear" w:color="auto" w:fill="auto"/>
        </w:rPr>
      </w:pPr>
    </w:p>
    <w:p>
      <w:pPr>
        <w:jc w:val="center"/>
        <w:rPr>
          <w:rFonts w:asciiTheme="minorEastAsia" w:hAnsiTheme="minorEastAsia"/>
          <w:b/>
          <w:sz w:val="28"/>
          <w:szCs w:val="28"/>
          <w:u w:val="single"/>
          <w:shd w:val="clear" w:color="auto" w:fill="auto"/>
        </w:rPr>
      </w:pPr>
      <w:r>
        <w:rPr>
          <w:rFonts w:asciiTheme="minorEastAsia" w:hAnsiTheme="minorEastAsia"/>
          <w:b/>
          <w:sz w:val="28"/>
          <w:szCs w:val="28"/>
          <w:shd w:val="clear" w:color="auto" w:fill="auto"/>
        </w:rPr>
        <w:t>签订地点</w:t>
      </w:r>
      <w:r>
        <w:rPr>
          <w:rFonts w:hint="eastAsia" w:asciiTheme="minorEastAsia" w:hAnsiTheme="minorEastAsia"/>
          <w:b/>
          <w:sz w:val="28"/>
          <w:szCs w:val="28"/>
          <w:shd w:val="clear" w:color="auto" w:fill="auto"/>
        </w:rPr>
        <w:t>：</w:t>
      </w:r>
      <w:permStart w:id="2" w:edGrp="everyone"/>
      <w:r>
        <w:rPr>
          <w:rFonts w:asciiTheme="minorEastAsia" w:hAnsiTheme="minorEastAsia"/>
          <w:b/>
          <w:sz w:val="28"/>
          <w:szCs w:val="28"/>
          <w:u w:val="single"/>
          <w:shd w:val="clear" w:color="auto" w:fill="auto"/>
        </w:rPr>
        <w:t>  </w:t>
      </w:r>
      <w:r>
        <w:rPr>
          <w:rFonts w:hint="eastAsia" w:asciiTheme="minorEastAsia" w:hAnsiTheme="minorEastAsia"/>
          <w:b/>
          <w:sz w:val="28"/>
          <w:szCs w:val="28"/>
          <w:u w:val="single"/>
          <w:shd w:val="clear" w:color="auto" w:fill="auto"/>
          <w:lang w:val="en-US" w:eastAsia="zh-CN"/>
        </w:rPr>
        <w:t xml:space="preserve">   </w:t>
      </w:r>
      <w:r>
        <w:rPr>
          <w:rFonts w:asciiTheme="minorEastAsia" w:hAnsiTheme="minorEastAsia"/>
          <w:b/>
          <w:sz w:val="28"/>
          <w:szCs w:val="28"/>
          <w:u w:val="single"/>
          <w:shd w:val="clear" w:color="auto" w:fill="auto"/>
        </w:rPr>
        <w:t>   </w:t>
      </w:r>
      <w:permEnd w:id="2"/>
    </w:p>
    <w:p>
      <w:pPr>
        <w:jc w:val="center"/>
        <w:rPr>
          <w:rFonts w:asciiTheme="minorEastAsia" w:hAnsiTheme="minorEastAsia"/>
          <w:b/>
          <w:sz w:val="28"/>
          <w:szCs w:val="28"/>
          <w:u w:val="single"/>
          <w:shd w:val="clear" w:color="auto" w:fill="auto"/>
        </w:rPr>
      </w:pPr>
      <w:r>
        <w:rPr>
          <w:rFonts w:asciiTheme="minorEastAsia" w:hAnsiTheme="minorEastAsia"/>
          <w:b/>
          <w:sz w:val="28"/>
          <w:szCs w:val="28"/>
          <w:u w:val="single"/>
          <w:shd w:val="clear" w:color="auto" w:fill="auto"/>
        </w:rPr>
        <w:br w:type="page"/>
      </w:r>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u w:val="single"/>
          <w:shd w:val="clear" w:color="auto" w:fill="auto"/>
        </w:rPr>
      </w:pPr>
      <w:r>
        <w:rPr>
          <w:rFonts w:hint="eastAsia" w:ascii="宋体" w:hAnsi="宋体" w:eastAsia="宋体"/>
          <w:sz w:val="24"/>
          <w:shd w:val="clear" w:color="auto" w:fill="auto"/>
        </w:rPr>
        <w:t>委托方（甲方）</w:t>
      </w:r>
      <w:r>
        <w:rPr>
          <w:rFonts w:hint="eastAsia" w:ascii="宋体" w:hAnsi="宋体" w:eastAsia="宋体"/>
          <w:color w:val="auto"/>
          <w:kern w:val="0"/>
          <w:sz w:val="24"/>
          <w:szCs w:val="24"/>
          <w:highlight w:val="none"/>
          <w:shd w:val="clear" w:color="auto" w:fill="auto"/>
        </w:rPr>
        <w:t>：</w:t>
      </w:r>
      <w:sdt>
        <w:sdtPr>
          <w:rPr>
            <w:rFonts w:hint="eastAsia" w:ascii="宋体" w:hAnsi="宋体" w:eastAsia="宋体" w:cs="Times New Roman"/>
            <w:color w:val="auto"/>
            <w:kern w:val="0"/>
            <w:sz w:val="24"/>
            <w:szCs w:val="24"/>
            <w:highlight w:val="none"/>
            <w:shd w:val="clear" w:color="auto" w:fill="auto"/>
            <w:lang w:val="en-US" w:eastAsia="zh-CN" w:bidi="ar-SA"/>
          </w:rPr>
          <w:alias w:val="甲方当事人全称"/>
          <w:tag w:val="甲方当事人全称"/>
          <w:id w:val="147464522"/>
          <w:placeholder>
            <w:docPart w:val="{5557cfb4-8130-4231-8a15-3049be0ebfd9}"/>
          </w:placeholder>
          <w:text/>
        </w:sdtPr>
        <w:sdtEndPr>
          <w:rPr>
            <w:rFonts w:hint="eastAsia" w:ascii="宋体" w:hAnsi="宋体" w:eastAsia="宋体" w:cs="Times New Roman"/>
            <w:color w:val="auto"/>
            <w:kern w:val="0"/>
            <w:sz w:val="24"/>
            <w:szCs w:val="24"/>
            <w:highlight w:val="none"/>
            <w:u w:val="single"/>
            <w:shd w:val="clear" w:color="auto" w:fill="auto"/>
            <w:lang w:val="en-US" w:eastAsia="zh-CN" w:bidi="ar-SA"/>
          </w:rPr>
        </w:sdtEndPr>
        <w:sdtContent>
          <w:permStart w:id="3" w:edGrp="everyone"/>
          <w:r>
            <w:rPr>
              <w:rFonts w:hint="eastAsia" w:ascii="宋体" w:hAnsi="宋体" w:eastAsia="宋体"/>
              <w:color w:val="auto"/>
              <w:kern w:val="0"/>
              <w:sz w:val="24"/>
              <w:szCs w:val="24"/>
              <w:highlight w:val="none"/>
              <w:u w:val="single"/>
              <w:shd w:val="clear" w:color="auto" w:fill="auto"/>
            </w:rPr>
            <w:t xml:space="preserve">           </w:t>
          </w:r>
          <w:permEnd w:id="3"/>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u w:val="single"/>
          <w:shd w:val="clear" w:color="auto" w:fill="auto"/>
        </w:rPr>
      </w:pPr>
      <w:r>
        <w:rPr>
          <w:rFonts w:hint="eastAsia" w:ascii="宋体" w:hAnsi="宋体" w:eastAsia="宋体"/>
          <w:color w:val="auto"/>
          <w:kern w:val="0"/>
          <w:sz w:val="24"/>
          <w:szCs w:val="24"/>
          <w:highlight w:val="none"/>
          <w:shd w:val="clear" w:color="auto" w:fill="auto"/>
        </w:rPr>
        <w:t>住    所    地：</w:t>
      </w:r>
      <w:sdt>
        <w:sdtPr>
          <w:rPr>
            <w:rFonts w:hint="eastAsia" w:ascii="宋体" w:hAnsi="宋体" w:eastAsia="宋体" w:cs="Times New Roman"/>
            <w:color w:val="auto"/>
            <w:kern w:val="0"/>
            <w:sz w:val="24"/>
            <w:szCs w:val="24"/>
            <w:highlight w:val="none"/>
            <w:shd w:val="clear" w:color="auto" w:fill="auto"/>
            <w:lang w:val="en-US" w:eastAsia="zh-CN" w:bidi="ar-SA"/>
          </w:rPr>
          <w:alias w:val="甲方办公通讯地址"/>
          <w:tag w:val="甲方办公通讯地址"/>
          <w:id w:val="147464061"/>
          <w:placeholder>
            <w:docPart w:val="{12097f9a-cc3b-46ef-ad74-40a2340643a7}"/>
          </w:placeholder>
          <w:text/>
        </w:sdtPr>
        <w:sdtEndPr>
          <w:rPr>
            <w:rFonts w:hint="eastAsia" w:ascii="宋体" w:hAnsi="宋体" w:eastAsia="宋体" w:cs="Times New Roman"/>
            <w:color w:val="auto"/>
            <w:kern w:val="0"/>
            <w:sz w:val="24"/>
            <w:szCs w:val="24"/>
            <w:highlight w:val="none"/>
            <w:u w:val="single"/>
            <w:shd w:val="clear" w:color="auto" w:fill="auto"/>
            <w:lang w:val="en-US" w:eastAsia="zh-CN" w:bidi="ar-SA"/>
          </w:rPr>
        </w:sdtEndPr>
        <w:sdtContent>
          <w:permStart w:id="4" w:edGrp="everyone"/>
          <w:r>
            <w:rPr>
              <w:rFonts w:hint="eastAsia" w:ascii="宋体" w:hAnsi="宋体" w:eastAsia="宋体"/>
              <w:color w:val="auto"/>
              <w:kern w:val="0"/>
              <w:sz w:val="24"/>
              <w:szCs w:val="24"/>
              <w:highlight w:val="none"/>
              <w:u w:val="single"/>
              <w:shd w:val="clear" w:color="auto" w:fill="auto"/>
            </w:rPr>
            <w:t xml:space="preserve">           </w:t>
          </w:r>
          <w:permEnd w:id="4"/>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shd w:val="clear" w:color="auto" w:fill="auto"/>
        </w:rPr>
      </w:pPr>
      <w:r>
        <w:rPr>
          <w:rFonts w:hint="eastAsia" w:ascii="宋体" w:hAnsi="宋体" w:eastAsia="宋体"/>
          <w:color w:val="auto"/>
          <w:kern w:val="0"/>
          <w:sz w:val="24"/>
          <w:szCs w:val="24"/>
          <w:highlight w:val="none"/>
          <w:shd w:val="clear" w:color="auto" w:fill="auto"/>
        </w:rPr>
        <w:t>法 定 代 表 人：</w:t>
      </w:r>
      <w:sdt>
        <w:sdtPr>
          <w:rPr>
            <w:rFonts w:hint="eastAsia" w:ascii="宋体" w:hAnsi="宋体" w:eastAsia="宋体" w:cs="Times New Roman"/>
            <w:color w:val="auto"/>
            <w:kern w:val="0"/>
            <w:sz w:val="24"/>
            <w:szCs w:val="24"/>
            <w:highlight w:val="none"/>
            <w:shd w:val="clear" w:color="auto" w:fill="auto"/>
            <w:lang w:val="en-US" w:eastAsia="zh-CN" w:bidi="ar-SA"/>
          </w:rPr>
          <w:alias w:val="甲方法定代表人或负责人"/>
          <w:tag w:val="甲方法定代表人或负责人"/>
          <w:id w:val="147463810"/>
          <w:placeholder>
            <w:docPart w:val="{5205ef83-b23d-4e6c-8791-505e7bcebe52}"/>
          </w:placeholder>
          <w:text/>
        </w:sdtPr>
        <w:sdtEndPr>
          <w:rPr>
            <w:rFonts w:hint="eastAsia" w:ascii="宋体" w:hAnsi="宋体" w:eastAsia="宋体" w:cs="Times New Roman"/>
            <w:color w:val="auto"/>
            <w:kern w:val="0"/>
            <w:sz w:val="24"/>
            <w:szCs w:val="24"/>
            <w:highlight w:val="none"/>
            <w:u w:val="single"/>
            <w:shd w:val="clear" w:color="auto" w:fill="auto"/>
            <w:lang w:val="en-US" w:eastAsia="zh-CN" w:bidi="ar-SA"/>
          </w:rPr>
        </w:sdtEndPr>
        <w:sdtContent>
          <w:permStart w:id="5" w:edGrp="everyone"/>
          <w:r>
            <w:rPr>
              <w:rFonts w:hint="eastAsia" w:ascii="宋体" w:hAnsi="宋体" w:eastAsia="宋体"/>
              <w:color w:val="auto"/>
              <w:kern w:val="0"/>
              <w:sz w:val="24"/>
              <w:szCs w:val="24"/>
              <w:highlight w:val="none"/>
              <w:u w:val="single"/>
              <w:shd w:val="clear" w:color="auto" w:fill="auto"/>
            </w:rPr>
            <w:t xml:space="preserve">           </w:t>
          </w:r>
          <w:permEnd w:id="5"/>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shd w:val="clear" w:color="auto" w:fill="auto"/>
        </w:rPr>
      </w:pPr>
      <w:r>
        <w:rPr>
          <w:rFonts w:hint="eastAsia" w:ascii="宋体" w:hAnsi="宋体" w:eastAsia="宋体"/>
          <w:color w:val="auto"/>
          <w:kern w:val="0"/>
          <w:sz w:val="24"/>
          <w:szCs w:val="24"/>
          <w:highlight w:val="none"/>
          <w:shd w:val="clear" w:color="auto" w:fill="auto"/>
        </w:rPr>
        <w:t>项 目 联 系 人：</w:t>
      </w:r>
      <w:sdt>
        <w:sdtPr>
          <w:rPr>
            <w:rFonts w:hint="eastAsia" w:ascii="宋体" w:hAnsi="宋体" w:eastAsia="宋体"/>
            <w:color w:val="auto"/>
            <w:kern w:val="0"/>
            <w:sz w:val="24"/>
            <w:szCs w:val="24"/>
            <w:highlight w:val="none"/>
            <w:shd w:val="clear" w:color="auto" w:fill="auto"/>
            <w:lang w:val="en-US" w:eastAsia="zh-CN" w:bidi="ar-SA"/>
          </w:rPr>
          <w:alias w:val="甲方联系人姓名"/>
          <w:tag w:val="甲方联系人姓名"/>
          <w:id w:val="147481569"/>
          <w:placeholder>
            <w:docPart w:val="{913ce1aa-1643-4c0c-9ce6-743b5d0e21ed}"/>
          </w:placeholder>
          <w:text/>
        </w:sdtPr>
        <w:sdtEndPr>
          <w:rPr>
            <w:rFonts w:hint="eastAsia" w:ascii="宋体" w:hAnsi="宋体" w:eastAsia="宋体"/>
            <w:color w:val="auto"/>
            <w:kern w:val="0"/>
            <w:sz w:val="24"/>
            <w:szCs w:val="24"/>
            <w:highlight w:val="none"/>
            <w:shd w:val="clear" w:color="auto" w:fill="auto"/>
            <w:lang w:val="en-US" w:eastAsia="zh-CN" w:bidi="ar-SA"/>
          </w:rPr>
        </w:sdtEndPr>
        <w:sdtContent>
          <w:permStart w:id="6" w:edGrp="everyone"/>
          <w:r>
            <w:rPr>
              <w:rFonts w:hint="eastAsia" w:ascii="宋体" w:hAnsi="宋体" w:eastAsia="宋体"/>
              <w:color w:val="auto"/>
              <w:kern w:val="0"/>
              <w:sz w:val="24"/>
              <w:szCs w:val="24"/>
              <w:highlight w:val="none"/>
              <w:u w:val="single"/>
              <w:shd w:val="clear" w:color="auto" w:fill="auto"/>
              <w:lang w:val="en-US" w:eastAsia="zh-CN"/>
            </w:rPr>
            <w:t xml:space="preserve">           </w:t>
          </w:r>
          <w:permEnd w:id="6"/>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u w:val="single"/>
          <w:shd w:val="clear" w:color="auto" w:fill="auto"/>
        </w:rPr>
      </w:pPr>
      <w:r>
        <w:rPr>
          <w:rFonts w:hint="eastAsia" w:ascii="宋体" w:hAnsi="宋体" w:eastAsia="宋体"/>
          <w:color w:val="auto"/>
          <w:kern w:val="0"/>
          <w:sz w:val="24"/>
          <w:szCs w:val="24"/>
          <w:highlight w:val="none"/>
          <w:shd w:val="clear" w:color="auto" w:fill="auto"/>
        </w:rPr>
        <w:t>通  讯  地  址：</w:t>
      </w:r>
      <w:sdt>
        <w:sdtPr>
          <w:rPr>
            <w:rFonts w:hint="eastAsia" w:ascii="宋体" w:hAnsi="宋体" w:eastAsia="宋体" w:cs="Times New Roman"/>
            <w:color w:val="auto"/>
            <w:kern w:val="0"/>
            <w:sz w:val="24"/>
            <w:szCs w:val="24"/>
            <w:highlight w:val="none"/>
            <w:shd w:val="clear" w:color="auto" w:fill="auto"/>
            <w:lang w:val="en-US" w:eastAsia="zh-CN" w:bidi="ar-SA"/>
          </w:rPr>
          <w:alias w:val="甲方办公通讯地址"/>
          <w:tag w:val="甲方办公通讯地址"/>
          <w:id w:val="147464061"/>
          <w:placeholder>
            <w:docPart w:val="{bd5bd338-8ef2-4919-91fc-246ee71c96a4}"/>
          </w:placeholder>
          <w:text/>
        </w:sdtPr>
        <w:sdtEndPr>
          <w:rPr>
            <w:rFonts w:hint="eastAsia" w:ascii="宋体" w:hAnsi="宋体" w:eastAsia="宋体" w:cs="Times New Roman"/>
            <w:color w:val="auto"/>
            <w:kern w:val="0"/>
            <w:sz w:val="24"/>
            <w:szCs w:val="24"/>
            <w:highlight w:val="none"/>
            <w:u w:val="single"/>
            <w:shd w:val="clear" w:color="auto" w:fill="auto"/>
            <w:lang w:val="en-US" w:eastAsia="zh-CN" w:bidi="ar-SA"/>
          </w:rPr>
        </w:sdtEndPr>
        <w:sdtContent>
          <w:permStart w:id="7" w:edGrp="everyone"/>
          <w:r>
            <w:rPr>
              <w:rFonts w:hint="eastAsia" w:ascii="宋体" w:hAnsi="宋体" w:eastAsia="宋体"/>
              <w:color w:val="auto"/>
              <w:kern w:val="0"/>
              <w:sz w:val="24"/>
              <w:szCs w:val="24"/>
              <w:highlight w:val="none"/>
              <w:u w:val="single"/>
              <w:shd w:val="clear" w:color="auto" w:fill="auto"/>
            </w:rPr>
            <w:t xml:space="preserve">           </w:t>
          </w:r>
          <w:permEnd w:id="7"/>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shd w:val="clear" w:color="auto" w:fill="auto"/>
        </w:rPr>
      </w:pPr>
      <w:r>
        <w:rPr>
          <w:rFonts w:hint="eastAsia" w:ascii="宋体" w:hAnsi="宋体" w:eastAsia="宋体"/>
          <w:color w:val="auto"/>
          <w:kern w:val="0"/>
          <w:sz w:val="24"/>
          <w:szCs w:val="24"/>
          <w:highlight w:val="none"/>
          <w:shd w:val="clear" w:color="auto" w:fill="auto"/>
        </w:rPr>
        <w:t>银  行  账  号：</w:t>
      </w:r>
      <w:sdt>
        <w:sdtPr>
          <w:rPr>
            <w:rFonts w:hint="eastAsia" w:ascii="宋体" w:hAnsi="宋体" w:eastAsia="宋体" w:cs="Times New Roman"/>
            <w:color w:val="auto"/>
            <w:kern w:val="0"/>
            <w:sz w:val="24"/>
            <w:szCs w:val="24"/>
            <w:highlight w:val="none"/>
            <w:shd w:val="clear" w:color="auto" w:fill="auto"/>
            <w:lang w:val="en-US" w:eastAsia="zh-CN" w:bidi="ar-SA"/>
          </w:rPr>
          <w:alias w:val="甲方银行账号"/>
          <w:tag w:val="甲方银行账号"/>
          <w:id w:val="147463340"/>
          <w:placeholder>
            <w:docPart w:val="{dfefd856-ab1a-4566-b2a7-6ef6fba7274b}"/>
          </w:placeholder>
          <w:text/>
        </w:sdtPr>
        <w:sdtEndPr>
          <w:rPr>
            <w:rFonts w:hint="eastAsia" w:ascii="宋体" w:hAnsi="宋体" w:eastAsia="宋体" w:cs="Times New Roman"/>
            <w:color w:val="auto"/>
            <w:kern w:val="0"/>
            <w:sz w:val="24"/>
            <w:szCs w:val="24"/>
            <w:highlight w:val="none"/>
            <w:u w:val="single"/>
            <w:shd w:val="clear" w:color="auto" w:fill="auto"/>
            <w:lang w:val="en-US" w:eastAsia="zh-CN" w:bidi="ar-SA"/>
          </w:rPr>
        </w:sdtEndPr>
        <w:sdtContent>
          <w:permStart w:id="8" w:edGrp="everyone"/>
          <w:r>
            <w:rPr>
              <w:rFonts w:hint="eastAsia" w:ascii="宋体" w:hAnsi="宋体" w:eastAsia="宋体"/>
              <w:color w:val="auto"/>
              <w:kern w:val="0"/>
              <w:sz w:val="24"/>
              <w:szCs w:val="24"/>
              <w:highlight w:val="none"/>
              <w:u w:val="single"/>
              <w:shd w:val="clear" w:color="auto" w:fill="auto"/>
            </w:rPr>
            <w:t xml:space="preserve">           </w:t>
          </w:r>
          <w:permEnd w:id="8"/>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shd w:val="clear" w:color="auto" w:fill="auto"/>
        </w:rPr>
      </w:pPr>
      <w:r>
        <w:rPr>
          <w:rFonts w:hint="eastAsia" w:ascii="宋体" w:hAnsi="宋体" w:eastAsia="宋体"/>
          <w:color w:val="auto"/>
          <w:kern w:val="0"/>
          <w:sz w:val="24"/>
          <w:szCs w:val="24"/>
          <w:highlight w:val="none"/>
          <w:shd w:val="clear" w:color="auto" w:fill="auto"/>
        </w:rPr>
        <w:t>国  税  证  号：</w:t>
      </w:r>
      <w:permStart w:id="9" w:edGrp="everyone"/>
      <w:r>
        <w:rPr>
          <w:rFonts w:hint="eastAsia" w:ascii="宋体" w:hAnsi="宋体" w:eastAsia="宋体"/>
          <w:color w:val="auto"/>
          <w:kern w:val="0"/>
          <w:sz w:val="24"/>
          <w:szCs w:val="24"/>
          <w:highlight w:val="none"/>
          <w:u w:val="single"/>
          <w:shd w:val="clear" w:color="auto" w:fill="auto"/>
        </w:rPr>
        <w:t xml:space="preserve">           </w:t>
      </w:r>
      <w:permEnd w:id="9"/>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u w:val="single"/>
          <w:shd w:val="clear" w:color="auto" w:fill="auto"/>
        </w:rPr>
      </w:pPr>
      <w:r>
        <w:rPr>
          <w:rFonts w:hint="eastAsia" w:ascii="宋体" w:hAnsi="宋体" w:eastAsia="宋体"/>
          <w:color w:val="auto"/>
          <w:kern w:val="0"/>
          <w:sz w:val="24"/>
          <w:szCs w:val="24"/>
          <w:highlight w:val="none"/>
          <w:shd w:val="clear" w:color="auto" w:fill="auto"/>
        </w:rPr>
        <w:t>电          话：</w:t>
      </w:r>
      <w:sdt>
        <w:sdtPr>
          <w:rPr>
            <w:rFonts w:hint="eastAsia" w:ascii="宋体" w:hAnsi="宋体" w:eastAsia="宋体"/>
            <w:color w:val="auto"/>
            <w:kern w:val="0"/>
            <w:sz w:val="24"/>
            <w:szCs w:val="24"/>
            <w:highlight w:val="none"/>
            <w:shd w:val="clear" w:color="auto" w:fill="auto"/>
            <w:lang w:val="en-US" w:eastAsia="zh-CN" w:bidi="ar-SA"/>
          </w:rPr>
          <w:alias w:val="甲方联系人固定电话"/>
          <w:tag w:val="甲方联系人固定电话"/>
          <w:id w:val="147481569"/>
          <w:placeholder>
            <w:docPart w:val="{4e6f4ecf-c712-46a3-bbbd-7b79acfb38b3}"/>
          </w:placeholder>
          <w:text/>
        </w:sdtPr>
        <w:sdtEndPr>
          <w:rPr>
            <w:rFonts w:hint="eastAsia" w:ascii="宋体" w:hAnsi="宋体" w:eastAsia="宋体"/>
            <w:color w:val="auto"/>
            <w:kern w:val="0"/>
            <w:sz w:val="24"/>
            <w:szCs w:val="24"/>
            <w:highlight w:val="none"/>
            <w:shd w:val="clear" w:color="auto" w:fill="auto"/>
            <w:lang w:val="en-US" w:eastAsia="zh-CN" w:bidi="ar-SA"/>
          </w:rPr>
        </w:sdtEndPr>
        <w:sdtContent>
          <w:permStart w:id="10" w:edGrp="everyone"/>
          <w:r>
            <w:rPr>
              <w:rFonts w:hint="eastAsia" w:ascii="宋体" w:hAnsi="宋体" w:eastAsia="宋体"/>
              <w:color w:val="auto"/>
              <w:kern w:val="0"/>
              <w:sz w:val="24"/>
              <w:szCs w:val="24"/>
              <w:highlight w:val="none"/>
              <w:u w:val="single"/>
              <w:shd w:val="clear" w:color="auto" w:fill="auto"/>
              <w:lang w:val="en-US" w:eastAsia="zh-CN"/>
            </w:rPr>
            <w:t xml:space="preserve">           </w:t>
          </w:r>
          <w:permEnd w:id="10"/>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u w:val="single"/>
          <w:shd w:val="clear" w:color="auto" w:fill="auto"/>
        </w:rPr>
      </w:pPr>
      <w:r>
        <w:rPr>
          <w:rFonts w:hint="eastAsia" w:ascii="宋体" w:hAnsi="宋体" w:eastAsia="宋体"/>
          <w:color w:val="auto"/>
          <w:kern w:val="0"/>
          <w:sz w:val="24"/>
          <w:szCs w:val="24"/>
          <w:highlight w:val="none"/>
          <w:shd w:val="clear" w:color="auto" w:fill="auto"/>
        </w:rPr>
        <w:t>传          真：</w:t>
      </w:r>
      <w:permStart w:id="11" w:edGrp="everyone"/>
      <w:r>
        <w:rPr>
          <w:rFonts w:hint="eastAsia" w:ascii="宋体" w:hAnsi="宋体" w:eastAsia="宋体"/>
          <w:color w:val="auto"/>
          <w:kern w:val="0"/>
          <w:sz w:val="24"/>
          <w:szCs w:val="24"/>
          <w:highlight w:val="none"/>
          <w:u w:val="single"/>
          <w:shd w:val="clear" w:color="auto" w:fill="auto"/>
        </w:rPr>
        <w:t xml:space="preserve">           </w:t>
      </w:r>
      <w:permEnd w:id="11"/>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u w:val="single"/>
          <w:shd w:val="clear" w:color="auto" w:fill="auto"/>
        </w:rPr>
      </w:pPr>
      <w:r>
        <w:rPr>
          <w:rFonts w:hint="eastAsia" w:ascii="宋体" w:hAnsi="宋体" w:eastAsia="宋体"/>
          <w:color w:val="auto"/>
          <w:kern w:val="0"/>
          <w:sz w:val="24"/>
          <w:szCs w:val="24"/>
          <w:highlight w:val="none"/>
          <w:shd w:val="clear" w:color="auto" w:fill="auto"/>
        </w:rPr>
        <w:t>电  子  信  箱：</w:t>
      </w:r>
      <w:sdt>
        <w:sdtPr>
          <w:rPr>
            <w:rFonts w:hint="eastAsia" w:ascii="宋体" w:hAnsi="宋体" w:eastAsia="宋体"/>
            <w:color w:val="auto"/>
            <w:kern w:val="0"/>
            <w:sz w:val="24"/>
            <w:szCs w:val="24"/>
            <w:highlight w:val="none"/>
            <w:shd w:val="clear" w:color="auto" w:fill="auto"/>
            <w:lang w:val="en-US" w:eastAsia="zh-CN" w:bidi="ar-SA"/>
          </w:rPr>
          <w:alias w:val="甲方联系人电子邮箱"/>
          <w:tag w:val="甲方联系人电子邮箱"/>
          <w:id w:val="147481569"/>
          <w:placeholder>
            <w:docPart w:val="{9c186355-8d2d-4a7b-8c81-200a31ba5480}"/>
          </w:placeholder>
          <w:text/>
        </w:sdtPr>
        <w:sdtEndPr>
          <w:rPr>
            <w:rFonts w:hint="eastAsia" w:ascii="宋体" w:hAnsi="宋体" w:eastAsia="宋体"/>
            <w:color w:val="auto"/>
            <w:kern w:val="0"/>
            <w:sz w:val="24"/>
            <w:szCs w:val="24"/>
            <w:highlight w:val="none"/>
            <w:shd w:val="clear" w:color="auto" w:fill="auto"/>
            <w:lang w:val="en-US" w:eastAsia="zh-CN" w:bidi="ar-SA"/>
          </w:rPr>
        </w:sdtEndPr>
        <w:sdtContent>
          <w:permStart w:id="12" w:edGrp="everyone"/>
          <w:r>
            <w:rPr>
              <w:rFonts w:hint="eastAsia" w:ascii="宋体" w:hAnsi="宋体" w:eastAsia="宋体"/>
              <w:color w:val="auto"/>
              <w:kern w:val="0"/>
              <w:sz w:val="24"/>
              <w:szCs w:val="24"/>
              <w:highlight w:val="none"/>
              <w:u w:val="single"/>
              <w:shd w:val="clear" w:color="auto" w:fill="auto"/>
              <w:lang w:val="en-US" w:eastAsia="zh-CN"/>
            </w:rPr>
            <w:t xml:space="preserve">           </w:t>
          </w:r>
          <w:permEnd w:id="12"/>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shd w:val="clear" w:color="auto" w:fill="auto"/>
        </w:rPr>
      </w:pPr>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u w:val="single"/>
          <w:shd w:val="clear" w:color="auto" w:fill="auto"/>
        </w:rPr>
      </w:pPr>
      <w:r>
        <w:rPr>
          <w:rFonts w:hint="eastAsia" w:ascii="宋体" w:hAnsi="宋体" w:eastAsia="宋体"/>
          <w:sz w:val="24"/>
          <w:shd w:val="clear" w:color="auto" w:fill="auto"/>
        </w:rPr>
        <w:t>受托方（乙方）</w:t>
      </w:r>
      <w:r>
        <w:rPr>
          <w:rFonts w:hint="eastAsia" w:ascii="宋体" w:hAnsi="宋体" w:eastAsia="宋体"/>
          <w:color w:val="auto"/>
          <w:kern w:val="0"/>
          <w:sz w:val="24"/>
          <w:szCs w:val="24"/>
          <w:highlight w:val="none"/>
          <w:shd w:val="clear" w:color="auto" w:fill="auto"/>
        </w:rPr>
        <w:t>：</w:t>
      </w:r>
      <w:sdt>
        <w:sdtPr>
          <w:rPr>
            <w:rFonts w:hint="eastAsia" w:ascii="宋体" w:hAnsi="宋体" w:eastAsia="宋体" w:cs="Times New Roman"/>
            <w:color w:val="auto"/>
            <w:kern w:val="0"/>
            <w:sz w:val="24"/>
            <w:szCs w:val="24"/>
            <w:highlight w:val="none"/>
            <w:shd w:val="clear" w:color="auto" w:fill="auto"/>
            <w:lang w:val="en-US" w:eastAsia="zh-CN" w:bidi="ar-SA"/>
          </w:rPr>
          <w:alias w:val="乙方当事人全称"/>
          <w:tag w:val="乙方当事人全称"/>
          <w:id w:val="147464277"/>
          <w:placeholder>
            <w:docPart w:val="{bc60a155-0271-4879-98b8-22a8b92a1730}"/>
          </w:placeholder>
          <w:text/>
        </w:sdtPr>
        <w:sdtEndPr>
          <w:rPr>
            <w:rFonts w:hint="eastAsia" w:ascii="宋体" w:hAnsi="宋体" w:eastAsia="宋体" w:cs="Times New Roman"/>
            <w:color w:val="auto"/>
            <w:kern w:val="0"/>
            <w:sz w:val="24"/>
            <w:szCs w:val="24"/>
            <w:highlight w:val="none"/>
            <w:u w:val="single"/>
            <w:shd w:val="clear" w:color="auto" w:fill="auto"/>
            <w:lang w:val="en-US" w:eastAsia="zh-CN" w:bidi="ar-SA"/>
          </w:rPr>
        </w:sdtEndPr>
        <w:sdtContent>
          <w:permStart w:id="13" w:edGrp="everyone"/>
          <w:r>
            <w:rPr>
              <w:rFonts w:hint="eastAsia" w:ascii="宋体" w:hAnsi="宋体" w:eastAsia="宋体"/>
              <w:color w:val="auto"/>
              <w:kern w:val="0"/>
              <w:sz w:val="24"/>
              <w:szCs w:val="24"/>
              <w:highlight w:val="none"/>
              <w:u w:val="single"/>
              <w:shd w:val="clear" w:color="auto" w:fill="auto"/>
            </w:rPr>
            <w:t xml:space="preserve">         </w:t>
          </w:r>
          <w:r>
            <w:rPr>
              <w:rFonts w:hint="eastAsia" w:ascii="宋体" w:hAnsi="宋体" w:eastAsia="宋体"/>
              <w:color w:val="auto"/>
              <w:kern w:val="0"/>
              <w:sz w:val="24"/>
              <w:szCs w:val="24"/>
              <w:highlight w:val="none"/>
              <w:u w:val="single"/>
              <w:shd w:val="clear" w:color="auto" w:fill="auto"/>
              <w:lang w:val="en-US" w:eastAsia="zh-CN"/>
            </w:rPr>
            <w:t xml:space="preserve"> </w:t>
          </w:r>
          <w:r>
            <w:rPr>
              <w:rFonts w:hint="eastAsia" w:ascii="宋体" w:hAnsi="宋体" w:eastAsia="宋体"/>
              <w:color w:val="auto"/>
              <w:kern w:val="0"/>
              <w:sz w:val="24"/>
              <w:szCs w:val="24"/>
              <w:highlight w:val="none"/>
              <w:u w:val="single"/>
              <w:shd w:val="clear" w:color="auto" w:fill="auto"/>
            </w:rPr>
            <w:t xml:space="preserve"> </w:t>
          </w:r>
          <w:permEnd w:id="13"/>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u w:val="single"/>
          <w:shd w:val="clear" w:color="auto" w:fill="auto"/>
        </w:rPr>
      </w:pPr>
      <w:r>
        <w:rPr>
          <w:rFonts w:hint="eastAsia" w:ascii="宋体" w:hAnsi="宋体" w:eastAsia="宋体"/>
          <w:color w:val="auto"/>
          <w:kern w:val="0"/>
          <w:sz w:val="24"/>
          <w:szCs w:val="24"/>
          <w:highlight w:val="none"/>
          <w:shd w:val="clear" w:color="auto" w:fill="auto"/>
        </w:rPr>
        <w:t>住    所    地：</w:t>
      </w:r>
      <w:sdt>
        <w:sdtPr>
          <w:rPr>
            <w:rFonts w:hint="eastAsia" w:ascii="宋体" w:hAnsi="宋体" w:eastAsia="宋体" w:cs="Times New Roman"/>
            <w:color w:val="auto"/>
            <w:kern w:val="0"/>
            <w:sz w:val="24"/>
            <w:szCs w:val="24"/>
            <w:highlight w:val="none"/>
            <w:shd w:val="clear" w:color="auto" w:fill="auto"/>
            <w:lang w:val="en-US" w:eastAsia="zh-CN" w:bidi="ar-SA"/>
          </w:rPr>
          <w:alias w:val="乙方办公通讯地址"/>
          <w:tag w:val="乙方办公通讯地址"/>
          <w:id w:val="147463905"/>
          <w:placeholder>
            <w:docPart w:val="{3892e683-bf72-4df9-8025-f62240c54066}"/>
          </w:placeholder>
          <w:text/>
        </w:sdtPr>
        <w:sdtEndPr>
          <w:rPr>
            <w:rFonts w:hint="eastAsia" w:ascii="宋体" w:hAnsi="宋体" w:eastAsia="宋体" w:cs="Times New Roman"/>
            <w:color w:val="auto"/>
            <w:kern w:val="0"/>
            <w:sz w:val="24"/>
            <w:szCs w:val="24"/>
            <w:highlight w:val="none"/>
            <w:u w:val="single"/>
            <w:shd w:val="clear" w:color="auto" w:fill="auto"/>
            <w:lang w:val="en-US" w:eastAsia="zh-CN" w:bidi="ar-SA"/>
          </w:rPr>
        </w:sdtEndPr>
        <w:sdtContent>
          <w:permStart w:id="14" w:edGrp="everyone"/>
          <w:r>
            <w:rPr>
              <w:rFonts w:hint="eastAsia" w:ascii="宋体" w:hAnsi="宋体" w:eastAsia="宋体"/>
              <w:color w:val="auto"/>
              <w:kern w:val="0"/>
              <w:sz w:val="24"/>
              <w:szCs w:val="24"/>
              <w:highlight w:val="none"/>
              <w:u w:val="single"/>
              <w:shd w:val="clear" w:color="auto" w:fill="auto"/>
            </w:rPr>
            <w:t xml:space="preserve">           </w:t>
          </w:r>
          <w:permEnd w:id="14"/>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shd w:val="clear" w:color="auto" w:fill="auto"/>
        </w:rPr>
      </w:pPr>
      <w:r>
        <w:rPr>
          <w:rFonts w:hint="eastAsia" w:ascii="宋体" w:hAnsi="宋体" w:eastAsia="宋体"/>
          <w:color w:val="auto"/>
          <w:kern w:val="0"/>
          <w:sz w:val="24"/>
          <w:szCs w:val="24"/>
          <w:highlight w:val="none"/>
          <w:shd w:val="clear" w:color="auto" w:fill="auto"/>
        </w:rPr>
        <w:t>法 定 代 表 人：</w:t>
      </w:r>
      <w:sdt>
        <w:sdtPr>
          <w:rPr>
            <w:rFonts w:hint="eastAsia" w:ascii="宋体" w:hAnsi="宋体" w:eastAsia="宋体" w:cs="Times New Roman"/>
            <w:color w:val="auto"/>
            <w:kern w:val="0"/>
            <w:sz w:val="24"/>
            <w:szCs w:val="24"/>
            <w:highlight w:val="none"/>
            <w:shd w:val="clear" w:color="auto" w:fill="auto"/>
            <w:lang w:val="en-US" w:eastAsia="zh-CN" w:bidi="ar-SA"/>
          </w:rPr>
          <w:alias w:val="乙方法定代表人或负责人"/>
          <w:tag w:val="乙方法定代表人或负责人"/>
          <w:id w:val="147463689"/>
          <w:placeholder>
            <w:docPart w:val="{53362342-b144-4f1a-8d52-351bc51be19c}"/>
          </w:placeholder>
          <w:text/>
        </w:sdtPr>
        <w:sdtEndPr>
          <w:rPr>
            <w:rFonts w:hint="eastAsia" w:ascii="宋体" w:hAnsi="宋体" w:eastAsia="宋体" w:cs="Times New Roman"/>
            <w:color w:val="auto"/>
            <w:kern w:val="0"/>
            <w:sz w:val="24"/>
            <w:szCs w:val="24"/>
            <w:highlight w:val="none"/>
            <w:u w:val="single"/>
            <w:shd w:val="clear" w:color="auto" w:fill="auto"/>
            <w:lang w:val="en-US" w:eastAsia="zh-CN" w:bidi="ar-SA"/>
          </w:rPr>
        </w:sdtEndPr>
        <w:sdtContent>
          <w:permStart w:id="15" w:edGrp="everyone"/>
          <w:r>
            <w:rPr>
              <w:rFonts w:hint="eastAsia" w:ascii="宋体" w:hAnsi="宋体" w:eastAsia="宋体"/>
              <w:color w:val="auto"/>
              <w:kern w:val="0"/>
              <w:sz w:val="24"/>
              <w:szCs w:val="24"/>
              <w:highlight w:val="none"/>
              <w:u w:val="single"/>
              <w:shd w:val="clear" w:color="auto" w:fill="auto"/>
            </w:rPr>
            <w:t xml:space="preserve">           </w:t>
          </w:r>
          <w:permEnd w:id="15"/>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shd w:val="clear" w:color="auto" w:fill="auto"/>
        </w:rPr>
      </w:pPr>
      <w:r>
        <w:rPr>
          <w:rFonts w:hint="eastAsia" w:ascii="宋体" w:hAnsi="宋体" w:eastAsia="宋体"/>
          <w:color w:val="auto"/>
          <w:kern w:val="0"/>
          <w:sz w:val="24"/>
          <w:szCs w:val="24"/>
          <w:highlight w:val="none"/>
          <w:shd w:val="clear" w:color="auto" w:fill="auto"/>
        </w:rPr>
        <w:t>项 目 联 系 人：</w:t>
      </w:r>
      <w:sdt>
        <w:sdtPr>
          <w:rPr>
            <w:rFonts w:hint="eastAsia" w:ascii="宋体" w:hAnsi="宋体" w:eastAsia="宋体"/>
            <w:color w:val="auto"/>
            <w:kern w:val="0"/>
            <w:sz w:val="24"/>
            <w:szCs w:val="24"/>
            <w:highlight w:val="none"/>
            <w:shd w:val="clear" w:color="auto" w:fill="auto"/>
            <w:lang w:val="en-US" w:eastAsia="zh-CN" w:bidi="ar-SA"/>
          </w:rPr>
          <w:alias w:val="乙方联系人姓名"/>
          <w:tag w:val="乙方联系人姓名"/>
          <w:id w:val="147481569"/>
          <w:placeholder>
            <w:docPart w:val="{cf20a1f5-b563-4797-ac59-524f4ed7b0c4}"/>
          </w:placeholder>
          <w:text/>
        </w:sdtPr>
        <w:sdtEndPr>
          <w:rPr>
            <w:rFonts w:hint="eastAsia" w:ascii="宋体" w:hAnsi="宋体" w:eastAsia="宋体"/>
            <w:color w:val="auto"/>
            <w:kern w:val="0"/>
            <w:sz w:val="24"/>
            <w:szCs w:val="24"/>
            <w:highlight w:val="none"/>
            <w:shd w:val="clear" w:color="auto" w:fill="auto"/>
            <w:lang w:val="en-US" w:eastAsia="zh-CN" w:bidi="ar-SA"/>
          </w:rPr>
        </w:sdtEndPr>
        <w:sdtContent>
          <w:permStart w:id="16" w:edGrp="everyone"/>
          <w:r>
            <w:rPr>
              <w:rFonts w:hint="eastAsia" w:ascii="宋体" w:hAnsi="宋体" w:eastAsia="宋体"/>
              <w:color w:val="auto"/>
              <w:kern w:val="0"/>
              <w:sz w:val="24"/>
              <w:szCs w:val="24"/>
              <w:highlight w:val="none"/>
              <w:u w:val="single"/>
              <w:shd w:val="clear" w:color="auto" w:fill="auto"/>
              <w:lang w:val="en-US" w:eastAsia="zh-CN"/>
            </w:rPr>
            <w:t xml:space="preserve">           </w:t>
          </w:r>
          <w:permEnd w:id="16"/>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u w:val="single"/>
          <w:shd w:val="clear" w:color="auto" w:fill="auto"/>
        </w:rPr>
      </w:pPr>
      <w:r>
        <w:rPr>
          <w:rFonts w:hint="eastAsia" w:ascii="宋体" w:hAnsi="宋体" w:eastAsia="宋体"/>
          <w:color w:val="auto"/>
          <w:kern w:val="0"/>
          <w:sz w:val="24"/>
          <w:szCs w:val="24"/>
          <w:highlight w:val="none"/>
          <w:shd w:val="clear" w:color="auto" w:fill="auto"/>
        </w:rPr>
        <w:t>通  讯  地  址：</w:t>
      </w:r>
      <w:sdt>
        <w:sdtPr>
          <w:rPr>
            <w:rFonts w:hint="eastAsia" w:ascii="宋体" w:hAnsi="宋体" w:eastAsia="宋体" w:cs="Times New Roman"/>
            <w:color w:val="auto"/>
            <w:kern w:val="0"/>
            <w:sz w:val="24"/>
            <w:szCs w:val="24"/>
            <w:highlight w:val="none"/>
            <w:shd w:val="clear" w:color="auto" w:fill="auto"/>
            <w:lang w:val="en-US" w:eastAsia="zh-CN" w:bidi="ar-SA"/>
          </w:rPr>
          <w:alias w:val="乙方办公通讯地址"/>
          <w:tag w:val="乙方办公通讯地址"/>
          <w:id w:val="147463905"/>
          <w:placeholder>
            <w:docPart w:val="{9c2f52de-71c7-48d9-abd4-97312b01d6e6}"/>
          </w:placeholder>
          <w:text/>
        </w:sdtPr>
        <w:sdtEndPr>
          <w:rPr>
            <w:rFonts w:hint="eastAsia" w:ascii="宋体" w:hAnsi="宋体" w:eastAsia="宋体" w:cs="Times New Roman"/>
            <w:color w:val="auto"/>
            <w:kern w:val="0"/>
            <w:sz w:val="24"/>
            <w:szCs w:val="24"/>
            <w:highlight w:val="none"/>
            <w:u w:val="single"/>
            <w:shd w:val="clear" w:color="auto" w:fill="auto"/>
            <w:lang w:val="en-US" w:eastAsia="zh-CN" w:bidi="ar-SA"/>
          </w:rPr>
        </w:sdtEndPr>
        <w:sdtContent>
          <w:permStart w:id="17" w:edGrp="everyone"/>
          <w:r>
            <w:rPr>
              <w:rFonts w:hint="eastAsia" w:ascii="宋体" w:hAnsi="宋体" w:eastAsia="宋体"/>
              <w:color w:val="auto"/>
              <w:kern w:val="0"/>
              <w:sz w:val="24"/>
              <w:szCs w:val="24"/>
              <w:highlight w:val="none"/>
              <w:u w:val="single"/>
              <w:shd w:val="clear" w:color="auto" w:fill="auto"/>
            </w:rPr>
            <w:t xml:space="preserve">           </w:t>
          </w:r>
          <w:permEnd w:id="17"/>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shd w:val="clear" w:color="auto" w:fill="auto"/>
        </w:rPr>
      </w:pPr>
      <w:r>
        <w:rPr>
          <w:rFonts w:hint="eastAsia" w:ascii="宋体" w:hAnsi="宋体" w:eastAsia="宋体"/>
          <w:color w:val="auto"/>
          <w:kern w:val="0"/>
          <w:sz w:val="24"/>
          <w:szCs w:val="24"/>
          <w:highlight w:val="none"/>
          <w:shd w:val="clear" w:color="auto" w:fill="auto"/>
        </w:rPr>
        <w:t>银  行  账  号：</w:t>
      </w:r>
      <w:sdt>
        <w:sdtPr>
          <w:rPr>
            <w:rFonts w:hint="eastAsia" w:ascii="宋体" w:hAnsi="宋体" w:eastAsia="宋体" w:cs="Times New Roman"/>
            <w:color w:val="auto"/>
            <w:kern w:val="0"/>
            <w:sz w:val="24"/>
            <w:szCs w:val="24"/>
            <w:highlight w:val="none"/>
            <w:shd w:val="clear" w:color="auto" w:fill="auto"/>
            <w:lang w:val="en-US" w:eastAsia="zh-CN" w:bidi="ar-SA"/>
          </w:rPr>
          <w:alias w:val="乙方银行账号"/>
          <w:tag w:val="乙方银行账号"/>
          <w:id w:val="147463258"/>
          <w:placeholder>
            <w:docPart w:val="{9f82bf96-70a1-434d-b557-47a555f1c8cc}"/>
          </w:placeholder>
          <w:text/>
        </w:sdtPr>
        <w:sdtEndPr>
          <w:rPr>
            <w:rFonts w:hint="eastAsia" w:ascii="宋体" w:hAnsi="宋体" w:eastAsia="宋体" w:cs="Times New Roman"/>
            <w:color w:val="auto"/>
            <w:kern w:val="0"/>
            <w:sz w:val="24"/>
            <w:szCs w:val="24"/>
            <w:highlight w:val="none"/>
            <w:u w:val="single"/>
            <w:shd w:val="clear" w:color="auto" w:fill="auto"/>
            <w:lang w:val="en-US" w:eastAsia="zh-CN" w:bidi="ar-SA"/>
          </w:rPr>
        </w:sdtEndPr>
        <w:sdtContent>
          <w:permStart w:id="18" w:edGrp="everyone"/>
          <w:r>
            <w:rPr>
              <w:rFonts w:hint="eastAsia" w:ascii="宋体" w:hAnsi="宋体" w:eastAsia="宋体"/>
              <w:color w:val="auto"/>
              <w:kern w:val="0"/>
              <w:sz w:val="24"/>
              <w:szCs w:val="24"/>
              <w:highlight w:val="none"/>
              <w:u w:val="single"/>
              <w:shd w:val="clear" w:color="auto" w:fill="auto"/>
            </w:rPr>
            <w:t xml:space="preserve">           </w:t>
          </w:r>
          <w:permEnd w:id="18"/>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shd w:val="clear" w:color="auto" w:fill="auto"/>
        </w:rPr>
      </w:pPr>
      <w:r>
        <w:rPr>
          <w:rFonts w:hint="eastAsia" w:ascii="宋体" w:hAnsi="宋体" w:eastAsia="宋体"/>
          <w:color w:val="auto"/>
          <w:kern w:val="0"/>
          <w:sz w:val="24"/>
          <w:szCs w:val="24"/>
          <w:highlight w:val="none"/>
          <w:shd w:val="clear" w:color="auto" w:fill="auto"/>
        </w:rPr>
        <w:t>国  税  证  号：</w:t>
      </w:r>
      <w:permStart w:id="19" w:edGrp="everyone"/>
      <w:r>
        <w:rPr>
          <w:rFonts w:hint="eastAsia" w:ascii="宋体" w:hAnsi="宋体" w:eastAsia="宋体"/>
          <w:color w:val="auto"/>
          <w:kern w:val="0"/>
          <w:sz w:val="24"/>
          <w:szCs w:val="24"/>
          <w:highlight w:val="none"/>
          <w:u w:val="single"/>
          <w:shd w:val="clear" w:color="auto" w:fill="auto"/>
        </w:rPr>
        <w:t xml:space="preserve">         </w:t>
      </w:r>
      <w:r>
        <w:rPr>
          <w:rFonts w:hint="eastAsia" w:ascii="宋体" w:hAnsi="宋体" w:eastAsia="宋体"/>
          <w:color w:val="auto"/>
          <w:kern w:val="0"/>
          <w:sz w:val="24"/>
          <w:szCs w:val="24"/>
          <w:highlight w:val="none"/>
          <w:u w:val="single"/>
          <w:shd w:val="clear" w:color="auto" w:fill="auto"/>
          <w:lang w:val="en-US" w:eastAsia="zh-CN"/>
        </w:rPr>
        <w:t xml:space="preserve"> </w:t>
      </w:r>
      <w:r>
        <w:rPr>
          <w:rFonts w:hint="eastAsia" w:ascii="宋体" w:hAnsi="宋体" w:eastAsia="宋体"/>
          <w:color w:val="auto"/>
          <w:kern w:val="0"/>
          <w:sz w:val="24"/>
          <w:szCs w:val="24"/>
          <w:highlight w:val="none"/>
          <w:u w:val="single"/>
          <w:shd w:val="clear" w:color="auto" w:fill="auto"/>
        </w:rPr>
        <w:t xml:space="preserve"> </w:t>
      </w:r>
      <w:permEnd w:id="19"/>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u w:val="single"/>
          <w:shd w:val="clear" w:color="auto" w:fill="auto"/>
        </w:rPr>
      </w:pPr>
      <w:r>
        <w:rPr>
          <w:rFonts w:hint="eastAsia" w:ascii="宋体" w:hAnsi="宋体" w:eastAsia="宋体"/>
          <w:color w:val="auto"/>
          <w:kern w:val="0"/>
          <w:sz w:val="24"/>
          <w:szCs w:val="24"/>
          <w:highlight w:val="none"/>
          <w:shd w:val="clear" w:color="auto" w:fill="auto"/>
        </w:rPr>
        <w:t>电          话：</w:t>
      </w:r>
      <w:sdt>
        <w:sdtPr>
          <w:rPr>
            <w:rFonts w:hint="eastAsia" w:ascii="宋体" w:hAnsi="宋体" w:eastAsia="宋体"/>
            <w:color w:val="auto"/>
            <w:kern w:val="0"/>
            <w:sz w:val="24"/>
            <w:szCs w:val="24"/>
            <w:highlight w:val="none"/>
            <w:shd w:val="clear" w:color="auto" w:fill="auto"/>
            <w:lang w:val="en-US" w:eastAsia="zh-CN" w:bidi="ar-SA"/>
          </w:rPr>
          <w:alias w:val="乙方联系人固定电话"/>
          <w:tag w:val="乙方联系人固定电话"/>
          <w:id w:val="147481569"/>
          <w:placeholder>
            <w:docPart w:val="{bbeea0d8-523d-45d6-a664-03ea72872050}"/>
          </w:placeholder>
          <w:text/>
        </w:sdtPr>
        <w:sdtEndPr>
          <w:rPr>
            <w:rFonts w:hint="eastAsia" w:ascii="宋体" w:hAnsi="宋体" w:eastAsia="宋体"/>
            <w:color w:val="auto"/>
            <w:kern w:val="0"/>
            <w:sz w:val="24"/>
            <w:szCs w:val="24"/>
            <w:highlight w:val="none"/>
            <w:shd w:val="clear" w:color="auto" w:fill="auto"/>
            <w:lang w:val="en-US" w:eastAsia="zh-CN" w:bidi="ar-SA"/>
          </w:rPr>
        </w:sdtEndPr>
        <w:sdtContent>
          <w:permStart w:id="20" w:edGrp="everyone"/>
          <w:r>
            <w:rPr>
              <w:rFonts w:hint="eastAsia" w:ascii="宋体" w:hAnsi="宋体" w:eastAsia="宋体"/>
              <w:color w:val="auto"/>
              <w:kern w:val="0"/>
              <w:sz w:val="24"/>
              <w:szCs w:val="24"/>
              <w:highlight w:val="none"/>
              <w:u w:val="single"/>
              <w:shd w:val="clear" w:color="auto" w:fill="auto"/>
              <w:lang w:val="en-US" w:eastAsia="zh-CN"/>
            </w:rPr>
            <w:t xml:space="preserve">           </w:t>
          </w:r>
          <w:permEnd w:id="20"/>
        </w:sdtContent>
      </w:sdt>
    </w:p>
    <w:p>
      <w:pPr>
        <w:widowControl/>
        <w:adjustRightInd w:val="0"/>
        <w:spacing w:before="120" w:beforeLines="50" w:after="120" w:afterLines="50" w:line="360" w:lineRule="auto"/>
        <w:ind w:firstLine="0" w:firstLineChars="0"/>
        <w:jc w:val="left"/>
        <w:textAlignment w:val="baseline"/>
        <w:rPr>
          <w:rFonts w:ascii="宋体" w:hAnsi="宋体" w:eastAsia="宋体"/>
          <w:color w:val="auto"/>
          <w:kern w:val="0"/>
          <w:sz w:val="24"/>
          <w:szCs w:val="24"/>
          <w:highlight w:val="none"/>
          <w:u w:val="single"/>
          <w:shd w:val="clear" w:color="auto" w:fill="auto"/>
        </w:rPr>
      </w:pPr>
      <w:r>
        <w:rPr>
          <w:rFonts w:hint="eastAsia" w:ascii="宋体" w:hAnsi="宋体" w:eastAsia="宋体"/>
          <w:color w:val="auto"/>
          <w:kern w:val="0"/>
          <w:sz w:val="24"/>
          <w:szCs w:val="24"/>
          <w:highlight w:val="none"/>
          <w:shd w:val="clear" w:color="auto" w:fill="auto"/>
        </w:rPr>
        <w:t>传          真：</w:t>
      </w:r>
      <w:permStart w:id="21" w:edGrp="everyone"/>
      <w:r>
        <w:rPr>
          <w:rFonts w:hint="eastAsia" w:ascii="宋体" w:hAnsi="宋体" w:eastAsia="宋体"/>
          <w:color w:val="auto"/>
          <w:kern w:val="0"/>
          <w:sz w:val="24"/>
          <w:szCs w:val="24"/>
          <w:highlight w:val="none"/>
          <w:u w:val="single"/>
          <w:shd w:val="clear" w:color="auto" w:fill="auto"/>
        </w:rPr>
        <w:t xml:space="preserve">           </w:t>
      </w:r>
      <w:permEnd w:id="21"/>
    </w:p>
    <w:p>
      <w:pPr>
        <w:adjustRightInd w:val="0"/>
        <w:snapToGrid w:val="0"/>
        <w:spacing w:line="360" w:lineRule="auto"/>
        <w:jc w:val="both"/>
        <w:rPr>
          <w:rFonts w:hint="eastAsia" w:ascii="宋体" w:hAnsi="宋体" w:eastAsia="宋体"/>
          <w:b/>
          <w:color w:val="auto"/>
          <w:sz w:val="24"/>
          <w:szCs w:val="24"/>
          <w:shd w:val="clear" w:color="auto" w:fill="auto"/>
          <w:lang w:val="en-US" w:eastAsia="zh-CN"/>
        </w:rPr>
      </w:pPr>
      <w:r>
        <w:rPr>
          <w:rFonts w:hint="eastAsia" w:ascii="宋体" w:hAnsi="宋体" w:eastAsia="宋体"/>
          <w:color w:val="auto"/>
          <w:kern w:val="0"/>
          <w:sz w:val="24"/>
          <w:szCs w:val="24"/>
          <w:highlight w:val="none"/>
          <w:shd w:val="clear" w:color="auto" w:fill="auto"/>
        </w:rPr>
        <w:t>电  子  信  箱：</w:t>
      </w:r>
      <w:sdt>
        <w:sdtPr>
          <w:rPr>
            <w:rFonts w:hint="eastAsia" w:ascii="宋体" w:hAnsi="宋体" w:eastAsia="宋体"/>
            <w:color w:val="auto"/>
            <w:kern w:val="0"/>
            <w:sz w:val="24"/>
            <w:szCs w:val="24"/>
            <w:highlight w:val="none"/>
            <w:shd w:val="clear" w:color="auto" w:fill="auto"/>
            <w:lang w:val="en-US" w:eastAsia="zh-CN" w:bidi="ar-SA"/>
          </w:rPr>
          <w:alias w:val="乙方联系人电子邮箱"/>
          <w:tag w:val="乙方联系人电子邮箱"/>
          <w:id w:val="147481569"/>
          <w:placeholder>
            <w:docPart w:val="{df7c25e7-4961-44dc-8aae-28a18e453a64}"/>
          </w:placeholder>
          <w:text/>
        </w:sdtPr>
        <w:sdtEndPr>
          <w:rPr>
            <w:rFonts w:hint="eastAsia" w:ascii="宋体" w:hAnsi="宋体" w:eastAsia="宋体"/>
            <w:color w:val="auto"/>
            <w:kern w:val="0"/>
            <w:sz w:val="24"/>
            <w:szCs w:val="24"/>
            <w:highlight w:val="none"/>
            <w:shd w:val="clear" w:color="auto" w:fill="auto"/>
            <w:lang w:val="en-US" w:eastAsia="zh-CN" w:bidi="ar-SA"/>
          </w:rPr>
        </w:sdtEndPr>
        <w:sdtContent>
          <w:permStart w:id="22" w:edGrp="everyone"/>
          <w:r>
            <w:rPr>
              <w:rFonts w:hint="eastAsia" w:ascii="宋体" w:hAnsi="宋体" w:eastAsia="宋体"/>
              <w:color w:val="auto"/>
              <w:kern w:val="0"/>
              <w:sz w:val="24"/>
              <w:szCs w:val="24"/>
              <w:highlight w:val="none"/>
              <w:u w:val="single"/>
              <w:shd w:val="clear" w:color="auto" w:fill="auto"/>
              <w:lang w:val="en-US" w:eastAsia="zh-CN"/>
            </w:rPr>
            <w:t xml:space="preserve">           </w:t>
          </w:r>
          <w:permEnd w:id="22"/>
        </w:sdtContent>
      </w:sdt>
      <w:r>
        <w:rPr>
          <w:rFonts w:hint="eastAsia" w:ascii="宋体" w:hAnsi="宋体" w:eastAsia="宋体"/>
          <w:b/>
          <w:color w:val="auto"/>
          <w:sz w:val="24"/>
          <w:szCs w:val="24"/>
          <w:shd w:val="clear" w:color="auto" w:fill="auto"/>
          <w:lang w:val="en-US" w:eastAsia="zh-CN"/>
        </w:rPr>
        <w:t xml:space="preserve"> </w:t>
      </w:r>
    </w:p>
    <w:p>
      <w:pPr>
        <w:widowControl/>
        <w:jc w:val="left"/>
        <w:rPr>
          <w:shd w:val="clear" w:color="auto" w:fill="auto"/>
        </w:rPr>
      </w:pPr>
      <w:r>
        <w:rPr>
          <w:shd w:val="clear" w:color="auto" w:fill="auto"/>
        </w:rPr>
        <w:br w:type="page"/>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为保证甲方车辆维修工作的顺利进行，甲、乙双方依据《中华人民共和国合同法》、《机动车维修管理规定》等相关法律法规、车辆维修行业的有关规定，就甲方车辆的维修事宜，订立本合同。</w:t>
      </w:r>
    </w:p>
    <w:p>
      <w:pPr>
        <w:adjustRightInd w:val="0"/>
        <w:snapToGrid w:val="0"/>
        <w:spacing w:line="360" w:lineRule="auto"/>
        <w:ind w:firstLine="560" w:firstLineChars="200"/>
        <w:rPr>
          <w:rFonts w:ascii="黑体" w:hAnsi="黑体" w:eastAsia="黑体"/>
          <w:sz w:val="28"/>
          <w:szCs w:val="28"/>
          <w:shd w:val="clear" w:color="auto" w:fill="auto"/>
        </w:rPr>
      </w:pPr>
      <w:r>
        <w:rPr>
          <w:rFonts w:hint="eastAsia" w:ascii="黑体" w:hAnsi="黑体" w:eastAsia="黑体"/>
          <w:sz w:val="28"/>
          <w:szCs w:val="28"/>
          <w:shd w:val="clear" w:color="auto" w:fill="auto"/>
        </w:rPr>
        <w:t>1.保养维修车辆范围</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甲方送交乙方保养维修车辆的范围包括：甲方所有及使用的轿车，商务车(旅行车)，吉普车，大、中型客车，大、中、小型货车、吊车，高空作业车、特种作业车等</w:t>
      </w:r>
      <w:permStart w:id="23" w:edGrp="everyone"/>
      <w:r>
        <w:rPr>
          <w:rFonts w:hint="eastAsia" w:asciiTheme="minorEastAsia" w:hAnsiTheme="minorEastAsia"/>
          <w:sz w:val="28"/>
          <w:szCs w:val="28"/>
          <w:shd w:val="clear" w:color="auto" w:fill="auto"/>
        </w:rPr>
        <w:t>（详见附件1《维修保养车辆清单》）</w:t>
      </w:r>
      <w:permEnd w:id="23"/>
      <w:r>
        <w:rPr>
          <w:rFonts w:hint="eastAsia" w:asciiTheme="minorEastAsia" w:hAnsiTheme="minorEastAsia"/>
          <w:sz w:val="28"/>
          <w:szCs w:val="28"/>
          <w:shd w:val="clear" w:color="auto" w:fill="auto"/>
        </w:rPr>
        <w:t>。</w:t>
      </w:r>
    </w:p>
    <w:p>
      <w:pPr>
        <w:adjustRightInd w:val="0"/>
        <w:snapToGrid w:val="0"/>
        <w:spacing w:line="360" w:lineRule="auto"/>
        <w:ind w:firstLine="560" w:firstLineChars="200"/>
        <w:rPr>
          <w:rFonts w:ascii="黑体" w:hAnsi="黑体" w:eastAsia="黑体"/>
          <w:sz w:val="28"/>
          <w:szCs w:val="28"/>
          <w:shd w:val="clear" w:color="auto" w:fill="auto"/>
        </w:rPr>
      </w:pPr>
      <w:r>
        <w:rPr>
          <w:rFonts w:hint="eastAsia" w:ascii="黑体" w:hAnsi="黑体" w:eastAsia="黑体"/>
          <w:sz w:val="28"/>
          <w:szCs w:val="28"/>
          <w:shd w:val="clear" w:color="auto" w:fill="auto"/>
        </w:rPr>
        <w:t>2.车辆保养维修项目</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车辆保养维修项目为：汽车的日常维护、一级维护、二级维护、汽车部件总成修理、汽车小修和汽车专项修理、二十四小时拖车服务、代办车辆年审和其他有关的汽车维修服务项目。</w:t>
      </w:r>
    </w:p>
    <w:p>
      <w:pPr>
        <w:adjustRightInd w:val="0"/>
        <w:snapToGrid w:val="0"/>
        <w:spacing w:line="360" w:lineRule="auto"/>
        <w:ind w:firstLine="560" w:firstLineChars="200"/>
        <w:rPr>
          <w:rFonts w:ascii="黑体" w:hAnsi="黑体" w:eastAsia="黑体"/>
          <w:sz w:val="28"/>
          <w:szCs w:val="28"/>
          <w:shd w:val="clear" w:color="auto" w:fill="auto"/>
        </w:rPr>
      </w:pPr>
      <w:r>
        <w:rPr>
          <w:rFonts w:hint="eastAsia" w:ascii="黑体" w:hAnsi="黑体" w:eastAsia="黑体"/>
          <w:sz w:val="28"/>
          <w:szCs w:val="28"/>
          <w:shd w:val="clear" w:color="auto" w:fill="auto"/>
        </w:rPr>
        <w:t>3.车辆保养维修期限</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本合同期限为</w:t>
      </w:r>
      <w:permStart w:id="24" w:edGrp="everyone"/>
      <w:r>
        <w:rPr>
          <w:rFonts w:hint="eastAsia" w:asciiTheme="minorEastAsia" w:hAnsiTheme="minorEastAsia"/>
          <w:sz w:val="28"/>
          <w:szCs w:val="28"/>
          <w:u w:val="single"/>
          <w:shd w:val="clear" w:color="auto" w:fill="auto"/>
          <w:lang w:val="en-US" w:eastAsia="zh-CN"/>
        </w:rPr>
        <w:t xml:space="preserve">    </w:t>
      </w:r>
      <w:permEnd w:id="24"/>
      <w:r>
        <w:rPr>
          <w:rFonts w:hint="eastAsia" w:asciiTheme="minorEastAsia" w:hAnsiTheme="minorEastAsia"/>
          <w:sz w:val="28"/>
          <w:szCs w:val="28"/>
          <w:shd w:val="clear" w:color="auto" w:fill="auto"/>
        </w:rPr>
        <w:t>年</w:t>
      </w:r>
      <w:permStart w:id="25" w:edGrp="everyone"/>
      <w:r>
        <w:rPr>
          <w:rFonts w:hint="eastAsia" w:asciiTheme="minorEastAsia" w:hAnsiTheme="minorEastAsia"/>
          <w:sz w:val="28"/>
          <w:szCs w:val="28"/>
          <w:u w:val="single"/>
          <w:shd w:val="clear" w:color="auto" w:fill="auto"/>
          <w:lang w:val="en-US" w:eastAsia="zh-CN"/>
        </w:rPr>
        <w:t xml:space="preserve">    </w:t>
      </w:r>
      <w:permEnd w:id="25"/>
      <w:r>
        <w:rPr>
          <w:rFonts w:hint="eastAsia" w:asciiTheme="minorEastAsia" w:hAnsiTheme="minorEastAsia"/>
          <w:sz w:val="28"/>
          <w:szCs w:val="28"/>
          <w:shd w:val="clear" w:color="auto" w:fill="auto"/>
        </w:rPr>
        <w:t>月</w:t>
      </w:r>
      <w:permStart w:id="26" w:edGrp="everyone"/>
      <w:r>
        <w:rPr>
          <w:rFonts w:hint="eastAsia" w:asciiTheme="minorEastAsia" w:hAnsiTheme="minorEastAsia"/>
          <w:sz w:val="28"/>
          <w:szCs w:val="28"/>
          <w:u w:val="single"/>
          <w:shd w:val="clear" w:color="auto" w:fill="auto"/>
          <w:lang w:val="en-US" w:eastAsia="zh-CN"/>
        </w:rPr>
        <w:t xml:space="preserve">    </w:t>
      </w:r>
      <w:permEnd w:id="26"/>
      <w:r>
        <w:rPr>
          <w:rFonts w:hint="eastAsia" w:asciiTheme="minorEastAsia" w:hAnsiTheme="minorEastAsia"/>
          <w:sz w:val="28"/>
          <w:szCs w:val="28"/>
          <w:shd w:val="clear" w:color="auto" w:fill="auto"/>
        </w:rPr>
        <w:t>日至</w:t>
      </w:r>
      <w:permStart w:id="27" w:edGrp="everyone"/>
      <w:r>
        <w:rPr>
          <w:rFonts w:hint="eastAsia" w:asciiTheme="minorEastAsia" w:hAnsiTheme="minorEastAsia"/>
          <w:sz w:val="28"/>
          <w:szCs w:val="28"/>
          <w:u w:val="single"/>
          <w:shd w:val="clear" w:color="auto" w:fill="auto"/>
          <w:lang w:val="en-US" w:eastAsia="zh-CN"/>
        </w:rPr>
        <w:t xml:space="preserve">    </w:t>
      </w:r>
      <w:permEnd w:id="27"/>
      <w:r>
        <w:rPr>
          <w:rFonts w:hint="eastAsia" w:asciiTheme="minorEastAsia" w:hAnsiTheme="minorEastAsia"/>
          <w:sz w:val="28"/>
          <w:szCs w:val="28"/>
          <w:shd w:val="clear" w:color="auto" w:fill="auto"/>
        </w:rPr>
        <w:t>年</w:t>
      </w:r>
      <w:permStart w:id="28" w:edGrp="everyone"/>
      <w:r>
        <w:rPr>
          <w:rFonts w:hint="eastAsia" w:asciiTheme="minorEastAsia" w:hAnsiTheme="minorEastAsia"/>
          <w:sz w:val="28"/>
          <w:szCs w:val="28"/>
          <w:u w:val="single"/>
          <w:shd w:val="clear" w:color="auto" w:fill="auto"/>
          <w:lang w:val="en-US" w:eastAsia="zh-CN"/>
        </w:rPr>
        <w:t xml:space="preserve">    </w:t>
      </w:r>
      <w:permEnd w:id="28"/>
      <w:r>
        <w:rPr>
          <w:rFonts w:hint="eastAsia" w:asciiTheme="minorEastAsia" w:hAnsiTheme="minorEastAsia"/>
          <w:sz w:val="28"/>
          <w:szCs w:val="28"/>
          <w:shd w:val="clear" w:color="auto" w:fill="auto"/>
        </w:rPr>
        <w:t>月</w:t>
      </w:r>
      <w:permStart w:id="29" w:edGrp="everyone"/>
      <w:r>
        <w:rPr>
          <w:rFonts w:hint="eastAsia" w:asciiTheme="minorEastAsia" w:hAnsiTheme="minorEastAsia"/>
          <w:sz w:val="28"/>
          <w:szCs w:val="28"/>
          <w:u w:val="single"/>
          <w:shd w:val="clear" w:color="auto" w:fill="auto"/>
          <w:lang w:val="en-US" w:eastAsia="zh-CN"/>
        </w:rPr>
        <w:t xml:space="preserve">    </w:t>
      </w:r>
      <w:permEnd w:id="29"/>
      <w:r>
        <w:rPr>
          <w:rFonts w:hint="eastAsia" w:asciiTheme="minorEastAsia" w:hAnsiTheme="minorEastAsia"/>
          <w:sz w:val="28"/>
          <w:szCs w:val="28"/>
          <w:shd w:val="clear" w:color="auto" w:fill="auto"/>
        </w:rPr>
        <w:t>日。</w:t>
      </w:r>
    </w:p>
    <w:p>
      <w:pPr>
        <w:adjustRightInd w:val="0"/>
        <w:snapToGrid w:val="0"/>
        <w:spacing w:line="360" w:lineRule="auto"/>
        <w:ind w:firstLine="560" w:firstLineChars="200"/>
        <w:rPr>
          <w:rFonts w:ascii="黑体" w:hAnsi="黑体" w:eastAsia="黑体"/>
          <w:sz w:val="28"/>
          <w:szCs w:val="28"/>
          <w:shd w:val="clear" w:color="auto" w:fill="auto"/>
        </w:rPr>
      </w:pPr>
      <w:r>
        <w:rPr>
          <w:rFonts w:hint="eastAsia" w:ascii="黑体" w:hAnsi="黑体" w:eastAsia="黑体"/>
          <w:sz w:val="28"/>
          <w:szCs w:val="28"/>
          <w:shd w:val="clear" w:color="auto" w:fill="auto"/>
        </w:rPr>
        <w:t>4.维修车辆的交接与退还</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4.1乙方在维修车辆前，应作好车辆的接收及记录工作，对甲方送修的车辆进行检测后，</w:t>
      </w:r>
      <w:permStart w:id="30" w:edGrp="everyone"/>
      <w:r>
        <w:rPr>
          <w:rFonts w:hint="eastAsia" w:asciiTheme="minorEastAsia" w:hAnsiTheme="minorEastAsia"/>
          <w:sz w:val="28"/>
          <w:szCs w:val="28"/>
          <w:shd w:val="clear" w:color="auto" w:fill="auto"/>
        </w:rPr>
        <w:t>填写《车辆维修单》（详见附件2）</w:t>
      </w:r>
      <w:permEnd w:id="30"/>
      <w:r>
        <w:rPr>
          <w:rFonts w:hint="eastAsia" w:asciiTheme="minorEastAsia" w:hAnsiTheme="minorEastAsia"/>
          <w:sz w:val="28"/>
          <w:szCs w:val="28"/>
          <w:shd w:val="clear" w:color="auto" w:fill="auto"/>
        </w:rPr>
        <w:t>，注明维修项目、完工时间等事项。</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4.2乙方保证在《车辆维修单》注明的时间内完成对甲方车辆的维修工作，并根据甲方的需要优先对送修车辆进行维修。</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4.3乙方承担车辆维修期间的保管责任，乙方完成车辆的维修工作后，应及时将车辆退还甲方。</w:t>
      </w:r>
    </w:p>
    <w:p>
      <w:pPr>
        <w:adjustRightInd w:val="0"/>
        <w:snapToGrid w:val="0"/>
        <w:spacing w:line="360" w:lineRule="auto"/>
        <w:ind w:firstLine="560" w:firstLineChars="200"/>
        <w:rPr>
          <w:rFonts w:ascii="黑体" w:hAnsi="黑体" w:eastAsia="黑体"/>
          <w:sz w:val="28"/>
          <w:szCs w:val="28"/>
          <w:shd w:val="clear" w:color="auto" w:fill="auto"/>
        </w:rPr>
      </w:pPr>
      <w:r>
        <w:rPr>
          <w:rFonts w:hint="eastAsia" w:ascii="黑体" w:hAnsi="黑体" w:eastAsia="黑体"/>
          <w:sz w:val="28"/>
          <w:szCs w:val="28"/>
          <w:shd w:val="clear" w:color="auto" w:fill="auto"/>
        </w:rPr>
        <w:t>5.维修单价</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车辆维修费用的单价包括工时费单价和材料费单价，按以下标准执行：</w:t>
      </w:r>
      <w:permStart w:id="31" w:edGrp="everyone"/>
      <w:r>
        <w:rPr>
          <w:rFonts w:hint="eastAsia" w:asciiTheme="minorEastAsia" w:hAnsiTheme="minorEastAsia"/>
          <w:sz w:val="28"/>
          <w:szCs w:val="28"/>
          <w:u w:val="single"/>
          <w:shd w:val="clear" w:color="auto" w:fill="auto"/>
          <w:lang w:eastAsia="zh-CN"/>
        </w:rPr>
        <w:t>结算价=双方认可的市场均价×（1-中标下浮系数），如双方就市场均价无法达成一致，甲方有权终止合同。市场均价由签订合同的甲乙双方工作人员在维修定点所在区域共同询价，并签字确认，询价过程中甲方需至少</w:t>
      </w:r>
      <w:r>
        <w:rPr>
          <w:rFonts w:hint="eastAsia" w:asciiTheme="minorEastAsia" w:hAnsiTheme="minorEastAsia"/>
          <w:sz w:val="28"/>
          <w:szCs w:val="28"/>
          <w:u w:val="single"/>
          <w:shd w:val="clear" w:color="auto" w:fill="auto"/>
          <w:lang w:val="en-US" w:eastAsia="zh-CN"/>
        </w:rPr>
        <w:t>2名相关人员参加</w:t>
      </w:r>
      <w:r>
        <w:rPr>
          <w:rFonts w:hint="eastAsia" w:asciiTheme="minorEastAsia" w:hAnsiTheme="minorEastAsia"/>
          <w:sz w:val="28"/>
          <w:szCs w:val="28"/>
          <w:u w:val="single"/>
          <w:shd w:val="clear" w:color="auto" w:fill="auto"/>
        </w:rPr>
        <w:t>。</w:t>
      </w:r>
      <w:permEnd w:id="31"/>
    </w:p>
    <w:p>
      <w:pPr>
        <w:adjustRightInd w:val="0"/>
        <w:snapToGrid w:val="0"/>
        <w:spacing w:line="360" w:lineRule="auto"/>
        <w:ind w:firstLine="560" w:firstLineChars="200"/>
        <w:rPr>
          <w:rFonts w:ascii="黑体" w:hAnsi="黑体" w:eastAsia="黑体"/>
          <w:sz w:val="28"/>
          <w:szCs w:val="28"/>
          <w:shd w:val="clear" w:color="auto" w:fill="auto"/>
        </w:rPr>
      </w:pPr>
      <w:r>
        <w:rPr>
          <w:rFonts w:hint="eastAsia" w:ascii="黑体" w:hAnsi="黑体" w:eastAsia="黑体"/>
          <w:sz w:val="28"/>
          <w:szCs w:val="28"/>
          <w:shd w:val="clear" w:color="auto" w:fill="auto"/>
        </w:rPr>
        <w:t>6.合同价款结算与支付</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6.1双方同意本合同价款（包括本合同项下甲方应支付的全部费用）按甲方实际维修车辆的工时费、材料费等情况，据实结算，并按以下第</w:t>
      </w:r>
      <w:permStart w:id="32" w:edGrp="everyone"/>
      <w:r>
        <w:rPr>
          <w:rFonts w:hint="eastAsia" w:asciiTheme="minorEastAsia" w:hAnsiTheme="minorEastAsia"/>
          <w:sz w:val="28"/>
          <w:szCs w:val="28"/>
          <w:u w:val="single"/>
          <w:shd w:val="clear" w:color="auto" w:fill="auto"/>
          <w:lang w:val="en-US" w:eastAsia="zh-CN"/>
        </w:rPr>
        <w:t xml:space="preserve">  2  </w:t>
      </w:r>
      <w:permEnd w:id="32"/>
      <w:r>
        <w:rPr>
          <w:rFonts w:hint="eastAsia" w:asciiTheme="minorEastAsia" w:hAnsiTheme="minorEastAsia"/>
          <w:sz w:val="28"/>
          <w:szCs w:val="28"/>
          <w:shd w:val="clear" w:color="auto" w:fill="auto"/>
        </w:rPr>
        <w:t>项约定计算维修费，由甲方支付给乙方：</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6.1.1 每月结算一次，甲方在收到乙方开具的发票后，</w:t>
      </w:r>
      <w:permStart w:id="33" w:edGrp="everyone"/>
      <w:r>
        <w:rPr>
          <w:rFonts w:hint="eastAsia" w:asciiTheme="minorEastAsia" w:hAnsiTheme="minorEastAsia"/>
          <w:sz w:val="28"/>
          <w:szCs w:val="28"/>
          <w:u w:val="single"/>
          <w:shd w:val="clear" w:color="auto" w:fill="auto"/>
          <w:lang w:val="en-US" w:eastAsia="zh-CN"/>
        </w:rPr>
        <w:t xml:space="preserve">   </w:t>
      </w:r>
      <w:permEnd w:id="33"/>
      <w:r>
        <w:rPr>
          <w:rFonts w:hint="eastAsia" w:asciiTheme="minorEastAsia" w:hAnsiTheme="minorEastAsia"/>
          <w:sz w:val="28"/>
          <w:szCs w:val="28"/>
          <w:shd w:val="clear" w:color="auto" w:fill="auto"/>
        </w:rPr>
        <w:t>日内将结算款付至乙方指定账户。</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6.1.2 每季度结算一次，甲方在收到乙方开具的发票后，</w:t>
      </w:r>
      <w:permStart w:id="34" w:edGrp="everyone"/>
      <w:r>
        <w:rPr>
          <w:rFonts w:hint="eastAsia" w:asciiTheme="minorEastAsia" w:hAnsiTheme="minorEastAsia"/>
          <w:sz w:val="28"/>
          <w:szCs w:val="28"/>
          <w:u w:val="single"/>
          <w:shd w:val="clear" w:color="auto" w:fill="auto"/>
          <w:lang w:val="en-US" w:eastAsia="zh-CN"/>
        </w:rPr>
        <w:t xml:space="preserve"> 15 </w:t>
      </w:r>
      <w:permEnd w:id="34"/>
      <w:r>
        <w:rPr>
          <w:rFonts w:hint="eastAsia" w:asciiTheme="minorEastAsia" w:hAnsiTheme="minorEastAsia"/>
          <w:sz w:val="28"/>
          <w:szCs w:val="28"/>
          <w:shd w:val="clear" w:color="auto" w:fill="auto"/>
        </w:rPr>
        <w:t>日内将结算款付至乙方指定账户。</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6.1.3每半年结算一次，甲方在收到乙方开具的发票后，</w:t>
      </w:r>
      <w:permStart w:id="35" w:edGrp="everyone"/>
      <w:r>
        <w:rPr>
          <w:rFonts w:hint="eastAsia" w:asciiTheme="minorEastAsia" w:hAnsiTheme="minorEastAsia"/>
          <w:sz w:val="28"/>
          <w:szCs w:val="28"/>
          <w:u w:val="single"/>
          <w:shd w:val="clear" w:color="auto" w:fill="auto"/>
          <w:lang w:val="en-US" w:eastAsia="zh-CN"/>
        </w:rPr>
        <w:t xml:space="preserve"> / </w:t>
      </w:r>
      <w:permEnd w:id="35"/>
      <w:r>
        <w:rPr>
          <w:rFonts w:hint="eastAsia" w:asciiTheme="minorEastAsia" w:hAnsiTheme="minorEastAsia"/>
          <w:sz w:val="28"/>
          <w:szCs w:val="28"/>
          <w:shd w:val="clear" w:color="auto" w:fill="auto"/>
        </w:rPr>
        <w:t>日内将结算款付至乙方指定账户。</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6.1.4其他支付方式：</w:t>
      </w:r>
      <w:permStart w:id="36" w:edGrp="everyone"/>
      <w:r>
        <w:rPr>
          <w:rFonts w:hint="eastAsia" w:asciiTheme="minorEastAsia" w:hAnsiTheme="minorEastAsia"/>
          <w:sz w:val="28"/>
          <w:szCs w:val="28"/>
          <w:u w:val="single"/>
          <w:shd w:val="clear" w:color="auto" w:fill="auto"/>
          <w:lang w:val="en-US" w:eastAsia="zh-CN"/>
        </w:rPr>
        <w:t xml:space="preserve"> / </w:t>
      </w:r>
      <w:permEnd w:id="36"/>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6.2乙方应在甲方付款前开具等额的增值税专用发票，否则甲方有权迟延支付相应价款，乙方因此造成的损失由其自行承担。</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如乙方不能开具增值税专用发票的，应向甲方提交相关证明材料并取得甲方同意后，可开具符合甲方要求的其他发票。</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6.3乙方收款账户信息如下：</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账号：</w:t>
      </w:r>
      <w:sdt>
        <w:sdtPr>
          <w:rPr>
            <w:rFonts w:hint="eastAsia" w:ascii="宋体" w:hAnsi="宋体" w:eastAsia="宋体" w:cs="Times New Roman"/>
            <w:color w:val="auto"/>
            <w:kern w:val="2"/>
            <w:sz w:val="28"/>
            <w:szCs w:val="28"/>
            <w:highlight w:val="none"/>
            <w:u w:val="single"/>
            <w:shd w:val="clear" w:color="auto" w:fill="auto"/>
            <w:lang w:val="en-US" w:eastAsia="zh-CN" w:bidi="ar-SA"/>
          </w:rPr>
          <w:alias w:val="乙方当事人全称"/>
          <w:tag w:val="乙方当事人全称"/>
          <w:id w:val="147478031"/>
          <w:placeholder>
            <w:docPart w:val="{5e4e2bba-bed3-4b94-b747-5bdf73dd941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7" w:edGrp="everyone"/>
          <w:r>
            <w:rPr>
              <w:rFonts w:hint="eastAsia" w:asciiTheme="minorEastAsia" w:hAnsiTheme="minorEastAsia"/>
              <w:sz w:val="28"/>
              <w:szCs w:val="28"/>
              <w:u w:val="single"/>
              <w:shd w:val="clear" w:color="auto" w:fill="auto"/>
            </w:rPr>
            <w:t xml:space="preserve">       </w:t>
          </w:r>
          <w:permEnd w:id="37"/>
        </w:sdtContent>
      </w:sdt>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户名：</w:t>
      </w:r>
      <w:sdt>
        <w:sdtPr>
          <w:rPr>
            <w:rFonts w:hint="eastAsia" w:ascii="宋体" w:hAnsi="宋体" w:eastAsia="宋体" w:cs="Times New Roman"/>
            <w:color w:val="auto"/>
            <w:kern w:val="2"/>
            <w:sz w:val="28"/>
            <w:szCs w:val="28"/>
            <w:highlight w:val="none"/>
            <w:u w:val="single"/>
            <w:shd w:val="clear" w:color="auto" w:fill="auto"/>
            <w:lang w:val="en-US" w:eastAsia="zh-CN" w:bidi="ar-SA"/>
          </w:rPr>
          <w:alias w:val="乙方银行账号"/>
          <w:tag w:val="乙方银行账号"/>
          <w:id w:val="147477963"/>
          <w:placeholder>
            <w:docPart w:val="{812da169-0288-4251-b652-ddfa3467d227}"/>
          </w:placeholder>
          <w:text/>
        </w:sdtPr>
        <w:sdtEndPr>
          <w:rPr>
            <w:rFonts w:hint="eastAsia" w:eastAsia="宋体" w:cs="Times New Roman" w:asciiTheme="minorEastAsia" w:hAnsiTheme="minorEastAsia"/>
            <w:color w:val="auto"/>
            <w:kern w:val="2"/>
            <w:sz w:val="28"/>
            <w:szCs w:val="28"/>
            <w:highlight w:val="none"/>
            <w:u w:val="single"/>
            <w:shd w:val="clear" w:color="auto" w:fill="auto"/>
            <w:lang w:val="en-US" w:eastAsia="zh-CN" w:bidi="ar-SA"/>
          </w:rPr>
        </w:sdtEndPr>
        <w:sdtContent>
          <w:permStart w:id="38" w:edGrp="everyone"/>
          <w:r>
            <w:rPr>
              <w:rFonts w:hint="eastAsia" w:asciiTheme="minorEastAsia" w:hAnsiTheme="minorEastAsia"/>
              <w:sz w:val="28"/>
              <w:szCs w:val="28"/>
              <w:u w:val="single"/>
              <w:shd w:val="clear" w:color="auto" w:fill="auto"/>
            </w:rPr>
            <w:t xml:space="preserve">       </w:t>
          </w:r>
          <w:permEnd w:id="38"/>
        </w:sdtContent>
      </w:sdt>
    </w:p>
    <w:p>
      <w:pPr>
        <w:adjustRightInd w:val="0"/>
        <w:snapToGrid w:val="0"/>
        <w:spacing w:line="360" w:lineRule="auto"/>
        <w:ind w:firstLine="560" w:firstLineChars="200"/>
        <w:rPr>
          <w:rFonts w:asciiTheme="minorEastAsia" w:hAnsiTheme="minorEastAsia"/>
          <w:sz w:val="28"/>
          <w:szCs w:val="28"/>
          <w:u w:val="single"/>
          <w:shd w:val="clear" w:color="auto" w:fill="auto"/>
        </w:rPr>
      </w:pPr>
      <w:r>
        <w:rPr>
          <w:rFonts w:hint="eastAsia" w:asciiTheme="minorEastAsia" w:hAnsiTheme="minorEastAsia"/>
          <w:sz w:val="28"/>
          <w:szCs w:val="28"/>
          <w:shd w:val="clear" w:color="auto" w:fill="auto"/>
        </w:rPr>
        <w:t>开户行：</w:t>
      </w:r>
      <w:sdt>
        <w:sdtPr>
          <w:rPr>
            <w:rFonts w:hint="eastAsia" w:ascii="宋体" w:hAnsi="宋体" w:eastAsia="宋体" w:cs="Times New Roman"/>
            <w:color w:val="auto"/>
            <w:kern w:val="2"/>
            <w:sz w:val="28"/>
            <w:szCs w:val="28"/>
            <w:highlight w:val="none"/>
            <w:u w:val="single"/>
            <w:shd w:val="clear" w:color="auto" w:fill="auto"/>
            <w:lang w:val="en-US" w:eastAsia="zh-CN" w:bidi="ar-SA"/>
          </w:rPr>
          <w:alias w:val="乙方开户银行名称"/>
          <w:tag w:val="乙方开户银行名称"/>
          <w:id w:val="147477963"/>
          <w:placeholder>
            <w:docPart w:val="{280c6cb4-ba65-4eac-b1e6-72090f3a94cf}"/>
          </w:placeholder>
          <w:text/>
        </w:sdtPr>
        <w:sdtEndPr>
          <w:rPr>
            <w:rFonts w:hint="eastAsia" w:eastAsia="宋体" w:cs="Times New Roman" w:asciiTheme="minorEastAsia" w:hAnsiTheme="minorEastAsia"/>
            <w:color w:val="auto"/>
            <w:kern w:val="2"/>
            <w:sz w:val="28"/>
            <w:szCs w:val="28"/>
            <w:highlight w:val="none"/>
            <w:u w:val="single"/>
            <w:shd w:val="clear" w:color="auto" w:fill="auto"/>
            <w:lang w:val="en-US" w:eastAsia="zh-CN" w:bidi="ar-SA"/>
          </w:rPr>
        </w:sdtEndPr>
        <w:sdtContent>
          <w:permStart w:id="39" w:edGrp="everyone"/>
          <w:r>
            <w:rPr>
              <w:rFonts w:hint="eastAsia" w:asciiTheme="minorEastAsia" w:hAnsiTheme="minorEastAsia"/>
              <w:sz w:val="28"/>
              <w:szCs w:val="28"/>
              <w:u w:val="single"/>
              <w:shd w:val="clear" w:color="auto" w:fill="auto"/>
            </w:rPr>
            <w:t xml:space="preserve">       </w:t>
          </w:r>
          <w:permEnd w:id="39"/>
        </w:sdtContent>
      </w:sdt>
    </w:p>
    <w:p>
      <w:pPr>
        <w:adjustRightInd w:val="0"/>
        <w:snapToGrid w:val="0"/>
        <w:spacing w:line="360" w:lineRule="auto"/>
        <w:ind w:firstLine="560" w:firstLineChars="200"/>
        <w:rPr>
          <w:rFonts w:ascii="黑体" w:hAnsi="黑体" w:eastAsia="黑体"/>
          <w:sz w:val="28"/>
          <w:szCs w:val="28"/>
          <w:shd w:val="clear" w:color="auto" w:fill="auto"/>
        </w:rPr>
      </w:pPr>
      <w:r>
        <w:rPr>
          <w:rFonts w:hint="eastAsia" w:ascii="黑体" w:hAnsi="黑体" w:eastAsia="黑体"/>
          <w:sz w:val="28"/>
          <w:szCs w:val="28"/>
          <w:shd w:val="clear" w:color="auto" w:fill="auto"/>
        </w:rPr>
        <w:t>7.双方权利义务</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7.1甲方的权利义务</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7.1.1有权要求乙方给予优先服务。</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7.1.2授予乙方“车辆定点维修厂”资格，期限为本合同存续期间。</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7.1.3对已完工车辆，如甲方投诉维修质量问题，经核实，有权要求乙方无偿返工，直至符合质量要求为止。</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7.1.4如乙方违反服务承诺而受到甲方两次或以上投诉的，将对其作出警告，并有权取消其定点维修厂资格，列入不良行为记录名单。</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7.1.5有权要求乙方按时传送维修数据，接受甲方实时监控，并每月向甲方提供车辆维修情况月报表，时间为每月</w:t>
      </w:r>
      <w:permStart w:id="40" w:edGrp="everyone"/>
      <w:r>
        <w:rPr>
          <w:rFonts w:hint="eastAsia" w:asciiTheme="minorEastAsia" w:hAnsiTheme="minorEastAsia"/>
          <w:sz w:val="28"/>
          <w:szCs w:val="28"/>
          <w:u w:val="single"/>
          <w:shd w:val="clear" w:color="auto" w:fill="auto"/>
          <w:lang w:val="en-US" w:eastAsia="zh-CN"/>
        </w:rPr>
        <w:t xml:space="preserve"> 15 </w:t>
      </w:r>
      <w:permEnd w:id="40"/>
      <w:r>
        <w:rPr>
          <w:rFonts w:hint="eastAsia" w:asciiTheme="minorEastAsia" w:hAnsiTheme="minorEastAsia"/>
          <w:sz w:val="28"/>
          <w:szCs w:val="28"/>
          <w:shd w:val="clear" w:color="auto" w:fill="auto"/>
        </w:rPr>
        <w:t>日前。</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7.1.6按时与乙方结算车辆维修费用。</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7.2乙方的权利义务</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7.2.1有权要求甲方按时结清车辆维修费用。</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7.2.2有权拒绝甲方提出的除维修服务以外的要求。</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7.2.3有权对甲方的投诉提出申辩。</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7.2.4优先为甲方送修车辆提供维修服务。</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7.2.5未经甲方同意，不得将甲方送修车辆转厂维修。</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7.2.6必须按维修标准和要求按时完成维修工作。</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7.2.7必须使用持有国家核发资格证的维修技术人员操作，保持车辆各种配件的完整性和卫生清洁，保证维修质量；保证送修车辆的安全，不得对甲方送修、送检车辆存在安全性错检、漏检。</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7.2.8保证所用配件是符合国家质量标准的全新原厂配件，不得以次充好或未经甲方同意随意更换汽车配件。如因车辆情况需要，经双方同意，可使用代用件。</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7.2.9必须按时向甲方传送车辆的维修情况，并保存好所有的维修单据和资料；随时接受甲方、市汽车摩托车维修行业管理部门以及其他有关部门的检查。</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7.2.10乙方接车诊断后的维修项目必须经甲方确认后方可维修，不得擅自增加维修项目。</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7.2.11为甲方提供每</w:t>
      </w:r>
      <w:permStart w:id="41" w:edGrp="everyone"/>
      <w:r>
        <w:rPr>
          <w:rFonts w:hint="eastAsia" w:asciiTheme="minorEastAsia" w:hAnsiTheme="minorEastAsia"/>
          <w:sz w:val="28"/>
          <w:szCs w:val="28"/>
          <w:u w:val="single"/>
          <w:shd w:val="clear" w:color="auto" w:fill="auto"/>
          <w:lang w:val="en-US" w:eastAsia="zh-CN"/>
        </w:rPr>
        <w:t xml:space="preserve"> 3 </w:t>
      </w:r>
      <w:permEnd w:id="41"/>
      <w:r>
        <w:rPr>
          <w:rFonts w:hint="eastAsia" w:asciiTheme="minorEastAsia" w:hAnsiTheme="minorEastAsia"/>
          <w:sz w:val="28"/>
          <w:szCs w:val="28"/>
          <w:shd w:val="clear" w:color="auto" w:fill="auto"/>
        </w:rPr>
        <w:t>个月定期的车辆安全检查服务；按要求如实记录车辆安全检查的情况。</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7.2.12乙方无正当理由不能拒修甲方送修车辆。</w:t>
      </w:r>
    </w:p>
    <w:p>
      <w:pPr>
        <w:adjustRightInd w:val="0"/>
        <w:snapToGrid w:val="0"/>
        <w:spacing w:line="360" w:lineRule="auto"/>
        <w:ind w:firstLine="560" w:firstLineChars="200"/>
        <w:rPr>
          <w:rFonts w:ascii="黑体" w:hAnsi="黑体" w:eastAsia="黑体"/>
          <w:sz w:val="28"/>
          <w:szCs w:val="28"/>
          <w:shd w:val="clear" w:color="auto" w:fill="auto"/>
        </w:rPr>
      </w:pPr>
      <w:r>
        <w:rPr>
          <w:rFonts w:hint="eastAsia" w:ascii="黑体" w:hAnsi="黑体" w:eastAsia="黑体"/>
          <w:sz w:val="28"/>
          <w:szCs w:val="28"/>
          <w:shd w:val="clear" w:color="auto" w:fill="auto"/>
        </w:rPr>
        <w:t>8.质量保证</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8.1送修车辆合格出厂后，要按《机动车维修管理规定》规定的质量保证期执行，应不少于下列规定：</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（1）整车修理或总成修理：</w:t>
      </w:r>
      <w:permStart w:id="42" w:edGrp="everyone"/>
      <w:r>
        <w:rPr>
          <w:rFonts w:hint="eastAsia" w:asciiTheme="minorEastAsia" w:hAnsiTheme="minorEastAsia"/>
          <w:sz w:val="28"/>
          <w:szCs w:val="28"/>
          <w:u w:val="single"/>
          <w:shd w:val="clear" w:color="auto" w:fill="auto"/>
          <w:lang w:val="en-US" w:eastAsia="zh-CN"/>
        </w:rPr>
        <w:t xml:space="preserve"> 20000 </w:t>
      </w:r>
      <w:permEnd w:id="42"/>
      <w:r>
        <w:rPr>
          <w:rFonts w:hint="eastAsia" w:asciiTheme="minorEastAsia" w:hAnsiTheme="minorEastAsia"/>
          <w:sz w:val="28"/>
          <w:szCs w:val="28"/>
          <w:shd w:val="clear" w:color="auto" w:fill="auto"/>
        </w:rPr>
        <w:t>公里或</w:t>
      </w:r>
      <w:permStart w:id="43" w:edGrp="everyone"/>
      <w:r>
        <w:rPr>
          <w:rFonts w:hint="eastAsia" w:asciiTheme="minorEastAsia" w:hAnsiTheme="minorEastAsia"/>
          <w:sz w:val="28"/>
          <w:szCs w:val="28"/>
          <w:u w:val="single"/>
          <w:shd w:val="clear" w:color="auto" w:fill="auto"/>
          <w:lang w:val="en-US" w:eastAsia="zh-CN"/>
        </w:rPr>
        <w:t xml:space="preserve"> 100 </w:t>
      </w:r>
      <w:permEnd w:id="43"/>
      <w:r>
        <w:rPr>
          <w:rFonts w:hint="eastAsia" w:asciiTheme="minorEastAsia" w:hAnsiTheme="minorEastAsia"/>
          <w:sz w:val="28"/>
          <w:szCs w:val="28"/>
          <w:shd w:val="clear" w:color="auto" w:fill="auto"/>
        </w:rPr>
        <w:t>日。</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（2）二级维护：</w:t>
      </w:r>
      <w:permStart w:id="44" w:edGrp="everyone"/>
      <w:r>
        <w:rPr>
          <w:rFonts w:hint="eastAsia" w:asciiTheme="minorEastAsia" w:hAnsiTheme="minorEastAsia"/>
          <w:sz w:val="28"/>
          <w:szCs w:val="28"/>
          <w:u w:val="single"/>
          <w:shd w:val="clear" w:color="auto" w:fill="auto"/>
          <w:lang w:val="en-US" w:eastAsia="zh-CN"/>
        </w:rPr>
        <w:t xml:space="preserve"> 5000 </w:t>
      </w:r>
      <w:permEnd w:id="44"/>
      <w:r>
        <w:rPr>
          <w:rFonts w:hint="eastAsia" w:asciiTheme="minorEastAsia" w:hAnsiTheme="minorEastAsia"/>
          <w:sz w:val="28"/>
          <w:szCs w:val="28"/>
          <w:shd w:val="clear" w:color="auto" w:fill="auto"/>
        </w:rPr>
        <w:t>公里或</w:t>
      </w:r>
      <w:permStart w:id="45" w:edGrp="everyone"/>
      <w:r>
        <w:rPr>
          <w:rFonts w:hint="eastAsia" w:asciiTheme="minorEastAsia" w:hAnsiTheme="minorEastAsia"/>
          <w:sz w:val="28"/>
          <w:szCs w:val="28"/>
          <w:u w:val="single"/>
          <w:shd w:val="clear" w:color="auto" w:fill="auto"/>
          <w:lang w:val="en-US" w:eastAsia="zh-CN"/>
        </w:rPr>
        <w:t xml:space="preserve"> 30 </w:t>
      </w:r>
      <w:permEnd w:id="45"/>
      <w:r>
        <w:rPr>
          <w:rFonts w:hint="eastAsia" w:asciiTheme="minorEastAsia" w:hAnsiTheme="minorEastAsia"/>
          <w:sz w:val="28"/>
          <w:szCs w:val="28"/>
          <w:shd w:val="clear" w:color="auto" w:fill="auto"/>
        </w:rPr>
        <w:t>日。</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（3）一级维护、小修及专项修理：</w:t>
      </w:r>
      <w:permStart w:id="46" w:edGrp="everyone"/>
      <w:r>
        <w:rPr>
          <w:rFonts w:hint="eastAsia" w:asciiTheme="minorEastAsia" w:hAnsiTheme="minorEastAsia"/>
          <w:sz w:val="28"/>
          <w:szCs w:val="28"/>
          <w:u w:val="single"/>
          <w:shd w:val="clear" w:color="auto" w:fill="auto"/>
          <w:lang w:val="en-US" w:eastAsia="zh-CN"/>
        </w:rPr>
        <w:t xml:space="preserve"> 2000 </w:t>
      </w:r>
      <w:permEnd w:id="46"/>
      <w:r>
        <w:rPr>
          <w:rFonts w:hint="eastAsia" w:asciiTheme="minorEastAsia" w:hAnsiTheme="minorEastAsia"/>
          <w:sz w:val="28"/>
          <w:szCs w:val="28"/>
          <w:shd w:val="clear" w:color="auto" w:fill="auto"/>
        </w:rPr>
        <w:t>公里或</w:t>
      </w:r>
      <w:permStart w:id="47" w:edGrp="everyone"/>
      <w:r>
        <w:rPr>
          <w:rFonts w:hint="eastAsia" w:asciiTheme="minorEastAsia" w:hAnsiTheme="minorEastAsia"/>
          <w:sz w:val="28"/>
          <w:szCs w:val="28"/>
          <w:u w:val="single"/>
          <w:shd w:val="clear" w:color="auto" w:fill="auto"/>
          <w:lang w:val="en-US" w:eastAsia="zh-CN"/>
        </w:rPr>
        <w:t xml:space="preserve"> 10 </w:t>
      </w:r>
      <w:permEnd w:id="47"/>
      <w:r>
        <w:rPr>
          <w:rFonts w:hint="eastAsia" w:asciiTheme="minorEastAsia" w:hAnsiTheme="minorEastAsia"/>
          <w:sz w:val="28"/>
          <w:szCs w:val="28"/>
          <w:shd w:val="clear" w:color="auto" w:fill="auto"/>
        </w:rPr>
        <w:t>日。</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（4）喷漆、补漆，保质期：</w:t>
      </w:r>
      <w:permStart w:id="48" w:edGrp="everyone"/>
      <w:r>
        <w:rPr>
          <w:rFonts w:hint="eastAsia" w:asciiTheme="minorEastAsia" w:hAnsiTheme="minorEastAsia"/>
          <w:sz w:val="28"/>
          <w:szCs w:val="28"/>
          <w:u w:val="single"/>
          <w:shd w:val="clear" w:color="auto" w:fill="auto"/>
          <w:lang w:val="en-US" w:eastAsia="zh-CN"/>
        </w:rPr>
        <w:t xml:space="preserve"> 365 </w:t>
      </w:r>
      <w:permEnd w:id="48"/>
      <w:r>
        <w:rPr>
          <w:rFonts w:hint="eastAsia" w:asciiTheme="minorEastAsia" w:hAnsiTheme="minorEastAsia"/>
          <w:sz w:val="28"/>
          <w:szCs w:val="28"/>
          <w:shd w:val="clear" w:color="auto" w:fill="auto"/>
        </w:rPr>
        <w:t>日。</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（5）电喷车机电项目保质期：</w:t>
      </w:r>
      <w:permStart w:id="49" w:edGrp="everyone"/>
      <w:r>
        <w:rPr>
          <w:rFonts w:hint="eastAsia" w:asciiTheme="minorEastAsia" w:hAnsiTheme="minorEastAsia"/>
          <w:sz w:val="28"/>
          <w:szCs w:val="28"/>
          <w:u w:val="single"/>
          <w:shd w:val="clear" w:color="auto" w:fill="auto"/>
          <w:lang w:val="en-US" w:eastAsia="zh-CN"/>
        </w:rPr>
        <w:t xml:space="preserve"> / </w:t>
      </w:r>
      <w:permEnd w:id="49"/>
      <w:r>
        <w:rPr>
          <w:rFonts w:hint="eastAsia" w:asciiTheme="minorEastAsia" w:hAnsiTheme="minorEastAsia"/>
          <w:sz w:val="28"/>
          <w:szCs w:val="28"/>
          <w:shd w:val="clear" w:color="auto" w:fill="auto"/>
        </w:rPr>
        <w:t>公里。</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8.2在质量保证期内，因乙方维修质量原因，或者乙方安装更换的零配件存在质量问题、产品缺陷或者安装更换不当，或者乙方安全性错检漏检等原因，造成甲方车辆损失、甲方人员伤亡、因送修车辆原因导致第三人伤亡等人身损害、财产损失、其他经济损失，由乙方全部负责。</w:t>
      </w:r>
    </w:p>
    <w:p>
      <w:pPr>
        <w:adjustRightInd w:val="0"/>
        <w:snapToGrid w:val="0"/>
        <w:spacing w:line="360" w:lineRule="auto"/>
        <w:ind w:firstLine="560" w:firstLineChars="200"/>
        <w:rPr>
          <w:rFonts w:ascii="黑体" w:hAnsi="黑体" w:eastAsia="黑体"/>
          <w:sz w:val="28"/>
          <w:szCs w:val="28"/>
          <w:shd w:val="clear" w:color="auto" w:fill="auto"/>
        </w:rPr>
      </w:pPr>
      <w:r>
        <w:rPr>
          <w:rFonts w:hint="eastAsia" w:ascii="黑体" w:hAnsi="黑体" w:eastAsia="黑体"/>
          <w:sz w:val="28"/>
          <w:szCs w:val="28"/>
          <w:shd w:val="clear" w:color="auto" w:fill="auto"/>
        </w:rPr>
        <w:t>9.车辆维修服务的考核</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双方同意具体考核周期、考核内容、指标、方法等按以下第</w:t>
      </w:r>
      <w:permStart w:id="50" w:edGrp="everyone"/>
      <w:r>
        <w:rPr>
          <w:rFonts w:hint="eastAsia" w:asciiTheme="minorEastAsia" w:hAnsiTheme="minorEastAsia"/>
          <w:sz w:val="28"/>
          <w:szCs w:val="28"/>
          <w:u w:val="single"/>
          <w:shd w:val="clear" w:color="auto" w:fill="auto"/>
          <w:lang w:val="en-US" w:eastAsia="zh-CN"/>
        </w:rPr>
        <w:t xml:space="preserve"> 2 </w:t>
      </w:r>
      <w:permEnd w:id="50"/>
      <w:r>
        <w:rPr>
          <w:rFonts w:hint="eastAsia" w:asciiTheme="minorEastAsia" w:hAnsiTheme="minorEastAsia"/>
          <w:sz w:val="28"/>
          <w:szCs w:val="28"/>
          <w:shd w:val="clear" w:color="auto" w:fill="auto"/>
        </w:rPr>
        <w:t>种方式执行：</w:t>
      </w:r>
    </w:p>
    <w:p>
      <w:pPr>
        <w:adjustRightInd w:val="0"/>
        <w:snapToGrid w:val="0"/>
        <w:spacing w:line="360" w:lineRule="auto"/>
        <w:ind w:firstLine="560" w:firstLineChars="200"/>
        <w:rPr>
          <w:rFonts w:asciiTheme="minorEastAsia" w:hAnsiTheme="minorEastAsia"/>
          <w:sz w:val="28"/>
          <w:szCs w:val="28"/>
          <w:shd w:val="clear" w:color="auto" w:fill="auto"/>
        </w:rPr>
      </w:pPr>
      <w:r>
        <w:rPr>
          <w:rFonts w:hint="eastAsia" w:asciiTheme="minorEastAsia" w:hAnsiTheme="minorEastAsia"/>
          <w:sz w:val="28"/>
          <w:szCs w:val="28"/>
          <w:shd w:val="clear" w:color="auto" w:fill="auto"/>
        </w:rPr>
        <w:t>（1）</w:t>
      </w:r>
      <w:permStart w:id="51" w:edGrp="everyone"/>
      <w:r>
        <w:rPr>
          <w:rFonts w:hint="eastAsia" w:asciiTheme="minorEastAsia" w:hAnsiTheme="minorEastAsia"/>
          <w:sz w:val="28"/>
          <w:szCs w:val="28"/>
          <w:shd w:val="clear" w:color="auto" w:fill="auto"/>
        </w:rPr>
        <w:t>按附件</w:t>
      </w:r>
      <w:r>
        <w:rPr>
          <w:rFonts w:hint="eastAsia" w:asciiTheme="minorEastAsia" w:hAnsiTheme="minorEastAsia"/>
          <w:sz w:val="28"/>
          <w:szCs w:val="28"/>
          <w:shd w:val="clear" w:color="auto" w:fill="auto"/>
          <w:lang w:val="en-US" w:eastAsia="zh-CN"/>
        </w:rPr>
        <w:t>3</w:t>
      </w:r>
      <w:r>
        <w:rPr>
          <w:rFonts w:hint="eastAsia" w:asciiTheme="minorEastAsia" w:hAnsiTheme="minorEastAsia"/>
          <w:sz w:val="28"/>
          <w:szCs w:val="28"/>
          <w:shd w:val="clear" w:color="auto" w:fill="auto"/>
        </w:rPr>
        <w:t>《车辆维修服务考核与奖惩办法》执行</w:t>
      </w:r>
      <w:permEnd w:id="51"/>
      <w:r>
        <w:rPr>
          <w:rFonts w:hint="eastAsia" w:asciiTheme="minorEastAsia" w:hAnsiTheme="minorEastAsia"/>
          <w:sz w:val="28"/>
          <w:szCs w:val="28"/>
          <w:shd w:val="clear" w:color="auto" w:fill="auto"/>
        </w:rPr>
        <w:t>。</w:t>
      </w:r>
    </w:p>
    <w:p>
      <w:pPr>
        <w:adjustRightInd w:val="0"/>
        <w:snapToGrid w:val="0"/>
        <w:spacing w:line="360" w:lineRule="auto"/>
        <w:ind w:firstLine="560" w:firstLineChars="200"/>
        <w:rPr>
          <w:rFonts w:ascii="黑体" w:hAnsi="黑体" w:eastAsia="黑体"/>
          <w:sz w:val="28"/>
          <w:szCs w:val="28"/>
          <w:shd w:val="clear" w:color="auto" w:fill="auto"/>
        </w:rPr>
      </w:pPr>
      <w:r>
        <w:rPr>
          <w:rFonts w:hint="eastAsia" w:asciiTheme="minorEastAsia" w:hAnsiTheme="minorEastAsia"/>
          <w:sz w:val="28"/>
          <w:szCs w:val="28"/>
          <w:shd w:val="clear" w:color="auto" w:fill="auto"/>
        </w:rPr>
        <w:t>（2）其他：</w:t>
      </w:r>
      <w:permStart w:id="52" w:edGrp="everyone"/>
      <w:r>
        <w:rPr>
          <w:rFonts w:hint="eastAsia" w:asciiTheme="minorEastAsia" w:hAnsiTheme="minorEastAsia"/>
          <w:sz w:val="28"/>
          <w:szCs w:val="28"/>
          <w:u w:val="single"/>
          <w:shd w:val="clear" w:color="auto" w:fill="auto"/>
          <w:lang w:val="en-US" w:eastAsia="zh-CN"/>
        </w:rPr>
        <w:t xml:space="preserve"> 合同期内以据实发生维修保养数量结算，结算价= 参照市场均价，经双方认可的维修保养金额×（1-中标下浮系数）。如双方就市场均价无法达成一致，甲方有权终止合同。 </w:t>
      </w:r>
      <w:permEnd w:id="52"/>
      <w:r>
        <w:rPr>
          <w:rFonts w:hint="eastAsia" w:asciiTheme="minorEastAsia" w:hAnsiTheme="minorEastAsia"/>
          <w:sz w:val="28"/>
          <w:szCs w:val="28"/>
          <w:shd w:val="clear" w:color="auto" w:fill="auto"/>
        </w:rPr>
        <w:t xml:space="preserve">   </w:t>
      </w:r>
      <w:r>
        <w:rPr>
          <w:rFonts w:hint="eastAsia" w:ascii="黑体" w:hAnsi="黑体" w:eastAsia="黑体"/>
          <w:sz w:val="28"/>
          <w:szCs w:val="28"/>
          <w:shd w:val="clear" w:color="auto" w:fill="auto"/>
        </w:rPr>
        <w:t xml:space="preserve">  </w:t>
      </w:r>
    </w:p>
    <w:p>
      <w:pPr>
        <w:adjustRightInd w:val="0"/>
        <w:snapToGrid w:val="0"/>
        <w:spacing w:line="360" w:lineRule="auto"/>
        <w:ind w:firstLine="560" w:firstLineChars="200"/>
        <w:rPr>
          <w:rFonts w:ascii="黑体" w:hAnsi="黑体" w:eastAsia="黑体"/>
          <w:sz w:val="28"/>
          <w:szCs w:val="28"/>
          <w:shd w:val="clear" w:color="auto" w:fill="auto"/>
        </w:rPr>
      </w:pPr>
      <w:bookmarkStart w:id="0" w:name="_Toc436301649"/>
      <w:bookmarkStart w:id="1" w:name="_Toc436212969"/>
      <w:bookmarkStart w:id="2" w:name="_Toc436579115"/>
      <w:r>
        <w:rPr>
          <w:rFonts w:hint="eastAsia" w:ascii="黑体" w:hAnsi="黑体" w:eastAsia="黑体"/>
          <w:sz w:val="28"/>
          <w:szCs w:val="28"/>
          <w:shd w:val="clear" w:color="auto" w:fill="auto"/>
        </w:rPr>
        <w:t>10.保密义务</w:t>
      </w:r>
      <w:bookmarkEnd w:id="0"/>
      <w:bookmarkEnd w:id="1"/>
      <w:bookmarkEnd w:id="2"/>
    </w:p>
    <w:p>
      <w:pPr>
        <w:autoSpaceDE w:val="0"/>
        <w:autoSpaceDN w:val="0"/>
        <w:adjustRightInd w:val="0"/>
        <w:snapToGrid w:val="0"/>
        <w:spacing w:line="360" w:lineRule="auto"/>
        <w:ind w:firstLine="560"/>
        <w:jc w:val="left"/>
        <w:rPr>
          <w:rFonts w:cs="宋体" w:asciiTheme="minorEastAsia" w:hAnsiTheme="minorEastAsia"/>
          <w:sz w:val="28"/>
          <w:szCs w:val="28"/>
          <w:shd w:val="clear" w:color="auto" w:fill="auto"/>
          <w:lang w:val="zh-CN"/>
        </w:rPr>
      </w:pPr>
      <w:r>
        <w:rPr>
          <w:rFonts w:hint="eastAsia" w:cs="宋体" w:asciiTheme="minorEastAsia" w:hAnsiTheme="minorEastAsia"/>
          <w:sz w:val="28"/>
          <w:szCs w:val="28"/>
          <w:shd w:val="clear" w:color="auto" w:fill="auto"/>
          <w:lang w:val="zh-CN"/>
        </w:rPr>
        <w:t>双方确定因履行本合同应遵守的保密义务如下：</w:t>
      </w:r>
    </w:p>
    <w:p>
      <w:pPr>
        <w:autoSpaceDE w:val="0"/>
        <w:autoSpaceDN w:val="0"/>
        <w:adjustRightInd w:val="0"/>
        <w:snapToGrid w:val="0"/>
        <w:spacing w:line="360" w:lineRule="auto"/>
        <w:ind w:firstLine="560"/>
        <w:jc w:val="left"/>
        <w:rPr>
          <w:rFonts w:cs="宋体" w:asciiTheme="minorEastAsia" w:hAnsiTheme="minorEastAsia"/>
          <w:sz w:val="28"/>
          <w:szCs w:val="28"/>
          <w:shd w:val="clear" w:color="auto" w:fill="auto"/>
          <w:lang w:val="zh-CN"/>
        </w:rPr>
      </w:pPr>
      <w:r>
        <w:rPr>
          <w:rFonts w:hint="eastAsia" w:cs="宋体" w:asciiTheme="minorEastAsia" w:hAnsiTheme="minorEastAsia"/>
          <w:sz w:val="28"/>
          <w:szCs w:val="28"/>
          <w:shd w:val="clear" w:color="auto" w:fill="auto"/>
          <w:lang w:val="zh-CN"/>
        </w:rPr>
        <w:t>10.1 保密内容：包括但不限于因履行本合同而知悉对方的商业秘密及其他非公开的技术和经营信息。</w:t>
      </w:r>
    </w:p>
    <w:p>
      <w:pPr>
        <w:autoSpaceDE w:val="0"/>
        <w:autoSpaceDN w:val="0"/>
        <w:adjustRightInd w:val="0"/>
        <w:snapToGrid w:val="0"/>
        <w:spacing w:line="360" w:lineRule="auto"/>
        <w:ind w:firstLine="560"/>
        <w:jc w:val="left"/>
        <w:rPr>
          <w:rFonts w:cs="宋体" w:asciiTheme="minorEastAsia" w:hAnsiTheme="minorEastAsia"/>
          <w:sz w:val="28"/>
          <w:szCs w:val="28"/>
          <w:shd w:val="clear" w:color="auto" w:fill="auto"/>
          <w:lang w:val="zh-CN"/>
        </w:rPr>
      </w:pPr>
      <w:r>
        <w:rPr>
          <w:rFonts w:hint="eastAsia" w:cs="宋体" w:asciiTheme="minorEastAsia" w:hAnsiTheme="minorEastAsia"/>
          <w:sz w:val="28"/>
          <w:szCs w:val="28"/>
          <w:shd w:val="clear" w:color="auto" w:fill="auto"/>
          <w:lang w:val="zh-CN"/>
        </w:rPr>
        <w:t>10.2 涉密人员范围：参与实施本合同的双方全体人员。</w:t>
      </w:r>
    </w:p>
    <w:p>
      <w:pPr>
        <w:autoSpaceDE w:val="0"/>
        <w:autoSpaceDN w:val="0"/>
        <w:adjustRightInd w:val="0"/>
        <w:snapToGrid w:val="0"/>
        <w:spacing w:line="360" w:lineRule="auto"/>
        <w:ind w:firstLine="560"/>
        <w:jc w:val="left"/>
        <w:rPr>
          <w:rFonts w:cs="宋体" w:asciiTheme="minorEastAsia" w:hAnsiTheme="minorEastAsia"/>
          <w:sz w:val="28"/>
          <w:szCs w:val="28"/>
          <w:shd w:val="clear" w:color="auto" w:fill="auto"/>
          <w:lang w:val="zh-CN"/>
        </w:rPr>
      </w:pPr>
      <w:r>
        <w:rPr>
          <w:rFonts w:hint="eastAsia" w:cs="宋体" w:asciiTheme="minorEastAsia" w:hAnsiTheme="minorEastAsia"/>
          <w:sz w:val="28"/>
          <w:szCs w:val="28"/>
          <w:shd w:val="clear" w:color="auto" w:fill="auto"/>
          <w:lang w:val="zh-CN"/>
        </w:rPr>
        <w:t>10.3 保密期限：合同签订后至双方书面声明放弃该保密权利之日止。</w:t>
      </w:r>
    </w:p>
    <w:p>
      <w:pPr>
        <w:autoSpaceDE w:val="0"/>
        <w:autoSpaceDN w:val="0"/>
        <w:adjustRightInd w:val="0"/>
        <w:snapToGrid w:val="0"/>
        <w:spacing w:line="360" w:lineRule="auto"/>
        <w:ind w:firstLine="560"/>
        <w:jc w:val="left"/>
        <w:rPr>
          <w:rFonts w:cs="宋体" w:asciiTheme="minorEastAsia" w:hAnsiTheme="minorEastAsia"/>
          <w:sz w:val="28"/>
          <w:szCs w:val="28"/>
          <w:shd w:val="clear" w:color="auto" w:fill="auto"/>
          <w:lang w:val="zh-CN"/>
        </w:rPr>
      </w:pPr>
      <w:r>
        <w:rPr>
          <w:rFonts w:hint="eastAsia" w:cs="宋体" w:asciiTheme="minorEastAsia" w:hAnsiTheme="minorEastAsia"/>
          <w:sz w:val="28"/>
          <w:szCs w:val="28"/>
          <w:shd w:val="clear" w:color="auto" w:fill="auto"/>
          <w:lang w:val="zh-CN"/>
        </w:rPr>
        <w:t>10.4 泄密责任：任何一方违反本合同项下保密义务的，应向对方支付合同价款</w:t>
      </w:r>
      <w:permStart w:id="53" w:edGrp="everyone"/>
      <w:r>
        <w:rPr>
          <w:rFonts w:hint="eastAsia" w:asciiTheme="minorEastAsia" w:hAnsiTheme="minorEastAsia"/>
          <w:sz w:val="28"/>
          <w:szCs w:val="28"/>
          <w:u w:val="single"/>
          <w:shd w:val="clear" w:color="auto" w:fill="auto"/>
          <w:lang w:val="en-US" w:eastAsia="zh-CN"/>
        </w:rPr>
        <w:t xml:space="preserve"> 1 </w:t>
      </w:r>
      <w:permEnd w:id="53"/>
      <w:r>
        <w:rPr>
          <w:rFonts w:hint="eastAsia" w:cs="宋体" w:asciiTheme="minorEastAsia" w:hAnsiTheme="minorEastAsia"/>
          <w:sz w:val="28"/>
          <w:szCs w:val="28"/>
          <w:shd w:val="clear" w:color="auto" w:fill="auto"/>
          <w:lang w:val="zh-CN"/>
        </w:rPr>
        <w:t>%的违约金，还应赔偿对方因此造成的损失。</w:t>
      </w:r>
    </w:p>
    <w:p>
      <w:pPr>
        <w:adjustRightInd w:val="0"/>
        <w:snapToGrid w:val="0"/>
        <w:spacing w:line="360" w:lineRule="auto"/>
        <w:ind w:firstLine="560" w:firstLineChars="200"/>
        <w:rPr>
          <w:rFonts w:ascii="黑体" w:hAnsi="黑体" w:eastAsia="黑体"/>
          <w:sz w:val="28"/>
          <w:szCs w:val="28"/>
          <w:shd w:val="clear" w:color="auto" w:fill="auto"/>
        </w:rPr>
      </w:pPr>
      <w:r>
        <w:rPr>
          <w:rFonts w:hint="eastAsia" w:ascii="黑体" w:hAnsi="黑体" w:eastAsia="黑体"/>
          <w:sz w:val="28"/>
          <w:szCs w:val="28"/>
          <w:shd w:val="clear" w:color="auto" w:fill="auto"/>
        </w:rPr>
        <w:t xml:space="preserve">11.违约责任 </w:t>
      </w:r>
    </w:p>
    <w:p>
      <w:pPr>
        <w:adjustRightInd w:val="0"/>
        <w:snapToGrid w:val="0"/>
        <w:spacing w:line="360" w:lineRule="auto"/>
        <w:ind w:firstLine="560"/>
        <w:rPr>
          <w:rFonts w:ascii="宋体" w:hAnsi="宋体"/>
          <w:sz w:val="28"/>
          <w:szCs w:val="28"/>
          <w:shd w:val="clear" w:color="auto" w:fill="auto"/>
        </w:rPr>
      </w:pPr>
      <w:r>
        <w:rPr>
          <w:rFonts w:hint="eastAsia" w:ascii="宋体" w:hAnsi="宋体"/>
          <w:sz w:val="28"/>
          <w:szCs w:val="28"/>
          <w:shd w:val="clear" w:color="auto" w:fill="auto"/>
        </w:rPr>
        <w:t>本合同生效后，甲乙双方均应当全面履行合同义务。任何一方违约，均应当承担违约责任，并赔偿对方由此受到的损失。</w:t>
      </w:r>
    </w:p>
    <w:p>
      <w:pPr>
        <w:adjustRightInd w:val="0"/>
        <w:snapToGrid w:val="0"/>
        <w:spacing w:line="360" w:lineRule="auto"/>
        <w:ind w:firstLine="560" w:firstLineChars="200"/>
        <w:rPr>
          <w:rFonts w:ascii="宋体" w:hAnsi="宋体"/>
          <w:sz w:val="28"/>
          <w:szCs w:val="28"/>
          <w:shd w:val="clear" w:color="auto" w:fill="auto"/>
        </w:rPr>
      </w:pPr>
      <w:r>
        <w:rPr>
          <w:rFonts w:hint="eastAsia" w:asciiTheme="minorEastAsia" w:hAnsiTheme="minorEastAsia"/>
          <w:sz w:val="28"/>
          <w:szCs w:val="28"/>
          <w:shd w:val="clear" w:color="auto" w:fill="auto"/>
          <w:lang w:val="zh-CN"/>
        </w:rPr>
        <w:t>11.1 乙方逾期完成维修工作，</w:t>
      </w:r>
      <w:r>
        <w:rPr>
          <w:rFonts w:hint="eastAsia" w:ascii="宋体" w:hAnsi="宋体"/>
          <w:sz w:val="28"/>
          <w:szCs w:val="28"/>
          <w:shd w:val="clear" w:color="auto" w:fill="auto"/>
        </w:rPr>
        <w:t>每逾期一日，应按当次维修费用的</w:t>
      </w:r>
      <w:permStart w:id="54" w:edGrp="everyone"/>
      <w:r>
        <w:rPr>
          <w:rFonts w:hint="eastAsia" w:asciiTheme="minorEastAsia" w:hAnsiTheme="minorEastAsia"/>
          <w:sz w:val="28"/>
          <w:szCs w:val="28"/>
          <w:u w:val="single"/>
          <w:shd w:val="clear" w:color="auto" w:fill="auto"/>
          <w:lang w:val="en-US" w:eastAsia="zh-CN"/>
        </w:rPr>
        <w:t xml:space="preserve"> 1 </w:t>
      </w:r>
      <w:permEnd w:id="54"/>
      <w:r>
        <w:rPr>
          <w:rFonts w:hint="eastAsia" w:ascii="宋体" w:hAnsi="宋体"/>
          <w:sz w:val="28"/>
          <w:szCs w:val="28"/>
          <w:shd w:val="clear" w:color="auto" w:fill="auto"/>
        </w:rPr>
        <w:t>‰支付违约金。</w:t>
      </w:r>
    </w:p>
    <w:p>
      <w:pPr>
        <w:adjustRightInd w:val="0"/>
        <w:snapToGrid w:val="0"/>
        <w:spacing w:line="360" w:lineRule="auto"/>
        <w:ind w:firstLine="560" w:firstLineChars="200"/>
        <w:rPr>
          <w:rFonts w:ascii="宋体" w:hAnsi="宋体"/>
          <w:sz w:val="28"/>
          <w:szCs w:val="28"/>
          <w:shd w:val="clear" w:color="auto" w:fill="auto"/>
        </w:rPr>
      </w:pPr>
      <w:r>
        <w:rPr>
          <w:rFonts w:hint="eastAsia" w:asciiTheme="minorEastAsia" w:hAnsiTheme="minorEastAsia"/>
          <w:sz w:val="28"/>
          <w:szCs w:val="28"/>
          <w:shd w:val="clear" w:color="auto" w:fill="auto"/>
          <w:lang w:val="zh-CN"/>
        </w:rPr>
        <w:t xml:space="preserve">11.2 </w:t>
      </w:r>
      <w:r>
        <w:rPr>
          <w:rFonts w:hint="eastAsia" w:ascii="宋体" w:hAnsi="宋体"/>
          <w:sz w:val="28"/>
          <w:szCs w:val="28"/>
          <w:shd w:val="clear" w:color="auto" w:fill="auto"/>
        </w:rPr>
        <w:t>甲方车辆在乙方接收、维修、保管期间发生被盗抢、丢失和损毁，乙方应承担全部赔偿责任。</w:t>
      </w:r>
    </w:p>
    <w:p>
      <w:pPr>
        <w:adjustRightInd w:val="0"/>
        <w:snapToGrid w:val="0"/>
        <w:spacing w:line="360" w:lineRule="auto"/>
        <w:ind w:firstLine="560" w:firstLineChars="200"/>
        <w:rPr>
          <w:rFonts w:ascii="宋体" w:hAnsi="宋体"/>
          <w:sz w:val="28"/>
          <w:szCs w:val="28"/>
          <w:shd w:val="clear" w:color="auto" w:fill="auto"/>
        </w:rPr>
      </w:pPr>
      <w:r>
        <w:rPr>
          <w:rFonts w:hint="eastAsia" w:asciiTheme="minorEastAsia" w:hAnsiTheme="minorEastAsia"/>
          <w:sz w:val="28"/>
          <w:szCs w:val="28"/>
          <w:shd w:val="clear" w:color="auto" w:fill="auto"/>
          <w:lang w:val="zh-CN"/>
        </w:rPr>
        <w:t xml:space="preserve">11.3 </w:t>
      </w:r>
      <w:r>
        <w:rPr>
          <w:rFonts w:hint="eastAsia" w:ascii="宋体" w:hAnsi="宋体"/>
          <w:sz w:val="28"/>
          <w:szCs w:val="28"/>
          <w:shd w:val="clear" w:color="auto" w:fill="auto"/>
        </w:rPr>
        <w:t>乙方维修质量不符合规定标准的，甲方要求乙方无偿返工，直至该车辆质量符合规定标准为止。</w:t>
      </w:r>
    </w:p>
    <w:p>
      <w:pPr>
        <w:adjustRightInd w:val="0"/>
        <w:snapToGrid w:val="0"/>
        <w:spacing w:line="360" w:lineRule="auto"/>
        <w:ind w:firstLine="560" w:firstLineChars="200"/>
        <w:rPr>
          <w:rFonts w:ascii="宋体" w:hAnsi="宋体"/>
          <w:sz w:val="28"/>
          <w:szCs w:val="28"/>
          <w:shd w:val="clear" w:color="auto" w:fill="auto"/>
        </w:rPr>
      </w:pPr>
      <w:r>
        <w:rPr>
          <w:rFonts w:hint="eastAsia" w:asciiTheme="minorEastAsia" w:hAnsiTheme="minorEastAsia"/>
          <w:sz w:val="28"/>
          <w:szCs w:val="28"/>
          <w:shd w:val="clear" w:color="auto" w:fill="auto"/>
          <w:lang w:val="zh-CN"/>
        </w:rPr>
        <w:t>11.4 因乙方对</w:t>
      </w:r>
      <w:r>
        <w:rPr>
          <w:rFonts w:hint="eastAsia" w:ascii="宋体" w:hAnsi="宋体"/>
          <w:sz w:val="28"/>
          <w:szCs w:val="28"/>
          <w:shd w:val="clear" w:color="auto" w:fill="auto"/>
        </w:rPr>
        <w:t>车辆的安全检查结果失实，甲方使用车辆过程中造成甲方或第三人损失的，乙方承担由此产生的一切费用及责任。</w:t>
      </w:r>
    </w:p>
    <w:p>
      <w:pPr>
        <w:adjustRightInd w:val="0"/>
        <w:snapToGrid w:val="0"/>
        <w:spacing w:line="360" w:lineRule="auto"/>
        <w:ind w:firstLine="560" w:firstLineChars="200"/>
        <w:rPr>
          <w:rFonts w:ascii="黑体" w:hAnsi="黑体" w:eastAsia="黑体"/>
          <w:sz w:val="28"/>
          <w:szCs w:val="28"/>
          <w:shd w:val="clear" w:color="auto" w:fill="auto"/>
        </w:rPr>
      </w:pPr>
      <w:bookmarkStart w:id="3" w:name="_Toc436551601"/>
      <w:bookmarkStart w:id="4" w:name="_Toc436301653"/>
      <w:bookmarkStart w:id="5" w:name="_Toc436579116"/>
      <w:bookmarkStart w:id="6" w:name="_Toc436212971"/>
      <w:r>
        <w:rPr>
          <w:rFonts w:hint="eastAsia" w:ascii="黑体" w:hAnsi="黑体" w:eastAsia="黑体"/>
          <w:sz w:val="28"/>
          <w:szCs w:val="28"/>
          <w:shd w:val="clear" w:color="auto" w:fill="auto"/>
        </w:rPr>
        <w:t>12.争议</w:t>
      </w:r>
      <w:bookmarkEnd w:id="3"/>
      <w:bookmarkStart w:id="7" w:name="_Toc436212972"/>
      <w:r>
        <w:rPr>
          <w:rFonts w:hint="eastAsia" w:ascii="黑体" w:hAnsi="黑体" w:eastAsia="黑体"/>
          <w:sz w:val="28"/>
          <w:szCs w:val="28"/>
          <w:shd w:val="clear" w:color="auto" w:fill="auto"/>
        </w:rPr>
        <w:t>解决</w:t>
      </w:r>
    </w:p>
    <w:p>
      <w:pPr>
        <w:adjustRightInd w:val="0"/>
        <w:snapToGrid w:val="0"/>
        <w:spacing w:line="360" w:lineRule="auto"/>
        <w:ind w:firstLine="560"/>
        <w:rPr>
          <w:rFonts w:cs="宋体" w:asciiTheme="minorEastAsia" w:hAnsiTheme="minorEastAsia"/>
          <w:bCs/>
          <w:kern w:val="0"/>
          <w:sz w:val="28"/>
          <w:szCs w:val="28"/>
          <w:shd w:val="clear" w:color="auto" w:fill="auto"/>
          <w:lang w:val="zh-CN"/>
        </w:rPr>
      </w:pPr>
      <w:r>
        <w:rPr>
          <w:rFonts w:hint="eastAsia" w:cs="宋体" w:asciiTheme="minorEastAsia" w:hAnsiTheme="minorEastAsia"/>
          <w:bCs/>
          <w:kern w:val="0"/>
          <w:sz w:val="28"/>
          <w:szCs w:val="28"/>
          <w:shd w:val="clear" w:color="auto" w:fill="auto"/>
          <w:lang w:val="zh-CN"/>
        </w:rPr>
        <w:t>本合同在履行过程中发生争议的，双方应友好协商解决，不能协商解决的，按以下第</w:t>
      </w:r>
      <w:permStart w:id="55" w:edGrp="everyone"/>
      <w:r>
        <w:rPr>
          <w:rFonts w:hint="eastAsia" w:asciiTheme="minorEastAsia" w:hAnsiTheme="minorEastAsia"/>
          <w:sz w:val="28"/>
          <w:szCs w:val="28"/>
          <w:u w:val="single"/>
          <w:shd w:val="clear" w:color="auto" w:fill="auto"/>
          <w:lang w:val="en-US" w:eastAsia="zh-CN"/>
        </w:rPr>
        <w:t xml:space="preserve"> 1 </w:t>
      </w:r>
      <w:permEnd w:id="55"/>
      <w:r>
        <w:rPr>
          <w:rFonts w:hint="eastAsia" w:ascii="宋体" w:hAnsi="宋体"/>
          <w:sz w:val="28"/>
          <w:szCs w:val="28"/>
          <w:shd w:val="clear" w:color="auto" w:fill="auto"/>
        </w:rPr>
        <w:t>种方式</w:t>
      </w:r>
      <w:r>
        <w:rPr>
          <w:rFonts w:hint="eastAsia" w:cs="宋体" w:asciiTheme="minorEastAsia" w:hAnsiTheme="minorEastAsia"/>
          <w:bCs/>
          <w:kern w:val="0"/>
          <w:sz w:val="28"/>
          <w:szCs w:val="28"/>
          <w:shd w:val="clear" w:color="auto" w:fill="auto"/>
          <w:lang w:val="zh-CN"/>
        </w:rPr>
        <w:t>执行：</w:t>
      </w:r>
    </w:p>
    <w:p>
      <w:pPr>
        <w:adjustRightInd w:val="0"/>
        <w:snapToGrid w:val="0"/>
        <w:spacing w:line="360" w:lineRule="auto"/>
        <w:ind w:firstLine="560"/>
        <w:rPr>
          <w:rFonts w:cs="宋体" w:asciiTheme="minorEastAsia" w:hAnsiTheme="minorEastAsia"/>
          <w:bCs/>
          <w:kern w:val="0"/>
          <w:sz w:val="28"/>
          <w:szCs w:val="28"/>
          <w:shd w:val="clear" w:color="auto" w:fill="auto"/>
          <w:lang w:val="zh-CN"/>
        </w:rPr>
      </w:pPr>
      <w:r>
        <w:rPr>
          <w:rFonts w:hint="eastAsia" w:cs="宋体" w:asciiTheme="minorEastAsia" w:hAnsiTheme="minorEastAsia"/>
          <w:bCs/>
          <w:kern w:val="0"/>
          <w:sz w:val="28"/>
          <w:szCs w:val="28"/>
          <w:shd w:val="clear" w:color="auto" w:fill="auto"/>
          <w:lang w:val="zh-CN"/>
        </w:rPr>
        <w:t>（1）向</w:t>
      </w:r>
      <w:permStart w:id="56" w:edGrp="everyone"/>
      <w:r>
        <w:rPr>
          <w:rFonts w:hint="eastAsia" w:asciiTheme="minorEastAsia" w:hAnsiTheme="minorEastAsia"/>
          <w:sz w:val="28"/>
          <w:szCs w:val="28"/>
          <w:u w:val="single"/>
          <w:shd w:val="clear" w:color="auto" w:fill="auto"/>
          <w:lang w:val="en-US" w:eastAsia="zh-CN"/>
        </w:rPr>
        <w:t xml:space="preserve"> 五指山市 </w:t>
      </w:r>
      <w:permEnd w:id="56"/>
      <w:r>
        <w:rPr>
          <w:rFonts w:hint="eastAsia" w:cs="宋体" w:asciiTheme="minorEastAsia" w:hAnsiTheme="minorEastAsia"/>
          <w:bCs/>
          <w:kern w:val="0"/>
          <w:sz w:val="28"/>
          <w:szCs w:val="28"/>
          <w:shd w:val="clear" w:color="auto" w:fill="auto"/>
          <w:lang w:val="zh-CN"/>
        </w:rPr>
        <w:t>人民法院起诉。</w:t>
      </w:r>
    </w:p>
    <w:p>
      <w:pPr>
        <w:adjustRightInd w:val="0"/>
        <w:snapToGrid w:val="0"/>
        <w:spacing w:line="360" w:lineRule="auto"/>
        <w:ind w:firstLine="560"/>
        <w:rPr>
          <w:rFonts w:cs="宋体" w:asciiTheme="minorEastAsia" w:hAnsiTheme="minorEastAsia"/>
          <w:bCs/>
          <w:kern w:val="0"/>
          <w:sz w:val="28"/>
          <w:szCs w:val="28"/>
          <w:shd w:val="clear" w:color="auto" w:fill="auto"/>
          <w:lang w:val="zh-CN"/>
        </w:rPr>
      </w:pPr>
      <w:r>
        <w:rPr>
          <w:rFonts w:hint="eastAsia" w:cs="宋体" w:asciiTheme="minorEastAsia" w:hAnsiTheme="minorEastAsia"/>
          <w:bCs/>
          <w:kern w:val="0"/>
          <w:sz w:val="28"/>
          <w:szCs w:val="28"/>
          <w:shd w:val="clear" w:color="auto" w:fill="auto"/>
          <w:lang w:val="zh-CN"/>
        </w:rPr>
        <w:t>（2）提交</w:t>
      </w:r>
      <w:permStart w:id="57" w:edGrp="everyone"/>
      <w:r>
        <w:rPr>
          <w:rFonts w:hint="eastAsia" w:asciiTheme="minorEastAsia" w:hAnsiTheme="minorEastAsia"/>
          <w:sz w:val="28"/>
          <w:szCs w:val="28"/>
          <w:u w:val="single"/>
          <w:shd w:val="clear" w:color="auto" w:fill="auto"/>
          <w:lang w:val="en-US" w:eastAsia="zh-CN"/>
        </w:rPr>
        <w:t xml:space="preserve"> / </w:t>
      </w:r>
      <w:permEnd w:id="57"/>
      <w:r>
        <w:rPr>
          <w:rFonts w:hint="eastAsia" w:cs="宋体" w:asciiTheme="minorEastAsia" w:hAnsiTheme="minorEastAsia"/>
          <w:bCs/>
          <w:kern w:val="0"/>
          <w:sz w:val="28"/>
          <w:szCs w:val="28"/>
          <w:shd w:val="clear" w:color="auto" w:fill="auto"/>
          <w:lang w:val="zh-CN"/>
        </w:rPr>
        <w:t>仲裁委员会仲裁，按申请仲裁时该仲裁委员会有效的仲裁规则进行仲裁。</w:t>
      </w:r>
    </w:p>
    <w:p>
      <w:pPr>
        <w:adjustRightInd w:val="0"/>
        <w:snapToGrid w:val="0"/>
        <w:spacing w:line="360" w:lineRule="auto"/>
        <w:ind w:firstLine="560"/>
        <w:rPr>
          <w:rFonts w:ascii="黑体" w:hAnsi="黑体" w:eastAsia="黑体" w:cs="宋体"/>
          <w:kern w:val="0"/>
          <w:sz w:val="28"/>
          <w:szCs w:val="28"/>
          <w:shd w:val="clear" w:color="auto" w:fill="auto"/>
          <w:lang w:val="zh-CN"/>
        </w:rPr>
      </w:pPr>
      <w:r>
        <w:rPr>
          <w:rFonts w:hint="eastAsia" w:ascii="黑体" w:hAnsi="黑体" w:eastAsia="黑体" w:cs="宋体"/>
          <w:kern w:val="0"/>
          <w:sz w:val="28"/>
          <w:szCs w:val="28"/>
          <w:shd w:val="clear" w:color="auto" w:fill="auto"/>
          <w:lang w:val="zh-CN"/>
        </w:rPr>
        <w:t>13.其他约定</w:t>
      </w:r>
    </w:p>
    <w:p>
      <w:pPr>
        <w:pStyle w:val="2"/>
        <w:keepNext w:val="0"/>
        <w:keepLines w:val="0"/>
        <w:snapToGrid w:val="0"/>
        <w:spacing w:before="0" w:after="0" w:line="360" w:lineRule="auto"/>
        <w:ind w:firstLine="562" w:firstLineChars="200"/>
        <w:rPr>
          <w:rFonts w:hint="eastAsia" w:asciiTheme="minorEastAsia" w:hAnsiTheme="minorEastAsia"/>
          <w:b w:val="0"/>
          <w:bCs w:val="0"/>
          <w:sz w:val="28"/>
          <w:szCs w:val="28"/>
          <w:u w:val="single"/>
          <w:shd w:val="clear" w:color="auto" w:fill="auto"/>
          <w:lang w:val="en-US" w:eastAsia="zh-CN"/>
        </w:rPr>
      </w:pPr>
      <w:bookmarkStart w:id="8" w:name="_Toc436551602"/>
      <w:permStart w:id="58" w:edGrp="everyone"/>
      <w:r>
        <w:rPr>
          <w:rFonts w:hint="eastAsia" w:asciiTheme="minorEastAsia" w:hAnsiTheme="minorEastAsia"/>
          <w:sz w:val="28"/>
          <w:szCs w:val="28"/>
          <w:u w:val="single"/>
          <w:shd w:val="clear" w:color="auto" w:fill="auto"/>
          <w:lang w:val="en-US" w:eastAsia="zh-CN"/>
        </w:rPr>
        <w:t xml:space="preserve"> </w:t>
      </w:r>
      <w:r>
        <w:rPr>
          <w:rFonts w:hint="eastAsia" w:asciiTheme="minorEastAsia" w:hAnsiTheme="minorEastAsia"/>
          <w:b w:val="0"/>
          <w:bCs w:val="0"/>
          <w:sz w:val="28"/>
          <w:szCs w:val="28"/>
          <w:u w:val="single"/>
          <w:shd w:val="clear" w:color="auto" w:fill="auto"/>
          <w:lang w:val="en-US" w:eastAsia="zh-CN"/>
        </w:rPr>
        <w:t>1.免费提供接送待修车辆服务；提供在本市范围</w:t>
      </w:r>
      <w:r>
        <w:rPr>
          <w:rFonts w:hint="eastAsia" w:asciiTheme="minorEastAsia" w:hAnsiTheme="minorEastAsia"/>
          <w:b/>
          <w:bCs/>
          <w:sz w:val="28"/>
          <w:szCs w:val="28"/>
          <w:u w:val="single"/>
          <w:shd w:val="clear" w:color="auto" w:fill="auto"/>
          <w:lang w:val="en-US" w:eastAsia="zh-CN"/>
        </w:rPr>
        <w:t xml:space="preserve">  </w:t>
      </w:r>
      <w:r>
        <w:rPr>
          <w:rFonts w:hint="eastAsia" w:asciiTheme="minorEastAsia" w:hAnsiTheme="minorEastAsia"/>
          <w:b w:val="0"/>
          <w:bCs w:val="0"/>
          <w:sz w:val="28"/>
          <w:szCs w:val="28"/>
          <w:u w:val="single"/>
          <w:shd w:val="clear" w:color="auto" w:fill="auto"/>
          <w:lang w:val="en-US" w:eastAsia="zh-CN"/>
        </w:rPr>
        <w:t>公里内免费提供接送待修车辆服务；</w:t>
      </w:r>
    </w:p>
    <w:p>
      <w:pPr>
        <w:pStyle w:val="2"/>
        <w:keepNext w:val="0"/>
        <w:keepLines w:val="0"/>
        <w:snapToGrid w:val="0"/>
        <w:spacing w:before="0" w:after="0" w:line="360" w:lineRule="auto"/>
        <w:ind w:firstLine="560" w:firstLineChars="200"/>
        <w:rPr>
          <w:rFonts w:hint="eastAsia" w:asciiTheme="minorEastAsia" w:hAnsiTheme="minorEastAsia"/>
          <w:b w:val="0"/>
          <w:bCs w:val="0"/>
          <w:sz w:val="28"/>
          <w:szCs w:val="28"/>
          <w:u w:val="single"/>
          <w:shd w:val="clear" w:color="auto" w:fill="auto"/>
          <w:lang w:val="en-US" w:eastAsia="zh-CN"/>
        </w:rPr>
      </w:pPr>
      <w:r>
        <w:rPr>
          <w:rFonts w:hint="eastAsia" w:asciiTheme="minorEastAsia" w:hAnsiTheme="minorEastAsia"/>
          <w:b w:val="0"/>
          <w:bCs w:val="0"/>
          <w:sz w:val="28"/>
          <w:szCs w:val="28"/>
          <w:u w:val="single"/>
          <w:shd w:val="clear" w:color="auto" w:fill="auto"/>
          <w:lang w:val="en-US" w:eastAsia="zh-CN"/>
        </w:rPr>
        <w:t>2.免费提供接送救援服务：提供在本市范围内</w:t>
      </w:r>
      <w:r>
        <w:rPr>
          <w:rFonts w:hint="eastAsia" w:asciiTheme="minorEastAsia" w:hAnsiTheme="minorEastAsia"/>
          <w:b/>
          <w:bCs/>
          <w:sz w:val="28"/>
          <w:szCs w:val="28"/>
          <w:u w:val="single"/>
          <w:shd w:val="clear" w:color="auto" w:fill="auto"/>
          <w:lang w:val="en-US" w:eastAsia="zh-CN"/>
        </w:rPr>
        <w:t xml:space="preserve">  </w:t>
      </w:r>
      <w:r>
        <w:rPr>
          <w:rFonts w:hint="eastAsia" w:asciiTheme="minorEastAsia" w:hAnsiTheme="minorEastAsia"/>
          <w:b w:val="0"/>
          <w:bCs w:val="0"/>
          <w:sz w:val="28"/>
          <w:szCs w:val="28"/>
          <w:u w:val="single"/>
          <w:shd w:val="clear" w:color="auto" w:fill="auto"/>
          <w:lang w:val="en-US" w:eastAsia="zh-CN"/>
        </w:rPr>
        <w:t>公里内提供免费救援服务；</w:t>
      </w:r>
      <w:bookmarkStart w:id="9" w:name="_GoBack"/>
      <w:bookmarkEnd w:id="9"/>
    </w:p>
    <w:p>
      <w:pPr>
        <w:pStyle w:val="2"/>
        <w:keepNext w:val="0"/>
        <w:keepLines w:val="0"/>
        <w:snapToGrid w:val="0"/>
        <w:spacing w:before="0" w:after="0" w:line="360" w:lineRule="auto"/>
        <w:ind w:firstLine="560" w:firstLineChars="200"/>
        <w:rPr>
          <w:rFonts w:hint="eastAsia" w:asciiTheme="minorEastAsia" w:hAnsiTheme="minorEastAsia"/>
          <w:b w:val="0"/>
          <w:bCs w:val="0"/>
          <w:sz w:val="28"/>
          <w:szCs w:val="28"/>
          <w:u w:val="single"/>
          <w:shd w:val="clear" w:color="auto" w:fill="auto"/>
          <w:lang w:val="en-US" w:eastAsia="zh-CN"/>
        </w:rPr>
      </w:pPr>
      <w:r>
        <w:rPr>
          <w:rFonts w:hint="eastAsia" w:asciiTheme="minorEastAsia" w:hAnsiTheme="minorEastAsia"/>
          <w:b w:val="0"/>
          <w:bCs w:val="0"/>
          <w:sz w:val="28"/>
          <w:szCs w:val="28"/>
          <w:u w:val="single"/>
          <w:shd w:val="clear" w:color="auto" w:fill="auto"/>
          <w:lang w:val="en-US" w:eastAsia="zh-CN"/>
        </w:rPr>
        <w:t>3.每天提供急修和抢修服务：维修厂提供每天24小时急修和抢修服务；</w:t>
      </w:r>
    </w:p>
    <w:p>
      <w:pPr>
        <w:pStyle w:val="2"/>
        <w:keepNext w:val="0"/>
        <w:keepLines w:val="0"/>
        <w:snapToGrid w:val="0"/>
        <w:spacing w:before="0" w:after="0" w:line="360" w:lineRule="auto"/>
        <w:ind w:firstLine="560" w:firstLineChars="200"/>
        <w:rPr>
          <w:rFonts w:ascii="宋体" w:hAnsi="宋体"/>
          <w:szCs w:val="28"/>
          <w:u w:val="single"/>
          <w:shd w:val="clear" w:color="auto" w:fill="auto"/>
        </w:rPr>
      </w:pPr>
      <w:r>
        <w:rPr>
          <w:rFonts w:hint="eastAsia" w:asciiTheme="minorEastAsia" w:hAnsiTheme="minorEastAsia"/>
          <w:b w:val="0"/>
          <w:bCs w:val="0"/>
          <w:sz w:val="28"/>
          <w:szCs w:val="28"/>
          <w:u w:val="single"/>
          <w:shd w:val="clear" w:color="auto" w:fill="auto"/>
          <w:lang w:val="en-US" w:eastAsia="zh-CN"/>
        </w:rPr>
        <w:t xml:space="preserve">4.本条约定与本合同其他条款内容不一致的，以本条约定为准。 </w:t>
      </w:r>
      <w:r>
        <w:rPr>
          <w:rFonts w:hint="eastAsia" w:asciiTheme="minorEastAsia" w:hAnsiTheme="minorEastAsia"/>
          <w:sz w:val="28"/>
          <w:szCs w:val="28"/>
          <w:u w:val="single"/>
          <w:shd w:val="clear" w:color="auto" w:fill="auto"/>
          <w:lang w:val="en-US" w:eastAsia="zh-CN"/>
        </w:rPr>
        <w:t xml:space="preserve">  </w:t>
      </w:r>
      <w:permEnd w:id="58"/>
    </w:p>
    <w:p>
      <w:pPr>
        <w:pStyle w:val="2"/>
        <w:keepNext w:val="0"/>
        <w:keepLines w:val="0"/>
        <w:snapToGrid w:val="0"/>
        <w:spacing w:before="0" w:after="0" w:line="360" w:lineRule="auto"/>
        <w:ind w:firstLine="560" w:firstLineChars="200"/>
        <w:rPr>
          <w:rFonts w:ascii="黑体" w:hAnsi="黑体" w:eastAsia="黑体" w:cs="宋体"/>
          <w:b w:val="0"/>
          <w:bCs w:val="0"/>
          <w:kern w:val="0"/>
          <w:szCs w:val="28"/>
          <w:shd w:val="clear" w:color="auto" w:fill="auto"/>
          <w:lang w:val="zh-CN"/>
        </w:rPr>
      </w:pPr>
      <w:r>
        <w:rPr>
          <w:rFonts w:hint="eastAsia" w:ascii="黑体" w:hAnsi="黑体" w:eastAsia="黑体" w:cs="宋体"/>
          <w:b w:val="0"/>
          <w:bCs w:val="0"/>
          <w:kern w:val="0"/>
          <w:szCs w:val="28"/>
          <w:shd w:val="clear" w:color="auto" w:fill="auto"/>
          <w:lang w:val="zh-CN"/>
        </w:rPr>
        <w:t>14.</w:t>
      </w:r>
      <w:bookmarkEnd w:id="8"/>
      <w:r>
        <w:rPr>
          <w:rFonts w:hint="eastAsia" w:ascii="黑体" w:hAnsi="黑体" w:eastAsia="黑体" w:cs="宋体"/>
          <w:b w:val="0"/>
          <w:bCs w:val="0"/>
          <w:kern w:val="0"/>
          <w:szCs w:val="28"/>
          <w:shd w:val="clear" w:color="auto" w:fill="auto"/>
          <w:lang w:val="zh-CN"/>
        </w:rPr>
        <w:t>合同签署与生效</w:t>
      </w:r>
    </w:p>
    <w:bookmarkEnd w:id="4"/>
    <w:bookmarkEnd w:id="5"/>
    <w:bookmarkEnd w:id="6"/>
    <w:bookmarkEnd w:id="7"/>
    <w:p>
      <w:pPr>
        <w:autoSpaceDE w:val="0"/>
        <w:autoSpaceDN w:val="0"/>
        <w:adjustRightInd w:val="0"/>
        <w:snapToGrid w:val="0"/>
        <w:spacing w:line="360" w:lineRule="auto"/>
        <w:ind w:firstLine="560"/>
        <w:jc w:val="left"/>
        <w:rPr>
          <w:rFonts w:cs="宋体" w:asciiTheme="minorEastAsia" w:hAnsiTheme="minorEastAsia"/>
          <w:kern w:val="0"/>
          <w:sz w:val="28"/>
          <w:szCs w:val="28"/>
          <w:shd w:val="clear" w:color="auto" w:fill="auto"/>
        </w:rPr>
      </w:pPr>
      <w:r>
        <w:rPr>
          <w:rFonts w:hint="eastAsia" w:cs="宋体" w:asciiTheme="minorEastAsia" w:hAnsiTheme="minorEastAsia"/>
          <w:kern w:val="0"/>
          <w:sz w:val="28"/>
          <w:szCs w:val="28"/>
          <w:shd w:val="clear" w:color="auto" w:fill="auto"/>
        </w:rPr>
        <w:t>14.1 本合同经双方授权代表签字并盖章之日起生效，未尽事宜双方可协商并签署补充协议做出约定。</w:t>
      </w:r>
    </w:p>
    <w:p>
      <w:pPr>
        <w:adjustRightInd w:val="0"/>
        <w:snapToGrid w:val="0"/>
        <w:spacing w:line="360" w:lineRule="auto"/>
        <w:ind w:firstLine="560" w:firstLineChars="200"/>
        <w:rPr>
          <w:rFonts w:ascii="宋体" w:hAnsi="宋体" w:eastAsia="宋体" w:cs="宋体"/>
          <w:kern w:val="0"/>
          <w:sz w:val="28"/>
          <w:szCs w:val="28"/>
          <w:shd w:val="clear" w:color="auto" w:fill="auto"/>
          <w:lang w:val="zh-CN"/>
        </w:rPr>
      </w:pPr>
      <w:r>
        <w:rPr>
          <w:rFonts w:hint="eastAsia" w:cs="宋体" w:asciiTheme="minorEastAsia" w:hAnsiTheme="minorEastAsia"/>
          <w:kern w:val="0"/>
          <w:sz w:val="28"/>
          <w:szCs w:val="28"/>
          <w:shd w:val="clear" w:color="auto" w:fill="auto"/>
        </w:rPr>
        <w:t>14.2</w:t>
      </w:r>
      <w:r>
        <w:rPr>
          <w:rFonts w:hint="eastAsia" w:ascii="宋体" w:hAnsi="宋体" w:eastAsia="宋体" w:cs="宋体"/>
          <w:kern w:val="0"/>
          <w:sz w:val="28"/>
          <w:szCs w:val="28"/>
          <w:shd w:val="clear" w:color="auto" w:fill="auto"/>
          <w:lang w:val="zh-CN"/>
        </w:rPr>
        <w:t>本合同附件均为合同组成部分，具有与本合同同等法律效力。</w:t>
      </w:r>
    </w:p>
    <w:p>
      <w:pPr>
        <w:autoSpaceDE w:val="0"/>
        <w:autoSpaceDN w:val="0"/>
        <w:adjustRightInd w:val="0"/>
        <w:snapToGrid w:val="0"/>
        <w:spacing w:line="360" w:lineRule="auto"/>
        <w:ind w:firstLine="560"/>
        <w:jc w:val="left"/>
        <w:rPr>
          <w:rFonts w:cs="宋体" w:asciiTheme="minorEastAsia" w:hAnsiTheme="minorEastAsia"/>
          <w:kern w:val="0"/>
          <w:sz w:val="28"/>
          <w:szCs w:val="28"/>
          <w:shd w:val="clear" w:color="auto" w:fill="auto"/>
          <w:lang w:val="zh-CN"/>
        </w:rPr>
      </w:pPr>
      <w:r>
        <w:rPr>
          <w:rFonts w:hint="eastAsia" w:cs="宋体" w:asciiTheme="minorEastAsia" w:hAnsiTheme="minorEastAsia"/>
          <w:kern w:val="0"/>
          <w:sz w:val="28"/>
          <w:szCs w:val="28"/>
          <w:shd w:val="clear" w:color="auto" w:fill="auto"/>
          <w:lang w:val="zh-CN"/>
        </w:rPr>
        <w:t>14.3 本合同文本一式</w:t>
      </w:r>
      <w:permStart w:id="59" w:edGrp="everyone"/>
      <w:r>
        <w:rPr>
          <w:rFonts w:hint="eastAsia" w:asciiTheme="minorEastAsia" w:hAnsiTheme="minorEastAsia"/>
          <w:sz w:val="28"/>
          <w:szCs w:val="28"/>
          <w:u w:val="single"/>
          <w:shd w:val="clear" w:color="auto" w:fill="auto"/>
          <w:lang w:val="en-US" w:eastAsia="zh-CN"/>
        </w:rPr>
        <w:t xml:space="preserve"> 肆 </w:t>
      </w:r>
      <w:permEnd w:id="59"/>
      <w:r>
        <w:rPr>
          <w:rFonts w:hint="eastAsia" w:cs="宋体" w:asciiTheme="minorEastAsia" w:hAnsiTheme="minorEastAsia"/>
          <w:kern w:val="0"/>
          <w:sz w:val="28"/>
          <w:szCs w:val="28"/>
          <w:shd w:val="clear" w:color="auto" w:fill="auto"/>
          <w:lang w:val="zh-CN"/>
        </w:rPr>
        <w:t>份，甲方执</w:t>
      </w:r>
      <w:permStart w:id="60" w:edGrp="everyone"/>
      <w:r>
        <w:rPr>
          <w:rFonts w:hint="eastAsia" w:asciiTheme="minorEastAsia" w:hAnsiTheme="minorEastAsia"/>
          <w:sz w:val="28"/>
          <w:szCs w:val="28"/>
          <w:u w:val="single"/>
          <w:shd w:val="clear" w:color="auto" w:fill="auto"/>
          <w:lang w:val="en-US" w:eastAsia="zh-CN"/>
        </w:rPr>
        <w:t xml:space="preserve"> 叁 </w:t>
      </w:r>
      <w:permEnd w:id="60"/>
      <w:r>
        <w:rPr>
          <w:rFonts w:hint="eastAsia" w:cs="宋体" w:asciiTheme="minorEastAsia" w:hAnsiTheme="minorEastAsia"/>
          <w:kern w:val="0"/>
          <w:sz w:val="28"/>
          <w:szCs w:val="28"/>
          <w:shd w:val="clear" w:color="auto" w:fill="auto"/>
          <w:lang w:val="zh-CN"/>
        </w:rPr>
        <w:t>份，乙方执</w:t>
      </w:r>
      <w:permStart w:id="61" w:edGrp="everyone"/>
      <w:r>
        <w:rPr>
          <w:rFonts w:hint="eastAsia" w:asciiTheme="minorEastAsia" w:hAnsiTheme="minorEastAsia"/>
          <w:sz w:val="28"/>
          <w:szCs w:val="28"/>
          <w:u w:val="single"/>
          <w:shd w:val="clear" w:color="auto" w:fill="auto"/>
          <w:lang w:val="en-US" w:eastAsia="zh-CN"/>
        </w:rPr>
        <w:t xml:space="preserve"> 壹 </w:t>
      </w:r>
      <w:permEnd w:id="61"/>
      <w:r>
        <w:rPr>
          <w:rFonts w:hint="eastAsia" w:cs="宋体" w:asciiTheme="minorEastAsia" w:hAnsiTheme="minorEastAsia"/>
          <w:kern w:val="0"/>
          <w:sz w:val="28"/>
          <w:szCs w:val="28"/>
          <w:shd w:val="clear" w:color="auto" w:fill="auto"/>
          <w:lang w:val="zh-CN"/>
        </w:rPr>
        <w:t>份，具有同等法律效力。</w:t>
      </w:r>
    </w:p>
    <w:p>
      <w:pPr>
        <w:autoSpaceDE w:val="0"/>
        <w:autoSpaceDN w:val="0"/>
        <w:adjustRightInd w:val="0"/>
        <w:snapToGrid w:val="0"/>
        <w:spacing w:line="360" w:lineRule="auto"/>
        <w:ind w:firstLine="560"/>
        <w:jc w:val="left"/>
        <w:rPr>
          <w:rFonts w:cs="宋体" w:asciiTheme="minorEastAsia" w:hAnsiTheme="minorEastAsia"/>
          <w:kern w:val="0"/>
          <w:sz w:val="28"/>
          <w:szCs w:val="28"/>
          <w:shd w:val="clear" w:color="auto" w:fill="auto"/>
        </w:rPr>
      </w:pPr>
      <w:r>
        <w:rPr>
          <w:rFonts w:hint="eastAsia" w:cs="宋体" w:asciiTheme="minorEastAsia" w:hAnsiTheme="minorEastAsia"/>
          <w:kern w:val="0"/>
          <w:sz w:val="28"/>
          <w:szCs w:val="28"/>
          <w:shd w:val="clear" w:color="auto" w:fill="auto"/>
        </w:rPr>
        <w:t>（以下无正文）</w:t>
      </w:r>
    </w:p>
    <w:p>
      <w:pPr>
        <w:widowControl/>
        <w:adjustRightInd w:val="0"/>
        <w:snapToGrid w:val="0"/>
        <w:spacing w:line="360" w:lineRule="auto"/>
        <w:jc w:val="left"/>
        <w:rPr>
          <w:rFonts w:hAnsi="宋体"/>
          <w:sz w:val="28"/>
          <w:szCs w:val="28"/>
          <w:shd w:val="clear" w:color="auto" w:fill="auto"/>
        </w:rPr>
      </w:pPr>
      <w:r>
        <w:rPr>
          <w:rFonts w:hAnsi="宋体"/>
          <w:sz w:val="28"/>
          <w:szCs w:val="28"/>
          <w:shd w:val="clear" w:color="auto" w:fill="auto"/>
        </w:rPr>
        <w:br w:type="page"/>
      </w:r>
    </w:p>
    <w:p>
      <w:pPr>
        <w:adjustRightInd w:val="0"/>
        <w:snapToGrid w:val="0"/>
        <w:spacing w:line="360" w:lineRule="auto"/>
        <w:ind w:firstLine="560" w:firstLineChars="200"/>
        <w:rPr>
          <w:rFonts w:ascii="黑体" w:hAnsi="黑体" w:eastAsia="黑体"/>
          <w:sz w:val="28"/>
          <w:szCs w:val="28"/>
          <w:shd w:val="clear" w:color="auto" w:fill="auto"/>
        </w:rPr>
      </w:pPr>
      <w:r>
        <w:rPr>
          <w:rFonts w:hint="eastAsia" w:hAnsi="宋体"/>
          <w:sz w:val="28"/>
          <w:szCs w:val="28"/>
          <w:shd w:val="clear" w:color="auto" w:fill="auto"/>
        </w:rPr>
        <w:t>甲方（盖章）：</w:t>
      </w:r>
      <w:sdt>
        <w:sdtPr>
          <w:rPr>
            <w:rFonts w:hint="eastAsia" w:ascii="宋体" w:hAnsi="宋体" w:eastAsia="宋体" w:cs="宋体"/>
            <w:color w:val="auto"/>
            <w:kern w:val="2"/>
            <w:sz w:val="28"/>
            <w:szCs w:val="28"/>
            <w:highlight w:val="none"/>
            <w:shd w:val="clear" w:color="auto" w:fill="auto"/>
            <w:lang w:val="en-US" w:eastAsia="zh-CN" w:bidi="ar-SA"/>
          </w:rPr>
          <w:alias w:val="甲方当事人全称"/>
          <w:tag w:val="甲方当事人全称"/>
          <w:id w:val="147470638"/>
          <w:placeholder>
            <w:docPart w:val="{af943991-5848-48fc-a193-6e5bb899cc9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2" w:edGrp="everyone"/>
          <w:r>
            <w:rPr>
              <w:rFonts w:hint="eastAsia" w:hAnsi="宋体"/>
              <w:sz w:val="28"/>
              <w:szCs w:val="28"/>
              <w:u w:val="single"/>
              <w:shd w:val="clear" w:color="auto" w:fill="auto"/>
            </w:rPr>
            <w:t xml:space="preserve">           </w:t>
          </w:r>
          <w:permEnd w:id="62"/>
        </w:sdtContent>
      </w:sdt>
    </w:p>
    <w:p>
      <w:pPr>
        <w:widowControl/>
        <w:adjustRightInd w:val="0"/>
        <w:snapToGrid w:val="0"/>
        <w:spacing w:line="360" w:lineRule="auto"/>
        <w:ind w:firstLine="560"/>
        <w:jc w:val="left"/>
        <w:rPr>
          <w:rFonts w:hint="eastAsia" w:hAnsi="宋体" w:eastAsiaTheme="minorEastAsia"/>
          <w:sz w:val="28"/>
          <w:szCs w:val="28"/>
          <w:shd w:val="clear" w:color="auto" w:fill="auto"/>
          <w:lang w:val="en-US" w:eastAsia="zh-CN"/>
        </w:rPr>
      </w:pPr>
      <w:r>
        <w:rPr>
          <w:rFonts w:hint="eastAsia" w:hAnsi="宋体"/>
          <w:sz w:val="28"/>
          <w:szCs w:val="28"/>
          <w:shd w:val="clear" w:color="auto" w:fill="auto"/>
        </w:rPr>
        <w:t>法定代表人或授权代表（签名）：</w:t>
      </w:r>
      <w:r>
        <w:rPr>
          <w:rFonts w:hint="eastAsia" w:hAnsi="宋体"/>
          <w:sz w:val="28"/>
          <w:szCs w:val="28"/>
          <w:u w:val="single"/>
          <w:shd w:val="clear" w:color="auto" w:fill="auto"/>
          <w:lang w:val="en-US" w:eastAsia="zh-CN"/>
        </w:rPr>
        <w:t xml:space="preserve">            </w:t>
      </w:r>
    </w:p>
    <w:p>
      <w:pPr>
        <w:widowControl/>
        <w:adjustRightInd w:val="0"/>
        <w:snapToGrid w:val="0"/>
        <w:spacing w:line="360" w:lineRule="auto"/>
        <w:ind w:firstLine="560"/>
        <w:jc w:val="left"/>
        <w:rPr>
          <w:rFonts w:hAnsi="宋体"/>
          <w:sz w:val="28"/>
          <w:szCs w:val="28"/>
          <w:shd w:val="clear" w:color="auto" w:fill="auto"/>
        </w:rPr>
      </w:pPr>
      <w:r>
        <w:rPr>
          <w:rFonts w:hint="eastAsia" w:hAnsi="宋体"/>
          <w:sz w:val="28"/>
          <w:szCs w:val="28"/>
          <w:shd w:val="clear" w:color="auto" w:fill="auto"/>
        </w:rPr>
        <w:t>签订日期：</w:t>
      </w:r>
      <w:permStart w:id="63" w:edGrp="everyone"/>
      <w:r>
        <w:rPr>
          <w:rFonts w:ascii="宋体" w:hAnsi="宋体"/>
          <w:sz w:val="28"/>
          <w:szCs w:val="28"/>
          <w:u w:val="single"/>
          <w:shd w:val="clear" w:color="auto" w:fill="auto"/>
        </w:rPr>
        <w:t>     </w:t>
      </w:r>
      <w:permEnd w:id="63"/>
      <w:r>
        <w:rPr>
          <w:rFonts w:hint="eastAsia" w:hAnsi="宋体"/>
          <w:sz w:val="28"/>
          <w:szCs w:val="28"/>
          <w:shd w:val="clear" w:color="auto" w:fill="auto"/>
        </w:rPr>
        <w:t>年</w:t>
      </w:r>
      <w:permStart w:id="64" w:edGrp="everyone"/>
      <w:r>
        <w:rPr>
          <w:rFonts w:ascii="宋体" w:hAnsi="宋体"/>
          <w:sz w:val="28"/>
          <w:szCs w:val="28"/>
          <w:u w:val="single"/>
          <w:shd w:val="clear" w:color="auto" w:fill="auto"/>
        </w:rPr>
        <w:t>     </w:t>
      </w:r>
      <w:permEnd w:id="64"/>
      <w:r>
        <w:rPr>
          <w:rFonts w:hint="eastAsia" w:hAnsi="宋体"/>
          <w:sz w:val="28"/>
          <w:szCs w:val="28"/>
          <w:shd w:val="clear" w:color="auto" w:fill="auto"/>
        </w:rPr>
        <w:t>月</w:t>
      </w:r>
      <w:permStart w:id="65" w:edGrp="everyone"/>
      <w:r>
        <w:rPr>
          <w:rFonts w:ascii="宋体" w:hAnsi="宋体"/>
          <w:sz w:val="28"/>
          <w:szCs w:val="28"/>
          <w:u w:val="single"/>
          <w:shd w:val="clear" w:color="auto" w:fill="auto"/>
        </w:rPr>
        <w:t>     </w:t>
      </w:r>
      <w:permEnd w:id="65"/>
      <w:r>
        <w:rPr>
          <w:rFonts w:hint="eastAsia" w:hAnsi="宋体"/>
          <w:sz w:val="28"/>
          <w:szCs w:val="28"/>
          <w:shd w:val="clear" w:color="auto" w:fill="auto"/>
        </w:rPr>
        <w:t>日</w:t>
      </w:r>
    </w:p>
    <w:p>
      <w:pPr>
        <w:widowControl/>
        <w:adjustRightInd w:val="0"/>
        <w:snapToGrid w:val="0"/>
        <w:spacing w:line="360" w:lineRule="auto"/>
        <w:ind w:firstLine="560"/>
        <w:jc w:val="left"/>
        <w:rPr>
          <w:rFonts w:hAnsi="宋体"/>
          <w:sz w:val="28"/>
          <w:szCs w:val="28"/>
          <w:shd w:val="clear" w:color="auto" w:fill="auto"/>
        </w:rPr>
      </w:pPr>
    </w:p>
    <w:p>
      <w:pPr>
        <w:widowControl/>
        <w:adjustRightInd w:val="0"/>
        <w:snapToGrid w:val="0"/>
        <w:spacing w:line="360" w:lineRule="auto"/>
        <w:ind w:firstLine="560"/>
        <w:jc w:val="left"/>
        <w:rPr>
          <w:rFonts w:hAnsi="宋体"/>
          <w:sz w:val="28"/>
          <w:szCs w:val="28"/>
          <w:shd w:val="clear" w:color="auto" w:fill="auto"/>
        </w:rPr>
      </w:pPr>
    </w:p>
    <w:p>
      <w:pPr>
        <w:widowControl/>
        <w:adjustRightInd w:val="0"/>
        <w:snapToGrid w:val="0"/>
        <w:spacing w:line="360" w:lineRule="auto"/>
        <w:ind w:firstLine="560"/>
        <w:jc w:val="left"/>
        <w:rPr>
          <w:rFonts w:hAnsi="宋体"/>
          <w:sz w:val="28"/>
          <w:szCs w:val="28"/>
          <w:shd w:val="clear" w:color="auto" w:fill="auto"/>
        </w:rPr>
      </w:pPr>
    </w:p>
    <w:p>
      <w:pPr>
        <w:widowControl/>
        <w:adjustRightInd w:val="0"/>
        <w:snapToGrid w:val="0"/>
        <w:spacing w:line="360" w:lineRule="auto"/>
        <w:ind w:firstLine="560"/>
        <w:jc w:val="left"/>
        <w:rPr>
          <w:rFonts w:hAnsi="宋体"/>
          <w:sz w:val="28"/>
          <w:szCs w:val="28"/>
          <w:shd w:val="clear" w:color="auto" w:fill="auto"/>
        </w:rPr>
      </w:pPr>
    </w:p>
    <w:p>
      <w:pPr>
        <w:widowControl/>
        <w:adjustRightInd w:val="0"/>
        <w:snapToGrid w:val="0"/>
        <w:spacing w:line="360" w:lineRule="auto"/>
        <w:ind w:firstLine="560"/>
        <w:jc w:val="left"/>
        <w:rPr>
          <w:rFonts w:hAnsi="宋体"/>
          <w:sz w:val="28"/>
          <w:szCs w:val="28"/>
          <w:shd w:val="clear" w:color="auto" w:fill="auto"/>
        </w:rPr>
      </w:pPr>
      <w:r>
        <w:rPr>
          <w:rFonts w:hint="eastAsia" w:hAnsi="宋体"/>
          <w:sz w:val="28"/>
          <w:szCs w:val="28"/>
          <w:shd w:val="clear" w:color="auto" w:fill="auto"/>
        </w:rPr>
        <w:t>乙方（盖章）：</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0638"/>
          <w:placeholder>
            <w:docPart w:val="{de528d60-3556-4298-9f13-df1dd64fde1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6" w:edGrp="everyone"/>
          <w:r>
            <w:rPr>
              <w:rFonts w:hint="eastAsia" w:hAnsi="宋体"/>
              <w:sz w:val="28"/>
              <w:szCs w:val="28"/>
              <w:u w:val="single"/>
              <w:shd w:val="clear" w:color="auto" w:fill="auto"/>
            </w:rPr>
            <w:t xml:space="preserve">           </w:t>
          </w:r>
          <w:permEnd w:id="66"/>
        </w:sdtContent>
      </w:sdt>
    </w:p>
    <w:p>
      <w:pPr>
        <w:widowControl/>
        <w:adjustRightInd w:val="0"/>
        <w:snapToGrid w:val="0"/>
        <w:spacing w:line="360" w:lineRule="auto"/>
        <w:ind w:firstLine="560"/>
        <w:jc w:val="left"/>
        <w:rPr>
          <w:rFonts w:hAnsi="宋体"/>
          <w:sz w:val="28"/>
          <w:szCs w:val="28"/>
          <w:shd w:val="clear" w:color="auto" w:fill="auto"/>
        </w:rPr>
      </w:pPr>
      <w:r>
        <w:rPr>
          <w:rFonts w:hint="eastAsia" w:hAnsi="宋体"/>
          <w:sz w:val="28"/>
          <w:szCs w:val="28"/>
          <w:shd w:val="clear" w:color="auto" w:fill="auto"/>
        </w:rPr>
        <w:t>法定代表人或授权代表（签名）：</w:t>
      </w:r>
      <w:r>
        <w:rPr>
          <w:rFonts w:hint="eastAsia" w:hAnsi="宋体"/>
          <w:sz w:val="28"/>
          <w:szCs w:val="28"/>
          <w:u w:val="single"/>
          <w:shd w:val="clear" w:color="auto" w:fill="auto"/>
          <w:lang w:val="en-US" w:eastAsia="zh-CN"/>
        </w:rPr>
        <w:t xml:space="preserve">            </w:t>
      </w:r>
    </w:p>
    <w:p>
      <w:pPr>
        <w:widowControl/>
        <w:adjustRightInd w:val="0"/>
        <w:snapToGrid w:val="0"/>
        <w:spacing w:line="360" w:lineRule="auto"/>
        <w:ind w:firstLine="560"/>
        <w:jc w:val="left"/>
        <w:rPr>
          <w:rFonts w:asciiTheme="minorEastAsia" w:hAnsiTheme="minorEastAsia"/>
          <w:sz w:val="28"/>
          <w:szCs w:val="28"/>
          <w:shd w:val="clear" w:color="auto" w:fill="auto"/>
        </w:rPr>
      </w:pPr>
      <w:r>
        <w:rPr>
          <w:rFonts w:hint="eastAsia" w:hAnsi="宋体"/>
          <w:sz w:val="28"/>
          <w:szCs w:val="28"/>
          <w:shd w:val="clear" w:color="auto" w:fill="auto"/>
        </w:rPr>
        <w:t>签订日期：</w:t>
      </w:r>
      <w:permStart w:id="67" w:edGrp="everyone"/>
      <w:r>
        <w:rPr>
          <w:rFonts w:ascii="宋体" w:hAnsi="宋体"/>
          <w:sz w:val="28"/>
          <w:szCs w:val="28"/>
          <w:u w:val="single"/>
          <w:shd w:val="clear" w:color="auto" w:fill="auto"/>
        </w:rPr>
        <w:t>     </w:t>
      </w:r>
      <w:permEnd w:id="67"/>
      <w:r>
        <w:rPr>
          <w:rFonts w:hint="eastAsia" w:hAnsi="宋体"/>
          <w:sz w:val="28"/>
          <w:szCs w:val="28"/>
          <w:shd w:val="clear" w:color="auto" w:fill="auto"/>
        </w:rPr>
        <w:t>年</w:t>
      </w:r>
      <w:permStart w:id="68" w:edGrp="everyone"/>
      <w:r>
        <w:rPr>
          <w:rFonts w:ascii="宋体" w:hAnsi="宋体"/>
          <w:sz w:val="28"/>
          <w:szCs w:val="28"/>
          <w:u w:val="single"/>
          <w:shd w:val="clear" w:color="auto" w:fill="auto"/>
        </w:rPr>
        <w:t>     </w:t>
      </w:r>
      <w:permEnd w:id="68"/>
      <w:r>
        <w:rPr>
          <w:rFonts w:hint="eastAsia" w:hAnsi="宋体"/>
          <w:sz w:val="28"/>
          <w:szCs w:val="28"/>
          <w:shd w:val="clear" w:color="auto" w:fill="auto"/>
        </w:rPr>
        <w:t>月</w:t>
      </w:r>
      <w:permStart w:id="69" w:edGrp="everyone"/>
      <w:r>
        <w:rPr>
          <w:rFonts w:ascii="宋体" w:hAnsi="宋体"/>
          <w:sz w:val="28"/>
          <w:szCs w:val="28"/>
          <w:u w:val="single"/>
          <w:shd w:val="clear" w:color="auto" w:fill="auto"/>
        </w:rPr>
        <w:t>     </w:t>
      </w:r>
      <w:permEnd w:id="69"/>
      <w:r>
        <w:rPr>
          <w:rFonts w:hint="eastAsia" w:hAnsi="宋体"/>
          <w:sz w:val="28"/>
          <w:szCs w:val="28"/>
          <w:shd w:val="clear" w:color="auto" w:fill="auto"/>
        </w:rPr>
        <w:t>日</w:t>
      </w:r>
    </w:p>
    <w:sectPr>
      <w:footerReference r:id="rId3" w:type="default"/>
      <w:pgSz w:w="11906" w:h="16838"/>
      <w:pgMar w:top="1440" w:right="1797" w:bottom="1440" w:left="1797" w:header="851" w:footer="992" w:gutter="0"/>
      <w:pgBorders>
        <w:top w:val="none" w:sz="0" w:space="0"/>
        <w:left w:val="none" w:sz="0" w:space="0"/>
        <w:bottom w:val="none" w:sz="0" w:space="0"/>
        <w:right w:val="none" w:sz="0" w:space="0"/>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4850395"/>
    </w:sdtPr>
    <w:sdtContent>
      <w:p>
        <w:pPr>
          <w:pStyle w:val="4"/>
          <w:jc w:val="center"/>
        </w:pPr>
        <w:r>
          <w:fldChar w:fldCharType="begin"/>
        </w:r>
        <w:r>
          <w:instrText xml:space="preserve"> PAGE   \* MERGEFORMAT </w:instrText>
        </w:r>
        <w:r>
          <w:fldChar w:fldCharType="separate"/>
        </w:r>
        <w:r>
          <w:rPr>
            <w:lang w:val="zh-CN"/>
          </w:rPr>
          <w:t>8</w:t>
        </w:r>
        <w:r>
          <w:rPr>
            <w:lang w:val="zh-CN"/>
          </w:rP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C10"/>
    <w:rsid w:val="00014269"/>
    <w:rsid w:val="000328A1"/>
    <w:rsid w:val="00065639"/>
    <w:rsid w:val="00067E31"/>
    <w:rsid w:val="00074DF8"/>
    <w:rsid w:val="0009219C"/>
    <w:rsid w:val="000C78CA"/>
    <w:rsid w:val="000E0A2F"/>
    <w:rsid w:val="000E28BC"/>
    <w:rsid w:val="000F0A0F"/>
    <w:rsid w:val="000F6D59"/>
    <w:rsid w:val="00115032"/>
    <w:rsid w:val="00116585"/>
    <w:rsid w:val="00135BCD"/>
    <w:rsid w:val="00136FD3"/>
    <w:rsid w:val="00137341"/>
    <w:rsid w:val="00143C27"/>
    <w:rsid w:val="00145965"/>
    <w:rsid w:val="00200C4A"/>
    <w:rsid w:val="00203CA4"/>
    <w:rsid w:val="00233BBF"/>
    <w:rsid w:val="00233EBE"/>
    <w:rsid w:val="002421EE"/>
    <w:rsid w:val="00245262"/>
    <w:rsid w:val="002B3A14"/>
    <w:rsid w:val="002E6BF1"/>
    <w:rsid w:val="002F071E"/>
    <w:rsid w:val="00300FC2"/>
    <w:rsid w:val="0030672E"/>
    <w:rsid w:val="00381C45"/>
    <w:rsid w:val="003B4EA6"/>
    <w:rsid w:val="003C3F1A"/>
    <w:rsid w:val="003D5600"/>
    <w:rsid w:val="0042502C"/>
    <w:rsid w:val="00450F36"/>
    <w:rsid w:val="00474C08"/>
    <w:rsid w:val="004852BA"/>
    <w:rsid w:val="00497924"/>
    <w:rsid w:val="004A6F48"/>
    <w:rsid w:val="004B0928"/>
    <w:rsid w:val="004B1371"/>
    <w:rsid w:val="004C5675"/>
    <w:rsid w:val="00504875"/>
    <w:rsid w:val="005079E5"/>
    <w:rsid w:val="00514336"/>
    <w:rsid w:val="005522B3"/>
    <w:rsid w:val="00561D05"/>
    <w:rsid w:val="005632D9"/>
    <w:rsid w:val="00566257"/>
    <w:rsid w:val="0058378D"/>
    <w:rsid w:val="005922BF"/>
    <w:rsid w:val="005B2A08"/>
    <w:rsid w:val="005E2242"/>
    <w:rsid w:val="0061182B"/>
    <w:rsid w:val="0062705E"/>
    <w:rsid w:val="00631B12"/>
    <w:rsid w:val="006443F3"/>
    <w:rsid w:val="00646D9B"/>
    <w:rsid w:val="00675C10"/>
    <w:rsid w:val="006815F6"/>
    <w:rsid w:val="00693B68"/>
    <w:rsid w:val="006945E7"/>
    <w:rsid w:val="006B26CB"/>
    <w:rsid w:val="006C44EC"/>
    <w:rsid w:val="006D23AD"/>
    <w:rsid w:val="006D33CB"/>
    <w:rsid w:val="00707F5A"/>
    <w:rsid w:val="0072033B"/>
    <w:rsid w:val="00784415"/>
    <w:rsid w:val="00784F75"/>
    <w:rsid w:val="007926FF"/>
    <w:rsid w:val="00796A70"/>
    <w:rsid w:val="007A07B8"/>
    <w:rsid w:val="007A281C"/>
    <w:rsid w:val="007B71ED"/>
    <w:rsid w:val="00805ABA"/>
    <w:rsid w:val="008532EF"/>
    <w:rsid w:val="00882592"/>
    <w:rsid w:val="00883E6F"/>
    <w:rsid w:val="008C3ECD"/>
    <w:rsid w:val="008C6EB9"/>
    <w:rsid w:val="008D18CC"/>
    <w:rsid w:val="008D3A6E"/>
    <w:rsid w:val="008D74D9"/>
    <w:rsid w:val="008F748E"/>
    <w:rsid w:val="00905898"/>
    <w:rsid w:val="00911F46"/>
    <w:rsid w:val="009132EC"/>
    <w:rsid w:val="009A391F"/>
    <w:rsid w:val="009B40D0"/>
    <w:rsid w:val="009B6035"/>
    <w:rsid w:val="009C40D2"/>
    <w:rsid w:val="009C6F02"/>
    <w:rsid w:val="00A51BB3"/>
    <w:rsid w:val="00A56544"/>
    <w:rsid w:val="00A6057D"/>
    <w:rsid w:val="00A83B5C"/>
    <w:rsid w:val="00A91786"/>
    <w:rsid w:val="00A96FEB"/>
    <w:rsid w:val="00AA51EB"/>
    <w:rsid w:val="00AB6179"/>
    <w:rsid w:val="00AC394C"/>
    <w:rsid w:val="00AD7EE5"/>
    <w:rsid w:val="00AF31FA"/>
    <w:rsid w:val="00B00316"/>
    <w:rsid w:val="00B051E3"/>
    <w:rsid w:val="00B3627B"/>
    <w:rsid w:val="00B46B51"/>
    <w:rsid w:val="00B524FC"/>
    <w:rsid w:val="00BD3AB4"/>
    <w:rsid w:val="00C02498"/>
    <w:rsid w:val="00C22F00"/>
    <w:rsid w:val="00C24344"/>
    <w:rsid w:val="00C46943"/>
    <w:rsid w:val="00C72263"/>
    <w:rsid w:val="00C820FB"/>
    <w:rsid w:val="00C82698"/>
    <w:rsid w:val="00C86396"/>
    <w:rsid w:val="00C948A7"/>
    <w:rsid w:val="00C952C8"/>
    <w:rsid w:val="00CA2890"/>
    <w:rsid w:val="00CA36A5"/>
    <w:rsid w:val="00CD533E"/>
    <w:rsid w:val="00CF0412"/>
    <w:rsid w:val="00D00B95"/>
    <w:rsid w:val="00D2796E"/>
    <w:rsid w:val="00D3503B"/>
    <w:rsid w:val="00D423B9"/>
    <w:rsid w:val="00D427F6"/>
    <w:rsid w:val="00D61FD0"/>
    <w:rsid w:val="00D81C95"/>
    <w:rsid w:val="00D85B34"/>
    <w:rsid w:val="00D912DF"/>
    <w:rsid w:val="00D94B70"/>
    <w:rsid w:val="00DA2060"/>
    <w:rsid w:val="00DC202C"/>
    <w:rsid w:val="00DD0732"/>
    <w:rsid w:val="00DD6038"/>
    <w:rsid w:val="00DF6A22"/>
    <w:rsid w:val="00E039C6"/>
    <w:rsid w:val="00E33428"/>
    <w:rsid w:val="00E422CA"/>
    <w:rsid w:val="00E6350D"/>
    <w:rsid w:val="00E70D11"/>
    <w:rsid w:val="00E867E5"/>
    <w:rsid w:val="00EC14D2"/>
    <w:rsid w:val="00ED5304"/>
    <w:rsid w:val="00ED7815"/>
    <w:rsid w:val="00EE4B2E"/>
    <w:rsid w:val="00EF553A"/>
    <w:rsid w:val="00F213F9"/>
    <w:rsid w:val="00F42D18"/>
    <w:rsid w:val="00F45105"/>
    <w:rsid w:val="00F6348D"/>
    <w:rsid w:val="00F86073"/>
    <w:rsid w:val="00FF2A5D"/>
    <w:rsid w:val="040C0C8D"/>
    <w:rsid w:val="05D67DB4"/>
    <w:rsid w:val="060B042A"/>
    <w:rsid w:val="070D4C55"/>
    <w:rsid w:val="088D4A93"/>
    <w:rsid w:val="0BF03164"/>
    <w:rsid w:val="1162388A"/>
    <w:rsid w:val="14361AAC"/>
    <w:rsid w:val="15351E1B"/>
    <w:rsid w:val="16E83FFE"/>
    <w:rsid w:val="198E68E2"/>
    <w:rsid w:val="1EC4717E"/>
    <w:rsid w:val="22C73646"/>
    <w:rsid w:val="27105592"/>
    <w:rsid w:val="2B394B9E"/>
    <w:rsid w:val="2C743E54"/>
    <w:rsid w:val="30073082"/>
    <w:rsid w:val="34B5662D"/>
    <w:rsid w:val="36A222EB"/>
    <w:rsid w:val="3B3C7099"/>
    <w:rsid w:val="3C2E1161"/>
    <w:rsid w:val="3EA70B93"/>
    <w:rsid w:val="48EC5736"/>
    <w:rsid w:val="4A01366D"/>
    <w:rsid w:val="561073F9"/>
    <w:rsid w:val="59864983"/>
    <w:rsid w:val="5A580A1E"/>
    <w:rsid w:val="5BB23CC5"/>
    <w:rsid w:val="5CEE0B78"/>
    <w:rsid w:val="5EAE236F"/>
    <w:rsid w:val="5FA27484"/>
    <w:rsid w:val="607A2DD0"/>
    <w:rsid w:val="61CB6C0A"/>
    <w:rsid w:val="63B93697"/>
    <w:rsid w:val="64A61AF8"/>
    <w:rsid w:val="656F5E87"/>
    <w:rsid w:val="72C24682"/>
    <w:rsid w:val="773C3AE0"/>
    <w:rsid w:val="7838626D"/>
    <w:rsid w:val="790520C3"/>
    <w:rsid w:val="79F95C0E"/>
    <w:rsid w:val="7B9D0B5E"/>
    <w:rsid w:val="7E554389"/>
    <w:rsid w:val="7E676A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0"/>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3">
    <w:name w:val="Balloon Text"/>
    <w:basedOn w:val="1"/>
    <w:link w:val="11"/>
    <w:unhideWhenUsed/>
    <w:qFormat/>
    <w:uiPriority w:val="99"/>
    <w:rPr>
      <w:sz w:val="18"/>
      <w:szCs w:val="18"/>
    </w:r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99"/>
    <w:rPr>
      <w:sz w:val="18"/>
      <w:szCs w:val="18"/>
    </w:rPr>
  </w:style>
  <w:style w:type="character" w:customStyle="1" w:styleId="9">
    <w:name w:val="页脚 Char"/>
    <w:basedOn w:val="7"/>
    <w:link w:val="4"/>
    <w:qFormat/>
    <w:uiPriority w:val="99"/>
    <w:rPr>
      <w:sz w:val="18"/>
      <w:szCs w:val="18"/>
    </w:rPr>
  </w:style>
  <w:style w:type="character" w:customStyle="1" w:styleId="10">
    <w:name w:val="标题 1 Char"/>
    <w:basedOn w:val="7"/>
    <w:link w:val="2"/>
    <w:qFormat/>
    <w:uiPriority w:val="0"/>
    <w:rPr>
      <w:rFonts w:ascii="Times New Roman" w:hAnsi="Times New Roman" w:eastAsia="宋体" w:cs="Times New Roman"/>
      <w:b/>
      <w:bCs/>
      <w:kern w:val="44"/>
      <w:sz w:val="28"/>
      <w:szCs w:val="44"/>
    </w:rPr>
  </w:style>
  <w:style w:type="character" w:customStyle="1" w:styleId="11">
    <w:name w:val="批注框文本 Char"/>
    <w:basedOn w:val="7"/>
    <w:link w:val="3"/>
    <w:semiHidden/>
    <w:qFormat/>
    <w:uiPriority w:val="99"/>
    <w:rPr>
      <w:sz w:val="18"/>
      <w:szCs w:val="18"/>
    </w:rPr>
  </w:style>
  <w:style w:type="paragraph" w:customStyle="1"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557cfb4-8130-4231-8a15-3049be0ebfd9}"/>
        <w:style w:val=""/>
        <w:category>
          <w:name w:val="常规"/>
          <w:gallery w:val="placeholder"/>
        </w:category>
        <w:types>
          <w:type w:val="bbPlcHdr"/>
        </w:types>
        <w:behaviors>
          <w:behavior w:val="content"/>
        </w:behaviors>
        <w:description w:val=""/>
        <w:guid w:val="{5557cfb4-8130-4231-8a15-3049be0ebfd9}"/>
      </w:docPartPr>
      <w:docPartBody>
        <w:p>
          <w:r>
            <w:rPr>
              <w:color w:val="808080"/>
            </w:rPr>
            <w:t>单击此处输入文字。</w:t>
          </w:r>
        </w:p>
      </w:docPartBody>
    </w:docPart>
    <w:docPart>
      <w:docPartPr>
        <w:name w:val="{bc60a155-0271-4879-98b8-22a8b92a1730}"/>
        <w:style w:val=""/>
        <w:category>
          <w:name w:val="常规"/>
          <w:gallery w:val="placeholder"/>
        </w:category>
        <w:types>
          <w:type w:val="bbPlcHdr"/>
        </w:types>
        <w:behaviors>
          <w:behavior w:val="content"/>
        </w:behaviors>
        <w:description w:val=""/>
        <w:guid w:val="{bc60a155-0271-4879-98b8-22a8b92a1730}"/>
      </w:docPartPr>
      <w:docPartBody>
        <w:p>
          <w:r>
            <w:rPr>
              <w:color w:val="808080"/>
            </w:rPr>
            <w:t>单击此处输入文字。</w:t>
          </w:r>
        </w:p>
      </w:docPartBody>
    </w:docPart>
    <w:docPart>
      <w:docPartPr>
        <w:name w:val="{12097f9a-cc3b-46ef-ad74-40a2340643a7}"/>
        <w:style w:val=""/>
        <w:category>
          <w:name w:val="常规"/>
          <w:gallery w:val="placeholder"/>
        </w:category>
        <w:types>
          <w:type w:val="bbPlcHdr"/>
        </w:types>
        <w:behaviors>
          <w:behavior w:val="content"/>
        </w:behaviors>
        <w:description w:val=""/>
        <w:guid w:val="{12097f9a-cc3b-46ef-ad74-40a2340643a7}"/>
      </w:docPartPr>
      <w:docPartBody>
        <w:p>
          <w:r>
            <w:rPr>
              <w:color w:val="808080"/>
            </w:rPr>
            <w:t>单击此处输入文字。</w:t>
          </w:r>
        </w:p>
      </w:docPartBody>
    </w:docPart>
    <w:docPart>
      <w:docPartPr>
        <w:name w:val="{3892e683-bf72-4df9-8025-f62240c54066}"/>
        <w:style w:val=""/>
        <w:category>
          <w:name w:val="常规"/>
          <w:gallery w:val="placeholder"/>
        </w:category>
        <w:types>
          <w:type w:val="bbPlcHdr"/>
        </w:types>
        <w:behaviors>
          <w:behavior w:val="content"/>
        </w:behaviors>
        <w:description w:val=""/>
        <w:guid w:val="{3892e683-bf72-4df9-8025-f62240c54066}"/>
      </w:docPartPr>
      <w:docPartBody>
        <w:p>
          <w:r>
            <w:rPr>
              <w:color w:val="808080"/>
            </w:rPr>
            <w:t>单击此处输入文字。</w:t>
          </w:r>
        </w:p>
      </w:docPartBody>
    </w:docPart>
    <w:docPart>
      <w:docPartPr>
        <w:name w:val="{5205ef83-b23d-4e6c-8791-505e7bcebe52}"/>
        <w:style w:val=""/>
        <w:category>
          <w:name w:val="常规"/>
          <w:gallery w:val="placeholder"/>
        </w:category>
        <w:types>
          <w:type w:val="bbPlcHdr"/>
        </w:types>
        <w:behaviors>
          <w:behavior w:val="content"/>
        </w:behaviors>
        <w:description w:val=""/>
        <w:guid w:val="{5205ef83-b23d-4e6c-8791-505e7bcebe52}"/>
      </w:docPartPr>
      <w:docPartBody>
        <w:p>
          <w:r>
            <w:rPr>
              <w:color w:val="808080"/>
            </w:rPr>
            <w:t>单击此处输入文字。</w:t>
          </w:r>
        </w:p>
      </w:docPartBody>
    </w:docPart>
    <w:docPart>
      <w:docPartPr>
        <w:name w:val="{53362342-b144-4f1a-8d52-351bc51be19c}"/>
        <w:style w:val=""/>
        <w:category>
          <w:name w:val="常规"/>
          <w:gallery w:val="placeholder"/>
        </w:category>
        <w:types>
          <w:type w:val="bbPlcHdr"/>
        </w:types>
        <w:behaviors>
          <w:behavior w:val="content"/>
        </w:behaviors>
        <w:description w:val=""/>
        <w:guid w:val="{53362342-b144-4f1a-8d52-351bc51be19c}"/>
      </w:docPartPr>
      <w:docPartBody>
        <w:p>
          <w:r>
            <w:rPr>
              <w:color w:val="808080"/>
            </w:rPr>
            <w:t>单击此处输入文字。</w:t>
          </w:r>
        </w:p>
      </w:docPartBody>
    </w:docPart>
    <w:docPart>
      <w:docPartPr>
        <w:name w:val="{bd5bd338-8ef2-4919-91fc-246ee71c96a4}"/>
        <w:style w:val=""/>
        <w:category>
          <w:name w:val="常规"/>
          <w:gallery w:val="placeholder"/>
        </w:category>
        <w:types>
          <w:type w:val="bbPlcHdr"/>
        </w:types>
        <w:behaviors>
          <w:behavior w:val="content"/>
        </w:behaviors>
        <w:description w:val=""/>
        <w:guid w:val="{bd5bd338-8ef2-4919-91fc-246ee71c96a4}"/>
      </w:docPartPr>
      <w:docPartBody>
        <w:p>
          <w:r>
            <w:rPr>
              <w:color w:val="808080"/>
            </w:rPr>
            <w:t>单击此处输入文字。</w:t>
          </w:r>
        </w:p>
      </w:docPartBody>
    </w:docPart>
    <w:docPart>
      <w:docPartPr>
        <w:name w:val="{9c2f52de-71c7-48d9-abd4-97312b01d6e6}"/>
        <w:style w:val=""/>
        <w:category>
          <w:name w:val="常规"/>
          <w:gallery w:val="placeholder"/>
        </w:category>
        <w:types>
          <w:type w:val="bbPlcHdr"/>
        </w:types>
        <w:behaviors>
          <w:behavior w:val="content"/>
        </w:behaviors>
        <w:description w:val=""/>
        <w:guid w:val="{9c2f52de-71c7-48d9-abd4-97312b01d6e6}"/>
      </w:docPartPr>
      <w:docPartBody>
        <w:p>
          <w:r>
            <w:rPr>
              <w:color w:val="808080"/>
            </w:rPr>
            <w:t>单击此处输入文字。</w:t>
          </w:r>
        </w:p>
      </w:docPartBody>
    </w:docPart>
    <w:docPart>
      <w:docPartPr>
        <w:name w:val="{dfefd856-ab1a-4566-b2a7-6ef6fba7274b}"/>
        <w:style w:val=""/>
        <w:category>
          <w:name w:val="常规"/>
          <w:gallery w:val="placeholder"/>
        </w:category>
        <w:types>
          <w:type w:val="bbPlcHdr"/>
        </w:types>
        <w:behaviors>
          <w:behavior w:val="content"/>
        </w:behaviors>
        <w:description w:val=""/>
        <w:guid w:val="{dfefd856-ab1a-4566-b2a7-6ef6fba7274b}"/>
      </w:docPartPr>
      <w:docPartBody>
        <w:p>
          <w:r>
            <w:rPr>
              <w:color w:val="808080"/>
            </w:rPr>
            <w:t>单击此处输入文字。</w:t>
          </w:r>
        </w:p>
      </w:docPartBody>
    </w:docPart>
    <w:docPart>
      <w:docPartPr>
        <w:name w:val="{9f82bf96-70a1-434d-b557-47a555f1c8cc}"/>
        <w:style w:val=""/>
        <w:category>
          <w:name w:val="常规"/>
          <w:gallery w:val="placeholder"/>
        </w:category>
        <w:types>
          <w:type w:val="bbPlcHdr"/>
        </w:types>
        <w:behaviors>
          <w:behavior w:val="content"/>
        </w:behaviors>
        <w:description w:val=""/>
        <w:guid w:val="{9f82bf96-70a1-434d-b557-47a555f1c8cc}"/>
      </w:docPartPr>
      <w:docPartBody>
        <w:p>
          <w:r>
            <w:rPr>
              <w:color w:val="808080"/>
            </w:rPr>
            <w:t>单击此处输入文字。</w:t>
          </w:r>
        </w:p>
      </w:docPartBody>
    </w:docPart>
    <w:docPart>
      <w:docPartPr>
        <w:name w:val="{913ce1aa-1643-4c0c-9ce6-743b5d0e21ed}"/>
        <w:style w:val=""/>
        <w:category>
          <w:name w:val="常规"/>
          <w:gallery w:val="placeholder"/>
        </w:category>
        <w:types>
          <w:type w:val="bbPlcHdr"/>
        </w:types>
        <w:behaviors>
          <w:behavior w:val="content"/>
        </w:behaviors>
        <w:description w:val=""/>
        <w:guid w:val="{913ce1aa-1643-4c0c-9ce6-743b5d0e21ed}"/>
      </w:docPartPr>
      <w:docPartBody>
        <w:p>
          <w:r>
            <w:rPr>
              <w:color w:val="808080"/>
            </w:rPr>
            <w:t>单击此处输入文字。</w:t>
          </w:r>
        </w:p>
      </w:docPartBody>
    </w:docPart>
    <w:docPart>
      <w:docPartPr>
        <w:name w:val="{4e6f4ecf-c712-46a3-bbbd-7b79acfb38b3}"/>
        <w:style w:val=""/>
        <w:category>
          <w:name w:val="常规"/>
          <w:gallery w:val="placeholder"/>
        </w:category>
        <w:types>
          <w:type w:val="bbPlcHdr"/>
        </w:types>
        <w:behaviors>
          <w:behavior w:val="content"/>
        </w:behaviors>
        <w:description w:val=""/>
        <w:guid w:val="{4e6f4ecf-c712-46a3-bbbd-7b79acfb38b3}"/>
      </w:docPartPr>
      <w:docPartBody>
        <w:p>
          <w:r>
            <w:rPr>
              <w:color w:val="808080"/>
            </w:rPr>
            <w:t>单击此处输入文字。</w:t>
          </w:r>
        </w:p>
      </w:docPartBody>
    </w:docPart>
    <w:docPart>
      <w:docPartPr>
        <w:name w:val="{9c186355-8d2d-4a7b-8c81-200a31ba5480}"/>
        <w:style w:val=""/>
        <w:category>
          <w:name w:val="常规"/>
          <w:gallery w:val="placeholder"/>
        </w:category>
        <w:types>
          <w:type w:val="bbPlcHdr"/>
        </w:types>
        <w:behaviors>
          <w:behavior w:val="content"/>
        </w:behaviors>
        <w:description w:val=""/>
        <w:guid w:val="{9c186355-8d2d-4a7b-8c81-200a31ba5480}"/>
      </w:docPartPr>
      <w:docPartBody>
        <w:p>
          <w:r>
            <w:rPr>
              <w:color w:val="808080"/>
            </w:rPr>
            <w:t>单击此处输入文字。</w:t>
          </w:r>
        </w:p>
      </w:docPartBody>
    </w:docPart>
    <w:docPart>
      <w:docPartPr>
        <w:name w:val="{cf20a1f5-b563-4797-ac59-524f4ed7b0c4}"/>
        <w:style w:val=""/>
        <w:category>
          <w:name w:val="常规"/>
          <w:gallery w:val="placeholder"/>
        </w:category>
        <w:types>
          <w:type w:val="bbPlcHdr"/>
        </w:types>
        <w:behaviors>
          <w:behavior w:val="content"/>
        </w:behaviors>
        <w:description w:val=""/>
        <w:guid w:val="{cf20a1f5-b563-4797-ac59-524f4ed7b0c4}"/>
      </w:docPartPr>
      <w:docPartBody>
        <w:p>
          <w:r>
            <w:rPr>
              <w:color w:val="808080"/>
            </w:rPr>
            <w:t>单击此处输入文字。</w:t>
          </w:r>
        </w:p>
      </w:docPartBody>
    </w:docPart>
    <w:docPart>
      <w:docPartPr>
        <w:name w:val="{bbeea0d8-523d-45d6-a664-03ea72872050}"/>
        <w:style w:val=""/>
        <w:category>
          <w:name w:val="常规"/>
          <w:gallery w:val="placeholder"/>
        </w:category>
        <w:types>
          <w:type w:val="bbPlcHdr"/>
        </w:types>
        <w:behaviors>
          <w:behavior w:val="content"/>
        </w:behaviors>
        <w:description w:val=""/>
        <w:guid w:val="{bbeea0d8-523d-45d6-a664-03ea72872050}"/>
      </w:docPartPr>
      <w:docPartBody>
        <w:p>
          <w:r>
            <w:rPr>
              <w:color w:val="808080"/>
            </w:rPr>
            <w:t>单击此处输入文字。</w:t>
          </w:r>
        </w:p>
      </w:docPartBody>
    </w:docPart>
    <w:docPart>
      <w:docPartPr>
        <w:name w:val="{df7c25e7-4961-44dc-8aae-28a18e453a64}"/>
        <w:style w:val=""/>
        <w:category>
          <w:name w:val="常规"/>
          <w:gallery w:val="placeholder"/>
        </w:category>
        <w:types>
          <w:type w:val="bbPlcHdr"/>
        </w:types>
        <w:behaviors>
          <w:behavior w:val="content"/>
        </w:behaviors>
        <w:description w:val=""/>
        <w:guid w:val="{df7c25e7-4961-44dc-8aae-28a18e453a64}"/>
      </w:docPartPr>
      <w:docPartBody>
        <w:p>
          <w:r>
            <w:rPr>
              <w:color w:val="808080"/>
            </w:rPr>
            <w:t>单击此处输入文字。</w:t>
          </w:r>
        </w:p>
      </w:docPartBody>
    </w:docPart>
    <w:docPart>
      <w:docPartPr>
        <w:name w:val="{5e4e2bba-bed3-4b94-b747-5bdf73dd9415}"/>
        <w:style w:val=""/>
        <w:category>
          <w:name w:val="常规"/>
          <w:gallery w:val="placeholder"/>
        </w:category>
        <w:types>
          <w:type w:val="bbPlcHdr"/>
        </w:types>
        <w:behaviors>
          <w:behavior w:val="content"/>
        </w:behaviors>
        <w:description w:val=""/>
        <w:guid w:val="{5e4e2bba-bed3-4b94-b747-5bdf73dd9415}"/>
      </w:docPartPr>
      <w:docPartBody>
        <w:p>
          <w:r>
            <w:rPr>
              <w:color w:val="808080"/>
            </w:rPr>
            <w:t>单击此处输入文字。</w:t>
          </w:r>
        </w:p>
      </w:docPartBody>
    </w:docPart>
    <w:docPart>
      <w:docPartPr>
        <w:name w:val="{812da169-0288-4251-b652-ddfa3467d227}"/>
        <w:style w:val=""/>
        <w:category>
          <w:name w:val="常规"/>
          <w:gallery w:val="placeholder"/>
        </w:category>
        <w:types>
          <w:type w:val="bbPlcHdr"/>
        </w:types>
        <w:behaviors>
          <w:behavior w:val="content"/>
        </w:behaviors>
        <w:description w:val=""/>
        <w:guid w:val="{812da169-0288-4251-b652-ddfa3467d227}"/>
      </w:docPartPr>
      <w:docPartBody>
        <w:p>
          <w:r>
            <w:rPr>
              <w:color w:val="808080"/>
            </w:rPr>
            <w:t>单击此处输入文字。</w:t>
          </w:r>
        </w:p>
      </w:docPartBody>
    </w:docPart>
    <w:docPart>
      <w:docPartPr>
        <w:name w:val="{280c6cb4-ba65-4eac-b1e6-72090f3a94cf}"/>
        <w:style w:val=""/>
        <w:category>
          <w:name w:val="常规"/>
          <w:gallery w:val="placeholder"/>
        </w:category>
        <w:types>
          <w:type w:val="bbPlcHdr"/>
        </w:types>
        <w:behaviors>
          <w:behavior w:val="content"/>
        </w:behaviors>
        <w:description w:val=""/>
        <w:guid w:val="{280c6cb4-ba65-4eac-b1e6-72090f3a94cf}"/>
      </w:docPartPr>
      <w:docPartBody>
        <w:p>
          <w:r>
            <w:rPr>
              <w:color w:val="808080"/>
            </w:rPr>
            <w:t>单击此处输入文字。</w:t>
          </w:r>
        </w:p>
      </w:docPartBody>
    </w:docPart>
    <w:docPart>
      <w:docPartPr>
        <w:name w:val="{af943991-5848-48fc-a193-6e5bb899cc98}"/>
        <w:style w:val=""/>
        <w:category>
          <w:name w:val="常规"/>
          <w:gallery w:val="placeholder"/>
        </w:category>
        <w:types>
          <w:type w:val="bbPlcHdr"/>
        </w:types>
        <w:behaviors>
          <w:behavior w:val="content"/>
        </w:behaviors>
        <w:description w:val=""/>
        <w:guid w:val="{af943991-5848-48fc-a193-6e5bb899cc98}"/>
      </w:docPartPr>
      <w:docPartBody>
        <w:p>
          <w:r>
            <w:rPr>
              <w:color w:val="808080"/>
            </w:rPr>
            <w:t>单击此处输入文字。</w:t>
          </w:r>
        </w:p>
      </w:docPartBody>
    </w:docPart>
    <w:docPart>
      <w:docPartPr>
        <w:name w:val="{de528d60-3556-4298-9f13-df1dd64fde10}"/>
        <w:style w:val=""/>
        <w:category>
          <w:name w:val="常规"/>
          <w:gallery w:val="placeholder"/>
        </w:category>
        <w:types>
          <w:type w:val="bbPlcHdr"/>
        </w:types>
        <w:behaviors>
          <w:behavior w:val="content"/>
        </w:behaviors>
        <w:description w:val=""/>
        <w:guid w:val="{de528d60-3556-4298-9f13-df1dd64fde1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FDDA7E-E200-4273-AA7C-3A59C05F0FBA}">
  <ds:schemaRefs/>
</ds:datastoreItem>
</file>

<file path=docProps/app.xml><?xml version="1.0" encoding="utf-8"?>
<Properties xmlns="http://schemas.openxmlformats.org/officeDocument/2006/extended-properties" xmlns:vt="http://schemas.openxmlformats.org/officeDocument/2006/docPropsVTypes">
  <Template>Normal</Template>
  <Pages>11</Pages>
  <Words>797</Words>
  <Characters>4547</Characters>
  <Lines>37</Lines>
  <Paragraphs>10</Paragraphs>
  <TotalTime>25</TotalTime>
  <ScaleCrop>false</ScaleCrop>
  <LinksUpToDate>false</LinksUpToDate>
  <CharactersWithSpaces>5334</CharactersWithSpaces>
  <Application>WPS Office_11.8.2.9022_F1E327BC-269C-435d-A152-05C5408002CA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2016-12-06T06:49:00Z</dcterms:created>
  <dc:creator>pederson</dc:creator>
  <cp:lastModifiedBy>王诒隆</cp:lastModifiedBy>
  <cp:lastPrinted>2016-12-11T17:46:00Z</cp:lastPrinted>
  <dcterms:modified xsi:type="dcterms:W3CDTF">2021-08-25T09:23:31Z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