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  <w:rPr>
          <w:rFonts w:ascii="宋体" w:hAnsi="宋体" w:hint="eastAsia"/>
          <w:b/>
          <w:sz w:val="24"/>
          <w:szCs w:val="24"/>
          <w:lang w:val="en-US" w:eastAsia="zh-CN"/>
        </w:rPr>
      </w:pPr>
      <w:r>
        <w:rPr>
          <w:rFonts w:ascii="宋体" w:hAnsi="宋体" w:hint="eastAsia"/>
          <w:b/>
          <w:sz w:val="24"/>
          <w:szCs w:val="24"/>
          <w:lang w:val="en-US" w:eastAsia="zh-CN"/>
        </w:rPr>
        <w:t xml:space="preserve">严格执行“管理规范和技术（规范）标准”的承诺函</w:t>
      </w:r>
    </w:p>
    <w:p>
      <w:pPr>
        <w:pStyle w:val="PlainText"/>
        <w:spacing w:line="360" w:lineRule="auto"/>
        <w:jc w:val="both"/>
        <w:rPr>
          <w:rFonts w:hAnsi="宋体" w:hint="eastAsia"/>
          <w:szCs w:val="21"/>
          <w:lang w:val="en-US" w:eastAsia="zh-CN"/>
        </w:rPr>
      </w:pPr>
    </w:p>
    <w:p>
      <w:pPr>
        <w:pStyle w:val="PlainText"/>
        <w:spacing w:line="360" w:lineRule="auto"/>
        <w:jc w:val="both"/>
        <w:rPr>
          <w:rFonts w:hAnsi="宋体" w:hint="eastAsia"/>
          <w:szCs w:val="21"/>
          <w:lang w:val="en-US" w:eastAsia="zh-CN"/>
        </w:rPr>
      </w:pPr>
      <w:r>
        <w:rPr>
          <w:rFonts w:hAnsi="宋体" w:hint="eastAsia"/>
          <w:szCs w:val="21"/>
          <w:lang w:val="en-US" w:eastAsia="zh-CN"/>
        </w:rPr>
        <w:t xml:space="preserve">致</w:t>
      </w:r>
      <w:bookmarkStart w:id="0" w:name="TXT_12A2C96657394DD5BDD9E2D30C79E257_1"/>
      <w:r>
        <w:rPr>
          <w:rFonts w:hAnsi="宋体" w:hint="eastAsia"/>
          <w:szCs w:val="21"/>
          <w:u w:val="single"/>
          <w:lang w:val="en-US" w:eastAsia="zh-CN"/>
        </w:rPr>
        <w:t xml:space="preserve">南方电网储能股份有限公司</w:t>
      </w:r>
      <w:bookmarkEnd w:id="0"/>
      <w:r>
        <w:rPr>
          <w:rFonts w:hAnsi="宋体" w:hint="eastAsia"/>
          <w:szCs w:val="21"/>
          <w:lang w:val="en-US" w:eastAsia="zh-CN"/>
        </w:rPr>
        <w:t xml:space="preserve">：</w:t>
      </w:r>
    </w:p>
    <w:p>
      <w:pPr>
        <w:tabs>
          <w:tab w:val="left" w:pos="8100"/>
        </w:tabs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 xml:space="preserve">我单位已认真阅读学习南方电网公司基建管理各项要求，并承诺本项目严格执行现行中华人民共和国以及省、自治区、直辖市或行业的有关法律法规、标准、规范要求</w:t>
      </w:r>
      <w:bookmarkStart w:id="1" w:name="_GoBack"/>
      <w:bookmarkEnd w:id="1"/>
      <w:r>
        <w:rPr>
          <w:rFonts w:ascii="宋体" w:hAnsi="宋体" w:hint="eastAsia"/>
          <w:szCs w:val="21"/>
          <w:lang w:val="en-US" w:eastAsia="zh-CN"/>
        </w:rPr>
        <w:t xml:space="preserve">，遵守中国南方电网有限责任公司相关管理制度和规定，包括但不限于《招标文件》“管理规范和技术（规范）标准”清单内容。</w:t>
      </w:r>
    </w:p>
    <w:p>
      <w:pPr>
        <w:tabs>
          <w:tab w:val="left" w:pos="8100"/>
        </w:tabs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 xml:space="preserve">我单位自愿</w:t>
      </w:r>
      <w:r>
        <w:rPr>
          <w:rFonts w:ascii="宋体" w:hAnsi="宋体"/>
          <w:szCs w:val="21"/>
          <w:lang w:val="en-US" w:eastAsia="zh-CN"/>
        </w:rPr>
        <w:t xml:space="preserve">参加</w:t>
      </w:r>
      <w:r>
        <w:rPr>
          <w:rFonts w:ascii="宋体" w:hAnsi="宋体" w:hint="eastAsia"/>
          <w:szCs w:val="21"/>
          <w:lang w:val="en-US" w:eastAsia="zh-CN"/>
        </w:rPr>
        <w:t xml:space="preserve">中国南方电网有限责任公司安全生产风险管理体系认证</w:t>
      </w:r>
      <w:r>
        <w:rPr>
          <w:rFonts w:ascii="宋体" w:hAnsi="宋体"/>
          <w:szCs w:val="21"/>
          <w:lang w:val="en-US" w:eastAsia="zh-CN"/>
        </w:rPr>
        <w:t xml:space="preserve">。</w:t>
      </w:r>
    </w:p>
    <w:p>
      <w:pPr>
        <w:tabs>
          <w:tab w:val="left" w:pos="8100"/>
        </w:tabs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 xml:space="preserve">如若违反相关条款，自愿接受上述文件规定的相关处罚。</w:t>
      </w:r>
    </w:p>
    <w:p>
      <w:pPr>
        <w:tabs>
          <w:tab w:val="left" w:pos="8100"/>
        </w:tabs>
        <w:adjustRightInd w:val="0"/>
        <w:snapToGrid w:val="0"/>
        <w:ind w:firstLine="420" w:firstLineChars="200"/>
        <w:jc w:val="both"/>
        <w:rPr>
          <w:rFonts w:ascii="宋体" w:hAnsi="宋体" w:hint="eastAsia"/>
          <w:szCs w:val="21"/>
          <w:lang w:val="en-US" w:eastAsia="zh-CN"/>
        </w:rPr>
      </w:pP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1"/>
          <w:szCs w:val="21"/>
          <w:u w:val="single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1"/>
          <w:szCs w:val="21"/>
          <w:lang w:val="en-US" w:eastAsia="zh-CN"/>
        </w:rPr>
        <w:t xml:space="preserve">投标人：</w:t>
      </w:r>
      <w:r>
        <w:rPr>
          <w:rFonts w:ascii="宋体" w:hAnsi="宋体" w:hint="eastAsia"/>
          <w:snapToGrid w:val="0"/>
          <w:kern w:val="24"/>
          <w:sz w:val="21"/>
          <w:szCs w:val="21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1"/>
          <w:szCs w:val="21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1"/>
          <w:szCs w:val="21"/>
          <w:lang w:val="en-US" w:eastAsia="zh-CN"/>
        </w:rPr>
        <w:t xml:space="preserve">（公章/投标专用章/电子签章）：</w:t>
      </w:r>
      <w:r>
        <w:rPr>
          <w:rFonts w:ascii="宋体" w:hAnsi="宋体" w:hint="eastAsia"/>
          <w:snapToGrid w:val="0"/>
          <w:kern w:val="24"/>
          <w:sz w:val="21"/>
          <w:szCs w:val="21"/>
          <w:u w:val="single"/>
          <w:lang w:val="en-US" w:eastAsia="zh-CN"/>
        </w:rPr>
        <w:t xml:space="preserve">  </w:t>
      </w:r>
    </w:p>
    <w:p>
      <w:pPr>
        <w:jc w:val="right"/>
        <w:rPr>
          <w:rFonts w:eastAsia="宋体" w:eastAsiaTheme="minorEastAsia" w:hint="eastAsia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1"/>
          <w:szCs w:val="21"/>
          <w:lang w:val="en-US" w:eastAsia="zh-CN"/>
        </w:rPr>
        <w:t xml:space="preserve">日期：</w:t>
      </w:r>
      <w:r>
        <w:rPr>
          <w:rFonts w:ascii="宋体" w:hAnsi="宋体" w:hint="eastAsia"/>
          <w:snapToGrid w:val="0"/>
          <w:kern w:val="24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1"/>
          <w:szCs w:val="21"/>
          <w:lang w:val="en-US" w:eastAsia="zh-CN"/>
        </w:rPr>
        <w:t xml:space="preserve">年</w:t>
      </w:r>
      <w:r>
        <w:rPr>
          <w:rFonts w:ascii="宋体" w:hAnsi="宋体" w:hint="eastAsia"/>
          <w:snapToGrid w:val="0"/>
          <w:kern w:val="24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1"/>
          <w:szCs w:val="21"/>
          <w:lang w:val="en-US" w:eastAsia="zh-CN"/>
        </w:rPr>
        <w:t xml:space="preserve">月</w:t>
      </w:r>
      <w:r>
        <w:rPr>
          <w:rFonts w:ascii="宋体" w:hAnsi="宋体" w:hint="eastAsia"/>
          <w:snapToGrid w:val="0"/>
          <w:kern w:val="24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1"/>
          <w:szCs w:val="21"/>
          <w:lang w:val="en-US" w:eastAsia="zh-CN"/>
        </w:rPr>
        <w:t xml:space="preserve">日</w:t>
      </w:r>
      <w:r>
        <w:rPr>
          <w:rFonts w:hint="eastAsia"/>
          <w:lang w:val="en-US" w:eastAsia="zh-CN"/>
        </w:rPr>
        <w:t xml:space="preserve">                             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paragraph" w:styleId="PlainText">
    <w:name w:val="Plain Text"/>
    <w:basedOn w:val="Normal"/>
    <w:uiPriority w:val="99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宋体" w:hAnsi="Courier New"/>
      <w:kern w:val="0"/>
      <w:lang w:val="en-US" w:eastAsia="zh-CN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2022-07-01T08:18:20Z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29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0</Words>
  <Characters>0</Characters>
  <Application>WPS Office_11.8.2.9022_F1E327BC-269C-435d-A152-05C5408002CA</Application>
  <DocSecurity>0</DocSecurity>
  <Lines>0</Lines>
  <Paragraphs>0</Paragraphs>
  <CharactersWithSpaces>29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