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0"/>
        <w:jc w:val="center"/>
        <w:rPr>
          <w:rFonts w:hint="eastAsia"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rPr>
        <w:t>技术规范指导书</w:t>
      </w:r>
    </w:p>
    <w:p>
      <w:pPr>
        <w:rPr>
          <w:rFonts w:hint="eastAsia" w:ascii="仿宋_GB2312" w:hAnsi="仿宋_GB2312" w:eastAsia="仿宋_GB2312" w:cs="仿宋_GB2312"/>
          <w:b w:val="0"/>
          <w:bCs/>
          <w:sz w:val="32"/>
          <w:szCs w:val="32"/>
        </w:rPr>
      </w:pPr>
    </w:p>
    <w:p>
      <w:pPr>
        <w:rPr>
          <w:rFonts w:hint="eastAsia" w:ascii="仿宋_GB2312" w:hAnsi="仿宋_GB2312" w:eastAsia="仿宋_GB2312" w:cs="仿宋_GB2312"/>
          <w:b w:val="0"/>
          <w:bCs/>
          <w:sz w:val="32"/>
          <w:szCs w:val="32"/>
        </w:rPr>
      </w:pPr>
    </w:p>
    <w:p>
      <w:p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我局使用的深圳市华思信息科技有限公司研发的产品“食堂订餐收费系统”质保到期后，</w:t>
      </w:r>
      <w:r>
        <w:rPr>
          <w:rFonts w:hint="eastAsia" w:ascii="仿宋_GB2312" w:hAnsi="仿宋_GB2312" w:eastAsia="仿宋_GB2312" w:cs="仿宋_GB2312"/>
          <w:b w:val="0"/>
          <w:bCs/>
          <w:sz w:val="32"/>
          <w:szCs w:val="32"/>
          <w:lang w:val="en-US" w:eastAsia="zh-CN"/>
        </w:rPr>
        <w:t>2020年至今都是由厂家深圳市华思信息科技有限公司授权在广西南宁市的服务单位负责“食堂订餐收费系统”产品的市场售后维护服务工作，</w:t>
      </w:r>
      <w:bookmarkStart w:id="0" w:name="_GoBack"/>
      <w:bookmarkEnd w:id="0"/>
      <w:r>
        <w:rPr>
          <w:rFonts w:hint="eastAsia" w:ascii="仿宋_GB2312" w:hAnsi="仿宋_GB2312" w:eastAsia="仿宋_GB2312" w:cs="仿宋_GB2312"/>
          <w:b w:val="0"/>
          <w:bCs/>
          <w:sz w:val="32"/>
          <w:szCs w:val="32"/>
        </w:rPr>
        <w:t>服务公司需要以下技术能力要求：</w:t>
      </w:r>
    </w:p>
    <w:p>
      <w:pPr>
        <w:numPr>
          <w:ilvl w:val="0"/>
          <w:numId w:val="1"/>
        </w:num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具有对windows 服务器版操作系统，如 windows 2003、windows 2008；32位或64位均可进行调试能力；</w:t>
      </w:r>
    </w:p>
    <w:p>
      <w:pPr>
        <w:numPr>
          <w:ilvl w:val="0"/>
          <w:numId w:val="1"/>
        </w:num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 xml:space="preserve">具有对sql server 2000 以上数据库进行调试能力； </w:t>
      </w:r>
    </w:p>
    <w:p>
      <w:pPr>
        <w:numPr>
          <w:ilvl w:val="0"/>
          <w:numId w:val="1"/>
        </w:num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具有对.net framework 4.0(32位) 或以上软件进行调试能力；</w:t>
      </w:r>
    </w:p>
    <w:p>
      <w:pPr>
        <w:numPr>
          <w:ilvl w:val="0"/>
          <w:numId w:val="1"/>
        </w:num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具有对IIS6软件进行调试能力；</w:t>
      </w:r>
    </w:p>
    <w:p>
      <w:pPr>
        <w:numPr>
          <w:ilvl w:val="0"/>
          <w:numId w:val="1"/>
        </w:numPr>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对原有食堂系统了解，解决食堂系统日常使用上不出现的各类软硬件问题。</w:t>
      </w:r>
    </w:p>
    <w:p>
      <w:pPr>
        <w:rPr>
          <w:rFonts w:hint="eastAsia"/>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C3508B"/>
    <w:multiLevelType w:val="multilevel"/>
    <w:tmpl w:val="43C3508B"/>
    <w:lvl w:ilvl="0" w:tentative="0">
      <w:start w:val="1"/>
      <w:numFmt w:val="decimal"/>
      <w:lvlText w:val="%1."/>
      <w:lvlJc w:val="left"/>
      <w:pPr>
        <w:tabs>
          <w:tab w:val="left" w:pos="360"/>
        </w:tabs>
        <w:ind w:left="360" w:hanging="360"/>
      </w:pPr>
      <w:rPr>
        <w:rFonts w:hint="default"/>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6E5"/>
    <w:rsid w:val="00806358"/>
    <w:rsid w:val="00AE46E5"/>
    <w:rsid w:val="00E71B39"/>
    <w:rsid w:val="244E616D"/>
    <w:rsid w:val="6C834251"/>
    <w:rsid w:val="7F573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32</Words>
  <Characters>183</Characters>
  <Lines>1</Lines>
  <Paragraphs>1</Paragraphs>
  <TotalTime>11</TotalTime>
  <ScaleCrop>false</ScaleCrop>
  <LinksUpToDate>false</LinksUpToDate>
  <CharactersWithSpaces>214</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2024-03-27T01:54:00Z</dcterms:created>
  <dc:creator>Administrator</dc:creator>
  <cp:lastModifiedBy>ddzx.qz</cp:lastModifiedBy>
  <dcterms:modified xsi:type="dcterms:W3CDTF">2024-03-28T08:10:01Z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57E6B7938FC4443FA84934556433317C</vt:lpwstr>
  </property>
</Properties>
</file>