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    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0611eef1-c68d-4ef4-8efb-533f1ea26d10}"/>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e812f6a3-b962-48ea-b6fe-2382f64bb4f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0cdf7498-72e4-4763-954f-67fe37c3378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cce621e0-3d0d-4511-be09-a562809b389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e689b404-2881-4757-88a9-652ef2f5330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365eb5b1-7df5-4e52-91be-b1281d47167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甲方办公通讯地址"/>
          <w:tag w:val="甲方办公通讯地址"/>
          <w:id w:val="147473545"/>
          <w:placeholder>
            <w:docPart w:val="{a517656d-77ee-4d7d-b8e9-29afe4a1d54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6" w:edGrp="everyone"/>
          <w:r>
            <w:rPr>
              <w:rFonts w:hint="eastAsia" w:asciiTheme="minorEastAsia" w:hAnsiTheme="minorEastAsia" w:eastAsiaTheme="minorEastAsia" w:cstheme="minorEastAsia"/>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3c08ea16-b175-4e42-9d4a-a5a2dab6cf0d}"/>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d16d484e-f173-4e77-bbef-0f6631d95ec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c74dc447-8039-47e8-bb4b-81487c1fb9c4}"/>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 xml:space="preserve">    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3577257d-b36f-4ad4-a955-f652b2a2292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5bf18482-48fd-448a-bca2-a4419ebda9d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4ec909a5-cbef-4f0a-aeee-f2d70db382cf}"/>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0dc6f5a5-d31d-47a9-a19c-4bcfd447b01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70fb96e5-c625-44fe-8d8a-79f2963de85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8c20cfbc-c2e4-4d2a-9536-e703509ae7f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乙方办公通讯地址"/>
          <w:tag w:val="乙方办公通讯地址"/>
          <w:id w:val="147471941"/>
          <w:placeholder>
            <w:docPart w:val="{c82dc97b-b54c-410f-8a19-7099aada251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6" w:edGrp="everyone"/>
          <w:r>
            <w:rPr>
              <w:rFonts w:hint="eastAsia" w:asciiTheme="minorEastAsia" w:hAnsiTheme="minorEastAsia" w:eastAsiaTheme="minorEastAsia" w:cstheme="minorEastAsia"/>
              <w:sz w:val="28"/>
              <w:szCs w:val="28"/>
              <w:u w:val="single"/>
              <w:lang w:val="en-US" w:eastAsia="zh-CN"/>
            </w:rPr>
            <w:t xml:space="preserve">                                </w:t>
          </w:r>
          <w:permEnd w:id="1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46e910b2-9a1a-4baf-8fd6-8367ca0c739b}"/>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27b7c97e-92f9-4f34-8f35-9cb11d3a9f4a}"/>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宋体"/>
          <w:kern w:val="0"/>
          <w:sz w:val="24"/>
          <w:szCs w:val="24"/>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b61a3f64-9989-47c0-a285-c1d43bde3964}"/>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r>
        <w:rPr>
          <w:rFonts w:ascii="宋体"/>
          <w:kern w:val="0"/>
          <w:sz w:val="24"/>
          <w:szCs w:val="24"/>
        </w:rPr>
        <w:br w:type="page"/>
      </w:r>
    </w:p>
    <w:p>
      <w:pPr>
        <w:adjustRightInd w:val="0"/>
        <w:snapToGrid w:val="0"/>
        <w:spacing w:line="360" w:lineRule="auto"/>
        <w:ind w:firstLine="560" w:firstLineChars="200"/>
        <w:jc w:val="left"/>
        <w:rPr>
          <w:rFonts w:ascii="宋体"/>
          <w:sz w:val="28"/>
          <w:szCs w:val="28"/>
        </w:rPr>
      </w:pPr>
      <w:r>
        <w:rPr>
          <w:rFonts w:hint="eastAsia" w:asciiTheme="majorEastAsia" w:hAnsiTheme="majorEastAsia" w:eastAsiaTheme="majorEastAsia" w:cstheme="majorEastAsia"/>
          <w:b w:val="0"/>
          <w:bCs w:val="0"/>
          <w:color w:val="auto"/>
          <w:sz w:val="28"/>
          <w:szCs w:val="28"/>
          <w:lang w:val="en-US" w:eastAsia="zh-CN"/>
        </w:rPr>
        <w:t>本合同由第一部分合同协议书和第二部分通用条款组成，通用条款为甲乙双方权利义务的原则性约定；合同协议书是对通用条款原则性约定的细化、完善、补充、修改或另行约定的条款。合同协议书与通用条款约定不一致的，以合同协议书约定为准；合同协议书中未作约定的，按通用条款约定执行。</w:t>
      </w:r>
    </w:p>
    <w:p>
      <w:pPr>
        <w:adjustRightInd w:val="0"/>
        <w:snapToGrid w:val="0"/>
        <w:spacing w:line="360" w:lineRule="auto"/>
        <w:ind w:firstLine="560" w:firstLineChars="200"/>
        <w:jc w:val="left"/>
        <w:rPr>
          <w:rFonts w:ascii="宋体"/>
          <w:sz w:val="28"/>
          <w:szCs w:val="28"/>
        </w:rPr>
      </w:pPr>
    </w:p>
    <w:p>
      <w:pPr>
        <w:adjustRightInd w:val="0"/>
        <w:snapToGrid w:val="0"/>
        <w:spacing w:line="360" w:lineRule="auto"/>
        <w:jc w:val="center"/>
        <w:rPr>
          <w:rFonts w:ascii="宋体"/>
          <w:b/>
          <w:sz w:val="28"/>
          <w:szCs w:val="28"/>
        </w:rPr>
      </w:pPr>
      <w:r>
        <w:rPr>
          <w:rFonts w:hint="eastAsia" w:ascii="宋体" w:hAnsi="宋体"/>
          <w:b/>
          <w:sz w:val="28"/>
          <w:szCs w:val="28"/>
        </w:rPr>
        <w:t>第一部分</w:t>
      </w:r>
      <w:r>
        <w:rPr>
          <w:rFonts w:ascii="宋体" w:hAnsi="宋体"/>
          <w:b/>
          <w:sz w:val="28"/>
          <w:szCs w:val="28"/>
        </w:rPr>
        <w:t xml:space="preserve">  </w:t>
      </w:r>
      <w:r>
        <w:rPr>
          <w:rFonts w:hint="eastAsia" w:ascii="宋体" w:hAnsi="宋体"/>
          <w:b/>
          <w:sz w:val="28"/>
          <w:szCs w:val="28"/>
        </w:rPr>
        <w:t>合同协议书</w:t>
      </w:r>
    </w:p>
    <w:p>
      <w:pPr>
        <w:adjustRightInd w:val="0"/>
        <w:snapToGrid w:val="0"/>
        <w:spacing w:line="360" w:lineRule="auto"/>
        <w:jc w:val="center"/>
        <w:rPr>
          <w:rFonts w:ascii="宋体"/>
          <w:b/>
          <w:sz w:val="28"/>
          <w:szCs w:val="28"/>
        </w:rPr>
      </w:pPr>
    </w:p>
    <w:p>
      <w:pPr>
        <w:adjustRightInd w:val="0"/>
        <w:snapToGrid w:val="0"/>
        <w:spacing w:line="360" w:lineRule="auto"/>
        <w:ind w:firstLine="560" w:firstLineChars="200"/>
        <w:jc w:val="left"/>
        <w:rPr>
          <w:rFonts w:ascii="宋体"/>
          <w:sz w:val="28"/>
          <w:szCs w:val="28"/>
        </w:rPr>
      </w:pPr>
      <w:r>
        <w:rPr>
          <w:rFonts w:hint="eastAsia" w:ascii="宋体" w:hAnsi="宋体"/>
          <w:sz w:val="28"/>
          <w:szCs w:val="28"/>
        </w:rPr>
        <w:t>甲乙双方经友好协商，特依照《中华人民共和国</w:t>
      </w:r>
      <w:r>
        <w:rPr>
          <w:rFonts w:hint="eastAsia" w:ascii="宋体" w:hAnsi="宋体"/>
          <w:sz w:val="28"/>
          <w:szCs w:val="28"/>
          <w:lang w:eastAsia="zh-CN"/>
        </w:rPr>
        <w:t>民法典</w:t>
      </w:r>
      <w:r>
        <w:rPr>
          <w:rFonts w:hint="eastAsia" w:ascii="宋体" w:hAnsi="宋体"/>
          <w:sz w:val="28"/>
          <w:szCs w:val="28"/>
        </w:rPr>
        <w:t>》《中华人民共和国建筑法》《建设工程勘察设计管理条例》及其他有关建设工程勘察设计管理的法律、行政法规和规章的规定，就甲方委托乙方对甲方技改、修理类工程设计事宜达成一致意见，签订本合同。</w:t>
      </w:r>
    </w:p>
    <w:p>
      <w:pPr>
        <w:adjustRightInd w:val="0"/>
        <w:snapToGrid w:val="0"/>
        <w:spacing w:line="360" w:lineRule="auto"/>
        <w:ind w:firstLine="560" w:firstLineChars="200"/>
        <w:jc w:val="left"/>
        <w:rPr>
          <w:rFonts w:ascii="黑体" w:hAnsi="黑体" w:eastAsia="黑体"/>
          <w:sz w:val="28"/>
          <w:szCs w:val="28"/>
        </w:rPr>
      </w:pPr>
      <w:r>
        <w:rPr>
          <w:rFonts w:ascii="黑体" w:hAnsi="黑体" w:eastAsia="黑体"/>
          <w:sz w:val="28"/>
          <w:szCs w:val="28"/>
        </w:rPr>
        <w:t>1.</w:t>
      </w:r>
      <w:r>
        <w:rPr>
          <w:rFonts w:hint="eastAsia" w:ascii="黑体" w:hAnsi="黑体" w:eastAsia="黑体"/>
          <w:sz w:val="28"/>
          <w:szCs w:val="28"/>
        </w:rPr>
        <w:t>工程基本情况</w:t>
      </w:r>
    </w:p>
    <w:p>
      <w:pPr>
        <w:adjustRightInd w:val="0"/>
        <w:snapToGrid w:val="0"/>
        <w:spacing w:line="360" w:lineRule="auto"/>
        <w:ind w:firstLine="560" w:firstLineChars="200"/>
        <w:jc w:val="left"/>
        <w:rPr>
          <w:rFonts w:hint="eastAsia" w:asciiTheme="minorEastAsia" w:hAnsiTheme="minorEastAsia" w:eastAsiaTheme="minorEastAsia" w:cstheme="minorEastAsia"/>
          <w:sz w:val="28"/>
          <w:szCs w:val="28"/>
          <w:u w:val="single"/>
          <w:lang w:val="en-US" w:eastAsia="zh-CN"/>
        </w:rPr>
      </w:pPr>
      <w:r>
        <w:rPr>
          <w:rFonts w:ascii="宋体" w:hAnsi="宋体"/>
          <w:sz w:val="28"/>
          <w:szCs w:val="28"/>
        </w:rPr>
        <w:t>1.1</w:t>
      </w:r>
      <w:r>
        <w:rPr>
          <w:rFonts w:hint="eastAsia" w:ascii="宋体" w:hAnsi="宋体"/>
          <w:sz w:val="28"/>
          <w:szCs w:val="28"/>
        </w:rPr>
        <w:t>工程名称：</w:t>
      </w:r>
      <w:permStart w:id="20" w:edGrp="everyone"/>
      <w:r>
        <w:rPr>
          <w:rFonts w:hint="eastAsia" w:asciiTheme="minorEastAsia" w:hAnsiTheme="minorEastAsia" w:eastAsiaTheme="minorEastAsia" w:cstheme="minorEastAsia"/>
          <w:sz w:val="28"/>
          <w:szCs w:val="28"/>
          <w:u w:val="single"/>
          <w:lang w:val="en-US" w:eastAsia="zh-CN"/>
        </w:rPr>
        <w:t xml:space="preserve">      </w:t>
      </w:r>
      <w:permEnd w:id="20"/>
    </w:p>
    <w:p>
      <w:pPr>
        <w:adjustRightInd w:val="0"/>
        <w:snapToGrid w:val="0"/>
        <w:spacing w:line="360" w:lineRule="auto"/>
        <w:ind w:firstLine="560" w:firstLineChars="200"/>
        <w:jc w:val="left"/>
        <w:rPr>
          <w:rFonts w:ascii="宋体"/>
          <w:sz w:val="28"/>
          <w:szCs w:val="28"/>
        </w:rPr>
      </w:pPr>
      <w:r>
        <w:rPr>
          <w:rFonts w:ascii="宋体" w:hAnsi="宋体"/>
          <w:sz w:val="28"/>
          <w:szCs w:val="28"/>
        </w:rPr>
        <w:t>1.</w:t>
      </w:r>
      <w:r>
        <w:rPr>
          <w:rFonts w:hint="eastAsia" w:ascii="宋体" w:hAnsi="宋体"/>
          <w:sz w:val="28"/>
          <w:szCs w:val="28"/>
        </w:rPr>
        <w:t>2工程地点：</w:t>
      </w:r>
      <w:permStart w:id="21" w:edGrp="everyone"/>
      <w:r>
        <w:rPr>
          <w:rFonts w:hint="eastAsia" w:asciiTheme="minorEastAsia" w:hAnsiTheme="minorEastAsia" w:eastAsiaTheme="minorEastAsia" w:cstheme="minorEastAsia"/>
          <w:sz w:val="28"/>
          <w:szCs w:val="28"/>
          <w:u w:val="single"/>
          <w:lang w:val="en-US" w:eastAsia="zh-CN"/>
        </w:rPr>
        <w:t xml:space="preserve">      </w:t>
      </w:r>
      <w:permEnd w:id="21"/>
    </w:p>
    <w:p>
      <w:pPr>
        <w:adjustRightInd w:val="0"/>
        <w:snapToGrid w:val="0"/>
        <w:spacing w:line="360" w:lineRule="auto"/>
        <w:ind w:firstLine="560" w:firstLineChars="200"/>
        <w:jc w:val="left"/>
        <w:rPr>
          <w:rFonts w:ascii="黑体" w:hAnsi="黑体" w:eastAsia="黑体"/>
          <w:sz w:val="28"/>
          <w:szCs w:val="28"/>
        </w:rPr>
      </w:pPr>
      <w:r>
        <w:rPr>
          <w:rFonts w:ascii="黑体" w:hAnsi="黑体" w:eastAsia="黑体"/>
          <w:sz w:val="28"/>
          <w:szCs w:val="28"/>
        </w:rPr>
        <w:t>2.</w:t>
      </w:r>
      <w:r>
        <w:rPr>
          <w:rFonts w:hint="eastAsia" w:ascii="黑体" w:hAnsi="黑体" w:eastAsia="黑体"/>
          <w:sz w:val="28"/>
          <w:szCs w:val="28"/>
        </w:rPr>
        <w:t>设计内容</w:t>
      </w:r>
    </w:p>
    <w:p>
      <w:pPr>
        <w:adjustRightInd w:val="0"/>
        <w:snapToGrid w:val="0"/>
        <w:spacing w:line="360" w:lineRule="auto"/>
        <w:ind w:firstLine="560" w:firstLineChars="200"/>
        <w:jc w:val="left"/>
        <w:rPr>
          <w:rFonts w:ascii="宋体"/>
          <w:sz w:val="28"/>
          <w:szCs w:val="28"/>
          <w:u w:val="single"/>
        </w:rPr>
      </w:pPr>
      <w:r>
        <w:rPr>
          <w:rFonts w:hint="eastAsia" w:ascii="宋体" w:hAnsi="宋体"/>
          <w:sz w:val="28"/>
          <w:szCs w:val="28"/>
        </w:rPr>
        <w:t>乙方设计内容为：</w:t>
      </w:r>
      <w:permStart w:id="22" w:edGrp="everyone"/>
      <w:r>
        <w:rPr>
          <w:rFonts w:hint="eastAsia" w:asciiTheme="minorEastAsia" w:hAnsiTheme="minorEastAsia" w:eastAsiaTheme="minorEastAsia" w:cstheme="minorEastAsia"/>
          <w:sz w:val="28"/>
          <w:szCs w:val="28"/>
          <w:u w:val="single"/>
          <w:lang w:val="en-US" w:eastAsia="zh-CN"/>
        </w:rPr>
        <w:t xml:space="preserve">      </w:t>
      </w:r>
      <w:permEnd w:id="22"/>
    </w:p>
    <w:p>
      <w:pPr>
        <w:adjustRightInd w:val="0"/>
        <w:snapToGrid w:val="0"/>
        <w:spacing w:line="360" w:lineRule="auto"/>
        <w:ind w:firstLine="560" w:firstLineChars="200"/>
        <w:jc w:val="left"/>
        <w:rPr>
          <w:rFonts w:ascii="黑体" w:hAnsi="黑体" w:eastAsia="黑体"/>
          <w:sz w:val="28"/>
          <w:szCs w:val="28"/>
        </w:rPr>
      </w:pPr>
      <w:bookmarkStart w:id="0" w:name="_Toc374091872"/>
      <w:r>
        <w:rPr>
          <w:rFonts w:ascii="黑体" w:hAnsi="黑体" w:eastAsia="黑体"/>
          <w:sz w:val="28"/>
          <w:szCs w:val="28"/>
        </w:rPr>
        <w:t>3.</w:t>
      </w:r>
      <w:r>
        <w:rPr>
          <w:rFonts w:hint="eastAsia" w:ascii="黑体" w:hAnsi="黑体" w:eastAsia="黑体"/>
          <w:sz w:val="28"/>
          <w:szCs w:val="28"/>
        </w:rPr>
        <w:t>工期</w:t>
      </w:r>
      <w:bookmarkEnd w:id="0"/>
    </w:p>
    <w:p>
      <w:pPr>
        <w:autoSpaceDE w:val="0"/>
        <w:autoSpaceDN w:val="0"/>
        <w:adjustRightInd w:val="0"/>
        <w:snapToGrid w:val="0"/>
        <w:spacing w:line="360" w:lineRule="auto"/>
        <w:ind w:firstLine="560" w:firstLineChars="200"/>
        <w:rPr>
          <w:rFonts w:ascii="宋体"/>
          <w:sz w:val="28"/>
          <w:szCs w:val="28"/>
        </w:rPr>
      </w:pPr>
      <w:r>
        <w:rPr>
          <w:rFonts w:ascii="宋体" w:hAnsi="宋体"/>
          <w:sz w:val="28"/>
          <w:szCs w:val="28"/>
        </w:rPr>
        <w:t>3.1</w:t>
      </w:r>
      <w:r>
        <w:rPr>
          <w:rFonts w:hint="eastAsia" w:ascii="宋体" w:hAnsi="宋体"/>
          <w:sz w:val="28"/>
          <w:szCs w:val="28"/>
        </w:rPr>
        <w:t>本合同设计工期共计</w:t>
      </w:r>
      <w:permStart w:id="23" w:edGrp="everyone"/>
      <w:r>
        <w:rPr>
          <w:rFonts w:hint="eastAsia" w:asciiTheme="minorEastAsia" w:hAnsiTheme="minorEastAsia" w:eastAsiaTheme="minorEastAsia" w:cstheme="minorEastAsia"/>
          <w:sz w:val="28"/>
          <w:szCs w:val="28"/>
          <w:u w:val="single"/>
          <w:lang w:val="en-US" w:eastAsia="zh-CN"/>
        </w:rPr>
        <w:t xml:space="preserve">      </w:t>
      </w:r>
      <w:permEnd w:id="23"/>
      <w:r>
        <w:rPr>
          <w:rFonts w:hint="eastAsia" w:ascii="宋体" w:hAnsi="宋体"/>
          <w:sz w:val="28"/>
          <w:szCs w:val="28"/>
        </w:rPr>
        <w:t>日历天，自</w:t>
      </w:r>
      <w:permStart w:id="24" w:edGrp="everyone"/>
      <w:r>
        <w:rPr>
          <w:rFonts w:hint="eastAsia" w:asciiTheme="minorEastAsia" w:hAnsiTheme="minorEastAsia" w:eastAsiaTheme="minorEastAsia" w:cstheme="minorEastAsia"/>
          <w:sz w:val="28"/>
          <w:szCs w:val="28"/>
          <w:u w:val="single"/>
          <w:lang w:val="en-US" w:eastAsia="zh-CN"/>
        </w:rPr>
        <w:t xml:space="preserve">      </w:t>
      </w:r>
      <w:permEnd w:id="24"/>
      <w:r>
        <w:rPr>
          <w:rFonts w:hint="eastAsia" w:ascii="宋体" w:hAnsi="宋体"/>
          <w:sz w:val="28"/>
          <w:szCs w:val="28"/>
        </w:rPr>
        <w:t>起算。</w:t>
      </w:r>
    </w:p>
    <w:p>
      <w:pPr>
        <w:adjustRightInd w:val="0"/>
        <w:snapToGrid w:val="0"/>
        <w:spacing w:line="360" w:lineRule="auto"/>
        <w:ind w:firstLine="560" w:firstLineChars="200"/>
        <w:jc w:val="left"/>
        <w:rPr>
          <w:rFonts w:asciiTheme="minorEastAsia" w:hAnsiTheme="minorEastAsia" w:eastAsiaTheme="minorEastAsia"/>
          <w:sz w:val="28"/>
          <w:szCs w:val="28"/>
        </w:rPr>
      </w:pPr>
      <w:r>
        <w:rPr>
          <w:rFonts w:asciiTheme="minorEastAsia" w:hAnsiTheme="minorEastAsia" w:eastAsiaTheme="minorEastAsia"/>
          <w:sz w:val="28"/>
          <w:szCs w:val="28"/>
        </w:rPr>
        <w:t>3.2</w:t>
      </w:r>
      <w:r>
        <w:rPr>
          <w:rFonts w:hint="eastAsia" w:asciiTheme="minorEastAsia" w:hAnsiTheme="minorEastAsia" w:eastAsiaTheme="minorEastAsia"/>
          <w:sz w:val="28"/>
          <w:szCs w:val="28"/>
        </w:rPr>
        <w:t>其它：</w:t>
      </w:r>
      <w:permStart w:id="25" w:edGrp="everyone"/>
      <w:r>
        <w:rPr>
          <w:rFonts w:hint="eastAsia" w:asciiTheme="minorEastAsia" w:hAnsiTheme="minorEastAsia" w:eastAsiaTheme="minorEastAsia" w:cstheme="minorEastAsia"/>
          <w:sz w:val="28"/>
          <w:szCs w:val="28"/>
          <w:u w:val="single"/>
          <w:lang w:val="en-US" w:eastAsia="zh-CN"/>
        </w:rPr>
        <w:t xml:space="preserve">      </w:t>
      </w:r>
      <w:permEnd w:id="25"/>
    </w:p>
    <w:p>
      <w:pPr>
        <w:adjustRightInd w:val="0"/>
        <w:snapToGrid w:val="0"/>
        <w:spacing w:line="360" w:lineRule="auto"/>
        <w:ind w:firstLine="560" w:firstLineChars="200"/>
        <w:jc w:val="left"/>
        <w:rPr>
          <w:rFonts w:ascii="黑体" w:hAnsi="黑体" w:eastAsia="黑体"/>
          <w:sz w:val="28"/>
          <w:szCs w:val="28"/>
        </w:rPr>
      </w:pPr>
      <w:r>
        <w:rPr>
          <w:rFonts w:ascii="黑体" w:hAnsi="黑体" w:eastAsia="黑体"/>
          <w:sz w:val="28"/>
          <w:szCs w:val="28"/>
        </w:rPr>
        <w:t>4.</w:t>
      </w:r>
      <w:r>
        <w:rPr>
          <w:rFonts w:hint="eastAsia" w:ascii="黑体" w:hAnsi="黑体" w:eastAsia="黑体"/>
          <w:sz w:val="28"/>
          <w:szCs w:val="28"/>
        </w:rPr>
        <w:t>甲方提供的基础资料</w:t>
      </w:r>
    </w:p>
    <w:p>
      <w:pPr>
        <w:adjustRightInd w:val="0"/>
        <w:snapToGrid w:val="0"/>
        <w:spacing w:line="360" w:lineRule="auto"/>
        <w:ind w:firstLine="560"/>
        <w:rPr>
          <w:rFonts w:ascii="宋体" w:hAnsi="宋体"/>
          <w:sz w:val="28"/>
          <w:szCs w:val="28"/>
        </w:rPr>
      </w:pPr>
      <w:r>
        <w:rPr>
          <w:rFonts w:hint="eastAsia" w:ascii="宋体" w:hAnsi="宋体"/>
          <w:sz w:val="28"/>
          <w:szCs w:val="28"/>
        </w:rPr>
        <w:t>本合同生效后，甲方应向乙方提供以下本合同项下设计工作所需的资料：</w:t>
      </w:r>
      <w:permStart w:id="26" w:edGrp="everyone"/>
    </w:p>
    <w:tbl>
      <w:tblPr>
        <w:tblStyle w:val="13"/>
        <w:tblW w:w="83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2930"/>
        <w:gridCol w:w="1416"/>
        <w:gridCol w:w="1416"/>
        <w:gridCol w:w="17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78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序号</w:t>
            </w:r>
          </w:p>
        </w:tc>
        <w:tc>
          <w:tcPr>
            <w:tcW w:w="293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资料名称</w:t>
            </w:r>
          </w:p>
        </w:tc>
        <w:tc>
          <w:tcPr>
            <w:tcW w:w="141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提交日期</w:t>
            </w:r>
          </w:p>
        </w:tc>
        <w:tc>
          <w:tcPr>
            <w:tcW w:w="141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提交份数</w:t>
            </w:r>
          </w:p>
        </w:tc>
        <w:tc>
          <w:tcPr>
            <w:tcW w:w="178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归还日期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w:t>
            </w:r>
          </w:p>
        </w:tc>
        <w:tc>
          <w:tcPr>
            <w:tcW w:w="293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560" w:firstLineChars="200"/>
              <w:rPr>
                <w:rFonts w:asciiTheme="minorEastAsia" w:hAnsiTheme="minorEastAsia" w:eastAsiaTheme="minorEastAsia"/>
                <w:color w:val="auto"/>
                <w:sz w:val="24"/>
                <w:szCs w:val="24"/>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both"/>
              <w:rPr>
                <w:rFonts w:asciiTheme="minorEastAsia" w:hAnsiTheme="minorEastAsia" w:eastAsiaTheme="minorEastAsia"/>
                <w:color w:val="auto"/>
                <w:sz w:val="24"/>
                <w:szCs w:val="24"/>
              </w:rPr>
            </w:pP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u w:val="none"/>
                <w:lang w:val="en-US" w:eastAsia="zh-CN" w:bidi="ar-SA"/>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78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heme="minorEastAsia" w:hAnsiTheme="minorEastAsia" w:eastAsiaTheme="minorEastAsia"/>
                <w:color w:val="auto"/>
                <w:sz w:val="24"/>
                <w:szCs w:val="24"/>
              </w:rPr>
            </w:pP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u w:val="none"/>
                <w:lang w:val="en-US" w:eastAsia="zh-CN" w:bidi="ar-S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2</w:t>
            </w:r>
          </w:p>
        </w:tc>
        <w:tc>
          <w:tcPr>
            <w:tcW w:w="293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560" w:firstLineChars="200"/>
              <w:rPr>
                <w:rFonts w:asciiTheme="minorEastAsia" w:hAnsiTheme="minorEastAsia" w:eastAsiaTheme="minorEastAsia"/>
                <w:color w:val="auto"/>
                <w:sz w:val="24"/>
                <w:szCs w:val="24"/>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both"/>
              <w:rPr>
                <w:rFonts w:asciiTheme="minorEastAsia" w:hAnsiTheme="minorEastAsia" w:eastAsiaTheme="minorEastAsia"/>
                <w:color w:val="auto"/>
                <w:sz w:val="24"/>
                <w:szCs w:val="24"/>
              </w:rPr>
            </w:pP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u w:val="none"/>
                <w:lang w:val="en-US" w:eastAsia="zh-CN" w:bidi="ar-SA"/>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78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heme="minorEastAsia" w:hAnsiTheme="minorEastAsia" w:eastAsiaTheme="minorEastAsia"/>
                <w:color w:val="auto"/>
                <w:sz w:val="24"/>
                <w:szCs w:val="24"/>
              </w:rPr>
            </w:pP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u w:val="none"/>
                <w:lang w:val="en-US" w:eastAsia="zh-CN" w:bidi="ar-S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3</w:t>
            </w:r>
          </w:p>
        </w:tc>
        <w:tc>
          <w:tcPr>
            <w:tcW w:w="293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560" w:firstLineChars="200"/>
              <w:rPr>
                <w:rFonts w:asciiTheme="minorEastAsia" w:hAnsiTheme="minorEastAsia" w:eastAsiaTheme="minorEastAsia"/>
                <w:color w:val="auto"/>
                <w:sz w:val="24"/>
                <w:szCs w:val="24"/>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both"/>
              <w:rPr>
                <w:rFonts w:asciiTheme="minorEastAsia" w:hAnsiTheme="minorEastAsia" w:eastAsiaTheme="minorEastAsia"/>
                <w:color w:val="auto"/>
                <w:sz w:val="24"/>
                <w:szCs w:val="24"/>
              </w:rPr>
            </w:pP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u w:val="none"/>
                <w:lang w:val="en-US" w:eastAsia="zh-CN" w:bidi="ar-SA"/>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78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heme="minorEastAsia" w:hAnsiTheme="minorEastAsia" w:eastAsiaTheme="minorEastAsia"/>
                <w:color w:val="auto"/>
                <w:sz w:val="24"/>
                <w:szCs w:val="24"/>
              </w:rPr>
            </w:pP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u w:val="none"/>
                <w:lang w:val="en-US" w:eastAsia="zh-CN" w:bidi="ar-S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lang w:val="en-US" w:eastAsia="zh-CN"/>
              </w:rPr>
              <w:t>4</w:t>
            </w:r>
          </w:p>
        </w:tc>
        <w:tc>
          <w:tcPr>
            <w:tcW w:w="293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560" w:firstLineChars="200"/>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both"/>
              <w:rPr>
                <w:rFonts w:hint="eastAsia" w:asciiTheme="minorEastAsia" w:hAnsiTheme="minorEastAsia" w:eastAsiaTheme="minorEastAsia" w:cstheme="minorEastAsia"/>
                <w:color w:val="auto"/>
                <w:sz w:val="28"/>
                <w:szCs w:val="28"/>
                <w:u w:val="single"/>
                <w:lang w:val="en-US" w:eastAsia="zh-CN"/>
              </w:rPr>
            </w:pP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u w:val="none"/>
                <w:lang w:val="en-US" w:eastAsia="zh-CN" w:bidi="ar-SA"/>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78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hint="eastAsia" w:asciiTheme="minorEastAsia" w:hAnsiTheme="minorEastAsia" w:eastAsiaTheme="minorEastAsia" w:cstheme="minorEastAsia"/>
                <w:color w:val="auto"/>
                <w:sz w:val="28"/>
                <w:szCs w:val="28"/>
                <w:u w:val="single"/>
                <w:lang w:val="en-US" w:eastAsia="zh-CN"/>
              </w:rPr>
            </w:pP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u w:val="none"/>
                <w:lang w:val="en-US" w:eastAsia="zh-CN" w:bidi="ar-SA"/>
              </w:rPr>
              <w:t xml:space="preserve"> </w:t>
            </w:r>
          </w:p>
        </w:tc>
      </w:tr>
      <w:permEnd w:id="26"/>
    </w:tbl>
    <w:p>
      <w:pPr>
        <w:adjustRightInd w:val="0"/>
        <w:snapToGrid w:val="0"/>
        <w:spacing w:line="360" w:lineRule="auto"/>
        <w:ind w:firstLine="560" w:firstLineChars="200"/>
        <w:jc w:val="left"/>
        <w:rPr>
          <w:rFonts w:ascii="黑体" w:hAnsi="黑体" w:eastAsia="黑体"/>
          <w:sz w:val="28"/>
          <w:szCs w:val="28"/>
        </w:rPr>
      </w:pPr>
    </w:p>
    <w:p>
      <w:pPr>
        <w:adjustRightInd w:val="0"/>
        <w:snapToGrid w:val="0"/>
        <w:spacing w:line="360" w:lineRule="auto"/>
        <w:ind w:firstLine="560" w:firstLineChars="200"/>
        <w:jc w:val="left"/>
        <w:rPr>
          <w:rFonts w:ascii="黑体" w:hAnsi="黑体" w:eastAsia="黑体"/>
          <w:sz w:val="28"/>
          <w:szCs w:val="28"/>
        </w:rPr>
      </w:pPr>
      <w:r>
        <w:rPr>
          <w:rFonts w:ascii="黑体" w:hAnsi="黑体" w:eastAsia="黑体"/>
          <w:sz w:val="28"/>
          <w:szCs w:val="28"/>
        </w:rPr>
        <w:t>5.</w:t>
      </w:r>
      <w:r>
        <w:rPr>
          <w:rFonts w:hint="eastAsia" w:ascii="黑体" w:hAnsi="黑体" w:eastAsia="黑体"/>
          <w:sz w:val="28"/>
          <w:szCs w:val="28"/>
        </w:rPr>
        <w:t>成果文件交付</w:t>
      </w:r>
    </w:p>
    <w:p>
      <w:pPr>
        <w:autoSpaceDE w:val="0"/>
        <w:autoSpaceDN w:val="0"/>
        <w:adjustRightInd w:val="0"/>
        <w:snapToGrid w:val="0"/>
        <w:spacing w:line="360" w:lineRule="auto"/>
        <w:ind w:firstLine="560" w:firstLineChars="200"/>
        <w:rPr>
          <w:rFonts w:ascii="宋体"/>
          <w:sz w:val="28"/>
          <w:szCs w:val="28"/>
          <w:u w:val="single"/>
        </w:rPr>
      </w:pPr>
      <w:r>
        <w:rPr>
          <w:rFonts w:hint="eastAsia" w:ascii="宋体" w:hAnsi="宋体" w:cs="宋体"/>
          <w:sz w:val="28"/>
          <w:szCs w:val="28"/>
        </w:rPr>
        <w:t>设计成果文件交付时间及提交份数</w:t>
      </w:r>
      <w:permStart w:id="27" w:edGrp="everyone"/>
      <w:r>
        <w:rPr>
          <w:rFonts w:hint="eastAsia" w:ascii="宋体" w:hAnsi="宋体" w:cs="宋体"/>
          <w:sz w:val="28"/>
          <w:szCs w:val="28"/>
        </w:rPr>
        <w:t>（详见下表）：</w:t>
      </w:r>
    </w:p>
    <w:tbl>
      <w:tblPr>
        <w:tblStyle w:val="13"/>
        <w:tblW w:w="8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800"/>
        <w:gridCol w:w="1800"/>
        <w:gridCol w:w="1980"/>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widowControl/>
              <w:autoSpaceDE w:val="0"/>
              <w:autoSpaceDN w:val="0"/>
              <w:adjustRightInd w:val="0"/>
              <w:snapToGrid w:val="0"/>
              <w:spacing w:line="360" w:lineRule="auto"/>
              <w:jc w:val="left"/>
              <w:rPr>
                <w:rFonts w:ascii="宋体" w:cs="宋体"/>
                <w:b/>
                <w:sz w:val="24"/>
                <w:szCs w:val="24"/>
              </w:rPr>
            </w:pPr>
            <w:r>
              <w:rPr>
                <w:rFonts w:hint="eastAsia" w:ascii="宋体" w:hAnsi="宋体" w:cs="宋体"/>
                <w:b/>
                <w:sz w:val="24"/>
                <w:szCs w:val="24"/>
              </w:rPr>
              <w:t>序号</w:t>
            </w:r>
          </w:p>
        </w:tc>
        <w:tc>
          <w:tcPr>
            <w:tcW w:w="1800" w:type="dxa"/>
          </w:tcPr>
          <w:p>
            <w:pPr>
              <w:widowControl/>
              <w:autoSpaceDE w:val="0"/>
              <w:autoSpaceDN w:val="0"/>
              <w:adjustRightInd w:val="0"/>
              <w:snapToGrid w:val="0"/>
              <w:spacing w:line="360" w:lineRule="auto"/>
              <w:jc w:val="left"/>
              <w:rPr>
                <w:rFonts w:ascii="宋体" w:cs="宋体"/>
                <w:b/>
                <w:sz w:val="24"/>
                <w:szCs w:val="24"/>
              </w:rPr>
            </w:pPr>
            <w:r>
              <w:rPr>
                <w:rFonts w:hint="eastAsia" w:ascii="宋体" w:hAnsi="宋体" w:cs="宋体"/>
                <w:b/>
                <w:sz w:val="24"/>
                <w:szCs w:val="24"/>
              </w:rPr>
              <w:t>成果文件名称</w:t>
            </w:r>
          </w:p>
        </w:tc>
        <w:tc>
          <w:tcPr>
            <w:tcW w:w="1800" w:type="dxa"/>
          </w:tcPr>
          <w:p>
            <w:pPr>
              <w:widowControl/>
              <w:autoSpaceDE w:val="0"/>
              <w:autoSpaceDN w:val="0"/>
              <w:adjustRightInd w:val="0"/>
              <w:snapToGrid w:val="0"/>
              <w:spacing w:line="360" w:lineRule="auto"/>
              <w:jc w:val="center"/>
              <w:rPr>
                <w:rFonts w:ascii="宋体" w:cs="宋体"/>
                <w:b/>
                <w:sz w:val="24"/>
                <w:szCs w:val="24"/>
              </w:rPr>
            </w:pPr>
            <w:r>
              <w:rPr>
                <w:rFonts w:hint="eastAsia" w:ascii="宋体" w:hAnsi="宋体" w:cs="宋体"/>
                <w:b/>
                <w:sz w:val="24"/>
                <w:szCs w:val="24"/>
              </w:rPr>
              <w:t>提交时间</w:t>
            </w:r>
          </w:p>
        </w:tc>
        <w:tc>
          <w:tcPr>
            <w:tcW w:w="1980" w:type="dxa"/>
          </w:tcPr>
          <w:p>
            <w:pPr>
              <w:widowControl/>
              <w:autoSpaceDE w:val="0"/>
              <w:autoSpaceDN w:val="0"/>
              <w:adjustRightInd w:val="0"/>
              <w:snapToGrid w:val="0"/>
              <w:spacing w:line="360" w:lineRule="auto"/>
              <w:jc w:val="center"/>
              <w:rPr>
                <w:rFonts w:ascii="宋体" w:cs="宋体"/>
                <w:b/>
                <w:sz w:val="24"/>
                <w:szCs w:val="24"/>
              </w:rPr>
            </w:pPr>
            <w:r>
              <w:rPr>
                <w:rFonts w:hint="eastAsia" w:ascii="宋体" w:hAnsi="宋体" w:cs="宋体"/>
                <w:b/>
                <w:sz w:val="24"/>
                <w:szCs w:val="24"/>
              </w:rPr>
              <w:t>提交地点</w:t>
            </w:r>
          </w:p>
        </w:tc>
        <w:tc>
          <w:tcPr>
            <w:tcW w:w="1980" w:type="dxa"/>
          </w:tcPr>
          <w:p>
            <w:pPr>
              <w:widowControl/>
              <w:autoSpaceDE w:val="0"/>
              <w:autoSpaceDN w:val="0"/>
              <w:adjustRightInd w:val="0"/>
              <w:snapToGrid w:val="0"/>
              <w:spacing w:line="360" w:lineRule="auto"/>
              <w:jc w:val="center"/>
              <w:rPr>
                <w:rFonts w:ascii="宋体" w:cs="宋体"/>
                <w:b/>
                <w:sz w:val="24"/>
                <w:szCs w:val="24"/>
              </w:rPr>
            </w:pPr>
            <w:r>
              <w:rPr>
                <w:rFonts w:hint="eastAsia" w:ascii="宋体" w:hAnsi="宋体" w:cs="宋体"/>
                <w:b/>
                <w:sz w:val="24"/>
                <w:szCs w:val="24"/>
              </w:rPr>
              <w:t>所需份数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28" w:type="dxa"/>
          </w:tcPr>
          <w:p>
            <w:pPr>
              <w:widowControl/>
              <w:autoSpaceDE w:val="0"/>
              <w:autoSpaceDN w:val="0"/>
              <w:adjustRightInd w:val="0"/>
              <w:snapToGrid w:val="0"/>
              <w:spacing w:line="360" w:lineRule="auto"/>
              <w:ind w:firstLine="196" w:firstLineChars="82"/>
              <w:rPr>
                <w:rFonts w:hint="eastAsia" w:ascii="宋体" w:eastAsia="宋体" w:cs="宋体"/>
                <w:b w:val="0"/>
                <w:bCs/>
                <w:sz w:val="24"/>
                <w:szCs w:val="24"/>
                <w:lang w:val="en-US" w:eastAsia="zh-CN"/>
              </w:rPr>
            </w:pPr>
            <w:r>
              <w:rPr>
                <w:rFonts w:hint="eastAsia" w:ascii="宋体" w:cs="宋体"/>
                <w:b w:val="0"/>
                <w:bCs/>
                <w:sz w:val="24"/>
                <w:szCs w:val="24"/>
                <w:lang w:val="en-US" w:eastAsia="zh-CN"/>
              </w:rPr>
              <w:t>1</w:t>
            </w:r>
          </w:p>
        </w:tc>
        <w:tc>
          <w:tcPr>
            <w:tcW w:w="1800" w:type="dxa"/>
            <w:vAlign w:val="center"/>
          </w:tcPr>
          <w:p>
            <w:pPr>
              <w:widowControl/>
              <w:autoSpaceDE w:val="0"/>
              <w:autoSpaceDN w:val="0"/>
              <w:adjustRightInd w:val="0"/>
              <w:snapToGrid w:val="0"/>
              <w:spacing w:line="360" w:lineRule="auto"/>
              <w:ind w:firstLine="229" w:firstLineChars="82"/>
              <w:rPr>
                <w:rFonts w:ascii="宋体" w:cs="宋体"/>
                <w:b/>
                <w:sz w:val="24"/>
                <w:szCs w:val="24"/>
              </w:rPr>
            </w:pPr>
            <w:r>
              <w:rPr>
                <w:rFonts w:hint="eastAsia" w:asciiTheme="minorEastAsia" w:hAnsiTheme="minorEastAsia" w:eastAsiaTheme="minorEastAsia" w:cstheme="minorEastAsia"/>
                <w:sz w:val="28"/>
                <w:szCs w:val="28"/>
                <w:u w:val="single"/>
                <w:lang w:val="en-US" w:eastAsia="zh-CN"/>
              </w:rPr>
              <w:t xml:space="preserve">      </w:t>
            </w:r>
          </w:p>
        </w:tc>
        <w:tc>
          <w:tcPr>
            <w:tcW w:w="1800" w:type="dxa"/>
            <w:vAlign w:val="center"/>
          </w:tcPr>
          <w:p>
            <w:pPr>
              <w:widowControl/>
              <w:autoSpaceDE w:val="0"/>
              <w:autoSpaceDN w:val="0"/>
              <w:adjustRightInd w:val="0"/>
              <w:snapToGrid w:val="0"/>
              <w:spacing w:line="360" w:lineRule="auto"/>
              <w:ind w:firstLine="229" w:firstLineChars="82"/>
              <w:rPr>
                <w:rFonts w:ascii="宋体" w:cs="宋体"/>
                <w:b/>
                <w:sz w:val="24"/>
                <w:szCs w:val="24"/>
              </w:rPr>
            </w:pP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u w:val="none"/>
                <w:lang w:val="en-US" w:eastAsia="zh-CN" w:bidi="ar-SA"/>
              </w:rPr>
              <w:t xml:space="preserve"> </w:t>
            </w:r>
          </w:p>
        </w:tc>
        <w:tc>
          <w:tcPr>
            <w:tcW w:w="1980" w:type="dxa"/>
          </w:tcPr>
          <w:p>
            <w:pPr>
              <w:widowControl/>
              <w:autoSpaceDE w:val="0"/>
              <w:autoSpaceDN w:val="0"/>
              <w:adjustRightInd w:val="0"/>
              <w:snapToGrid w:val="0"/>
              <w:spacing w:line="360" w:lineRule="auto"/>
              <w:ind w:firstLine="201" w:firstLineChars="72"/>
              <w:rPr>
                <w:rFonts w:ascii="宋体" w:cs="宋体"/>
                <w:b/>
                <w:sz w:val="24"/>
                <w:szCs w:val="24"/>
              </w:rPr>
            </w:pPr>
            <w:r>
              <w:rPr>
                <w:rFonts w:hint="eastAsia" w:asciiTheme="minorEastAsia" w:hAnsiTheme="minorEastAsia" w:eastAsiaTheme="minorEastAsia" w:cstheme="minorEastAsia"/>
                <w:sz w:val="28"/>
                <w:szCs w:val="28"/>
                <w:u w:val="single"/>
                <w:lang w:val="en-US" w:eastAsia="zh-CN"/>
              </w:rPr>
              <w:t xml:space="preserve">      </w:t>
            </w:r>
          </w:p>
        </w:tc>
        <w:tc>
          <w:tcPr>
            <w:tcW w:w="1980" w:type="dxa"/>
            <w:vAlign w:val="center"/>
          </w:tcPr>
          <w:p>
            <w:pPr>
              <w:widowControl/>
              <w:autoSpaceDE w:val="0"/>
              <w:autoSpaceDN w:val="0"/>
              <w:adjustRightInd w:val="0"/>
              <w:snapToGrid w:val="0"/>
              <w:spacing w:line="360" w:lineRule="auto"/>
              <w:ind w:firstLine="229" w:firstLineChars="82"/>
              <w:rPr>
                <w:rFonts w:ascii="宋体" w:cs="宋体"/>
                <w:b/>
                <w:sz w:val="24"/>
                <w:szCs w:val="24"/>
              </w:rPr>
            </w:pPr>
            <w:r>
              <w:rPr>
                <w:rFonts w:hint="eastAsia" w:asciiTheme="minorEastAsia" w:hAnsiTheme="minorEastAsia" w:eastAsiaTheme="minorEastAsia" w:cstheme="minorEastAsia"/>
                <w:sz w:val="28"/>
                <w:szCs w:val="28"/>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widowControl/>
              <w:autoSpaceDE w:val="0"/>
              <w:autoSpaceDN w:val="0"/>
              <w:adjustRightInd w:val="0"/>
              <w:snapToGrid w:val="0"/>
              <w:spacing w:line="360" w:lineRule="auto"/>
              <w:ind w:firstLine="196" w:firstLineChars="82"/>
              <w:rPr>
                <w:rFonts w:hint="eastAsia" w:ascii="宋体" w:eastAsia="宋体" w:cs="宋体"/>
                <w:b w:val="0"/>
                <w:bCs/>
                <w:sz w:val="24"/>
                <w:szCs w:val="24"/>
                <w:lang w:val="en-US" w:eastAsia="zh-CN"/>
              </w:rPr>
            </w:pPr>
            <w:r>
              <w:rPr>
                <w:rFonts w:hint="eastAsia" w:ascii="宋体" w:cs="宋体"/>
                <w:b w:val="0"/>
                <w:bCs/>
                <w:sz w:val="24"/>
                <w:szCs w:val="24"/>
                <w:lang w:val="en-US" w:eastAsia="zh-CN"/>
              </w:rPr>
              <w:t>2</w:t>
            </w:r>
          </w:p>
        </w:tc>
        <w:tc>
          <w:tcPr>
            <w:tcW w:w="1800" w:type="dxa"/>
            <w:vAlign w:val="center"/>
          </w:tcPr>
          <w:p>
            <w:pPr>
              <w:widowControl/>
              <w:autoSpaceDE w:val="0"/>
              <w:autoSpaceDN w:val="0"/>
              <w:adjustRightInd w:val="0"/>
              <w:snapToGrid w:val="0"/>
              <w:spacing w:line="360" w:lineRule="auto"/>
              <w:ind w:firstLine="229" w:firstLineChars="82"/>
              <w:rPr>
                <w:rFonts w:ascii="宋体" w:cs="宋体"/>
                <w:sz w:val="24"/>
                <w:szCs w:val="24"/>
              </w:rPr>
            </w:pPr>
            <w:r>
              <w:rPr>
                <w:rFonts w:hint="eastAsia" w:asciiTheme="minorEastAsia" w:hAnsiTheme="minorEastAsia" w:eastAsiaTheme="minorEastAsia" w:cstheme="minorEastAsia"/>
                <w:sz w:val="28"/>
                <w:szCs w:val="28"/>
                <w:u w:val="single"/>
                <w:lang w:val="en-US" w:eastAsia="zh-CN"/>
              </w:rPr>
              <w:t xml:space="preserve">      </w:t>
            </w:r>
          </w:p>
        </w:tc>
        <w:tc>
          <w:tcPr>
            <w:tcW w:w="1800" w:type="dxa"/>
            <w:vAlign w:val="center"/>
          </w:tcPr>
          <w:p>
            <w:pPr>
              <w:widowControl/>
              <w:autoSpaceDE w:val="0"/>
              <w:autoSpaceDN w:val="0"/>
              <w:adjustRightInd w:val="0"/>
              <w:snapToGrid w:val="0"/>
              <w:spacing w:line="360" w:lineRule="auto"/>
              <w:ind w:firstLine="229" w:firstLineChars="82"/>
              <w:rPr>
                <w:rFonts w:ascii="宋体" w:cs="宋体"/>
                <w:sz w:val="24"/>
                <w:szCs w:val="24"/>
              </w:rPr>
            </w:pP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u w:val="none"/>
                <w:lang w:val="en-US" w:eastAsia="zh-CN" w:bidi="ar-SA"/>
              </w:rPr>
              <w:t xml:space="preserve"> </w:t>
            </w:r>
          </w:p>
        </w:tc>
        <w:tc>
          <w:tcPr>
            <w:tcW w:w="1980" w:type="dxa"/>
          </w:tcPr>
          <w:p>
            <w:pPr>
              <w:widowControl/>
              <w:autoSpaceDE w:val="0"/>
              <w:autoSpaceDN w:val="0"/>
              <w:adjustRightInd w:val="0"/>
              <w:snapToGrid w:val="0"/>
              <w:spacing w:line="360" w:lineRule="auto"/>
              <w:ind w:firstLine="229" w:firstLineChars="82"/>
              <w:rPr>
                <w:rFonts w:ascii="宋体" w:cs="宋体"/>
                <w:sz w:val="24"/>
                <w:szCs w:val="24"/>
              </w:rPr>
            </w:pPr>
            <w:r>
              <w:rPr>
                <w:rFonts w:hint="eastAsia" w:asciiTheme="minorEastAsia" w:hAnsiTheme="minorEastAsia" w:eastAsiaTheme="minorEastAsia" w:cstheme="minorEastAsia"/>
                <w:sz w:val="28"/>
                <w:szCs w:val="28"/>
                <w:u w:val="single"/>
                <w:lang w:val="en-US" w:eastAsia="zh-CN"/>
              </w:rPr>
              <w:t xml:space="preserve">      </w:t>
            </w:r>
          </w:p>
        </w:tc>
        <w:tc>
          <w:tcPr>
            <w:tcW w:w="1980" w:type="dxa"/>
            <w:vAlign w:val="center"/>
          </w:tcPr>
          <w:p>
            <w:pPr>
              <w:widowControl/>
              <w:autoSpaceDE w:val="0"/>
              <w:autoSpaceDN w:val="0"/>
              <w:adjustRightInd w:val="0"/>
              <w:snapToGrid w:val="0"/>
              <w:spacing w:line="360" w:lineRule="auto"/>
              <w:ind w:firstLine="229" w:firstLineChars="82"/>
              <w:rPr>
                <w:rFonts w:ascii="宋体" w:cs="宋体"/>
                <w:sz w:val="24"/>
                <w:szCs w:val="24"/>
              </w:rPr>
            </w:pPr>
            <w:r>
              <w:rPr>
                <w:rFonts w:hint="eastAsia" w:asciiTheme="minorEastAsia" w:hAnsiTheme="minorEastAsia" w:eastAsiaTheme="minorEastAsia" w:cstheme="minorEastAsia"/>
                <w:sz w:val="28"/>
                <w:szCs w:val="28"/>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widowControl/>
              <w:autoSpaceDE w:val="0"/>
              <w:autoSpaceDN w:val="0"/>
              <w:adjustRightInd w:val="0"/>
              <w:snapToGrid w:val="0"/>
              <w:spacing w:line="360" w:lineRule="auto"/>
              <w:ind w:firstLine="196" w:firstLineChars="82"/>
              <w:rPr>
                <w:rFonts w:hint="eastAsia" w:ascii="宋体" w:eastAsia="宋体" w:cs="宋体"/>
                <w:b w:val="0"/>
                <w:bCs/>
                <w:sz w:val="24"/>
                <w:szCs w:val="24"/>
                <w:lang w:val="en-US" w:eastAsia="zh-CN"/>
              </w:rPr>
            </w:pPr>
            <w:r>
              <w:rPr>
                <w:rFonts w:hint="eastAsia" w:ascii="宋体" w:cs="宋体"/>
                <w:b w:val="0"/>
                <w:bCs/>
                <w:sz w:val="24"/>
                <w:szCs w:val="24"/>
                <w:lang w:val="en-US" w:eastAsia="zh-CN"/>
              </w:rPr>
              <w:t>3</w:t>
            </w:r>
          </w:p>
        </w:tc>
        <w:tc>
          <w:tcPr>
            <w:tcW w:w="1800" w:type="dxa"/>
            <w:vAlign w:val="center"/>
          </w:tcPr>
          <w:p>
            <w:pPr>
              <w:widowControl/>
              <w:autoSpaceDE w:val="0"/>
              <w:autoSpaceDN w:val="0"/>
              <w:adjustRightInd w:val="0"/>
              <w:snapToGrid w:val="0"/>
              <w:spacing w:line="360" w:lineRule="auto"/>
              <w:ind w:firstLine="229" w:firstLineChars="82"/>
              <w:rPr>
                <w:rFonts w:ascii="宋体" w:cs="宋体"/>
                <w:sz w:val="24"/>
                <w:szCs w:val="24"/>
              </w:rPr>
            </w:pPr>
            <w:r>
              <w:rPr>
                <w:rFonts w:hint="eastAsia" w:asciiTheme="minorEastAsia" w:hAnsiTheme="minorEastAsia" w:eastAsiaTheme="minorEastAsia" w:cstheme="minorEastAsia"/>
                <w:sz w:val="28"/>
                <w:szCs w:val="28"/>
                <w:u w:val="single"/>
                <w:lang w:val="en-US" w:eastAsia="zh-CN"/>
              </w:rPr>
              <w:t xml:space="preserve">      </w:t>
            </w:r>
          </w:p>
        </w:tc>
        <w:tc>
          <w:tcPr>
            <w:tcW w:w="1800" w:type="dxa"/>
            <w:vAlign w:val="center"/>
          </w:tcPr>
          <w:p>
            <w:pPr>
              <w:widowControl/>
              <w:autoSpaceDE w:val="0"/>
              <w:autoSpaceDN w:val="0"/>
              <w:adjustRightInd w:val="0"/>
              <w:snapToGrid w:val="0"/>
              <w:spacing w:line="360" w:lineRule="auto"/>
              <w:ind w:firstLine="229" w:firstLineChars="82"/>
              <w:rPr>
                <w:rFonts w:ascii="宋体" w:cs="宋体"/>
                <w:sz w:val="24"/>
                <w:szCs w:val="24"/>
              </w:rPr>
            </w:pP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u w:val="none"/>
                <w:lang w:val="en-US" w:eastAsia="zh-CN" w:bidi="ar-SA"/>
              </w:rPr>
              <w:t xml:space="preserve"> </w:t>
            </w:r>
          </w:p>
        </w:tc>
        <w:tc>
          <w:tcPr>
            <w:tcW w:w="1980" w:type="dxa"/>
          </w:tcPr>
          <w:p>
            <w:pPr>
              <w:widowControl/>
              <w:autoSpaceDE w:val="0"/>
              <w:autoSpaceDN w:val="0"/>
              <w:adjustRightInd w:val="0"/>
              <w:snapToGrid w:val="0"/>
              <w:spacing w:line="360" w:lineRule="auto"/>
              <w:ind w:firstLine="229" w:firstLineChars="82"/>
              <w:rPr>
                <w:rFonts w:ascii="宋体" w:cs="宋体"/>
                <w:sz w:val="24"/>
                <w:szCs w:val="24"/>
              </w:rPr>
            </w:pPr>
            <w:r>
              <w:rPr>
                <w:rFonts w:hint="eastAsia" w:asciiTheme="minorEastAsia" w:hAnsiTheme="minorEastAsia" w:eastAsiaTheme="minorEastAsia" w:cstheme="minorEastAsia"/>
                <w:sz w:val="28"/>
                <w:szCs w:val="28"/>
                <w:u w:val="single"/>
                <w:lang w:val="en-US" w:eastAsia="zh-CN"/>
              </w:rPr>
              <w:t xml:space="preserve">      </w:t>
            </w:r>
          </w:p>
        </w:tc>
        <w:tc>
          <w:tcPr>
            <w:tcW w:w="1980" w:type="dxa"/>
            <w:vAlign w:val="center"/>
          </w:tcPr>
          <w:p>
            <w:pPr>
              <w:widowControl/>
              <w:autoSpaceDE w:val="0"/>
              <w:autoSpaceDN w:val="0"/>
              <w:adjustRightInd w:val="0"/>
              <w:snapToGrid w:val="0"/>
              <w:spacing w:line="360" w:lineRule="auto"/>
              <w:ind w:firstLine="229" w:firstLineChars="82"/>
              <w:rPr>
                <w:rFonts w:ascii="宋体" w:cs="宋体"/>
                <w:sz w:val="24"/>
                <w:szCs w:val="24"/>
              </w:rPr>
            </w:pPr>
            <w:r>
              <w:rPr>
                <w:rFonts w:hint="eastAsia" w:asciiTheme="minorEastAsia" w:hAnsiTheme="minorEastAsia" w:eastAsiaTheme="minorEastAsia" w:cstheme="minorEastAsia"/>
                <w:sz w:val="28"/>
                <w:szCs w:val="28"/>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widowControl/>
              <w:autoSpaceDE w:val="0"/>
              <w:autoSpaceDN w:val="0"/>
              <w:adjustRightInd w:val="0"/>
              <w:snapToGrid w:val="0"/>
              <w:spacing w:line="360" w:lineRule="auto"/>
              <w:ind w:firstLine="196" w:firstLineChars="82"/>
              <w:rPr>
                <w:rFonts w:hint="eastAsia" w:ascii="宋体" w:eastAsia="宋体" w:cs="宋体"/>
                <w:b w:val="0"/>
                <w:bCs/>
                <w:sz w:val="24"/>
                <w:szCs w:val="24"/>
                <w:lang w:val="en-US" w:eastAsia="zh-CN"/>
              </w:rPr>
            </w:pPr>
            <w:r>
              <w:rPr>
                <w:rFonts w:hint="eastAsia" w:ascii="宋体" w:cs="宋体"/>
                <w:b w:val="0"/>
                <w:bCs/>
                <w:sz w:val="24"/>
                <w:szCs w:val="24"/>
                <w:lang w:val="en-US" w:eastAsia="zh-CN"/>
              </w:rPr>
              <w:t>4</w:t>
            </w:r>
          </w:p>
        </w:tc>
        <w:tc>
          <w:tcPr>
            <w:tcW w:w="1800" w:type="dxa"/>
            <w:vAlign w:val="center"/>
          </w:tcPr>
          <w:p>
            <w:pPr>
              <w:widowControl/>
              <w:autoSpaceDE w:val="0"/>
              <w:autoSpaceDN w:val="0"/>
              <w:adjustRightInd w:val="0"/>
              <w:snapToGrid w:val="0"/>
              <w:spacing w:line="360" w:lineRule="auto"/>
              <w:ind w:firstLine="229" w:firstLineChars="82"/>
              <w:rPr>
                <w:rFonts w:ascii="宋体" w:cs="宋体"/>
                <w:sz w:val="24"/>
                <w:szCs w:val="24"/>
              </w:rPr>
            </w:pPr>
            <w:r>
              <w:rPr>
                <w:rFonts w:hint="eastAsia" w:asciiTheme="minorEastAsia" w:hAnsiTheme="minorEastAsia" w:eastAsiaTheme="minorEastAsia" w:cstheme="minorEastAsia"/>
                <w:sz w:val="28"/>
                <w:szCs w:val="28"/>
                <w:u w:val="single"/>
                <w:lang w:val="en-US" w:eastAsia="zh-CN"/>
              </w:rPr>
              <w:t xml:space="preserve">      </w:t>
            </w:r>
          </w:p>
        </w:tc>
        <w:tc>
          <w:tcPr>
            <w:tcW w:w="1800" w:type="dxa"/>
            <w:vAlign w:val="center"/>
          </w:tcPr>
          <w:p>
            <w:pPr>
              <w:widowControl/>
              <w:autoSpaceDE w:val="0"/>
              <w:autoSpaceDN w:val="0"/>
              <w:adjustRightInd w:val="0"/>
              <w:snapToGrid w:val="0"/>
              <w:spacing w:line="360" w:lineRule="auto"/>
              <w:ind w:firstLine="229" w:firstLineChars="82"/>
              <w:rPr>
                <w:rFonts w:ascii="宋体" w:cs="宋体"/>
                <w:sz w:val="24"/>
                <w:szCs w:val="24"/>
              </w:rPr>
            </w:pPr>
            <w:r>
              <w:rPr>
                <w:rFonts w:hint="eastAsia" w:ascii="宋体" w:hAnsi="宋体" w:eastAsia="宋体" w:cs="宋体"/>
                <w:color w:val="000000"/>
                <w:kern w:val="2"/>
                <w:sz w:val="28"/>
                <w:szCs w:val="28"/>
                <w:u w:val="single"/>
                <w:lang w:val="en-US" w:eastAsia="zh-CN" w:bidi="ar-SA"/>
              </w:rPr>
              <w:t xml:space="preserve">         </w:t>
            </w:r>
            <w:r>
              <w:rPr>
                <w:rFonts w:hint="eastAsia" w:ascii="宋体" w:hAnsi="宋体" w:eastAsia="宋体" w:cs="宋体"/>
                <w:color w:val="000000"/>
                <w:kern w:val="2"/>
                <w:sz w:val="28"/>
                <w:szCs w:val="28"/>
                <w:u w:val="none"/>
                <w:lang w:val="en-US" w:eastAsia="zh-CN" w:bidi="ar-SA"/>
              </w:rPr>
              <w:t xml:space="preserve"> </w:t>
            </w:r>
          </w:p>
        </w:tc>
        <w:tc>
          <w:tcPr>
            <w:tcW w:w="1980" w:type="dxa"/>
          </w:tcPr>
          <w:p>
            <w:pPr>
              <w:widowControl/>
              <w:autoSpaceDE w:val="0"/>
              <w:autoSpaceDN w:val="0"/>
              <w:adjustRightInd w:val="0"/>
              <w:snapToGrid w:val="0"/>
              <w:spacing w:line="360" w:lineRule="auto"/>
              <w:ind w:firstLine="229" w:firstLineChars="82"/>
              <w:rPr>
                <w:rFonts w:ascii="宋体" w:cs="宋体"/>
                <w:sz w:val="24"/>
                <w:szCs w:val="24"/>
              </w:rPr>
            </w:pPr>
            <w:r>
              <w:rPr>
                <w:rFonts w:hint="eastAsia" w:asciiTheme="minorEastAsia" w:hAnsiTheme="minorEastAsia" w:eastAsiaTheme="minorEastAsia" w:cstheme="minorEastAsia"/>
                <w:sz w:val="28"/>
                <w:szCs w:val="28"/>
                <w:u w:val="single"/>
                <w:lang w:val="en-US" w:eastAsia="zh-CN"/>
              </w:rPr>
              <w:t xml:space="preserve">      </w:t>
            </w:r>
          </w:p>
        </w:tc>
        <w:tc>
          <w:tcPr>
            <w:tcW w:w="1980" w:type="dxa"/>
            <w:vAlign w:val="center"/>
          </w:tcPr>
          <w:p>
            <w:pPr>
              <w:widowControl/>
              <w:autoSpaceDE w:val="0"/>
              <w:autoSpaceDN w:val="0"/>
              <w:adjustRightInd w:val="0"/>
              <w:snapToGrid w:val="0"/>
              <w:spacing w:line="360" w:lineRule="auto"/>
              <w:ind w:firstLine="229" w:firstLineChars="82"/>
              <w:rPr>
                <w:rFonts w:ascii="宋体" w:cs="宋体"/>
                <w:sz w:val="24"/>
                <w:szCs w:val="24"/>
              </w:rPr>
            </w:pPr>
            <w:r>
              <w:rPr>
                <w:rFonts w:hint="eastAsia" w:asciiTheme="minorEastAsia" w:hAnsiTheme="minorEastAsia" w:eastAsiaTheme="minorEastAsia" w:cstheme="minorEastAsia"/>
                <w:sz w:val="28"/>
                <w:szCs w:val="28"/>
                <w:u w:val="single"/>
                <w:lang w:val="en-US" w:eastAsia="zh-CN"/>
              </w:rPr>
              <w:t xml:space="preserve">      </w:t>
            </w:r>
          </w:p>
        </w:tc>
      </w:tr>
    </w:tbl>
    <w:p>
      <w:pPr>
        <w:adjustRightInd w:val="0"/>
        <w:snapToGrid w:val="0"/>
        <w:spacing w:line="360" w:lineRule="auto"/>
        <w:ind w:firstLine="560" w:firstLineChars="200"/>
        <w:jc w:val="left"/>
        <w:rPr>
          <w:rFonts w:ascii="宋体"/>
          <w:sz w:val="28"/>
          <w:szCs w:val="28"/>
        </w:rPr>
      </w:pPr>
      <w:r>
        <w:rPr>
          <w:rFonts w:hint="eastAsia" w:ascii="宋体" w:hAnsi="宋体" w:cs="宋体"/>
          <w:sz w:val="28"/>
          <w:szCs w:val="28"/>
        </w:rPr>
        <w:t>注：</w:t>
      </w:r>
      <w:r>
        <w:rPr>
          <w:rFonts w:hint="eastAsia" w:ascii="宋体" w:hAnsi="宋体"/>
          <w:sz w:val="28"/>
          <w:szCs w:val="28"/>
        </w:rPr>
        <w:t>以上文件均需同时提交电子版光盘</w:t>
      </w:r>
      <w:r>
        <w:rPr>
          <w:rFonts w:hint="eastAsia" w:asciiTheme="minorEastAsia" w:hAnsiTheme="minorEastAsia" w:eastAsiaTheme="minorEastAsia" w:cstheme="minorEastAsia"/>
          <w:sz w:val="28"/>
          <w:szCs w:val="28"/>
          <w:u w:val="single"/>
          <w:lang w:val="en-US" w:eastAsia="zh-CN"/>
        </w:rPr>
        <w:t xml:space="preserve">      </w:t>
      </w:r>
      <w:r>
        <w:rPr>
          <w:rFonts w:hint="eastAsia" w:ascii="宋体" w:hAnsi="宋体"/>
          <w:sz w:val="28"/>
          <w:szCs w:val="28"/>
        </w:rPr>
        <w:t>份（不含报建用光盘）。</w:t>
      </w:r>
    </w:p>
    <w:permEnd w:id="27"/>
    <w:p>
      <w:pPr>
        <w:adjustRightInd w:val="0"/>
        <w:snapToGrid w:val="0"/>
        <w:spacing w:line="360" w:lineRule="auto"/>
        <w:ind w:firstLine="560" w:firstLineChars="200"/>
        <w:jc w:val="left"/>
        <w:rPr>
          <w:rFonts w:ascii="黑体" w:hAnsi="黑体" w:eastAsia="黑体"/>
          <w:sz w:val="28"/>
          <w:szCs w:val="28"/>
        </w:rPr>
      </w:pPr>
      <w:r>
        <w:rPr>
          <w:rFonts w:ascii="黑体" w:hAnsi="黑体" w:eastAsia="黑体"/>
          <w:sz w:val="28"/>
          <w:szCs w:val="28"/>
        </w:rPr>
        <w:t>6.</w:t>
      </w:r>
      <w:r>
        <w:rPr>
          <w:rFonts w:hint="eastAsia" w:ascii="黑体" w:hAnsi="黑体" w:eastAsia="黑体"/>
          <w:sz w:val="28"/>
          <w:szCs w:val="28"/>
        </w:rPr>
        <w:t>合同价款与支付</w:t>
      </w:r>
    </w:p>
    <w:p>
      <w:pPr>
        <w:adjustRightInd w:val="0"/>
        <w:snapToGrid w:val="0"/>
        <w:spacing w:line="360" w:lineRule="auto"/>
        <w:ind w:firstLine="560"/>
        <w:rPr>
          <w:rFonts w:ascii="黑体" w:hAnsi="黑体" w:eastAsia="黑体" w:cs="宋体"/>
          <w:sz w:val="28"/>
          <w:szCs w:val="28"/>
          <w:lang w:val="zh-CN"/>
        </w:rPr>
      </w:pPr>
      <w:r>
        <w:rPr>
          <w:rFonts w:ascii="宋体" w:hAnsi="宋体"/>
          <w:sz w:val="28"/>
          <w:szCs w:val="28"/>
        </w:rPr>
        <w:t>6.1</w:t>
      </w:r>
      <w:r>
        <w:rPr>
          <w:rFonts w:hint="eastAsia" w:ascii="宋体" w:hAnsi="宋体"/>
          <w:sz w:val="28"/>
          <w:szCs w:val="28"/>
        </w:rPr>
        <w:t>双方同意本合同价款，即设计费按以下第</w:t>
      </w:r>
      <w:sdt>
        <w:sdtPr>
          <w:rPr>
            <w:rFonts w:hint="eastAsia" w:asciiTheme="minorHAnsi" w:hAnsiTheme="minorHAnsi" w:eastAsiaTheme="minorEastAsia" w:cstheme="minorBidi"/>
            <w:kern w:val="2"/>
            <w:sz w:val="28"/>
            <w:szCs w:val="36"/>
            <w:lang w:val="en-US" w:eastAsia="zh-CN" w:bidi="ar-SA"/>
          </w:rPr>
          <w:alias w:val="请选择一项"/>
          <w:tag w:val="合同金额类型选项"/>
          <w:id w:val="147460960"/>
          <w:placeholder>
            <w:docPart w:val="{73a6d64c-00e9-4934-aafa-ab2a084882bd}"/>
          </w:placeholder>
          <w:comboBox>
            <w:listItem w:displayText="（1）" w:value="（1）"/>
            <w:listItem w:displayText="（2）" w:value="（2）"/>
          </w:comboBox>
        </w:sdtPr>
        <w:sdtEndPr>
          <w:rPr>
            <w:rFonts w:hint="eastAsia" w:asciiTheme="minorHAnsi" w:hAnsiTheme="minorHAnsi" w:eastAsiaTheme="minor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w:t>
          </w:r>
          <w:permEnd w:id="28"/>
        </w:sdtContent>
      </w:sdt>
      <w:r>
        <w:rPr>
          <w:rFonts w:hint="eastAsia" w:ascii="宋体" w:hAnsi="宋体"/>
          <w:sz w:val="28"/>
          <w:szCs w:val="28"/>
        </w:rPr>
        <w:t>种方式确定：</w:t>
      </w:r>
    </w:p>
    <w:p>
      <w:pPr>
        <w:snapToGrid w:val="0"/>
        <w:spacing w:line="360" w:lineRule="auto"/>
        <w:ind w:firstLine="560"/>
        <w:rPr>
          <w:rFonts w:hint="eastAsia" w:ascii="黑体" w:hAnsi="黑体" w:eastAsia="黑体" w:cs="宋体"/>
          <w:color w:val="auto"/>
          <w:sz w:val="28"/>
          <w:szCs w:val="28"/>
          <w:lang w:val="zh-CN"/>
        </w:rPr>
      </w:pPr>
      <w:r>
        <w:rPr>
          <w:rFonts w:hint="eastAsia" w:ascii="宋体" w:hAnsi="宋体"/>
          <w:color w:val="auto"/>
          <w:sz w:val="28"/>
          <w:szCs w:val="28"/>
        </w:rPr>
        <w:t>（1）合同价款</w:t>
      </w:r>
      <w:r>
        <w:rPr>
          <w:rFonts w:hint="eastAsia" w:asciiTheme="minorEastAsia" w:hAnsiTheme="minorEastAsia" w:eastAsiaTheme="minorEastAsia" w:cstheme="minorEastAsia"/>
          <w:color w:val="auto"/>
          <w:sz w:val="28"/>
          <w:szCs w:val="28"/>
          <w:lang w:val="en-US" w:eastAsia="zh-CN"/>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c93329a3-3162-4f59-962d-cc49c3d42082}"/>
          </w:placeholder>
          <w:text/>
        </w:sdtPr>
        <w:sdtEndPr>
          <w:rPr>
            <w:rFonts w:hint="eastAsia" w:ascii="宋体" w:hAnsi="宋体" w:eastAsia="宋体" w:cs="宋体"/>
            <w:color w:val="auto"/>
            <w:kern w:val="2"/>
            <w:sz w:val="28"/>
            <w:szCs w:val="28"/>
            <w:u w:val="none"/>
            <w:lang w:val="en-US" w:eastAsia="zh-CN" w:bidi="ar-SA"/>
          </w:rPr>
        </w:sdtEndPr>
        <w:sdtContent>
          <w:permStart w:id="29" w:edGrp="everyone"/>
          <w:r>
            <w:rPr>
              <w:rFonts w:hint="eastAsia" w:ascii="宋体" w:hAnsi="宋体" w:eastAsia="宋体" w:cs="宋体"/>
              <w:color w:val="auto"/>
              <w:sz w:val="28"/>
              <w:szCs w:val="28"/>
              <w:u w:val="single"/>
            </w:rPr>
            <w:t xml:space="preserve">     </w:t>
          </w:r>
          <w:permEnd w:id="29"/>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0873f97e-5dc6-458a-8902-51482c804349}"/>
          </w:placeholder>
          <w:text/>
        </w:sdtPr>
        <w:sdtEndPr>
          <w:rPr>
            <w:rFonts w:hint="eastAsia" w:ascii="宋体" w:hAnsi="宋体" w:eastAsia="宋体" w:cs="宋体"/>
            <w:color w:val="auto"/>
            <w:kern w:val="2"/>
            <w:sz w:val="28"/>
            <w:szCs w:val="28"/>
            <w:u w:val="single"/>
            <w:lang w:val="en-US" w:eastAsia="zh-CN" w:bidi="ar-SA"/>
          </w:rPr>
        </w:sdtEndPr>
        <w:sdtContent>
          <w:permStart w:id="30"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0"/>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permStart w:id="31" w:edGrp="everyone"/>
      <w:sdt>
        <w:sdtPr>
          <w:rPr>
            <w:rFonts w:hint="eastAsia" w:asciiTheme="minorHAnsi" w:hAnsiTheme="minorHAnsi" w:eastAsiaTheme="minorEastAsia" w:cstheme="minorBidi"/>
            <w:kern w:val="2"/>
            <w:sz w:val="28"/>
            <w:szCs w:val="36"/>
            <w:lang w:val="en-US" w:eastAsia="zh-CN" w:bidi="ar-SA"/>
          </w:rPr>
          <w:alias w:val="税率"/>
          <w:tag w:val="税率"/>
          <w:id w:val="147480141"/>
          <w:placeholder>
            <w:docPart w:val="{7a17e3cf-87a4-4dba-9fa5-6a5cdf829d8a}"/>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995a53df-b3d4-421f-a628-8d020f78687a}"/>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80141"/>
              <w:placeholder>
                <w:docPart w:val="{38e6adcb-a06d-487d-8bdb-f557b750ed60}"/>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15f626af-56c5-4654-8461-703163015361}"/>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9b9f3630-71b3-4448-a7a1-4d3725c747a4}"/>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r>
        <w:rPr>
          <w:rFonts w:hint="eastAsia" w:ascii="宋体" w:hAnsi="宋体" w:eastAsia="宋体" w:cs="宋体"/>
          <w:color w:val="auto"/>
          <w:sz w:val="28"/>
          <w:szCs w:val="28"/>
        </w:rPr>
        <w:t>）</w:t>
      </w:r>
      <w:permEnd w:id="31"/>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该价款包括了乙方完成本合同约定的所有义务所需的全部</w:t>
      </w:r>
      <w:r>
        <w:rPr>
          <w:rFonts w:hint="eastAsia" w:ascii="宋体" w:hAnsi="宋体" w:eastAsia="宋体" w:cs="宋体"/>
          <w:color w:val="auto"/>
          <w:sz w:val="28"/>
          <w:szCs w:val="28"/>
          <w:lang w:val="en-US" w:eastAsia="zh-CN"/>
        </w:rPr>
        <w:t>费用</w:t>
      </w:r>
      <w:r>
        <w:rPr>
          <w:rFonts w:hint="eastAsia" w:ascii="宋体" w:hAnsi="宋体" w:eastAsia="宋体" w:cs="宋体"/>
          <w:color w:val="auto"/>
          <w:sz w:val="28"/>
          <w:szCs w:val="28"/>
        </w:rPr>
        <w:t>。</w:t>
      </w:r>
    </w:p>
    <w:p>
      <w:pPr>
        <w:snapToGrid w:val="0"/>
        <w:spacing w:line="360" w:lineRule="auto"/>
        <w:ind w:firstLine="560"/>
        <w:rPr>
          <w:rFonts w:hint="eastAsia" w:ascii="宋体" w:hAnsi="宋体"/>
          <w:color w:val="auto"/>
          <w:sz w:val="28"/>
          <w:szCs w:val="28"/>
        </w:rPr>
      </w:pPr>
      <w:r>
        <w:rPr>
          <w:rFonts w:hint="eastAsia" w:ascii="宋体" w:hAnsi="宋体"/>
          <w:color w:val="auto"/>
          <w:sz w:val="28"/>
          <w:szCs w:val="28"/>
        </w:rPr>
        <w:t>（2）合同价款暂定为人民币</w:t>
      </w:r>
      <w:r>
        <w:rPr>
          <w:rFonts w:hint="eastAsia" w:ascii="宋体" w:hAnsi="宋体" w:eastAsia="宋体" w:cs="宋体"/>
          <w:color w:val="auto"/>
          <w:sz w:val="28"/>
          <w:szCs w:val="28"/>
          <w:lang w:val="en-US" w:eastAsia="zh-CN"/>
        </w:rPr>
        <w:t>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fabed939-03bf-4fda-9684-c55618b28997}"/>
          </w:placeholder>
          <w:text/>
        </w:sdtPr>
        <w:sdtEndPr>
          <w:rPr>
            <w:rFonts w:hint="eastAsia" w:ascii="宋体" w:hAnsi="宋体" w:eastAsia="宋体" w:cs="宋体"/>
            <w:color w:val="auto"/>
            <w:kern w:val="2"/>
            <w:sz w:val="28"/>
            <w:szCs w:val="28"/>
            <w:u w:val="none"/>
            <w:lang w:val="en-US" w:eastAsia="zh-CN" w:bidi="ar-SA"/>
          </w:rPr>
        </w:sdtEndPr>
        <w:sdtContent>
          <w:permStart w:id="32" w:edGrp="everyone"/>
          <w:r>
            <w:rPr>
              <w:rFonts w:hint="eastAsia" w:ascii="宋体" w:hAnsi="宋体" w:eastAsia="宋体" w:cs="宋体"/>
              <w:color w:val="auto"/>
              <w:sz w:val="28"/>
              <w:szCs w:val="28"/>
              <w:u w:val="single"/>
            </w:rPr>
            <w:t xml:space="preserve">    </w:t>
          </w:r>
          <w:permEnd w:id="32"/>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e17b56d8-e571-44e2-95b1-a0f0aa2b8d01}"/>
          </w:placeholder>
          <w:text/>
        </w:sdtPr>
        <w:sdtEndPr>
          <w:rPr>
            <w:rFonts w:hint="eastAsia" w:ascii="宋体" w:hAnsi="宋体" w:eastAsia="宋体" w:cs="宋体"/>
            <w:color w:val="auto"/>
            <w:kern w:val="2"/>
            <w:sz w:val="28"/>
            <w:szCs w:val="28"/>
            <w:u w:val="single"/>
            <w:lang w:val="en-US" w:eastAsia="zh-CN" w:bidi="ar-SA"/>
          </w:rPr>
        </w:sdtEndPr>
        <w:sdtContent>
          <w:permStart w:id="3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3"/>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lang w:val="en-US" w:eastAsia="zh-CN" w:bidi="ar-SA"/>
          </w:rPr>
          <w:alias w:val="税率"/>
          <w:tag w:val="税率"/>
          <w:id w:val="147480141"/>
          <w:placeholder>
            <w:docPart w:val="{4e3a454b-0b6d-421a-982d-f23fe14a256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34"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f6e0d391-0aa6-4768-8dea-0edc3c2799e9}"/>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80141"/>
              <w:placeholder>
                <w:docPart w:val="{37a0d32f-5ebd-463d-9f43-738cc8ca508d}"/>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default" w:asciiTheme="minorHAnsi" w:hAnsiTheme="minorHAnsi" w:eastAsiaTheme="minorEastAsia" w:cstheme="minorBidi"/>
            <w:kern w:val="2"/>
            <w:sz w:val="28"/>
            <w:szCs w:val="36"/>
            <w:u w:val="single"/>
            <w:lang w:val="en-US" w:eastAsia="zh-CN" w:bidi="ar-SA"/>
          </w:rPr>
          <w:alias w:val="不含税价大写金额"/>
          <w:tag w:val="不含税价大写金额"/>
          <w:id w:val="147480141"/>
          <w:placeholder>
            <w:docPart w:val="{5fcc179e-e718-4c17-bca3-c0e11c953ae0}"/>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asciiTheme="minorHAnsi" w:hAnsiTheme="minorHAnsi" w:eastAsiaTheme="minor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permEnd w:id="34"/>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最终含税价按照增值税纳税义务发生时国家执行的税率计算</w:t>
      </w:r>
      <w:r>
        <w:rPr>
          <w:rFonts w:hint="eastAsia" w:ascii="宋体" w:hAnsi="宋体" w:eastAsia="宋体" w:cs="宋体"/>
          <w:color w:val="auto"/>
          <w:sz w:val="28"/>
          <w:szCs w:val="28"/>
          <w:lang w:eastAsia="zh-CN"/>
        </w:rPr>
        <w:t>。</w:t>
      </w:r>
      <w:r>
        <w:rPr>
          <w:rFonts w:hint="eastAsia" w:ascii="宋体" w:hAnsi="宋体"/>
          <w:color w:val="auto"/>
          <w:sz w:val="28"/>
          <w:szCs w:val="28"/>
        </w:rPr>
        <w:t>最终合同价款按以下标准计算：</w:t>
      </w:r>
      <w:permStart w:id="35" w:edGrp="everyone"/>
      <w:r>
        <w:rPr>
          <w:rFonts w:hint="eastAsia" w:asciiTheme="minorEastAsia" w:hAnsiTheme="minorEastAsia" w:eastAsiaTheme="minorEastAsia" w:cstheme="minorEastAsia"/>
          <w:color w:val="auto"/>
          <w:sz w:val="28"/>
          <w:szCs w:val="28"/>
          <w:u w:val="single"/>
          <w:lang w:val="en-US" w:eastAsia="zh-CN"/>
        </w:rPr>
        <w:t xml:space="preserve">      </w:t>
      </w:r>
      <w:permEnd w:id="35"/>
    </w:p>
    <w:p>
      <w:pPr>
        <w:snapToGrid w:val="0"/>
        <w:spacing w:line="360" w:lineRule="auto"/>
        <w:ind w:firstLine="560"/>
        <w:rPr>
          <w:rFonts w:hint="eastAsia" w:ascii="黑体" w:hAnsi="黑体" w:eastAsia="黑体" w:cs="宋体"/>
          <w:color w:val="auto"/>
          <w:sz w:val="28"/>
          <w:szCs w:val="28"/>
          <w:lang w:val="zh-CN"/>
        </w:rPr>
      </w:pPr>
      <w:r>
        <w:rPr>
          <w:rFonts w:hint="eastAsia" w:ascii="宋体" w:hAnsi="宋体"/>
          <w:color w:val="auto"/>
          <w:sz w:val="28"/>
          <w:szCs w:val="28"/>
          <w:lang w:val="en-US" w:eastAsia="zh-CN"/>
        </w:rPr>
        <w:t>6</w:t>
      </w:r>
      <w:r>
        <w:rPr>
          <w:rFonts w:hint="eastAsia" w:ascii="宋体" w:hAnsi="宋体"/>
          <w:color w:val="auto"/>
          <w:sz w:val="28"/>
          <w:szCs w:val="28"/>
        </w:rPr>
        <w:t>.2双方同意本合同价款的支付按以下第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0e01df89-8bd3-43ec-ae70-d01e861f925f}"/>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36" w:edGrp="everyone"/>
          <w:r>
            <w:rPr>
              <w:rFonts w:hint="eastAsia" w:cstheme="minorBidi"/>
              <w:kern w:val="2"/>
              <w:sz w:val="28"/>
              <w:szCs w:val="36"/>
              <w:u w:val="single"/>
              <w:lang w:val="en-US" w:eastAsia="zh-CN" w:bidi="ar-SA"/>
            </w:rPr>
            <w:t xml:space="preserve">    </w:t>
          </w:r>
          <w:permEnd w:id="36"/>
        </w:sdtContent>
      </w:sdt>
      <w:r>
        <w:rPr>
          <w:rFonts w:hint="eastAsia" w:ascii="宋体" w:hAnsi="宋体"/>
          <w:color w:val="auto"/>
          <w:sz w:val="28"/>
          <w:szCs w:val="28"/>
        </w:rPr>
        <w:t>项约定执行：</w:t>
      </w:r>
    </w:p>
    <w:p>
      <w:pPr>
        <w:snapToGrid w:val="0"/>
        <w:spacing w:line="360" w:lineRule="auto"/>
        <w:ind w:firstLine="560"/>
        <w:rPr>
          <w:rFonts w:ascii="黑体" w:hAnsi="黑体" w:eastAsia="黑体" w:cs="宋体"/>
          <w:color w:val="auto"/>
          <w:sz w:val="28"/>
          <w:szCs w:val="28"/>
          <w:lang w:val="zh-CN"/>
        </w:rPr>
      </w:pPr>
      <w:r>
        <w:rPr>
          <w:rFonts w:hint="eastAsia" w:ascii="宋体" w:hAnsi="宋体"/>
          <w:color w:val="auto"/>
          <w:sz w:val="28"/>
          <w:szCs w:val="28"/>
          <w:lang w:val="en-US" w:eastAsia="zh-CN"/>
        </w:rPr>
        <w:t>（1）</w:t>
      </w:r>
      <w:r>
        <w:rPr>
          <w:rFonts w:hint="eastAsia" w:ascii="宋体" w:hAnsi="宋体"/>
          <w:color w:val="auto"/>
          <w:sz w:val="28"/>
          <w:szCs w:val="28"/>
        </w:rPr>
        <w:t>一次性支付</w:t>
      </w:r>
    </w:p>
    <w:p>
      <w:pPr>
        <w:snapToGrid w:val="0"/>
        <w:spacing w:line="360" w:lineRule="auto"/>
        <w:ind w:firstLine="560"/>
        <w:rPr>
          <w:rFonts w:hint="eastAsia" w:ascii="宋体" w:hAnsi="宋体"/>
          <w:color w:val="auto"/>
          <w:sz w:val="28"/>
          <w:szCs w:val="28"/>
        </w:rPr>
      </w:pPr>
      <w:r>
        <w:rPr>
          <w:rFonts w:hint="eastAsia" w:ascii="宋体" w:hAnsi="宋体"/>
          <w:color w:val="auto"/>
          <w:sz w:val="28"/>
          <w:szCs w:val="28"/>
        </w:rPr>
        <w:t>具体支付时间和方式为：</w:t>
      </w:r>
      <w:permStart w:id="37" w:edGrp="everyone"/>
      <w:r>
        <w:rPr>
          <w:rFonts w:hint="eastAsia" w:asciiTheme="minorEastAsia" w:hAnsiTheme="minorEastAsia" w:eastAsiaTheme="minorEastAsia" w:cstheme="minorEastAsia"/>
          <w:color w:val="auto"/>
          <w:sz w:val="28"/>
          <w:szCs w:val="28"/>
          <w:u w:val="single"/>
          <w:lang w:val="en-US" w:eastAsia="zh-CN"/>
        </w:rPr>
        <w:t xml:space="preserve">      </w:t>
      </w:r>
      <w:permEnd w:id="37"/>
    </w:p>
    <w:p>
      <w:pPr>
        <w:snapToGrid w:val="0"/>
        <w:spacing w:line="360" w:lineRule="auto"/>
        <w:ind w:firstLine="560"/>
        <w:rPr>
          <w:rFonts w:hint="eastAsia" w:ascii="宋体" w:hAnsi="宋体" w:eastAsia="宋体"/>
          <w:color w:val="auto"/>
          <w:sz w:val="28"/>
          <w:szCs w:val="28"/>
          <w:lang w:eastAsia="zh-CN"/>
        </w:rPr>
      </w:pPr>
      <w:r>
        <w:rPr>
          <w:rFonts w:hint="eastAsia" w:ascii="宋体" w:hAnsi="宋体"/>
          <w:color w:val="auto"/>
          <w:sz w:val="28"/>
          <w:szCs w:val="28"/>
          <w:lang w:val="en-US" w:eastAsia="zh-CN"/>
        </w:rPr>
        <w:t>（2）</w:t>
      </w:r>
      <w:r>
        <w:rPr>
          <w:rFonts w:hint="eastAsia" w:ascii="宋体" w:hAnsi="宋体"/>
          <w:color w:val="auto"/>
          <w:sz w:val="28"/>
          <w:szCs w:val="28"/>
        </w:rPr>
        <w:t>分期</w:t>
      </w:r>
      <w:r>
        <w:rPr>
          <w:rFonts w:hint="eastAsia" w:ascii="宋体" w:hAnsi="宋体"/>
          <w:color w:val="auto"/>
          <w:sz w:val="28"/>
          <w:szCs w:val="28"/>
          <w:lang w:eastAsia="zh-CN"/>
        </w:rPr>
        <w:t>支付</w:t>
      </w:r>
    </w:p>
    <w:p>
      <w:pPr>
        <w:snapToGrid w:val="0"/>
        <w:spacing w:line="360" w:lineRule="auto"/>
        <w:ind w:firstLine="560"/>
        <w:rPr>
          <w:rFonts w:hint="eastAsia" w:ascii="宋体" w:hAnsi="宋体" w:eastAsia="宋体"/>
          <w:color w:val="auto"/>
          <w:sz w:val="28"/>
          <w:szCs w:val="28"/>
          <w:lang w:eastAsia="zh-CN"/>
        </w:rPr>
      </w:pPr>
      <w:permStart w:id="38" w:edGrp="everyone"/>
      <w:r>
        <w:rPr>
          <w:rFonts w:hint="eastAsia" w:ascii="宋体" w:hAnsi="宋体"/>
          <w:color w:val="auto"/>
          <w:sz w:val="28"/>
          <w:szCs w:val="28"/>
        </w:rPr>
        <w:t>具体支付时间和方式为</w:t>
      </w:r>
      <w:r>
        <w:rPr>
          <w:rFonts w:hint="eastAsia" w:ascii="宋体" w:hAnsi="宋体"/>
          <w:color w:val="auto"/>
          <w:sz w:val="28"/>
          <w:szCs w:val="28"/>
          <w:lang w:eastAsia="zh-CN"/>
        </w:rPr>
        <w:t>：</w:t>
      </w:r>
    </w:p>
    <w:tbl>
      <w:tblPr>
        <w:tblStyle w:val="14"/>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344" w:type="dxa"/>
            <w:vAlign w:val="top"/>
          </w:tcPr>
          <w:p>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754" w:type="dxa"/>
            <w:vAlign w:val="top"/>
          </w:tcPr>
          <w:p>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2050" w:type="dxa"/>
            <w:vAlign w:val="top"/>
          </w:tcPr>
          <w:p>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24" w:type="dxa"/>
            <w:vAlign w:val="top"/>
          </w:tcPr>
          <w:p>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344"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首付款</w:t>
            </w:r>
          </w:p>
        </w:tc>
        <w:tc>
          <w:tcPr>
            <w:tcW w:w="1344"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344"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344"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如本合同价款为暂定价款的，则上述</w:t>
      </w:r>
      <w:r>
        <w:rPr>
          <w:rFonts w:hint="eastAsia" w:asciiTheme="minorEastAsia" w:hAnsiTheme="minorEastAsia" w:cstheme="minorEastAsia"/>
          <w:color w:val="auto"/>
          <w:sz w:val="28"/>
          <w:szCs w:val="28"/>
          <w:u w:val="single"/>
          <w:shd w:val="clear" w:color="FFFFFF" w:fill="D9D9D9"/>
          <w:lang w:val="en-US" w:eastAsia="zh-CN"/>
        </w:rPr>
        <w:t xml:space="preserve">     </w:t>
      </w:r>
      <w:r>
        <w:rPr>
          <w:rFonts w:hint="eastAsia" w:asciiTheme="minorEastAsia" w:hAnsiTheme="minorEastAsia" w:eastAsiaTheme="minorEastAsia" w:cstheme="minorEastAsia"/>
          <w:color w:val="auto"/>
          <w:sz w:val="28"/>
          <w:szCs w:val="28"/>
          <w:lang w:eastAsia="zh-CN"/>
        </w:rPr>
        <w:t>按最终结算价款计算支付，</w:t>
      </w:r>
      <w:r>
        <w:rPr>
          <w:rFonts w:hint="eastAsia" w:asciiTheme="minorEastAsia" w:hAnsiTheme="minorEastAsia" w:eastAsiaTheme="minorEastAsia" w:cstheme="minorEastAsia"/>
          <w:color w:val="auto"/>
          <w:sz w:val="28"/>
          <w:szCs w:val="28"/>
          <w:lang w:val="en-US" w:eastAsia="zh-CN"/>
        </w:rPr>
        <w:t>其他批次款</w:t>
      </w:r>
      <w:r>
        <w:rPr>
          <w:rFonts w:hint="eastAsia" w:asciiTheme="minorEastAsia" w:hAnsiTheme="minorEastAsia" w:eastAsiaTheme="minorEastAsia" w:cstheme="minorEastAsia"/>
          <w:color w:val="auto"/>
          <w:sz w:val="28"/>
          <w:szCs w:val="28"/>
          <w:lang w:eastAsia="zh-CN"/>
        </w:rPr>
        <w:t>则按本合同约定的暂定价款计算支付。</w:t>
      </w:r>
    </w:p>
    <w:permEnd w:id="38"/>
    <w:p>
      <w:pPr>
        <w:keepNext w:val="0"/>
        <w:keepLines w:val="0"/>
        <w:pageBreakBefore w:val="0"/>
        <w:widowControl w:val="0"/>
        <w:kinsoku/>
        <w:wordWrap/>
        <w:overflowPunct/>
        <w:topLinePunct w:val="0"/>
        <w:autoSpaceDE/>
        <w:autoSpaceDN/>
        <w:bidi w:val="0"/>
        <w:adjustRightInd w:val="0"/>
        <w:snapToGrid/>
        <w:ind w:firstLine="560" w:firstLineChars="200"/>
        <w:textAlignment w:val="baseline"/>
        <w:rPr>
          <w:rFonts w:hint="eastAsia" w:ascii="宋体" w:hAnsi="宋体" w:eastAsia="宋体" w:cs="宋体"/>
          <w:sz w:val="28"/>
          <w:szCs w:val="28"/>
          <w:lang w:eastAsia="zh-CN"/>
        </w:rPr>
      </w:pPr>
      <w:r>
        <w:rPr>
          <w:rFonts w:hint="eastAsia" w:asciiTheme="minorEastAsia" w:hAnsiTheme="minorEastAsia" w:eastAsiaTheme="minorEastAsia" w:cstheme="minorEastAsia"/>
          <w:color w:val="auto"/>
          <w:sz w:val="28"/>
          <w:szCs w:val="28"/>
          <w:lang w:val="en-US" w:eastAsia="zh-CN"/>
        </w:rPr>
        <w:t>6.3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80b9d913-7345-45fc-b268-38a330ad88b0}"/>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9" w:edGrp="everyone"/>
          <w:r>
            <w:rPr>
              <w:rFonts w:hint="eastAsia" w:asciiTheme="minorHAnsi" w:hAnsiTheme="minorHAnsi" w:eastAsiaTheme="minorEastAsia" w:cstheme="minorBidi"/>
              <w:kern w:val="2"/>
              <w:sz w:val="28"/>
              <w:szCs w:val="36"/>
              <w:u w:val="single"/>
              <w:lang w:val="en-US" w:eastAsia="zh-CN" w:bidi="ar-SA"/>
            </w:rPr>
            <w:t xml:space="preserve">    </w:t>
          </w:r>
          <w:permEnd w:id="39"/>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sdt>
        <w:sdtPr>
          <w:rPr>
            <w:rFonts w:hint="eastAsia" w:ascii="宋体" w:hAnsi="宋体" w:eastAsia="宋体" w:cs="宋体"/>
            <w:color w:val="C00000"/>
            <w:kern w:val="2"/>
            <w:sz w:val="28"/>
            <w:szCs w:val="28"/>
            <w:u w:val="none"/>
            <w:lang w:val="en-US" w:eastAsia="zh-CN" w:bidi="ar-SA"/>
          </w:rPr>
          <w:alias w:val="不选其他的，请划“/”"/>
          <w:id w:val="147472127"/>
          <w:placeholder>
            <w:docPart w:val="{a86a6d84-d6e7-4251-8df6-5557e6627adf}"/>
          </w:placeholder>
          <w:text w:multiLine="1"/>
        </w:sdtPr>
        <w:sdtEndPr>
          <w:rPr>
            <w:rFonts w:hint="eastAsia" w:ascii="宋体" w:hAnsi="宋体" w:eastAsia="宋体" w:cs="宋体"/>
            <w:color w:val="C00000"/>
            <w:kern w:val="2"/>
            <w:sz w:val="28"/>
            <w:szCs w:val="28"/>
            <w:u w:val="single"/>
            <w:lang w:val="en-US" w:eastAsia="zh-CN" w:bidi="ar-SA"/>
          </w:rPr>
        </w:sdtEndPr>
        <w:sdtContent>
          <w:permStart w:id="40" w:edGrp="everyone"/>
          <w:r>
            <w:rPr>
              <w:rFonts w:hint="eastAsia" w:ascii="宋体" w:hAnsi="宋体" w:eastAsia="宋体" w:cs="宋体"/>
              <w:color w:val="C00000"/>
              <w:sz w:val="28"/>
              <w:szCs w:val="28"/>
              <w:u w:val="single"/>
              <w:lang w:val="en-US" w:eastAsia="zh-CN"/>
            </w:rPr>
            <w:t xml:space="preserve">   </w:t>
          </w:r>
          <w:r>
            <w:rPr>
              <w:rFonts w:hint="eastAsia" w:ascii="宋体" w:hAnsi="宋体" w:cs="宋体"/>
              <w:color w:val="C00000"/>
              <w:sz w:val="28"/>
              <w:szCs w:val="28"/>
              <w:u w:val="single"/>
              <w:lang w:val="en-US" w:eastAsia="zh-CN"/>
            </w:rPr>
            <w:t xml:space="preserve">  </w:t>
          </w:r>
          <w:permEnd w:id="40"/>
        </w:sdtContent>
      </w:sdt>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41" w:edGrp="everyone"/>
      <w:r>
        <w:rPr>
          <w:rFonts w:hint="eastAsia" w:ascii="宋体" w:hAnsi="宋体" w:eastAsia="宋体" w:cs="宋体"/>
          <w:sz w:val="28"/>
          <w:szCs w:val="28"/>
          <w:lang w:eastAsia="zh-CN"/>
        </w:rPr>
        <w:sym w:font="Wingdings 2" w:char="00A3"/>
      </w:r>
      <w:permEnd w:id="41"/>
      <w:r>
        <w:rPr>
          <w:rFonts w:hint="eastAsia"/>
          <w:sz w:val="28"/>
          <w:szCs w:val="28"/>
          <w:lang w:eastAsia="zh-CN"/>
        </w:rPr>
        <w:t>银行承兑汇票</w:t>
      </w:r>
      <w:r>
        <w:rPr>
          <w:rFonts w:hint="eastAsia"/>
          <w:sz w:val="28"/>
          <w:szCs w:val="28"/>
          <w:lang w:val="en-US" w:eastAsia="zh-CN"/>
        </w:rPr>
        <w:t xml:space="preserve">  </w:t>
      </w:r>
      <w:permStart w:id="42" w:edGrp="everyone"/>
      <w:r>
        <w:rPr>
          <w:rFonts w:hint="eastAsia" w:ascii="宋体" w:hAnsi="宋体" w:eastAsia="宋体" w:cs="宋体"/>
          <w:sz w:val="28"/>
          <w:szCs w:val="28"/>
          <w:lang w:eastAsia="zh-CN"/>
        </w:rPr>
        <w:t>□</w:t>
      </w:r>
      <w:permEnd w:id="42"/>
      <w:r>
        <w:rPr>
          <w:rFonts w:hint="eastAsia"/>
          <w:sz w:val="28"/>
          <w:szCs w:val="28"/>
          <w:lang w:eastAsia="zh-CN"/>
        </w:rPr>
        <w:t>商业承兑汇票</w:t>
      </w:r>
    </w:p>
    <w:p>
      <w:pPr>
        <w:ind w:firstLine="560" w:firstLineChars="200"/>
        <w:rPr>
          <w:rFonts w:hint="eastAsia"/>
          <w:sz w:val="28"/>
          <w:szCs w:val="28"/>
          <w:u w:val="single"/>
          <w:lang w:val="en-US" w:eastAsia="zh-CN"/>
        </w:rPr>
      </w:pPr>
      <w:r>
        <w:rPr>
          <w:rFonts w:hint="eastAsia"/>
          <w:sz w:val="28"/>
          <w:szCs w:val="28"/>
          <w:lang w:eastAsia="zh-CN"/>
        </w:rPr>
        <w:t>收款人全称：</w:t>
      </w:r>
      <w:permStart w:id="43" w:edGrp="everyone"/>
      <w:r>
        <w:rPr>
          <w:rFonts w:hint="eastAsia"/>
          <w:sz w:val="28"/>
          <w:szCs w:val="28"/>
          <w:u w:val="single"/>
          <w:lang w:val="en-US" w:eastAsia="zh-CN"/>
        </w:rPr>
        <w:t xml:space="preserve">              </w:t>
      </w:r>
      <w:permEnd w:id="43"/>
    </w:p>
    <w:p>
      <w:pPr>
        <w:ind w:firstLine="560" w:firstLineChars="200"/>
        <w:rPr>
          <w:rFonts w:hint="eastAsia"/>
          <w:sz w:val="28"/>
          <w:szCs w:val="28"/>
          <w:lang w:val="en-US" w:eastAsia="zh-CN"/>
        </w:rPr>
      </w:pPr>
      <w:r>
        <w:rPr>
          <w:rFonts w:hint="eastAsia"/>
          <w:sz w:val="28"/>
          <w:szCs w:val="28"/>
          <w:lang w:eastAsia="zh-CN"/>
        </w:rPr>
        <w:t>银行账户：</w:t>
      </w:r>
      <w:permStart w:id="44" w:edGrp="everyone"/>
      <w:r>
        <w:rPr>
          <w:rFonts w:hint="eastAsia"/>
          <w:sz w:val="28"/>
          <w:szCs w:val="28"/>
          <w:u w:val="single"/>
          <w:lang w:val="en-US" w:eastAsia="zh-CN"/>
        </w:rPr>
        <w:t xml:space="preserve">                </w:t>
      </w:r>
      <w:permEnd w:id="44"/>
    </w:p>
    <w:p>
      <w:pPr>
        <w:ind w:firstLine="560" w:firstLineChars="200"/>
        <w:rPr>
          <w:rFonts w:hint="eastAsia"/>
          <w:sz w:val="28"/>
          <w:szCs w:val="28"/>
          <w:lang w:eastAsia="zh-CN"/>
        </w:rPr>
      </w:pPr>
      <w:r>
        <w:rPr>
          <w:rFonts w:hint="eastAsia"/>
          <w:sz w:val="28"/>
          <w:szCs w:val="28"/>
          <w:lang w:eastAsia="zh-CN"/>
        </w:rPr>
        <w:t>开户银行：</w:t>
      </w:r>
      <w:permStart w:id="45" w:edGrp="everyone"/>
      <w:r>
        <w:rPr>
          <w:rFonts w:hint="eastAsia"/>
          <w:sz w:val="28"/>
          <w:szCs w:val="28"/>
          <w:u w:val="single"/>
          <w:lang w:val="en-US" w:eastAsia="zh-CN"/>
        </w:rPr>
        <w:t xml:space="preserve">                </w:t>
      </w:r>
      <w:permEnd w:id="45"/>
    </w:p>
    <w:p>
      <w:pPr>
        <w:ind w:firstLine="560" w:firstLineChars="200"/>
        <w:rPr>
          <w:rFonts w:hint="eastAsia"/>
          <w:sz w:val="28"/>
          <w:szCs w:val="28"/>
          <w:u w:val="single"/>
          <w:lang w:val="en-US" w:eastAsia="zh-CN"/>
        </w:rPr>
      </w:pPr>
      <w:r>
        <w:rPr>
          <w:rFonts w:hint="eastAsia"/>
          <w:sz w:val="28"/>
          <w:szCs w:val="28"/>
          <w:lang w:eastAsia="zh-CN"/>
        </w:rPr>
        <w:t>开户行行号：</w:t>
      </w:r>
      <w:permStart w:id="46" w:edGrp="everyone"/>
      <w:r>
        <w:rPr>
          <w:rFonts w:hint="eastAsia"/>
          <w:sz w:val="28"/>
          <w:szCs w:val="28"/>
          <w:u w:val="single"/>
          <w:lang w:val="en-US" w:eastAsia="zh-CN"/>
        </w:rPr>
        <w:t xml:space="preserve">              </w:t>
      </w:r>
      <w:permEnd w:id="46"/>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47" w:edGrp="everyone"/>
      <w:r>
        <w:rPr>
          <w:rFonts w:hint="eastAsia"/>
          <w:sz w:val="28"/>
          <w:szCs w:val="28"/>
          <w:u w:val="single"/>
          <w:lang w:val="en-US" w:eastAsia="zh-CN"/>
        </w:rPr>
        <w:t xml:space="preserve">                  </w:t>
      </w:r>
      <w:permEnd w:id="47"/>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48" w:edGrp="everyone"/>
      <w:r>
        <w:rPr>
          <w:rFonts w:hint="eastAsia"/>
          <w:sz w:val="28"/>
          <w:szCs w:val="28"/>
          <w:u w:val="single"/>
          <w:lang w:val="en-US" w:eastAsia="zh-CN"/>
        </w:rPr>
        <w:t xml:space="preserve">                </w:t>
      </w:r>
      <w:permEnd w:id="48"/>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宋体" w:hAnsi="宋体" w:eastAsia="宋体" w:cs="宋体"/>
          <w:color w:val="auto"/>
          <w:sz w:val="28"/>
          <w:szCs w:val="28"/>
        </w:rPr>
        <w:t>乙方应在甲方付预付款前</w:t>
      </w:r>
      <w:permStart w:id="49" w:edGrp="everyone"/>
      <w:r>
        <w:rPr>
          <w:rFonts w:hint="eastAsia" w:ascii="宋体" w:hAnsi="宋体" w:eastAsia="宋体" w:cs="宋体"/>
          <w:color w:val="auto"/>
          <w:sz w:val="28"/>
          <w:szCs w:val="28"/>
          <w:u w:val="single"/>
        </w:rPr>
        <w:t xml:space="preserve">   </w:t>
      </w:r>
      <w:permEnd w:id="49"/>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付首付款、进度款及尾款款前</w:t>
      </w:r>
      <w:permStart w:id="50" w:edGrp="everyone"/>
      <w:r>
        <w:rPr>
          <w:rFonts w:hint="eastAsia" w:ascii="宋体" w:hAnsi="宋体" w:eastAsia="宋体" w:cs="宋体"/>
          <w:color w:val="auto"/>
          <w:sz w:val="28"/>
          <w:szCs w:val="28"/>
          <w:u w:val="single"/>
          <w:shd w:val="clear" w:color="FFFFFF" w:fill="D9D9D9"/>
          <w:lang w:val="en-US" w:eastAsia="zh-CN"/>
        </w:rPr>
        <w:t xml:space="preserve">      </w:t>
      </w:r>
      <w:permEnd w:id="50"/>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widowControl w:val="0"/>
        <w:adjustRightInd w:val="0"/>
        <w:snapToGrid w:val="0"/>
        <w:spacing w:line="360" w:lineRule="auto"/>
        <w:ind w:firstLine="560" w:firstLineChars="200"/>
        <w:jc w:val="both"/>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widowControl w:val="0"/>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pPr>
        <w:widowControl w:val="0"/>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sz w:val="28"/>
            <w:szCs w:val="28"/>
            <w:lang w:val="en-US" w:eastAsia="zh-CN" w:bidi="ar-SA"/>
          </w:rPr>
          <w:alias w:val="乙方银行账号"/>
          <w:tag w:val="乙方银行账号"/>
          <w:id w:val="147474353"/>
          <w:placeholder>
            <w:docPart w:val="{c825d8a8-22b8-4195-ae62-39ec25b9dd81}"/>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51" w:edGrp="everyone"/>
          <w:r>
            <w:rPr>
              <w:rFonts w:hint="eastAsia" w:asciiTheme="minorEastAsia" w:hAnsiTheme="minorEastAsia" w:eastAsiaTheme="minorEastAsia" w:cstheme="minorEastAsia"/>
              <w:color w:val="auto"/>
              <w:sz w:val="28"/>
              <w:szCs w:val="28"/>
              <w:u w:val="single"/>
              <w:lang w:val="en-US" w:eastAsia="zh-CN"/>
            </w:rPr>
            <w:t xml:space="preserve">      </w:t>
          </w:r>
          <w:permEnd w:id="51"/>
        </w:sdtContent>
      </w:sdt>
    </w:p>
    <w:p>
      <w:pPr>
        <w:adjustRightInd w:val="0"/>
        <w:snapToGrid w:val="0"/>
        <w:spacing w:line="360" w:lineRule="auto"/>
        <w:ind w:firstLine="56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sz w:val="28"/>
            <w:szCs w:val="28"/>
            <w:lang w:val="en-US" w:eastAsia="zh-CN" w:bidi="ar-SA"/>
          </w:rPr>
          <w:alias w:val="乙方当事人全称"/>
          <w:tag w:val="乙方当事人全称"/>
          <w:id w:val="147474213"/>
          <w:placeholder>
            <w:docPart w:val="{2ece833c-9967-42d5-af4f-e71ab183b61d}"/>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52" w:edGrp="everyone"/>
          <w:r>
            <w:rPr>
              <w:rFonts w:hint="eastAsia" w:asciiTheme="minorEastAsia" w:hAnsiTheme="minorEastAsia" w:eastAsiaTheme="minorEastAsia" w:cstheme="minorEastAsia"/>
              <w:color w:val="auto"/>
              <w:sz w:val="28"/>
              <w:szCs w:val="28"/>
              <w:u w:val="single"/>
              <w:lang w:val="en-US" w:eastAsia="zh-CN"/>
            </w:rPr>
            <w:t xml:space="preserve">      </w:t>
          </w:r>
          <w:permEnd w:id="52"/>
        </w:sdtContent>
      </w:sdt>
    </w:p>
    <w:p>
      <w:pPr>
        <w:adjustRightInd w:val="0"/>
        <w:snapToGrid w:val="0"/>
        <w:spacing w:line="360" w:lineRule="auto"/>
        <w:ind w:firstLine="56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sz w:val="28"/>
            <w:szCs w:val="28"/>
            <w:lang w:val="en-US" w:eastAsia="zh-CN" w:bidi="ar-SA"/>
          </w:rPr>
          <w:alias w:val="乙方开户银行名称"/>
          <w:tag w:val="乙方开户银行名称"/>
          <w:id w:val="147473997"/>
          <w:placeholder>
            <w:docPart w:val="{9eaa9e71-ffda-444b-85d9-0d9e24c5c348}"/>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53" w:edGrp="everyone"/>
          <w:r>
            <w:rPr>
              <w:rFonts w:hint="eastAsia" w:asciiTheme="minorEastAsia" w:hAnsiTheme="minorEastAsia" w:eastAsiaTheme="minorEastAsia" w:cstheme="minorEastAsia"/>
              <w:color w:val="auto"/>
              <w:sz w:val="28"/>
              <w:szCs w:val="28"/>
              <w:u w:val="single"/>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lang w:val="en-US" w:eastAsia="zh-CN"/>
        </w:rPr>
        <w:t>.6甲方增值税开票信息如下：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Theme="minorHAnsi" w:hAnsiTheme="minorHAnsi" w:eastAsiaTheme="minorEastAsia" w:cstheme="minorBidi"/>
            <w:kern w:val="2"/>
            <w:sz w:val="28"/>
            <w:szCs w:val="36"/>
            <w:u w:val="single"/>
            <w:lang w:val="en-US" w:eastAsia="zh-CN" w:bidi="ar-SA"/>
          </w:rPr>
          <w:alias w:val="甲方当事人全称"/>
          <w:tag w:val="甲方当事人全称"/>
          <w:id w:val="147480141"/>
          <w:placeholder>
            <w:docPart w:val="{a552fb1e-2087-4ca6-bf00-e7c41e682429}"/>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54" w:edGrp="everyone"/>
          <w:r>
            <w:rPr>
              <w:rFonts w:hint="eastAsia" w:cstheme="minorBidi"/>
              <w:kern w:val="2"/>
              <w:sz w:val="28"/>
              <w:szCs w:val="36"/>
              <w:u w:val="single"/>
              <w:lang w:val="en-US" w:eastAsia="zh-CN" w:bidi="ar-SA"/>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8dda5ab5-b2f0-456c-81d8-db2af9ea7172}"/>
          </w:placeholder>
          <w:text/>
        </w:sdtPr>
        <w:sdtEndPr>
          <w:rPr>
            <w:rFonts w:hint="eastAsia" w:ascii="宋体" w:hAnsi="宋体" w:eastAsia="宋体" w:cs="宋体"/>
            <w:kern w:val="2"/>
            <w:sz w:val="28"/>
            <w:szCs w:val="36"/>
            <w:u w:val="single"/>
            <w:lang w:val="en-US" w:eastAsia="zh-CN" w:bidi="ar-SA"/>
          </w:rPr>
        </w:sdtEndPr>
        <w:sdtContent>
          <w:permStart w:id="55" w:edGrp="everyone"/>
          <w:r>
            <w:rPr>
              <w:rFonts w:hint="eastAsia" w:ascii="宋体" w:hAnsi="宋体" w:eastAsia="宋体" w:cs="宋体"/>
              <w:kern w:val="2"/>
              <w:sz w:val="28"/>
              <w:szCs w:val="36"/>
              <w:u w:val="single"/>
              <w:lang w:val="en-US" w:eastAsia="zh-CN" w:bidi="ar-SA"/>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56" w:edGrp="everyone"/>
      <w:r>
        <w:rPr>
          <w:rFonts w:hint="eastAsia" w:asciiTheme="minorEastAsia" w:hAnsiTheme="minorEastAsia" w:eastAsiaTheme="minorEastAsia" w:cstheme="minorEastAsia"/>
          <w:sz w:val="28"/>
          <w:szCs w:val="28"/>
          <w:u w:val="single"/>
          <w:lang w:val="en-US" w:eastAsia="zh-CN"/>
        </w:rPr>
        <w:t xml:space="preserve">      </w:t>
      </w:r>
      <w:permEnd w:id="56"/>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57" w:edGrp="everyone"/>
      <w:r>
        <w:rPr>
          <w:rFonts w:hint="eastAsia" w:asciiTheme="minorEastAsia" w:hAnsiTheme="minorEastAsia" w:eastAsiaTheme="minorEastAsia" w:cstheme="minorEastAsia"/>
          <w:sz w:val="28"/>
          <w:szCs w:val="28"/>
          <w:u w:val="single"/>
          <w:lang w:val="en-US" w:eastAsia="zh-CN"/>
        </w:rPr>
        <w:t xml:space="preserve">      </w:t>
      </w:r>
      <w:permEnd w:id="57"/>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58" w:edGrp="everyone"/>
      <w:r>
        <w:rPr>
          <w:rFonts w:hint="eastAsia" w:asciiTheme="minorEastAsia" w:hAnsiTheme="minorEastAsia" w:eastAsiaTheme="minorEastAsia" w:cstheme="minorEastAsia"/>
          <w:sz w:val="28"/>
          <w:szCs w:val="28"/>
          <w:u w:val="single"/>
          <w:lang w:val="en-US" w:eastAsia="zh-CN"/>
        </w:rPr>
        <w:t xml:space="preserve">      </w:t>
      </w:r>
      <w:permEnd w:id="58"/>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59" w:edGrp="everyone"/>
      <w:r>
        <w:rPr>
          <w:rFonts w:hint="eastAsia" w:asciiTheme="minorEastAsia" w:hAnsiTheme="minorEastAsia" w:eastAsiaTheme="minorEastAsia" w:cstheme="minorEastAsia"/>
          <w:sz w:val="28"/>
          <w:szCs w:val="28"/>
          <w:u w:val="single"/>
          <w:lang w:val="en-US" w:eastAsia="zh-CN"/>
        </w:rPr>
        <w:t xml:space="preserve">      </w:t>
      </w:r>
      <w:permEnd w:id="59"/>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lang w:val="en-US" w:eastAsia="zh-CN"/>
        </w:rPr>
        <w:t>.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kern w:val="0"/>
          <w:sz w:val="28"/>
          <w:szCs w:val="28"/>
          <w:lang w:val="en-US" w:eastAsia="zh-CN"/>
        </w:rPr>
        <w:t>7</w:t>
      </w:r>
      <w:r>
        <w:rPr>
          <w:rFonts w:hint="eastAsia" w:ascii="黑体" w:hAnsi="黑体" w:eastAsia="黑体" w:cs="黑体"/>
          <w:b w:val="0"/>
          <w:bCs w:val="0"/>
          <w:color w:val="auto"/>
          <w:kern w:val="0"/>
          <w:sz w:val="28"/>
          <w:szCs w:val="28"/>
          <w:lang w:val="zh-CN" w:eastAsia="zh-CN"/>
        </w:rPr>
        <w:t>.</w:t>
      </w:r>
      <w:r>
        <w:rPr>
          <w:rFonts w:hint="eastAsia" w:ascii="黑体" w:hAnsi="黑体" w:eastAsia="黑体" w:cs="黑体"/>
          <w:b w:val="0"/>
          <w:bCs w:val="0"/>
          <w:color w:val="auto"/>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3d17c4cc-79ee-494b-b54d-35c52eb1b320}"/>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60" w:edGrp="everyone"/>
          <w:r>
            <w:rPr>
              <w:rFonts w:hint="eastAsia" w:cstheme="minorBidi"/>
              <w:kern w:val="2"/>
              <w:sz w:val="28"/>
              <w:szCs w:val="36"/>
              <w:u w:val="single"/>
              <w:lang w:val="en-US" w:eastAsia="zh-CN" w:bidi="ar-SA"/>
            </w:rPr>
            <w:t xml:space="preserve">     </w:t>
          </w:r>
          <w:permEnd w:id="60"/>
        </w:sdtContent>
      </w:sdt>
      <w:r>
        <w:rPr>
          <w:rFonts w:hint="eastAsia" w:ascii="宋体" w:hAnsi="宋体" w:eastAsia="宋体" w:cs="宋体"/>
          <w:color w:val="auto"/>
          <w:sz w:val="28"/>
          <w:szCs w:val="28"/>
        </w:rPr>
        <w:t>种方式执行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61" w:edGrp="everyone"/>
      <w:r>
        <w:rPr>
          <w:rFonts w:hint="eastAsia" w:ascii="宋体" w:hAnsi="宋体" w:eastAsia="宋体" w:cs="宋体"/>
          <w:color w:val="auto"/>
          <w:sz w:val="28"/>
          <w:szCs w:val="28"/>
          <w:u w:val="single"/>
          <w:lang w:val="en-US" w:eastAsia="zh-CN"/>
        </w:rPr>
        <w:t xml:space="preserve">     </w:t>
      </w:r>
      <w:permEnd w:id="61"/>
      <w:r>
        <w:rPr>
          <w:rFonts w:hint="eastAsia" w:ascii="宋体" w:hAnsi="宋体" w:eastAsia="宋体" w:cs="宋体"/>
          <w:color w:val="auto"/>
          <w:sz w:val="28"/>
          <w:szCs w:val="28"/>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e0791dd9-8956-4732-bbbf-32361acd2cd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2" w:edGrp="everyone"/>
          <w:r>
            <w:rPr>
              <w:rFonts w:hint="eastAsia" w:cstheme="minorBidi"/>
              <w:kern w:val="2"/>
              <w:sz w:val="28"/>
              <w:szCs w:val="36"/>
              <w:u w:val="single"/>
              <w:lang w:val="en-US" w:eastAsia="zh-CN" w:bidi="ar-SA"/>
            </w:rPr>
            <w:t xml:space="preserve">     </w:t>
          </w:r>
          <w:permEnd w:id="62"/>
        </w:sdtContent>
      </w:sdt>
      <w:r>
        <w:rPr>
          <w:rFonts w:hint="eastAsia" w:ascii="宋体" w:hAnsi="宋体" w:eastAsia="宋体" w:cs="宋体"/>
          <w:color w:val="auto"/>
          <w:sz w:val="28"/>
          <w:szCs w:val="28"/>
        </w:rPr>
        <w:t>%向甲方提供</w:t>
      </w:r>
      <w:r>
        <w:rPr>
          <w:rFonts w:hint="eastAsia" w:ascii="宋体" w:hAnsi="宋体" w:cs="宋体"/>
          <w:color w:val="auto"/>
          <w:sz w:val="28"/>
          <w:szCs w:val="28"/>
          <w:lang w:val="en-US" w:eastAsia="zh-CN"/>
        </w:rPr>
        <w:t>履约保函（</w:t>
      </w:r>
      <w:permStart w:id="63" w:edGrp="everyone"/>
      <w:r>
        <w:rPr>
          <w:rFonts w:hint="eastAsia" w:ascii="宋体" w:hAnsi="宋体" w:cs="宋体"/>
          <w:color w:val="auto"/>
          <w:sz w:val="28"/>
          <w:szCs w:val="28"/>
          <w:lang w:val="en-US" w:eastAsia="zh-CN"/>
        </w:rPr>
        <w:sym w:font="Wingdings 2" w:char="00A3"/>
      </w:r>
      <w:permEnd w:id="63"/>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permStart w:id="64" w:edGrp="everyone"/>
      <w:r>
        <w:rPr>
          <w:rFonts w:hint="eastAsia" w:ascii="宋体" w:hAnsi="宋体" w:cs="宋体"/>
          <w:color w:val="auto"/>
          <w:sz w:val="28"/>
          <w:szCs w:val="28"/>
          <w:lang w:val="en-US" w:eastAsia="zh-CN"/>
        </w:rPr>
        <w:sym w:font="Wingdings 2" w:char="00A3"/>
      </w:r>
      <w:permEnd w:id="64"/>
      <w:r>
        <w:rPr>
          <w:rFonts w:hint="eastAsia" w:ascii="宋体" w:hAnsi="宋体" w:cs="宋体"/>
          <w:color w:val="auto"/>
          <w:sz w:val="28"/>
          <w:szCs w:val="28"/>
          <w:lang w:val="en-US" w:eastAsia="zh-CN"/>
        </w:rPr>
        <w:t>保险保函）</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a83ecc92-318e-4143-a0fd-92b137b4ba0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5" w:edGrp="everyone"/>
          <w:r>
            <w:rPr>
              <w:rFonts w:hint="eastAsia" w:cstheme="minorBidi"/>
              <w:kern w:val="2"/>
              <w:sz w:val="28"/>
              <w:szCs w:val="36"/>
              <w:u w:val="single"/>
              <w:lang w:val="en-US" w:eastAsia="zh-CN" w:bidi="ar-SA"/>
            </w:rPr>
            <w:t xml:space="preserve">     </w:t>
          </w:r>
          <w:permEnd w:id="65"/>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147471471"/>
          <w:placeholder>
            <w:docPart w:val="{f4cfca75-657c-482d-a762-a8dbd90cbe8a}"/>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6" w:edGrp="everyone"/>
          <w:r>
            <w:rPr>
              <w:rFonts w:hint="eastAsia" w:cstheme="minorBidi"/>
              <w:kern w:val="2"/>
              <w:sz w:val="28"/>
              <w:szCs w:val="36"/>
              <w:u w:val="single"/>
              <w:lang w:val="en-US" w:eastAsia="zh-CN" w:bidi="ar-SA"/>
            </w:rPr>
            <w:t xml:space="preserve">     </w:t>
          </w:r>
          <w:permEnd w:id="66"/>
        </w:sdtContent>
      </w:sdt>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.1.3本合同履行完毕且乙方履行义务符合合同约定</w:t>
      </w:r>
      <w:r>
        <w:rPr>
          <w:rFonts w:hint="eastAsia" w:ascii="宋体" w:hAnsi="宋体" w:cs="宋体"/>
          <w:color w:val="auto"/>
          <w:sz w:val="28"/>
          <w:szCs w:val="28"/>
          <w:lang w:val="en-US" w:eastAsia="zh-CN"/>
        </w:rPr>
        <w:t>或甲方向乙方提交质量担保时</w:t>
      </w:r>
      <w:r>
        <w:rPr>
          <w:rFonts w:hint="eastAsia" w:ascii="宋体" w:hAnsi="宋体" w:eastAsia="宋体" w:cs="宋体"/>
          <w:color w:val="auto"/>
          <w:sz w:val="28"/>
          <w:szCs w:val="28"/>
          <w:lang w:val="en-US" w:eastAsia="zh-CN"/>
        </w:rPr>
        <w:t>，甲方应将</w:t>
      </w:r>
      <w:r>
        <w:rPr>
          <w:rFonts w:hint="eastAsia" w:ascii="宋体" w:hAnsi="宋体" w:cs="宋体"/>
          <w:color w:val="auto"/>
          <w:sz w:val="28"/>
          <w:szCs w:val="28"/>
          <w:lang w:val="en-US" w:eastAsia="zh-CN"/>
        </w:rPr>
        <w:t>履约保函</w:t>
      </w:r>
      <w:r>
        <w:rPr>
          <w:rFonts w:hint="eastAsia" w:ascii="宋体" w:hAnsi="宋体" w:eastAsia="宋体" w:cs="宋体"/>
          <w:color w:val="auto"/>
          <w:sz w:val="28"/>
          <w:szCs w:val="28"/>
          <w:lang w:val="en-US" w:eastAsia="zh-CN"/>
        </w:rPr>
        <w:t>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dc8b87ed-472f-4b87-8e2e-7a18bb7b7414}"/>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7" w:edGrp="everyone"/>
          <w:r>
            <w:rPr>
              <w:rFonts w:hint="eastAsia" w:cstheme="minorBidi"/>
              <w:kern w:val="2"/>
              <w:sz w:val="28"/>
              <w:szCs w:val="36"/>
              <w:u w:val="single"/>
              <w:lang w:val="en-US" w:eastAsia="zh-CN" w:bidi="ar-SA"/>
            </w:rPr>
            <w:t xml:space="preserve">     </w:t>
          </w:r>
          <w:permEnd w:id="67"/>
        </w:sdtContent>
      </w:sdt>
      <w:r>
        <w:rPr>
          <w:rFonts w:hint="eastAsia" w:ascii="宋体" w:hAnsi="宋体" w:eastAsia="宋体" w:cs="宋体"/>
          <w:color w:val="auto"/>
          <w:sz w:val="28"/>
          <w:szCs w:val="28"/>
        </w:rPr>
        <w:t>种方式执行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如本合同价款为暂定价的，下列质量担保的数额按最终结算价计算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（2）乙方向甲方申请结算时，按合同价款的</w:t>
      </w:r>
      <w:r>
        <w:rPr>
          <w:rFonts w:hint="default" w:ascii="宋体" w:hAnsi="宋体" w:cs="宋体"/>
          <w:color w:val="auto"/>
          <w:sz w:val="28"/>
          <w:szCs w:val="28"/>
          <w:lang w:val="en-US"/>
        </w:rPr>
        <w:t>3</w:t>
      </w:r>
      <w:r>
        <w:rPr>
          <w:rFonts w:hint="eastAsia" w:ascii="宋体" w:hAnsi="宋体" w:eastAsia="宋体" w:cs="宋体"/>
          <w:color w:val="auto"/>
          <w:sz w:val="28"/>
          <w:szCs w:val="28"/>
        </w:rPr>
        <w:t>%</w:t>
      </w:r>
      <w:bookmarkStart w:id="11" w:name="_GoBack"/>
      <w:bookmarkEnd w:id="11"/>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68" w:edGrp="everyone"/>
      <w:r>
        <w:rPr>
          <w:rFonts w:hint="eastAsia" w:ascii="宋体" w:hAnsi="宋体" w:cs="宋体"/>
          <w:color w:val="auto"/>
          <w:sz w:val="28"/>
          <w:szCs w:val="28"/>
          <w:lang w:val="en-US" w:eastAsia="zh-CN"/>
        </w:rPr>
        <w:sym w:font="Wingdings 2" w:char="00A3"/>
      </w:r>
      <w:permEnd w:id="68"/>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permStart w:id="69" w:edGrp="everyone"/>
      <w:r>
        <w:rPr>
          <w:rFonts w:hint="eastAsia" w:ascii="宋体" w:hAnsi="宋体" w:cs="宋体"/>
          <w:color w:val="auto"/>
          <w:sz w:val="28"/>
          <w:szCs w:val="28"/>
          <w:lang w:val="en-US" w:eastAsia="zh-CN"/>
        </w:rPr>
        <w:sym w:font="Wingdings 2" w:char="00A3"/>
      </w:r>
      <w:permEnd w:id="69"/>
      <w:r>
        <w:rPr>
          <w:rFonts w:hint="eastAsia" w:ascii="宋体" w:hAnsi="宋体" w:cs="宋体"/>
          <w:color w:val="auto"/>
          <w:sz w:val="28"/>
          <w:szCs w:val="28"/>
          <w:lang w:val="en-US" w:eastAsia="zh-CN"/>
        </w:rPr>
        <w:t>保险保函）</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建设工程质量保证金总预留比例不得高于工程价款结算总额的3%"/>
          <w:tag w:val="质量担保金额"/>
          <w:id w:val="147480141"/>
          <w:placeholder>
            <w:docPart w:val="{47af9c8c-ab0c-4e89-bdf4-6c7b8675c01a}"/>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0" w:edGrp="everyone"/>
          <w:r>
            <w:rPr>
              <w:rFonts w:hint="eastAsia" w:cstheme="minorBidi"/>
              <w:kern w:val="2"/>
              <w:sz w:val="28"/>
              <w:szCs w:val="36"/>
              <w:u w:val="single"/>
              <w:lang w:val="en-US" w:eastAsia="zh-CN" w:bidi="ar-SA"/>
            </w:rPr>
            <w:t xml:space="preserve">     </w:t>
          </w:r>
          <w:permEnd w:id="70"/>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146e8a3b-3542-4a21-9ee0-483867e00f84}"/>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1" w:edGrp="everyone"/>
          <w:r>
            <w:rPr>
              <w:rFonts w:hint="eastAsia" w:cstheme="minorBidi"/>
              <w:kern w:val="2"/>
              <w:sz w:val="28"/>
              <w:szCs w:val="36"/>
              <w:u w:val="single"/>
              <w:lang w:val="en-US" w:eastAsia="zh-CN" w:bidi="ar-SA"/>
            </w:rPr>
            <w:t xml:space="preserve">     </w:t>
          </w:r>
          <w:permEnd w:id="71"/>
        </w:sdtContent>
      </w:sdt>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甲方在</w:t>
      </w:r>
      <w:r>
        <w:rPr>
          <w:rFonts w:hint="eastAsia" w:ascii="宋体" w:hAnsi="宋体" w:eastAsia="宋体" w:cs="宋体"/>
          <w:color w:val="auto"/>
          <w:sz w:val="28"/>
          <w:szCs w:val="28"/>
          <w:lang w:val="en-US" w:eastAsia="zh-CN"/>
        </w:rPr>
        <w:t>本合同</w:t>
      </w:r>
      <w:r>
        <w:rPr>
          <w:rFonts w:hint="eastAsia" w:ascii="宋体" w:hAnsi="宋体" w:eastAsia="宋体" w:cs="宋体"/>
          <w:color w:val="auto"/>
          <w:sz w:val="28"/>
          <w:szCs w:val="28"/>
        </w:rPr>
        <w:t>约定的</w:t>
      </w:r>
      <w:r>
        <w:rPr>
          <w:rFonts w:hint="eastAsia" w:ascii="宋体" w:hAnsi="宋体" w:eastAsia="宋体" w:cs="宋体"/>
          <w:color w:val="auto"/>
          <w:sz w:val="28"/>
          <w:szCs w:val="28"/>
          <w:lang w:val="en-US" w:eastAsia="zh-CN"/>
        </w:rPr>
        <w:t>合同价款</w:t>
      </w:r>
      <w:r>
        <w:rPr>
          <w:rFonts w:hint="eastAsia" w:ascii="宋体" w:hAnsi="宋体" w:eastAsia="宋体" w:cs="宋体"/>
          <w:color w:val="auto"/>
          <w:sz w:val="28"/>
          <w:szCs w:val="28"/>
        </w:rPr>
        <w:t>尾款支付中，扣留合同价款的</w:t>
      </w:r>
      <w:r>
        <w:rPr>
          <w:rFonts w:hint="default" w:ascii="宋体" w:hAnsi="宋体" w:cs="宋体"/>
          <w:color w:val="auto"/>
          <w:sz w:val="28"/>
          <w:szCs w:val="28"/>
          <w:lang w:val="en-US"/>
        </w:rPr>
        <w:t>3</w:t>
      </w:r>
      <w:r>
        <w:rPr>
          <w:rFonts w:hint="eastAsia" w:ascii="宋体" w:hAnsi="宋体" w:eastAsia="宋体" w:cs="宋体"/>
          <w:color w:val="auto"/>
          <w:sz w:val="28"/>
          <w:szCs w:val="28"/>
        </w:rPr>
        <w:t>%作为质保金。</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w:t>
      </w:r>
      <w:r>
        <w:rPr>
          <w:rFonts w:hint="eastAsia" w:ascii="宋体" w:hAnsi="宋体" w:eastAsia="宋体" w:cs="宋体"/>
          <w:b w:val="0"/>
          <w:bCs w:val="0"/>
          <w:color w:val="auto"/>
          <w:sz w:val="28"/>
          <w:szCs w:val="28"/>
          <w:lang w:val="en-US" w:eastAsia="zh-CN"/>
        </w:rPr>
        <w:t>合同</w:t>
      </w:r>
      <w:r>
        <w:rPr>
          <w:rFonts w:hint="eastAsia" w:ascii="宋体" w:hAnsi="宋体" w:eastAsia="宋体" w:cs="宋体"/>
          <w:b w:val="0"/>
          <w:bCs w:val="0"/>
          <w:color w:val="auto"/>
          <w:sz w:val="28"/>
          <w:szCs w:val="28"/>
        </w:rPr>
        <w:t>质保期为</w:t>
      </w:r>
      <w:sdt>
        <w:sdtPr>
          <w:rPr>
            <w:rFonts w:hint="eastAsia" w:asciiTheme="minorHAnsi" w:hAnsiTheme="minorHAnsi" w:eastAsiaTheme="minorEastAsia" w:cstheme="minorBidi"/>
            <w:kern w:val="2"/>
            <w:sz w:val="28"/>
            <w:szCs w:val="36"/>
            <w:lang w:val="en-US" w:eastAsia="zh-CN" w:bidi="ar-SA"/>
          </w:rPr>
          <w:alias w:val="工程缺陷责任期不得超过2年"/>
          <w:tag w:val="质保期限"/>
          <w:id w:val="147480141"/>
          <w:placeholder>
            <w:docPart w:val="{f1369804-965a-454b-b4f6-bef609e7060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2" w:edGrp="everyone"/>
          <w:r>
            <w:rPr>
              <w:rFonts w:hint="eastAsia" w:cstheme="minorBidi"/>
              <w:kern w:val="2"/>
              <w:sz w:val="28"/>
              <w:szCs w:val="36"/>
              <w:u w:val="single"/>
              <w:lang w:val="en-US" w:eastAsia="zh-CN" w:bidi="ar-SA"/>
            </w:rPr>
            <w:t xml:space="preserve">    年</w:t>
          </w:r>
          <w:permEnd w:id="72"/>
        </w:sdtContent>
      </w:sdt>
      <w:r>
        <w:rPr>
          <w:rFonts w:hint="eastAsia" w:ascii="宋体" w:hAnsi="宋体" w:eastAsia="宋体" w:cs="宋体"/>
          <w:b w:val="0"/>
          <w:bCs w:val="0"/>
          <w:color w:val="auto"/>
          <w:sz w:val="28"/>
          <w:szCs w:val="28"/>
          <w:u w:val="none"/>
          <w:lang w:val="en-US" w:eastAsia="zh-CN"/>
        </w:rPr>
        <w:t>，自</w:t>
      </w:r>
      <w:permStart w:id="73" w:edGrp="everyone"/>
      <w:r>
        <w:rPr>
          <w:rFonts w:hint="eastAsia" w:ascii="宋体" w:hAnsi="宋体" w:eastAsia="宋体" w:cs="宋体"/>
          <w:b w:val="0"/>
          <w:bCs w:val="0"/>
          <w:color w:val="auto"/>
          <w:sz w:val="28"/>
          <w:szCs w:val="28"/>
          <w:u w:val="single"/>
          <w:lang w:val="en-US" w:eastAsia="zh-CN"/>
        </w:rPr>
        <w:t xml:space="preserve">    </w:t>
      </w:r>
      <w:permEnd w:id="73"/>
      <w:r>
        <w:rPr>
          <w:rFonts w:hint="eastAsia" w:ascii="宋体" w:hAnsi="宋体" w:eastAsia="宋体" w:cs="宋体"/>
          <w:b w:val="0"/>
          <w:bCs w:val="0"/>
          <w:color w:val="auto"/>
          <w:sz w:val="28"/>
          <w:szCs w:val="28"/>
          <w:lang w:val="en-US" w:eastAsia="zh-CN"/>
        </w:rPr>
        <w:t>开始计算。</w:t>
      </w:r>
      <w:r>
        <w:rPr>
          <w:rFonts w:hint="eastAsia" w:ascii="宋体" w:hAnsi="宋体" w:eastAsia="宋体" w:cs="宋体"/>
          <w:b w:val="0"/>
          <w:bCs w:val="0"/>
          <w:color w:val="auto"/>
          <w:sz w:val="28"/>
          <w:szCs w:val="28"/>
        </w:rPr>
        <w:t>如本合同质保期内未发生质量问题或乙方提供的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服务符合本合同约定质量标准的，甲方于质保期届满之日起</w:t>
      </w:r>
      <w:permStart w:id="74" w:edGrp="everyone"/>
      <w:r>
        <w:rPr>
          <w:rFonts w:hint="eastAsia" w:ascii="宋体" w:hAnsi="宋体" w:eastAsia="宋体" w:cs="宋体"/>
          <w:b w:val="0"/>
          <w:bCs w:val="0"/>
          <w:color w:val="auto"/>
          <w:sz w:val="28"/>
          <w:szCs w:val="28"/>
          <w:u w:val="single"/>
          <w:lang w:val="en-US" w:eastAsia="zh-CN"/>
        </w:rPr>
        <w:t xml:space="preserve">      </w:t>
      </w:r>
      <w:permEnd w:id="74"/>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u w:val="single"/>
          <w:shd w:val="pct10" w:color="auto" w:fill="FFFFFF"/>
          <w:lang w:val="en-US" w:eastAsia="zh-CN"/>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r>
        <w:rPr>
          <w:rFonts w:hint="eastAsia" w:ascii="宋体" w:hAnsi="宋体" w:cs="宋体"/>
          <w:b w:val="0"/>
          <w:bCs w:val="0"/>
          <w:color w:val="auto"/>
          <w:sz w:val="28"/>
          <w:szCs w:val="28"/>
          <w:lang w:val="en-US" w:eastAsia="zh-CN"/>
        </w:rPr>
        <w:t>予以支付所发生的费用，如有剩余，不再退还；如不足支付第三方代履行费用的，不足部分由乙方另行支付。</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lang w:val="en-US" w:eastAsia="zh-CN"/>
        </w:rPr>
        <w:t>8</w:t>
      </w:r>
      <w:r>
        <w:rPr>
          <w:rFonts w:ascii="黑体" w:hAnsi="黑体" w:eastAsia="黑体"/>
          <w:sz w:val="28"/>
          <w:szCs w:val="28"/>
        </w:rPr>
        <w:t>.</w:t>
      </w:r>
      <w:r>
        <w:rPr>
          <w:rFonts w:hint="eastAsia" w:ascii="黑体" w:hAnsi="黑体" w:eastAsia="黑体"/>
          <w:sz w:val="28"/>
          <w:szCs w:val="28"/>
        </w:rPr>
        <w:t>双方权利义务</w:t>
      </w:r>
    </w:p>
    <w:p>
      <w:pPr>
        <w:adjustRightInd w:val="0"/>
        <w:snapToGrid w:val="0"/>
        <w:spacing w:line="360" w:lineRule="auto"/>
        <w:ind w:firstLine="560"/>
        <w:rPr>
          <w:rFonts w:ascii="宋体"/>
          <w:sz w:val="28"/>
          <w:szCs w:val="28"/>
        </w:rPr>
      </w:pPr>
      <w:r>
        <w:rPr>
          <w:rFonts w:hint="eastAsia" w:ascii="宋体" w:hAnsi="宋体"/>
          <w:sz w:val="28"/>
          <w:szCs w:val="28"/>
          <w:lang w:val="en-US" w:eastAsia="zh-CN"/>
        </w:rPr>
        <w:t>8</w:t>
      </w:r>
      <w:r>
        <w:rPr>
          <w:rFonts w:ascii="宋体" w:hAnsi="宋体"/>
          <w:sz w:val="28"/>
          <w:szCs w:val="28"/>
        </w:rPr>
        <w:t>.1</w:t>
      </w:r>
      <w:r>
        <w:rPr>
          <w:rFonts w:hint="eastAsia" w:ascii="宋体" w:hAnsi="宋体"/>
          <w:sz w:val="28"/>
          <w:szCs w:val="28"/>
        </w:rPr>
        <w:t>甲方权利义务</w:t>
      </w:r>
    </w:p>
    <w:p>
      <w:pPr>
        <w:adjustRightInd w:val="0"/>
        <w:snapToGrid w:val="0"/>
        <w:spacing w:line="360" w:lineRule="auto"/>
        <w:ind w:firstLine="560"/>
        <w:rPr>
          <w:rFonts w:ascii="宋体" w:hAnsi="宋体"/>
          <w:sz w:val="28"/>
          <w:szCs w:val="28"/>
        </w:rPr>
      </w:pPr>
      <w:r>
        <w:rPr>
          <w:rFonts w:hint="eastAsia" w:ascii="宋体" w:hAnsi="宋体"/>
          <w:sz w:val="28"/>
          <w:szCs w:val="28"/>
          <w:lang w:val="en-US" w:eastAsia="zh-CN"/>
        </w:rPr>
        <w:t>8</w:t>
      </w:r>
      <w:r>
        <w:rPr>
          <w:rFonts w:hint="eastAsia" w:ascii="宋体" w:hAnsi="宋体"/>
          <w:sz w:val="28"/>
          <w:szCs w:val="28"/>
        </w:rPr>
        <w:t>.1.1甲方委托的设计监理单位为：</w:t>
      </w:r>
      <w:permStart w:id="75" w:edGrp="everyone"/>
      <w:r>
        <w:rPr>
          <w:rFonts w:hint="eastAsia" w:asciiTheme="minorEastAsia" w:hAnsiTheme="minorEastAsia" w:eastAsiaTheme="minorEastAsia" w:cstheme="minorEastAsia"/>
          <w:sz w:val="28"/>
          <w:szCs w:val="28"/>
          <w:u w:val="single"/>
          <w:lang w:val="en-US" w:eastAsia="zh-CN"/>
        </w:rPr>
        <w:t xml:space="preserve">      </w:t>
      </w:r>
      <w:permEnd w:id="75"/>
      <w:r>
        <w:rPr>
          <w:rFonts w:hint="eastAsia" w:ascii="宋体" w:hAnsi="宋体"/>
          <w:sz w:val="28"/>
          <w:szCs w:val="28"/>
        </w:rPr>
        <w:t>，监理权限为：</w:t>
      </w:r>
      <w:permStart w:id="76" w:edGrp="everyone"/>
      <w:r>
        <w:rPr>
          <w:rFonts w:hint="eastAsia" w:asciiTheme="minorEastAsia" w:hAnsiTheme="minorEastAsia" w:eastAsiaTheme="minorEastAsia" w:cstheme="minorEastAsia"/>
          <w:sz w:val="28"/>
          <w:szCs w:val="28"/>
          <w:u w:val="single"/>
          <w:lang w:val="en-US" w:eastAsia="zh-CN"/>
        </w:rPr>
        <w:t xml:space="preserve">   </w:t>
      </w:r>
      <w:permEnd w:id="76"/>
    </w:p>
    <w:p>
      <w:pPr>
        <w:adjustRightInd w:val="0"/>
        <w:snapToGrid w:val="0"/>
        <w:spacing w:line="360" w:lineRule="auto"/>
        <w:ind w:firstLine="560"/>
        <w:rPr>
          <w:rFonts w:hint="default" w:ascii="宋体" w:hAnsi="宋体" w:eastAsia="宋体"/>
          <w:b/>
          <w:sz w:val="28"/>
          <w:szCs w:val="28"/>
          <w:lang w:val="en-US" w:eastAsia="zh-CN"/>
        </w:rPr>
      </w:pPr>
      <w:r>
        <w:rPr>
          <w:rFonts w:hint="eastAsia" w:ascii="宋体" w:hAnsi="宋体"/>
          <w:sz w:val="28"/>
          <w:szCs w:val="28"/>
          <w:lang w:val="en-US" w:eastAsia="zh-CN"/>
        </w:rPr>
        <w:t>8</w:t>
      </w:r>
      <w:r>
        <w:rPr>
          <w:rFonts w:ascii="宋体" w:hAnsi="宋体"/>
          <w:sz w:val="28"/>
          <w:szCs w:val="28"/>
        </w:rPr>
        <w:t>.1.</w:t>
      </w:r>
      <w:r>
        <w:rPr>
          <w:rFonts w:hint="eastAsia" w:ascii="宋体" w:hAnsi="宋体"/>
          <w:sz w:val="28"/>
          <w:szCs w:val="28"/>
        </w:rPr>
        <w:t>2</w:t>
      </w:r>
      <w:r>
        <w:rPr>
          <w:rFonts w:hint="eastAsia" w:ascii="宋体" w:hAnsi="宋体"/>
          <w:sz w:val="28"/>
          <w:szCs w:val="28"/>
          <w:lang w:val="en-US" w:eastAsia="zh-CN"/>
        </w:rPr>
        <w:t>甲方应按约定及时、足额向乙方支付合同价款。</w:t>
      </w:r>
    </w:p>
    <w:p>
      <w:pPr>
        <w:adjustRightInd w:val="0"/>
        <w:snapToGrid w:val="0"/>
        <w:spacing w:line="360" w:lineRule="auto"/>
        <w:ind w:firstLine="560"/>
        <w:rPr>
          <w:rFonts w:ascii="宋体"/>
          <w:sz w:val="28"/>
          <w:szCs w:val="28"/>
        </w:rPr>
      </w:pPr>
      <w:r>
        <w:rPr>
          <w:rFonts w:hint="eastAsia" w:ascii="宋体" w:hAnsi="宋体"/>
          <w:sz w:val="28"/>
          <w:szCs w:val="28"/>
          <w:lang w:val="en-US" w:eastAsia="zh-CN"/>
        </w:rPr>
        <w:t>8</w:t>
      </w:r>
      <w:r>
        <w:rPr>
          <w:rFonts w:ascii="宋体" w:hAnsi="宋体"/>
          <w:sz w:val="28"/>
          <w:szCs w:val="28"/>
        </w:rPr>
        <w:t>.2</w:t>
      </w:r>
      <w:r>
        <w:rPr>
          <w:rFonts w:hint="eastAsia" w:ascii="宋体" w:hAnsi="宋体"/>
          <w:sz w:val="28"/>
          <w:szCs w:val="28"/>
        </w:rPr>
        <w:t>乙方权利义务</w:t>
      </w:r>
    </w:p>
    <w:p>
      <w:pPr>
        <w:adjustRightInd w:val="0"/>
        <w:snapToGrid w:val="0"/>
        <w:spacing w:line="360" w:lineRule="auto"/>
        <w:ind w:firstLine="560"/>
        <w:rPr>
          <w:rFonts w:ascii="宋体"/>
          <w:sz w:val="28"/>
          <w:szCs w:val="28"/>
        </w:rPr>
      </w:pPr>
      <w:r>
        <w:rPr>
          <w:rFonts w:hint="eastAsia" w:ascii="宋体"/>
          <w:sz w:val="28"/>
          <w:szCs w:val="28"/>
          <w:lang w:val="en-US" w:eastAsia="zh-CN"/>
        </w:rPr>
        <w:t>8</w:t>
      </w:r>
      <w:r>
        <w:rPr>
          <w:rFonts w:hint="eastAsia" w:ascii="宋体"/>
          <w:sz w:val="28"/>
          <w:szCs w:val="28"/>
        </w:rPr>
        <w:t>.2.1指定</w:t>
      </w:r>
      <w:sdt>
        <w:sdtPr>
          <w:rPr>
            <w:rFonts w:hint="eastAsia" w:asciiTheme="minorHAnsi" w:hAnsiTheme="minorHAnsi" w:eastAsiaTheme="minorEastAsia" w:cstheme="minorBidi"/>
            <w:kern w:val="2"/>
            <w:sz w:val="28"/>
            <w:szCs w:val="36"/>
            <w:lang w:val="en-US" w:eastAsia="zh-CN" w:bidi="ar-SA"/>
          </w:rPr>
          <w:alias w:val="请注意项目负责人与招投标文件一致，若为注册建造师，不得同时在两个及两个以上的建设工程项目上担任施工单位项目负责人。"/>
          <w:tag w:val="项目负责人"/>
          <w:id w:val="147471471"/>
          <w:placeholder>
            <w:docPart w:val="{0f2f7bac-f1e4-426b-99e9-a74ab3d3d90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7" w:edGrp="everyone"/>
          <w:r>
            <w:rPr>
              <w:rFonts w:hint="eastAsia" w:cstheme="minorBidi"/>
              <w:kern w:val="2"/>
              <w:sz w:val="28"/>
              <w:szCs w:val="36"/>
              <w:u w:val="single"/>
              <w:lang w:val="en-US" w:eastAsia="zh-CN" w:bidi="ar-SA"/>
            </w:rPr>
            <w:t xml:space="preserve">     </w:t>
          </w:r>
          <w:permEnd w:id="77"/>
        </w:sdtContent>
      </w:sdt>
      <w:r>
        <w:rPr>
          <w:rFonts w:hint="eastAsia" w:ascii="宋体"/>
          <w:sz w:val="28"/>
          <w:szCs w:val="28"/>
        </w:rPr>
        <w:t>为</w:t>
      </w:r>
      <w:r>
        <w:rPr>
          <w:rFonts w:hint="eastAsia" w:ascii="宋体" w:hAnsi="宋体"/>
          <w:sz w:val="28"/>
          <w:szCs w:val="28"/>
        </w:rPr>
        <w:t>设计总负责人，</w:t>
      </w:r>
      <w:permStart w:id="78" w:edGrp="everyone"/>
      <w:r>
        <w:rPr>
          <w:rFonts w:hint="eastAsia" w:asciiTheme="minorEastAsia" w:hAnsiTheme="minorEastAsia" w:eastAsiaTheme="minorEastAsia" w:cstheme="minorEastAsia"/>
          <w:sz w:val="28"/>
          <w:szCs w:val="28"/>
          <w:u w:val="single"/>
          <w:lang w:val="en-US" w:eastAsia="zh-CN"/>
        </w:rPr>
        <w:t xml:space="preserve">      </w:t>
      </w:r>
      <w:permEnd w:id="78"/>
      <w:r>
        <w:rPr>
          <w:rFonts w:ascii="宋体" w:hAnsi="宋体"/>
          <w:sz w:val="28"/>
          <w:szCs w:val="28"/>
        </w:rPr>
        <w:t>为</w:t>
      </w:r>
      <w:r>
        <w:rPr>
          <w:rFonts w:hint="eastAsia" w:ascii="宋体" w:hAnsi="宋体"/>
          <w:sz w:val="28"/>
          <w:szCs w:val="28"/>
        </w:rPr>
        <w:t>专业负责人。</w:t>
      </w:r>
    </w:p>
    <w:p>
      <w:pPr>
        <w:adjustRightInd w:val="0"/>
        <w:snapToGrid w:val="0"/>
        <w:spacing w:line="360" w:lineRule="auto"/>
        <w:ind w:firstLine="560"/>
        <w:rPr>
          <w:rFonts w:ascii="宋体"/>
          <w:sz w:val="28"/>
          <w:szCs w:val="28"/>
        </w:rPr>
      </w:pPr>
      <w:r>
        <w:rPr>
          <w:rFonts w:hint="eastAsia" w:ascii="宋体" w:hAnsi="宋体"/>
          <w:sz w:val="28"/>
          <w:szCs w:val="28"/>
          <w:lang w:val="en-US" w:eastAsia="zh-CN"/>
        </w:rPr>
        <w:t>8</w:t>
      </w:r>
      <w:r>
        <w:rPr>
          <w:rFonts w:ascii="宋体" w:hAnsi="宋体"/>
          <w:sz w:val="28"/>
          <w:szCs w:val="28"/>
        </w:rPr>
        <w:t>.2.2</w:t>
      </w:r>
      <w:r>
        <w:rPr>
          <w:rFonts w:hint="eastAsia" w:ascii="宋体" w:hAnsi="宋体"/>
          <w:sz w:val="28"/>
          <w:szCs w:val="28"/>
        </w:rPr>
        <w:t>设计总负责人在本合同设计工期内，不得同时</w:t>
      </w:r>
      <w:bookmarkStart w:id="1" w:name="sub_33"/>
      <w:r>
        <w:rPr>
          <w:rFonts w:hint="eastAsia" w:ascii="宋体" w:hAnsi="宋体"/>
          <w:sz w:val="28"/>
          <w:szCs w:val="28"/>
        </w:rPr>
        <w:t>承担</w:t>
      </w:r>
      <w:bookmarkEnd w:id="1"/>
      <w:permStart w:id="79" w:edGrp="everyone"/>
      <w:r>
        <w:rPr>
          <w:rFonts w:hint="eastAsia" w:asciiTheme="minorEastAsia" w:hAnsiTheme="minorEastAsia" w:eastAsiaTheme="minorEastAsia" w:cstheme="minorEastAsia"/>
          <w:sz w:val="28"/>
          <w:szCs w:val="28"/>
          <w:u w:val="single"/>
          <w:lang w:val="en-US" w:eastAsia="zh-CN"/>
        </w:rPr>
        <w:t xml:space="preserve">      </w:t>
      </w:r>
      <w:permEnd w:id="79"/>
      <w:r>
        <w:rPr>
          <w:rFonts w:hint="eastAsia" w:ascii="宋体" w:hAnsi="宋体"/>
          <w:sz w:val="28"/>
          <w:szCs w:val="28"/>
        </w:rPr>
        <w:t>个及以上项目的设计工作；专业负责人在本合同设计工期内，不得同时承担</w:t>
      </w:r>
      <w:permStart w:id="80" w:edGrp="everyone"/>
      <w:r>
        <w:rPr>
          <w:rFonts w:hint="eastAsia" w:asciiTheme="minorEastAsia" w:hAnsiTheme="minorEastAsia" w:eastAsiaTheme="minorEastAsia" w:cstheme="minorEastAsia"/>
          <w:sz w:val="28"/>
          <w:szCs w:val="28"/>
          <w:u w:val="single"/>
          <w:lang w:val="en-US" w:eastAsia="zh-CN"/>
        </w:rPr>
        <w:t xml:space="preserve">      </w:t>
      </w:r>
      <w:permEnd w:id="80"/>
      <w:r>
        <w:rPr>
          <w:rFonts w:hint="eastAsia" w:ascii="宋体" w:hAnsi="宋体"/>
          <w:sz w:val="28"/>
          <w:szCs w:val="28"/>
        </w:rPr>
        <w:t>个及以上项目的设计工作。</w:t>
      </w:r>
    </w:p>
    <w:p>
      <w:pPr>
        <w:adjustRightInd w:val="0"/>
        <w:snapToGrid w:val="0"/>
        <w:spacing w:line="360" w:lineRule="auto"/>
        <w:ind w:firstLine="560"/>
        <w:rPr>
          <w:rFonts w:ascii="宋体"/>
          <w:sz w:val="28"/>
          <w:szCs w:val="28"/>
        </w:rPr>
      </w:pPr>
      <w:r>
        <w:rPr>
          <w:rFonts w:hint="eastAsia" w:ascii="宋体" w:hAnsi="宋体"/>
          <w:sz w:val="28"/>
          <w:szCs w:val="28"/>
          <w:lang w:val="en-US" w:eastAsia="zh-CN"/>
        </w:rPr>
        <w:t>8</w:t>
      </w:r>
      <w:r>
        <w:rPr>
          <w:rFonts w:ascii="宋体" w:hAnsi="宋体"/>
          <w:sz w:val="28"/>
          <w:szCs w:val="28"/>
        </w:rPr>
        <w:t>.2.3</w:t>
      </w:r>
      <w:r>
        <w:rPr>
          <w:rFonts w:hint="eastAsia" w:ascii="宋体" w:hAnsi="宋体"/>
          <w:sz w:val="28"/>
          <w:szCs w:val="28"/>
        </w:rPr>
        <w:t>本合同生效后，未经甲方同意，乙方不得更换设计总负责人，如需更换，需提前</w:t>
      </w:r>
      <w:permStart w:id="81" w:edGrp="everyone"/>
      <w:r>
        <w:rPr>
          <w:rFonts w:hint="eastAsia" w:asciiTheme="minorEastAsia" w:hAnsiTheme="minorEastAsia" w:eastAsiaTheme="minorEastAsia" w:cstheme="minorEastAsia"/>
          <w:sz w:val="28"/>
          <w:szCs w:val="28"/>
          <w:u w:val="single"/>
          <w:lang w:val="en-US" w:eastAsia="zh-CN"/>
        </w:rPr>
        <w:t xml:space="preserve">      </w:t>
      </w:r>
      <w:permEnd w:id="81"/>
      <w:r>
        <w:rPr>
          <w:rFonts w:hint="eastAsia" w:ascii="宋体" w:hAnsi="宋体"/>
          <w:sz w:val="28"/>
          <w:szCs w:val="28"/>
        </w:rPr>
        <w:t>天向甲方提出书面申请，并提出新的设计总负责人人选，甲方接到申请后</w:t>
      </w:r>
      <w:permStart w:id="82" w:edGrp="everyone"/>
      <w:r>
        <w:rPr>
          <w:rFonts w:hint="eastAsia" w:asciiTheme="minorEastAsia" w:hAnsiTheme="minorEastAsia" w:eastAsiaTheme="minorEastAsia" w:cstheme="minorEastAsia"/>
          <w:sz w:val="28"/>
          <w:szCs w:val="28"/>
          <w:u w:val="single"/>
          <w:lang w:val="en-US" w:eastAsia="zh-CN"/>
        </w:rPr>
        <w:t xml:space="preserve">      </w:t>
      </w:r>
      <w:permEnd w:id="82"/>
      <w:r>
        <w:rPr>
          <w:rFonts w:hint="eastAsia" w:ascii="宋体" w:hAnsi="宋体"/>
          <w:sz w:val="28"/>
          <w:szCs w:val="28"/>
        </w:rPr>
        <w:t>天内给予答复。</w:t>
      </w:r>
    </w:p>
    <w:p>
      <w:pPr>
        <w:adjustRightInd w:val="0"/>
        <w:snapToGrid w:val="0"/>
        <w:spacing w:line="360" w:lineRule="auto"/>
        <w:ind w:firstLine="560"/>
        <w:rPr>
          <w:rFonts w:ascii="宋体"/>
          <w:sz w:val="28"/>
          <w:szCs w:val="28"/>
        </w:rPr>
      </w:pPr>
      <w:r>
        <w:rPr>
          <w:rFonts w:hint="eastAsia" w:ascii="宋体" w:hAnsi="宋体"/>
          <w:sz w:val="28"/>
          <w:szCs w:val="28"/>
          <w:lang w:val="en-US" w:eastAsia="zh-CN"/>
        </w:rPr>
        <w:t>8</w:t>
      </w:r>
      <w:r>
        <w:rPr>
          <w:rFonts w:ascii="宋体" w:hAnsi="宋体"/>
          <w:sz w:val="28"/>
          <w:szCs w:val="28"/>
        </w:rPr>
        <w:t>.2.4</w:t>
      </w:r>
      <w:r>
        <w:rPr>
          <w:rFonts w:hint="eastAsia" w:ascii="宋体" w:hAnsi="宋体"/>
          <w:sz w:val="28"/>
          <w:szCs w:val="28"/>
        </w:rPr>
        <w:t>在本合同项下工程土建施工、设备安装（线路架设）和调试阶段，乙方派现场服务的人数为</w:t>
      </w:r>
      <w:permStart w:id="83" w:edGrp="everyone"/>
      <w:r>
        <w:rPr>
          <w:rFonts w:hint="eastAsia" w:asciiTheme="minorEastAsia" w:hAnsiTheme="minorEastAsia" w:eastAsiaTheme="minorEastAsia" w:cstheme="minorEastAsia"/>
          <w:sz w:val="28"/>
          <w:szCs w:val="28"/>
          <w:u w:val="single"/>
          <w:lang w:val="en-US" w:eastAsia="zh-CN"/>
        </w:rPr>
        <w:t xml:space="preserve">      </w:t>
      </w:r>
      <w:permEnd w:id="83"/>
      <w:r>
        <w:rPr>
          <w:rFonts w:hint="eastAsia" w:ascii="宋体" w:hAnsi="宋体"/>
          <w:sz w:val="28"/>
          <w:szCs w:val="28"/>
        </w:rPr>
        <w:t>人，现场服务的方式为：</w:t>
      </w:r>
      <w:permStart w:id="84" w:edGrp="everyone"/>
      <w:r>
        <w:rPr>
          <w:rFonts w:hint="eastAsia" w:asciiTheme="minorEastAsia" w:hAnsiTheme="minorEastAsia" w:eastAsiaTheme="minorEastAsia" w:cstheme="minorEastAsia"/>
          <w:sz w:val="28"/>
          <w:szCs w:val="28"/>
          <w:u w:val="single"/>
          <w:lang w:val="en-US" w:eastAsia="zh-CN"/>
        </w:rPr>
        <w:t xml:space="preserve">      </w:t>
      </w:r>
      <w:permEnd w:id="84"/>
      <w:r>
        <w:rPr>
          <w:rFonts w:hint="eastAsia" w:ascii="宋体" w:hAnsi="宋体"/>
          <w:sz w:val="28"/>
          <w:szCs w:val="28"/>
        </w:rPr>
        <w:t>。</w:t>
      </w:r>
    </w:p>
    <w:p>
      <w:pPr>
        <w:adjustRightInd w:val="0"/>
        <w:snapToGrid w:val="0"/>
        <w:spacing w:line="360" w:lineRule="auto"/>
        <w:ind w:firstLine="560" w:firstLineChars="200"/>
        <w:jc w:val="left"/>
        <w:rPr>
          <w:rFonts w:ascii="黑体" w:hAnsi="黑体" w:eastAsia="黑体"/>
          <w:sz w:val="28"/>
          <w:szCs w:val="28"/>
        </w:rPr>
      </w:pPr>
      <w:bookmarkStart w:id="2" w:name="_Toc436301649"/>
      <w:bookmarkStart w:id="3" w:name="_Toc436212969"/>
      <w:bookmarkStart w:id="4" w:name="_Toc436579115"/>
      <w:r>
        <w:rPr>
          <w:rFonts w:hint="eastAsia" w:ascii="黑体" w:hAnsi="黑体" w:eastAsia="黑体"/>
          <w:sz w:val="28"/>
          <w:szCs w:val="28"/>
          <w:lang w:val="en-US" w:eastAsia="zh-CN"/>
        </w:rPr>
        <w:t>9</w:t>
      </w:r>
      <w:r>
        <w:rPr>
          <w:rFonts w:hint="eastAsia" w:ascii="黑体" w:hAnsi="黑体" w:eastAsia="黑体"/>
          <w:sz w:val="28"/>
          <w:szCs w:val="28"/>
        </w:rPr>
        <w:t>.保密义务</w:t>
      </w:r>
      <w:bookmarkEnd w:id="2"/>
      <w:bookmarkEnd w:id="3"/>
      <w:bookmarkEnd w:id="4"/>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9</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9</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9</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adjustRightInd w:val="0"/>
        <w:snapToGrid w:val="0"/>
        <w:spacing w:line="360" w:lineRule="auto"/>
        <w:ind w:firstLine="560"/>
        <w:rPr>
          <w:rFonts w:ascii="宋体"/>
          <w:sz w:val="28"/>
          <w:szCs w:val="28"/>
          <w:u w:val="single"/>
        </w:rPr>
      </w:pPr>
      <w:r>
        <w:rPr>
          <w:rFonts w:hint="eastAsia" w:ascii="宋体" w:hAnsi="宋体"/>
          <w:sz w:val="28"/>
          <w:szCs w:val="28"/>
          <w:lang w:val="en-US" w:eastAsia="zh-CN"/>
        </w:rPr>
        <w:t>9</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sz w:val="28"/>
          <w:szCs w:val="28"/>
          <w:lang w:val="en-US" w:eastAsia="zh-CN"/>
        </w:rPr>
        <w:t>乙</w:t>
      </w:r>
      <w:r>
        <w:rPr>
          <w:rFonts w:hint="eastAsia" w:ascii="宋体" w:hAnsi="宋体"/>
          <w:sz w:val="28"/>
          <w:szCs w:val="28"/>
        </w:rPr>
        <w:t>方违反本合同项下保密义务的，应向</w:t>
      </w:r>
      <w:r>
        <w:rPr>
          <w:rFonts w:hint="eastAsia" w:ascii="宋体" w:hAnsi="宋体"/>
          <w:sz w:val="28"/>
          <w:szCs w:val="28"/>
          <w:lang w:val="en-US" w:eastAsia="zh-CN"/>
        </w:rPr>
        <w:t>甲</w:t>
      </w:r>
      <w:r>
        <w:rPr>
          <w:rFonts w:hint="eastAsia" w:ascii="宋体" w:hAnsi="宋体"/>
          <w:sz w:val="28"/>
          <w:szCs w:val="28"/>
        </w:rPr>
        <w:t>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89fa46ef-8b9a-415f-be00-bbcd1aaca955}"/>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85" w:edGrp="everyone"/>
          <w:r>
            <w:rPr>
              <w:rFonts w:hint="eastAsia" w:cstheme="minorBidi"/>
              <w:kern w:val="2"/>
              <w:sz w:val="28"/>
              <w:szCs w:val="36"/>
              <w:u w:val="single"/>
              <w:lang w:val="en-US" w:eastAsia="zh-CN" w:bidi="ar-SA"/>
            </w:rPr>
            <w:t xml:space="preserve">     </w:t>
          </w:r>
          <w:permEnd w:id="85"/>
        </w:sdtContent>
      </w:sdt>
      <w:r>
        <w:rPr>
          <w:rFonts w:hint="eastAsia" w:ascii="宋体" w:hAnsi="宋体"/>
          <w:sz w:val="28"/>
          <w:szCs w:val="28"/>
        </w:rPr>
        <w:t>%的违约金，还应赔偿</w:t>
      </w:r>
      <w:r>
        <w:rPr>
          <w:rFonts w:hint="eastAsia" w:ascii="宋体" w:hAnsi="宋体"/>
          <w:sz w:val="28"/>
          <w:szCs w:val="28"/>
          <w:lang w:val="en-US" w:eastAsia="zh-CN"/>
        </w:rPr>
        <w:t>甲</w:t>
      </w:r>
      <w:r>
        <w:rPr>
          <w:rFonts w:hint="eastAsia" w:ascii="宋体" w:hAnsi="宋体"/>
          <w:sz w:val="28"/>
          <w:szCs w:val="28"/>
        </w:rPr>
        <w:t>方因此造成的损失。</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lang w:val="en-US" w:eastAsia="zh-CN"/>
        </w:rPr>
        <w:t>10</w:t>
      </w:r>
      <w:r>
        <w:rPr>
          <w:rFonts w:hint="eastAsia" w:ascii="黑体" w:hAnsi="黑体" w:eastAsia="黑体"/>
          <w:sz w:val="28"/>
          <w:szCs w:val="28"/>
        </w:rPr>
        <w:t>.知识产权</w:t>
      </w:r>
    </w:p>
    <w:p>
      <w:pPr>
        <w:adjustRightInd w:val="0"/>
        <w:snapToGrid w:val="0"/>
        <w:spacing w:line="360" w:lineRule="auto"/>
        <w:ind w:firstLine="560" w:firstLineChars="200"/>
        <w:rPr>
          <w:rFonts w:ascii="宋体" w:hAnsi="宋体"/>
          <w:sz w:val="28"/>
          <w:szCs w:val="28"/>
          <w:u w:val="single"/>
        </w:rPr>
      </w:pPr>
      <w:r>
        <w:rPr>
          <w:rFonts w:hint="eastAsia" w:ascii="宋体" w:hAnsi="宋体"/>
          <w:sz w:val="28"/>
          <w:szCs w:val="28"/>
          <w:lang w:val="en-US" w:eastAsia="zh-CN"/>
        </w:rPr>
        <w:t>10</w:t>
      </w:r>
      <w:r>
        <w:rPr>
          <w:rFonts w:hint="eastAsia" w:ascii="宋体" w:hAnsi="宋体"/>
          <w:sz w:val="28"/>
          <w:szCs w:val="28"/>
        </w:rPr>
        <w:t>.1乙方利用甲方提供的技术资料和工作条件所完成的技术成果及所有相关权利（包括知识产权），归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a558f1c7-da20-4cb4-80aa-c9c971d6d148}"/>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86" w:edGrp="everyone"/>
          <w:r>
            <w:rPr>
              <w:rFonts w:hint="eastAsia" w:cstheme="minorBidi"/>
              <w:kern w:val="2"/>
              <w:sz w:val="28"/>
              <w:szCs w:val="36"/>
              <w:u w:val="single"/>
              <w:lang w:val="en-US" w:eastAsia="zh-CN" w:bidi="ar-SA"/>
            </w:rPr>
            <w:t xml:space="preserve">       </w:t>
          </w:r>
          <w:permEnd w:id="86"/>
        </w:sdtContent>
      </w:sdt>
      <w:r>
        <w:rPr>
          <w:rFonts w:hint="eastAsia" w:ascii="宋体" w:hAnsi="宋体"/>
          <w:sz w:val="28"/>
          <w:szCs w:val="28"/>
        </w:rPr>
        <w:t>所有。</w:t>
      </w:r>
    </w:p>
    <w:p>
      <w:pPr>
        <w:adjustRightInd w:val="0"/>
        <w:snapToGrid w:val="0"/>
        <w:spacing w:line="360" w:lineRule="auto"/>
        <w:ind w:firstLine="560"/>
        <w:rPr>
          <w:rFonts w:hint="eastAsia" w:ascii="宋体" w:hAnsi="宋体"/>
          <w:sz w:val="28"/>
          <w:szCs w:val="28"/>
        </w:rPr>
      </w:pPr>
      <w:r>
        <w:rPr>
          <w:rFonts w:hint="eastAsia" w:ascii="宋体" w:hAnsi="宋体"/>
          <w:sz w:val="28"/>
          <w:szCs w:val="28"/>
          <w:lang w:val="en-US" w:eastAsia="zh-CN"/>
        </w:rPr>
        <w:t>10</w:t>
      </w:r>
      <w:r>
        <w:rPr>
          <w:rFonts w:hint="eastAsia" w:ascii="宋体" w:hAnsi="宋体"/>
          <w:sz w:val="28"/>
          <w:szCs w:val="28"/>
        </w:rPr>
        <w:t>.2甲方利用乙方提交的技术服务工作成果所完成的新的技术成果及所有相关权利（包括知识产权），归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86c6e79e-ef4f-45b4-ab05-7d82fb39f22a}"/>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87" w:edGrp="everyone"/>
          <w:r>
            <w:rPr>
              <w:rFonts w:hint="eastAsia" w:cstheme="minorBidi"/>
              <w:kern w:val="2"/>
              <w:sz w:val="28"/>
              <w:szCs w:val="36"/>
              <w:u w:val="single"/>
              <w:lang w:val="en-US" w:eastAsia="zh-CN" w:bidi="ar-SA"/>
            </w:rPr>
            <w:t xml:space="preserve">       </w:t>
          </w:r>
          <w:permEnd w:id="87"/>
        </w:sdtContent>
      </w:sdt>
      <w:r>
        <w:rPr>
          <w:rFonts w:hint="eastAsia" w:ascii="宋体" w:hAnsi="宋体"/>
          <w:sz w:val="28"/>
          <w:szCs w:val="28"/>
        </w:rPr>
        <w:t>所有。</w:t>
      </w:r>
    </w:p>
    <w:p>
      <w:pPr>
        <w:adjustRightInd w:val="0"/>
        <w:snapToGrid w:val="0"/>
        <w:spacing w:line="360" w:lineRule="auto"/>
        <w:ind w:firstLine="560"/>
        <w:rPr>
          <w:rFonts w:hint="eastAsia" w:ascii="宋体" w:hAnsi="宋体" w:eastAsia="宋体"/>
          <w:sz w:val="28"/>
          <w:szCs w:val="28"/>
          <w:lang w:val="en-US" w:eastAsia="zh-CN"/>
        </w:rPr>
      </w:pPr>
      <w:r>
        <w:rPr>
          <w:rFonts w:hint="eastAsia" w:ascii="宋体" w:hAnsi="宋体"/>
          <w:sz w:val="28"/>
          <w:szCs w:val="28"/>
          <w:lang w:val="en-US" w:eastAsia="zh-CN"/>
        </w:rPr>
        <w:t>10.3其他：</w:t>
      </w:r>
      <w:permStart w:id="88" w:edGrp="everyone"/>
      <w:r>
        <w:rPr>
          <w:rFonts w:hint="eastAsia" w:asciiTheme="minorEastAsia" w:hAnsiTheme="minorEastAsia" w:eastAsiaTheme="minorEastAsia" w:cstheme="minorEastAsia"/>
          <w:sz w:val="28"/>
          <w:szCs w:val="28"/>
          <w:u w:val="single"/>
          <w:lang w:val="en-US" w:eastAsia="zh-CN"/>
        </w:rPr>
        <w:t xml:space="preserve">      </w:t>
      </w:r>
      <w:permEnd w:id="88"/>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1</w:t>
      </w:r>
      <w:r>
        <w:rPr>
          <w:rFonts w:hint="eastAsia" w:ascii="黑体" w:hAnsi="黑体" w:eastAsia="黑体"/>
          <w:sz w:val="28"/>
          <w:szCs w:val="28"/>
          <w:lang w:val="en-US" w:eastAsia="zh-CN"/>
        </w:rPr>
        <w:t>1</w:t>
      </w:r>
      <w:r>
        <w:rPr>
          <w:rFonts w:hint="eastAsia" w:ascii="黑体" w:hAnsi="黑体" w:eastAsia="黑体"/>
          <w:sz w:val="28"/>
          <w:szCs w:val="28"/>
        </w:rPr>
        <w:t>.违约责任</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1</w:t>
      </w:r>
      <w:r>
        <w:rPr>
          <w:rFonts w:hint="eastAsia" w:ascii="宋体" w:hAnsi="宋体"/>
          <w:sz w:val="28"/>
          <w:szCs w:val="28"/>
        </w:rPr>
        <w:t>.1本合同生效后，甲乙双方均应当全面履行合同义务。任何一方违约，均应当承担违约责任，并赔偿对方由此受到的损失。</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1</w:t>
      </w:r>
      <w:r>
        <w:rPr>
          <w:rFonts w:hint="eastAsia" w:ascii="宋体" w:hAnsi="宋体"/>
          <w:sz w:val="28"/>
          <w:szCs w:val="28"/>
        </w:rPr>
        <w:t>.2乙方未按本合同约定时间交付设计成果文件的，每逾期一日，按合同价款的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a5b49607-e87a-42b4-8aa7-cf470c1bf24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9" w:edGrp="everyone"/>
          <w:r>
            <w:rPr>
              <w:rFonts w:hint="eastAsia" w:cstheme="minorBidi"/>
              <w:kern w:val="2"/>
              <w:sz w:val="28"/>
              <w:szCs w:val="36"/>
              <w:u w:val="single"/>
              <w:lang w:val="en-US" w:eastAsia="zh-CN" w:bidi="ar-SA"/>
            </w:rPr>
            <w:t xml:space="preserve">     </w:t>
          </w:r>
          <w:permEnd w:id="89"/>
        </w:sdtContent>
      </w:sdt>
      <w:r>
        <w:rPr>
          <w:rFonts w:hint="eastAsia" w:ascii="宋体" w:hAnsi="宋体"/>
          <w:sz w:val="28"/>
          <w:szCs w:val="28"/>
        </w:rPr>
        <w:t>‰向甲方支付违约金。逾期超过</w:t>
      </w:r>
      <w:permStart w:id="90" w:edGrp="everyone"/>
      <w:r>
        <w:rPr>
          <w:rFonts w:hint="eastAsia" w:asciiTheme="minorEastAsia" w:hAnsiTheme="minorEastAsia" w:eastAsiaTheme="minorEastAsia" w:cstheme="minorEastAsia"/>
          <w:sz w:val="28"/>
          <w:szCs w:val="28"/>
          <w:u w:val="single"/>
          <w:lang w:val="en-US" w:eastAsia="zh-CN"/>
        </w:rPr>
        <w:t xml:space="preserve">      </w:t>
      </w:r>
      <w:permEnd w:id="90"/>
      <w:r>
        <w:rPr>
          <w:rFonts w:hint="eastAsia" w:ascii="宋体" w:hAnsi="宋体"/>
          <w:sz w:val="28"/>
          <w:szCs w:val="28"/>
        </w:rPr>
        <w:t>日的，甲方有权解除本合同，乙方除按前述约定承担违约责任外，还应向甲方支付合同价款的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c1e1845d-dcbd-41f0-8d1a-b4d21a47691a}"/>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91" w:edGrp="everyone"/>
          <w:r>
            <w:rPr>
              <w:rFonts w:hint="eastAsia" w:cstheme="minorBidi"/>
              <w:kern w:val="2"/>
              <w:sz w:val="28"/>
              <w:szCs w:val="36"/>
              <w:u w:val="single"/>
              <w:lang w:val="en-US" w:eastAsia="zh-CN" w:bidi="ar-SA"/>
            </w:rPr>
            <w:t xml:space="preserve">     </w:t>
          </w:r>
          <w:permEnd w:id="91"/>
        </w:sdtContent>
      </w:sdt>
      <w:r>
        <w:rPr>
          <w:rFonts w:hint="eastAsia" w:ascii="宋体" w:hAnsi="宋体"/>
          <w:sz w:val="28"/>
          <w:szCs w:val="28"/>
        </w:rPr>
        <w:t>%作为违约金，因此造成甲方损失，乙方应全额赔偿。</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1</w:t>
      </w:r>
      <w:r>
        <w:rPr>
          <w:rFonts w:hint="eastAsia" w:ascii="宋体" w:hAnsi="宋体"/>
          <w:sz w:val="28"/>
          <w:szCs w:val="28"/>
        </w:rPr>
        <w:t>.3由于乙方设计错误造成工程质量事故的，乙方应立即采取补救措施，并免收设计错误部分的设计费用，还应向甲方支付合同价款的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d0775a2f-9efb-456d-ac2d-65c3ee1e8332}"/>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92" w:edGrp="everyone"/>
          <w:r>
            <w:rPr>
              <w:rFonts w:hint="eastAsia" w:cstheme="minorBidi"/>
              <w:kern w:val="2"/>
              <w:sz w:val="28"/>
              <w:szCs w:val="36"/>
              <w:u w:val="single"/>
              <w:lang w:val="en-US" w:eastAsia="zh-CN" w:bidi="ar-SA"/>
            </w:rPr>
            <w:t xml:space="preserve">     </w:t>
          </w:r>
          <w:permEnd w:id="92"/>
        </w:sdtContent>
      </w:sdt>
      <w:r>
        <w:rPr>
          <w:rFonts w:hint="eastAsia" w:ascii="宋体" w:hAnsi="宋体"/>
          <w:sz w:val="28"/>
          <w:szCs w:val="28"/>
        </w:rPr>
        <w:t>%作为违约金，甲方有权单方解除本合同，因此造成甲方损失的，乙方应全额赔偿。</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1</w:t>
      </w:r>
      <w:r>
        <w:rPr>
          <w:rFonts w:hint="eastAsia" w:ascii="宋体" w:hAnsi="宋体"/>
          <w:sz w:val="28"/>
          <w:szCs w:val="28"/>
        </w:rPr>
        <w:t>.4乙方交付的设计成果文件导致设计变更的，如变更造价超过设计总造价的</w:t>
      </w:r>
      <w:permStart w:id="93" w:edGrp="everyone"/>
      <w:r>
        <w:rPr>
          <w:rFonts w:hint="eastAsia" w:asciiTheme="minorEastAsia" w:hAnsiTheme="minorEastAsia" w:eastAsiaTheme="minorEastAsia" w:cstheme="minorEastAsia"/>
          <w:sz w:val="28"/>
          <w:szCs w:val="28"/>
          <w:u w:val="single"/>
          <w:lang w:val="en-US" w:eastAsia="zh-CN"/>
        </w:rPr>
        <w:t xml:space="preserve">      </w:t>
      </w:r>
      <w:permEnd w:id="93"/>
      <w:r>
        <w:rPr>
          <w:rFonts w:hint="eastAsia" w:ascii="宋体" w:hAnsi="宋体"/>
          <w:sz w:val="28"/>
          <w:szCs w:val="28"/>
        </w:rPr>
        <w:t>%，属乙方违约，甲方有权不予支付变更部分的设计费用，乙方应向甲方支付合同价款的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02eabd3f-3d36-4027-bdeb-98dbbffd4dbf}"/>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94" w:edGrp="everyone"/>
          <w:r>
            <w:rPr>
              <w:rFonts w:hint="eastAsia" w:cstheme="minorBidi"/>
              <w:kern w:val="2"/>
              <w:sz w:val="28"/>
              <w:szCs w:val="36"/>
              <w:u w:val="single"/>
              <w:lang w:val="en-US" w:eastAsia="zh-CN" w:bidi="ar-SA"/>
            </w:rPr>
            <w:t xml:space="preserve">     </w:t>
          </w:r>
          <w:permEnd w:id="94"/>
        </w:sdtContent>
      </w:sdt>
      <w:r>
        <w:rPr>
          <w:rFonts w:hint="eastAsia" w:ascii="宋体" w:hAnsi="宋体"/>
          <w:sz w:val="28"/>
          <w:szCs w:val="28"/>
        </w:rPr>
        <w:t>%作为违约金。</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1</w:t>
      </w:r>
      <w:r>
        <w:rPr>
          <w:rFonts w:hint="eastAsia" w:ascii="宋体" w:hAnsi="宋体"/>
          <w:sz w:val="28"/>
          <w:szCs w:val="28"/>
        </w:rPr>
        <w:t>.5乙方未经甲方书面同意而对设计工作进行分包或违法转包的，乙方应按合同价款的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8d4e8ae9-cf7b-4127-abfd-6f6e6c4b5668}"/>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95" w:edGrp="everyone"/>
          <w:r>
            <w:rPr>
              <w:rFonts w:hint="eastAsia" w:cstheme="minorBidi"/>
              <w:kern w:val="2"/>
              <w:sz w:val="28"/>
              <w:szCs w:val="36"/>
              <w:u w:val="single"/>
              <w:lang w:val="en-US" w:eastAsia="zh-CN" w:bidi="ar-SA"/>
            </w:rPr>
            <w:t xml:space="preserve">     </w:t>
          </w:r>
          <w:permEnd w:id="95"/>
        </w:sdtContent>
      </w:sdt>
      <w:r>
        <w:rPr>
          <w:rFonts w:ascii="宋体" w:hAnsi="宋体"/>
          <w:sz w:val="28"/>
          <w:szCs w:val="28"/>
        </w:rPr>
        <w:t>%</w:t>
      </w:r>
      <w:r>
        <w:rPr>
          <w:rFonts w:hint="eastAsia" w:ascii="宋体" w:hAnsi="宋体"/>
          <w:sz w:val="28"/>
          <w:szCs w:val="28"/>
        </w:rPr>
        <w:t>向甲方支付违约金，乙方应立即解除其分包合同，甲方有权责成乙方立即组织自身力量重新设计，由此造成甲方或任何第三人以及乙方自身的损失，均由乙方负责。如乙方拒绝解除其分包合同的，甲方有权单方解除本合同，乙方除应按前述约定承担违约责任外，还应全额赔偿因此造成的损失。</w:t>
      </w:r>
    </w:p>
    <w:p>
      <w:pPr>
        <w:adjustRightInd w:val="0"/>
        <w:snapToGrid w:val="0"/>
        <w:spacing w:line="360" w:lineRule="auto"/>
        <w:ind w:firstLine="560" w:firstLineChars="200"/>
        <w:rPr>
          <w:rFonts w:ascii="宋体"/>
          <w:sz w:val="28"/>
          <w:szCs w:val="28"/>
        </w:rPr>
      </w:pPr>
      <w:r>
        <w:rPr>
          <w:rFonts w:hint="eastAsia" w:ascii="宋体" w:hAnsi="宋体"/>
          <w:sz w:val="28"/>
          <w:szCs w:val="28"/>
        </w:rPr>
        <w:t>1</w:t>
      </w:r>
      <w:r>
        <w:rPr>
          <w:rFonts w:hint="eastAsia" w:ascii="宋体" w:hAnsi="宋体"/>
          <w:sz w:val="28"/>
          <w:szCs w:val="28"/>
          <w:lang w:val="en-US" w:eastAsia="zh-CN"/>
        </w:rPr>
        <w:t>1</w:t>
      </w:r>
      <w:r>
        <w:rPr>
          <w:rFonts w:hint="eastAsia" w:ascii="宋体" w:hAnsi="宋体"/>
          <w:sz w:val="28"/>
          <w:szCs w:val="28"/>
        </w:rPr>
        <w:t>.6乙方有其他违约行为或违法行为的，甲方有权视违约程度采取不予支付设计费用、解除合同和参照本合同违约责任条款追究其违约责任等措施。</w:t>
      </w:r>
    </w:p>
    <w:p>
      <w:pPr>
        <w:adjustRightInd w:val="0"/>
        <w:snapToGrid w:val="0"/>
        <w:spacing w:line="360" w:lineRule="auto"/>
        <w:ind w:firstLine="560" w:firstLineChars="200"/>
        <w:rPr>
          <w:rFonts w:hint="eastAsia" w:asciiTheme="minorEastAsia" w:hAnsiTheme="minorEastAsia" w:eastAsiaTheme="minorEastAsia"/>
          <w:sz w:val="28"/>
          <w:szCs w:val="28"/>
          <w:lang w:val="en-US" w:eastAsia="zh-CN"/>
        </w:rPr>
      </w:pPr>
      <w:r>
        <w:rPr>
          <w:rFonts w:hint="eastAsia" w:asciiTheme="minorEastAsia" w:hAnsiTheme="minorEastAsia" w:eastAsiaTheme="minorEastAsia"/>
          <w:sz w:val="28"/>
          <w:szCs w:val="28"/>
          <w:lang w:val="en-US" w:eastAsia="zh-CN"/>
        </w:rPr>
        <w:t>11.7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7e90a20c-0e18-4d53-a94c-592fa00f629f}"/>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96" w:edGrp="everyone"/>
          <w:r>
            <w:rPr>
              <w:rFonts w:hint="eastAsia" w:cstheme="minorBidi"/>
              <w:kern w:val="2"/>
              <w:sz w:val="28"/>
              <w:szCs w:val="36"/>
              <w:u w:val="single"/>
              <w:lang w:val="en-US" w:eastAsia="zh-CN" w:bidi="ar-SA"/>
            </w:rPr>
            <w:t xml:space="preserve">     </w:t>
          </w:r>
          <w:permEnd w:id="96"/>
        </w:sdtContent>
      </w:sdt>
      <w:r>
        <w:rPr>
          <w:rFonts w:hint="eastAsia" w:asciiTheme="minorEastAsia" w:hAnsiTheme="minorEastAsia" w:eastAsiaTheme="minorEastAsia"/>
          <w:sz w:val="28"/>
          <w:szCs w:val="28"/>
          <w:lang w:val="en-US" w:eastAsia="zh-CN"/>
        </w:rPr>
        <w:t>%的违约金。</w:t>
      </w:r>
    </w:p>
    <w:p>
      <w:pPr>
        <w:ind w:firstLine="560" w:firstLineChars="200"/>
        <w:rPr>
          <w:rFonts w:hint="eastAsia" w:asciiTheme="minorEastAsia" w:hAnsiTheme="minorEastAsia" w:eastAsiaTheme="minorEastAsia"/>
          <w:sz w:val="28"/>
          <w:szCs w:val="28"/>
          <w:lang w:val="en-US" w:eastAsia="zh-CN"/>
        </w:rPr>
      </w:pPr>
      <w:r>
        <w:rPr>
          <w:rFonts w:hint="eastAsia" w:asciiTheme="minorEastAsia" w:hAnsiTheme="minorEastAsia"/>
          <w:sz w:val="28"/>
          <w:szCs w:val="28"/>
          <w:lang w:val="en-US" w:eastAsia="zh-CN"/>
        </w:rPr>
        <w:t>11.8甲方未按本合同约定的时间向乙方支付合同价款的，每逾期一日，按应付而未付合同价款的</w:t>
      </w:r>
      <w:sdt>
        <w:sdtPr>
          <w:rPr>
            <w:rFonts w:hint="eastAsia" w:ascii="宋体" w:hAnsi="宋体" w:eastAsia="宋体" w:cs="宋体"/>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0a03814a-474a-4d9f-b5eb-6a372256850f}"/>
          </w:placeholder>
          <w:text w:multiLine="1"/>
        </w:sdtPr>
        <w:sdtEndPr>
          <w:rPr>
            <w:rFonts w:hint="eastAsia" w:ascii="宋体" w:hAnsi="宋体" w:eastAsia="宋体" w:cs="宋体"/>
            <w:kern w:val="2"/>
            <w:sz w:val="28"/>
            <w:szCs w:val="36"/>
            <w:lang w:val="en-US" w:eastAsia="zh-CN" w:bidi="ar-SA"/>
          </w:rPr>
        </w:sdtEndPr>
        <w:sdtContent>
          <w:permStart w:id="97" w:edGrp="everyone"/>
          <w:r>
            <w:rPr>
              <w:rFonts w:hint="eastAsia" w:ascii="宋体" w:hAnsi="宋体" w:eastAsia="宋体" w:cs="宋体"/>
              <w:kern w:val="2"/>
              <w:sz w:val="28"/>
              <w:szCs w:val="36"/>
              <w:u w:val="single"/>
              <w:lang w:val="en-US" w:eastAsia="zh-CN" w:bidi="ar-SA"/>
            </w:rPr>
            <w:t xml:space="preserve">     </w:t>
          </w:r>
          <w:permEnd w:id="97"/>
        </w:sdtContent>
      </w:sdt>
      <w:r>
        <w:rPr>
          <w:rFonts w:hint="eastAsia" w:ascii="宋体" w:hAnsi="宋体" w:eastAsia="宋体" w:cs="宋体"/>
          <w:sz w:val="28"/>
          <w:szCs w:val="28"/>
          <w:lang w:val="en-US" w:eastAsia="zh-CN"/>
        </w:rPr>
        <w:t>‰</w:t>
      </w:r>
      <w:r>
        <w:rPr>
          <w:rFonts w:hint="eastAsia" w:ascii="Arial" w:hAnsi="Arial" w:cs="Arial"/>
          <w:sz w:val="28"/>
          <w:szCs w:val="28"/>
          <w:lang w:val="en-US" w:eastAsia="zh-CN"/>
        </w:rPr>
        <w:t>作为违约金，逾期超过</w:t>
      </w:r>
      <w:permStart w:id="98" w:edGrp="everyone"/>
      <w:r>
        <w:rPr>
          <w:rFonts w:hint="eastAsia" w:asciiTheme="minorEastAsia" w:hAnsiTheme="minorEastAsia" w:cstheme="minorEastAsia"/>
          <w:sz w:val="28"/>
          <w:szCs w:val="28"/>
          <w:u w:val="single"/>
          <w:lang w:val="en-US" w:eastAsia="zh-CN"/>
        </w:rPr>
        <w:t xml:space="preserve">     </w:t>
      </w:r>
      <w:permEnd w:id="98"/>
      <w:r>
        <w:rPr>
          <w:rFonts w:hint="eastAsia" w:ascii="Arial" w:hAnsi="Arial" w:cs="Arial"/>
          <w:sz w:val="28"/>
          <w:szCs w:val="28"/>
          <w:lang w:val="en-US" w:eastAsia="zh-CN"/>
        </w:rPr>
        <w:t>日，乙方有权单方解除本合同，因此造成的损失由甲方承担。</w:t>
      </w:r>
    </w:p>
    <w:p>
      <w:pPr>
        <w:adjustRightInd w:val="0"/>
        <w:snapToGrid w:val="0"/>
        <w:spacing w:line="360" w:lineRule="auto"/>
        <w:ind w:firstLine="560" w:firstLineChars="200"/>
        <w:jc w:val="left"/>
        <w:rPr>
          <w:rFonts w:ascii="黑体" w:hAnsi="黑体" w:eastAsia="黑体"/>
          <w:sz w:val="28"/>
          <w:szCs w:val="28"/>
        </w:rPr>
      </w:pPr>
      <w:r>
        <w:rPr>
          <w:rFonts w:ascii="黑体" w:hAnsi="黑体" w:eastAsia="黑体"/>
          <w:sz w:val="28"/>
          <w:szCs w:val="28"/>
        </w:rPr>
        <w:t>1</w:t>
      </w:r>
      <w:r>
        <w:rPr>
          <w:rFonts w:hint="eastAsia" w:ascii="黑体" w:hAnsi="黑体" w:eastAsia="黑体"/>
          <w:sz w:val="28"/>
          <w:szCs w:val="28"/>
          <w:lang w:val="en-US" w:eastAsia="zh-CN"/>
        </w:rPr>
        <w:t>2</w:t>
      </w:r>
      <w:r>
        <w:rPr>
          <w:rFonts w:ascii="黑体" w:hAnsi="黑体" w:eastAsia="黑体"/>
          <w:sz w:val="28"/>
          <w:szCs w:val="28"/>
        </w:rPr>
        <w:t>.</w:t>
      </w:r>
      <w:r>
        <w:rPr>
          <w:rFonts w:hint="eastAsia" w:ascii="黑体" w:hAnsi="黑体" w:eastAsia="黑体"/>
          <w:sz w:val="28"/>
          <w:szCs w:val="28"/>
        </w:rPr>
        <w:t>合同解除</w:t>
      </w:r>
    </w:p>
    <w:p>
      <w:pPr>
        <w:adjustRightInd w:val="0"/>
        <w:snapToGrid w:val="0"/>
        <w:spacing w:line="360" w:lineRule="auto"/>
        <w:ind w:firstLine="560" w:firstLineChars="200"/>
        <w:rPr>
          <w:rFonts w:ascii="宋体"/>
          <w:sz w:val="28"/>
          <w:szCs w:val="28"/>
        </w:rPr>
      </w:pPr>
      <w:r>
        <w:rPr>
          <w:rFonts w:ascii="宋体" w:hAnsi="宋体"/>
          <w:sz w:val="28"/>
          <w:szCs w:val="28"/>
        </w:rPr>
        <w:t>1</w:t>
      </w:r>
      <w:r>
        <w:rPr>
          <w:rFonts w:hint="eastAsia" w:ascii="宋体" w:hAnsi="宋体"/>
          <w:sz w:val="28"/>
          <w:szCs w:val="28"/>
          <w:lang w:val="en-US" w:eastAsia="zh-CN"/>
        </w:rPr>
        <w:t>2</w:t>
      </w:r>
      <w:r>
        <w:rPr>
          <w:rFonts w:ascii="宋体" w:hAnsi="宋体"/>
          <w:sz w:val="28"/>
          <w:szCs w:val="28"/>
        </w:rPr>
        <w:t xml:space="preserve">.1 </w:t>
      </w:r>
      <w:r>
        <w:rPr>
          <w:rFonts w:hint="eastAsia" w:ascii="宋体" w:hAnsi="宋体"/>
          <w:sz w:val="28"/>
          <w:szCs w:val="28"/>
        </w:rPr>
        <w:t>有下列情形之一的，本合同解除：</w:t>
      </w:r>
    </w:p>
    <w:p>
      <w:pPr>
        <w:adjustRightInd w:val="0"/>
        <w:snapToGrid w:val="0"/>
        <w:spacing w:line="360" w:lineRule="auto"/>
        <w:ind w:firstLine="560" w:firstLineChars="200"/>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）甲、乙双方协商一致，可以解除合同。</w:t>
      </w:r>
    </w:p>
    <w:p>
      <w:pPr>
        <w:adjustRightInd w:val="0"/>
        <w:snapToGrid w:val="0"/>
        <w:spacing w:line="360" w:lineRule="auto"/>
        <w:ind w:firstLine="560" w:firstLineChars="200"/>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）本合同项下工程项目，甲方因故取消，并在合理时间内书面通知乙方后。</w:t>
      </w:r>
    </w:p>
    <w:p>
      <w:pPr>
        <w:adjustRightInd w:val="0"/>
        <w:snapToGrid w:val="0"/>
        <w:spacing w:line="360" w:lineRule="auto"/>
        <w:ind w:firstLine="560" w:firstLineChars="200"/>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）因一方违约致使合同无法履行或合同目的不能实现的或出现本合同约定的单方解除情形时。</w:t>
      </w:r>
    </w:p>
    <w:p>
      <w:pPr>
        <w:adjustRightInd w:val="0"/>
        <w:snapToGrid w:val="0"/>
        <w:spacing w:line="360" w:lineRule="auto"/>
        <w:ind w:firstLine="560" w:firstLineChars="200"/>
        <w:rPr>
          <w:rFonts w:ascii="宋体"/>
          <w:sz w:val="28"/>
          <w:szCs w:val="28"/>
        </w:rPr>
      </w:pPr>
      <w:r>
        <w:rPr>
          <w:rFonts w:ascii="宋体" w:hAnsi="宋体"/>
          <w:sz w:val="28"/>
          <w:szCs w:val="28"/>
        </w:rPr>
        <w:t>1</w:t>
      </w:r>
      <w:r>
        <w:rPr>
          <w:rFonts w:hint="eastAsia" w:ascii="宋体" w:hAnsi="宋体"/>
          <w:sz w:val="28"/>
          <w:szCs w:val="28"/>
          <w:lang w:val="en-US" w:eastAsia="zh-CN"/>
        </w:rPr>
        <w:t>2</w:t>
      </w:r>
      <w:r>
        <w:rPr>
          <w:rFonts w:ascii="宋体" w:hAnsi="宋体"/>
          <w:sz w:val="28"/>
          <w:szCs w:val="28"/>
        </w:rPr>
        <w:t>.2</w:t>
      </w:r>
      <w:r>
        <w:rPr>
          <w:rFonts w:hint="eastAsia" w:ascii="宋体" w:hAnsi="宋体"/>
          <w:sz w:val="28"/>
          <w:szCs w:val="28"/>
        </w:rPr>
        <w:t>合同解除后之处理：</w:t>
      </w:r>
    </w:p>
    <w:p>
      <w:pPr>
        <w:adjustRightInd w:val="0"/>
        <w:snapToGrid w:val="0"/>
        <w:spacing w:line="360" w:lineRule="auto"/>
        <w:ind w:firstLine="560" w:firstLineChars="200"/>
        <w:rPr>
          <w:rFonts w:ascii="宋体"/>
          <w:sz w:val="28"/>
          <w:szCs w:val="28"/>
        </w:rPr>
      </w:pPr>
      <w:r>
        <w:rPr>
          <w:rFonts w:ascii="宋体" w:hAnsi="宋体"/>
          <w:sz w:val="28"/>
          <w:szCs w:val="28"/>
        </w:rPr>
        <w:t>1</w:t>
      </w:r>
      <w:r>
        <w:rPr>
          <w:rFonts w:hint="eastAsia" w:ascii="宋体" w:hAnsi="宋体"/>
          <w:sz w:val="28"/>
          <w:szCs w:val="28"/>
          <w:lang w:val="en-US" w:eastAsia="zh-CN"/>
        </w:rPr>
        <w:t>2</w:t>
      </w:r>
      <w:r>
        <w:rPr>
          <w:rFonts w:ascii="宋体" w:hAnsi="宋体"/>
          <w:sz w:val="28"/>
          <w:szCs w:val="28"/>
        </w:rPr>
        <w:t>.2.1</w:t>
      </w:r>
      <w:r>
        <w:rPr>
          <w:rFonts w:hint="eastAsia" w:ascii="宋体" w:hAnsi="宋体"/>
          <w:sz w:val="28"/>
          <w:szCs w:val="28"/>
        </w:rPr>
        <w:t>因甲方原因致使本合同解除的，甲方应按乙方实际完成的设计工作，据实结算合同价款，并将相应合同价款支付给乙方。乙方应在本合同解除后</w:t>
      </w:r>
      <w:permStart w:id="99" w:edGrp="everyone"/>
      <w:r>
        <w:rPr>
          <w:rFonts w:hint="eastAsia" w:asciiTheme="minorEastAsia" w:hAnsiTheme="minorEastAsia" w:eastAsiaTheme="minorEastAsia" w:cstheme="minorEastAsia"/>
          <w:sz w:val="28"/>
          <w:szCs w:val="28"/>
          <w:u w:val="single"/>
          <w:lang w:val="en-US" w:eastAsia="zh-CN"/>
        </w:rPr>
        <w:t xml:space="preserve">      </w:t>
      </w:r>
      <w:permEnd w:id="99"/>
      <w:r>
        <w:rPr>
          <w:rFonts w:hint="eastAsia" w:ascii="宋体" w:hAnsi="宋体"/>
          <w:sz w:val="28"/>
          <w:szCs w:val="28"/>
        </w:rPr>
        <w:t>日内向甲方交付已完成的设计成果文件，并退还甲方已提供的基础资料。</w:t>
      </w:r>
    </w:p>
    <w:p>
      <w:pPr>
        <w:keepNext w:val="0"/>
        <w:keepLines w:val="0"/>
        <w:pageBreakBefore w:val="0"/>
        <w:widowControl w:val="0"/>
        <w:kinsoku/>
        <w:wordWrap/>
        <w:overflowPunct/>
        <w:topLinePunct w:val="0"/>
        <w:autoSpaceDE/>
        <w:autoSpaceDN/>
        <w:bidi w:val="0"/>
        <w:adjustRightInd w:val="0"/>
        <w:snapToGrid w:val="0"/>
        <w:spacing w:line="360" w:lineRule="auto"/>
        <w:ind w:right="-210" w:rightChars="-100" w:firstLine="560" w:firstLineChars="200"/>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2</w:t>
      </w:r>
      <w:r>
        <w:rPr>
          <w:rFonts w:ascii="宋体" w:hAnsi="宋体"/>
          <w:sz w:val="28"/>
          <w:szCs w:val="28"/>
        </w:rPr>
        <w:t>.2.2</w:t>
      </w:r>
      <w:r>
        <w:rPr>
          <w:rFonts w:hint="eastAsia" w:ascii="宋体" w:hAnsi="宋体"/>
          <w:sz w:val="28"/>
          <w:szCs w:val="28"/>
        </w:rPr>
        <w:t>因乙方违约致使本合同解除的，甲方有权收回乙方的全部设计任务，扣罚乙方全部的履约担保，乙方仍需按照合同价款的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1ca6c5b2-3642-44e7-a7d9-d878d4f45218}"/>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00" w:edGrp="everyone"/>
          <w:r>
            <w:rPr>
              <w:rFonts w:hint="eastAsia" w:cstheme="minorBidi"/>
              <w:kern w:val="2"/>
              <w:sz w:val="28"/>
              <w:szCs w:val="36"/>
              <w:u w:val="single"/>
              <w:lang w:val="en-US" w:eastAsia="zh-CN" w:bidi="ar-SA"/>
            </w:rPr>
            <w:t xml:space="preserve">    </w:t>
          </w:r>
          <w:permEnd w:id="100"/>
        </w:sdtContent>
      </w:sdt>
      <w:r>
        <w:rPr>
          <w:rFonts w:ascii="宋体" w:hAnsi="宋体"/>
          <w:sz w:val="28"/>
          <w:szCs w:val="28"/>
        </w:rPr>
        <w:t>%</w:t>
      </w:r>
      <w:r>
        <w:rPr>
          <w:rFonts w:hint="eastAsia" w:ascii="宋体" w:hAnsi="宋体"/>
          <w:sz w:val="28"/>
          <w:szCs w:val="28"/>
        </w:rPr>
        <w:t>向甲方支付违约金。</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乙方已完成的设计工作经甲方验收合格后，应向甲方移交。双方就已完成部分据实结算，甲方在扣减上述违约金后，并在乙方交付已完成的设计成果文件后</w:t>
      </w:r>
      <w:permStart w:id="101" w:edGrp="everyone"/>
      <w:r>
        <w:rPr>
          <w:rFonts w:hint="eastAsia" w:asciiTheme="minorEastAsia" w:hAnsiTheme="minorEastAsia" w:eastAsiaTheme="minorEastAsia" w:cstheme="minorEastAsia"/>
          <w:sz w:val="28"/>
          <w:szCs w:val="28"/>
          <w:u w:val="single"/>
          <w:lang w:val="en-US" w:eastAsia="zh-CN"/>
        </w:rPr>
        <w:t xml:space="preserve">      </w:t>
      </w:r>
      <w:permEnd w:id="101"/>
      <w:r>
        <w:rPr>
          <w:rFonts w:hint="eastAsia" w:ascii="宋体" w:hAnsi="宋体"/>
          <w:sz w:val="28"/>
          <w:szCs w:val="28"/>
        </w:rPr>
        <w:t>个工作日内，将据实结算的余款支付给乙方。如据实结算的价款不足于扣罚违约金的，乙方还应向甲方赔偿差额部分，并退还甲方已提供的基础资料。</w:t>
      </w:r>
    </w:p>
    <w:p>
      <w:pPr>
        <w:adjustRightInd w:val="0"/>
        <w:snapToGrid w:val="0"/>
        <w:spacing w:line="360" w:lineRule="auto"/>
        <w:ind w:firstLine="560" w:firstLineChars="200"/>
        <w:jc w:val="left"/>
        <w:rPr>
          <w:rFonts w:ascii="黑体" w:hAnsi="黑体" w:eastAsia="黑体"/>
          <w:sz w:val="28"/>
          <w:szCs w:val="28"/>
        </w:rPr>
      </w:pPr>
      <w:bookmarkStart w:id="5" w:name="_Toc436551601"/>
      <w:bookmarkStart w:id="6" w:name="_Toc436212971"/>
      <w:bookmarkStart w:id="7" w:name="_Toc436301653"/>
      <w:bookmarkStart w:id="8" w:name="_Toc436579116"/>
      <w:r>
        <w:rPr>
          <w:rFonts w:ascii="黑体" w:hAnsi="黑体" w:eastAsia="黑体"/>
          <w:sz w:val="28"/>
          <w:szCs w:val="28"/>
        </w:rPr>
        <w:t>1</w:t>
      </w:r>
      <w:r>
        <w:rPr>
          <w:rFonts w:hint="eastAsia" w:ascii="黑体" w:hAnsi="黑体" w:eastAsia="黑体"/>
          <w:sz w:val="28"/>
          <w:szCs w:val="28"/>
          <w:lang w:val="en-US" w:eastAsia="zh-CN"/>
        </w:rPr>
        <w:t>3</w:t>
      </w:r>
      <w:r>
        <w:rPr>
          <w:rFonts w:ascii="黑体" w:hAnsi="黑体" w:eastAsia="黑体"/>
          <w:sz w:val="28"/>
          <w:szCs w:val="28"/>
        </w:rPr>
        <w:t>.</w:t>
      </w:r>
      <w:r>
        <w:rPr>
          <w:rFonts w:hint="eastAsia" w:ascii="黑体" w:hAnsi="黑体" w:eastAsia="黑体"/>
          <w:sz w:val="28"/>
          <w:szCs w:val="28"/>
        </w:rPr>
        <w:t>争议解决</w:t>
      </w:r>
      <w:bookmarkEnd w:id="5"/>
      <w:bookmarkStart w:id="9" w:name="_Toc436212972"/>
      <w:r>
        <w:rPr>
          <w:rFonts w:hint="eastAsia" w:ascii="黑体" w:hAnsi="黑体" w:eastAsia="黑体"/>
          <w:sz w:val="28"/>
          <w:szCs w:val="28"/>
        </w:rPr>
        <w:t>与索赔</w:t>
      </w:r>
    </w:p>
    <w:p>
      <w:pPr>
        <w:adjustRightInd w:val="0"/>
        <w:snapToGrid w:val="0"/>
        <w:spacing w:line="360" w:lineRule="auto"/>
        <w:ind w:firstLine="560" w:firstLineChars="200"/>
        <w:rPr>
          <w:rFonts w:hint="eastAsia" w:ascii="宋体" w:hAnsi="宋体"/>
          <w:sz w:val="28"/>
          <w:szCs w:val="28"/>
        </w:rPr>
      </w:pPr>
      <w:r>
        <w:rPr>
          <w:rFonts w:hint="eastAsia" w:ascii="宋体" w:hAnsi="宋体"/>
          <w:sz w:val="28"/>
          <w:szCs w:val="28"/>
          <w:lang w:val="zh-CN"/>
        </w:rPr>
        <w:t>1</w:t>
      </w:r>
      <w:r>
        <w:rPr>
          <w:rFonts w:hint="eastAsia" w:ascii="宋体" w:hAnsi="宋体"/>
          <w:sz w:val="28"/>
          <w:szCs w:val="28"/>
          <w:lang w:val="en-US" w:eastAsia="zh-CN"/>
        </w:rPr>
        <w:t>3</w:t>
      </w:r>
      <w:r>
        <w:rPr>
          <w:rFonts w:hint="eastAsia" w:ascii="宋体" w:hAnsi="宋体"/>
          <w:sz w:val="28"/>
          <w:szCs w:val="28"/>
          <w:lang w:val="zh-CN"/>
        </w:rPr>
        <w:t>.1</w:t>
      </w:r>
      <w:r>
        <w:rPr>
          <w:rFonts w:hint="eastAsia" w:ascii="宋体" w:hAnsi="宋体"/>
          <w:sz w:val="28"/>
          <w:szCs w:val="28"/>
        </w:rPr>
        <w:t>本合同在履行过程中发生争议的，应友好协商解决；不能协商解决的，向甲方所在地人民法院起诉。</w:t>
      </w:r>
    </w:p>
    <w:p>
      <w:pPr>
        <w:adjustRightInd w:val="0"/>
        <w:snapToGrid w:val="0"/>
        <w:spacing w:line="360" w:lineRule="auto"/>
        <w:ind w:firstLine="560" w:firstLineChars="200"/>
        <w:rPr>
          <w:rFonts w:hint="eastAsia" w:ascii="宋体" w:hAnsi="宋体"/>
          <w:sz w:val="28"/>
          <w:szCs w:val="28"/>
          <w:lang w:val="zh-CN"/>
        </w:rPr>
      </w:pPr>
      <w:r>
        <w:rPr>
          <w:rFonts w:hint="eastAsia" w:ascii="宋体" w:hAnsi="宋体"/>
          <w:sz w:val="28"/>
          <w:szCs w:val="28"/>
        </w:rPr>
        <w:t>在诉讼期间，本合同不涉及争议部分的条款仍须履行。</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3</w:t>
      </w:r>
      <w:r>
        <w:rPr>
          <w:rFonts w:hint="eastAsia" w:ascii="宋体" w:hAnsi="宋体"/>
          <w:sz w:val="28"/>
          <w:szCs w:val="28"/>
        </w:rPr>
        <w:t>.2乙方可按以下规定向甲方索赔:</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3</w:t>
      </w:r>
      <w:r>
        <w:rPr>
          <w:rFonts w:hint="eastAsia" w:ascii="宋体" w:hAnsi="宋体"/>
          <w:sz w:val="28"/>
          <w:szCs w:val="28"/>
        </w:rPr>
        <w:t>.2.1有正当索赔理由，且有索赔事件发生时的有关证据。</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3</w:t>
      </w:r>
      <w:r>
        <w:rPr>
          <w:rFonts w:hint="eastAsia" w:ascii="宋体" w:hAnsi="宋体"/>
          <w:sz w:val="28"/>
          <w:szCs w:val="28"/>
        </w:rPr>
        <w:t>.2.2索赔事件发生后</w:t>
      </w:r>
      <w:permStart w:id="102" w:edGrp="everyone"/>
      <w:r>
        <w:rPr>
          <w:rFonts w:hint="eastAsia" w:asciiTheme="minorEastAsia" w:hAnsiTheme="minorEastAsia" w:eastAsiaTheme="minorEastAsia" w:cstheme="minorEastAsia"/>
          <w:sz w:val="28"/>
          <w:szCs w:val="28"/>
          <w:u w:val="single"/>
          <w:lang w:val="en-US" w:eastAsia="zh-CN"/>
        </w:rPr>
        <w:t xml:space="preserve">      </w:t>
      </w:r>
      <w:permEnd w:id="102"/>
      <w:r>
        <w:rPr>
          <w:rFonts w:hint="eastAsia" w:ascii="宋体" w:hAnsi="宋体"/>
          <w:sz w:val="28"/>
          <w:szCs w:val="28"/>
        </w:rPr>
        <w:t>天内，向甲方发出要求索赔的通知。</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3</w:t>
      </w:r>
      <w:r>
        <w:rPr>
          <w:rFonts w:hint="eastAsia" w:ascii="宋体" w:hAnsi="宋体"/>
          <w:sz w:val="28"/>
          <w:szCs w:val="28"/>
        </w:rPr>
        <w:t>.2.3甲方在接到索赔通知后</w:t>
      </w:r>
      <w:permStart w:id="103" w:edGrp="everyone"/>
      <w:r>
        <w:rPr>
          <w:rFonts w:hint="eastAsia" w:asciiTheme="minorEastAsia" w:hAnsiTheme="minorEastAsia" w:eastAsiaTheme="minorEastAsia" w:cstheme="minorEastAsia"/>
          <w:sz w:val="28"/>
          <w:szCs w:val="28"/>
          <w:u w:val="single"/>
          <w:lang w:val="en-US" w:eastAsia="zh-CN"/>
        </w:rPr>
        <w:t xml:space="preserve">      </w:t>
      </w:r>
      <w:permEnd w:id="103"/>
      <w:r>
        <w:rPr>
          <w:rFonts w:hint="eastAsia" w:ascii="宋体" w:hAnsi="宋体"/>
          <w:sz w:val="28"/>
          <w:szCs w:val="28"/>
        </w:rPr>
        <w:t>天内给予响应，或要求乙方进一步补充索赔理由和证据。甲方在</w:t>
      </w:r>
      <w:permStart w:id="104" w:edGrp="everyone"/>
      <w:r>
        <w:rPr>
          <w:rFonts w:hint="eastAsia" w:asciiTheme="minorEastAsia" w:hAnsiTheme="minorEastAsia" w:eastAsiaTheme="minorEastAsia" w:cstheme="minorEastAsia"/>
          <w:sz w:val="28"/>
          <w:szCs w:val="28"/>
          <w:u w:val="single"/>
          <w:lang w:val="en-US" w:eastAsia="zh-CN"/>
        </w:rPr>
        <w:t xml:space="preserve">      </w:t>
      </w:r>
      <w:permEnd w:id="104"/>
      <w:r>
        <w:rPr>
          <w:rFonts w:hint="eastAsia" w:ascii="宋体" w:hAnsi="宋体"/>
          <w:sz w:val="28"/>
          <w:szCs w:val="28"/>
        </w:rPr>
        <w:t>天内未予答复，应视为该项索赔已经批准。</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3</w:t>
      </w:r>
      <w:r>
        <w:rPr>
          <w:rFonts w:hint="eastAsia" w:ascii="宋体" w:hAnsi="宋体"/>
          <w:sz w:val="28"/>
          <w:szCs w:val="28"/>
        </w:rPr>
        <w:t>.3 甲方可按以下规定向乙方索赔:</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3</w:t>
      </w:r>
      <w:r>
        <w:rPr>
          <w:rFonts w:hint="eastAsia" w:ascii="宋体" w:hAnsi="宋体"/>
          <w:sz w:val="28"/>
          <w:szCs w:val="28"/>
        </w:rPr>
        <w:t>.3.1有正当索赔理由，且有索赔事件发生时的有关证据。</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3</w:t>
      </w:r>
      <w:r>
        <w:rPr>
          <w:rFonts w:hint="eastAsia" w:ascii="宋体" w:hAnsi="宋体"/>
          <w:sz w:val="28"/>
          <w:szCs w:val="28"/>
        </w:rPr>
        <w:t>.3.2索赔事件发生后</w:t>
      </w:r>
      <w:permStart w:id="105" w:edGrp="everyone"/>
      <w:r>
        <w:rPr>
          <w:rFonts w:hint="eastAsia" w:asciiTheme="minorEastAsia" w:hAnsiTheme="minorEastAsia" w:eastAsiaTheme="minorEastAsia" w:cstheme="minorEastAsia"/>
          <w:sz w:val="28"/>
          <w:szCs w:val="28"/>
          <w:u w:val="single"/>
          <w:lang w:val="en-US" w:eastAsia="zh-CN"/>
        </w:rPr>
        <w:t xml:space="preserve">      </w:t>
      </w:r>
      <w:permEnd w:id="105"/>
      <w:r>
        <w:rPr>
          <w:rFonts w:hint="eastAsia" w:ascii="宋体" w:hAnsi="宋体"/>
          <w:sz w:val="28"/>
          <w:szCs w:val="28"/>
        </w:rPr>
        <w:t>天内，向乙方发出要求索赔的通知。</w:t>
      </w:r>
    </w:p>
    <w:p>
      <w:pPr>
        <w:adjustRightInd w:val="0"/>
        <w:snapToGrid w:val="0"/>
        <w:spacing w:line="360" w:lineRule="auto"/>
        <w:ind w:firstLine="560" w:firstLineChars="200"/>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3</w:t>
      </w:r>
      <w:r>
        <w:rPr>
          <w:rFonts w:hint="eastAsia" w:ascii="宋体" w:hAnsi="宋体"/>
          <w:sz w:val="28"/>
          <w:szCs w:val="28"/>
        </w:rPr>
        <w:t>.3.3乙方在接到索赔通知后</w:t>
      </w:r>
      <w:permStart w:id="106" w:edGrp="everyone"/>
      <w:r>
        <w:rPr>
          <w:rFonts w:hint="eastAsia" w:asciiTheme="minorEastAsia" w:hAnsiTheme="minorEastAsia" w:eastAsiaTheme="minorEastAsia" w:cstheme="minorEastAsia"/>
          <w:sz w:val="28"/>
          <w:szCs w:val="28"/>
          <w:u w:val="single"/>
          <w:lang w:val="en-US" w:eastAsia="zh-CN"/>
        </w:rPr>
        <w:t xml:space="preserve">      </w:t>
      </w:r>
      <w:permEnd w:id="106"/>
      <w:r>
        <w:rPr>
          <w:rFonts w:hint="eastAsia" w:ascii="宋体" w:hAnsi="宋体"/>
          <w:sz w:val="28"/>
          <w:szCs w:val="28"/>
        </w:rPr>
        <w:t>天内给予响应，或要求甲方进一步补充索赔理由或证据，乙方在</w:t>
      </w:r>
      <w:permStart w:id="107" w:edGrp="everyone"/>
      <w:r>
        <w:rPr>
          <w:rFonts w:hint="eastAsia" w:asciiTheme="minorEastAsia" w:hAnsiTheme="minorEastAsia" w:eastAsiaTheme="minorEastAsia" w:cstheme="minorEastAsia"/>
          <w:sz w:val="28"/>
          <w:szCs w:val="28"/>
          <w:u w:val="single"/>
          <w:lang w:val="en-US" w:eastAsia="zh-CN"/>
        </w:rPr>
        <w:t xml:space="preserve">      </w:t>
      </w:r>
      <w:permEnd w:id="107"/>
      <w:r>
        <w:rPr>
          <w:rFonts w:hint="eastAsia" w:ascii="宋体" w:hAnsi="宋体"/>
          <w:sz w:val="28"/>
          <w:szCs w:val="28"/>
        </w:rPr>
        <w:t>天内未予答复，应视为该项索赔已经批准。</w:t>
      </w:r>
    </w:p>
    <w:p>
      <w:pPr>
        <w:adjustRightInd w:val="0"/>
        <w:snapToGrid w:val="0"/>
        <w:spacing w:line="360" w:lineRule="auto"/>
        <w:ind w:firstLine="560" w:firstLineChars="200"/>
        <w:rPr>
          <w:rFonts w:hint="eastAsia" w:ascii="黑体" w:hAnsi="黑体" w:eastAsia="黑体" w:cs="宋体"/>
          <w:kern w:val="0"/>
          <w:sz w:val="28"/>
          <w:szCs w:val="28"/>
          <w:lang w:val="zh-CN"/>
        </w:rPr>
      </w:pPr>
      <w:r>
        <w:rPr>
          <w:rFonts w:ascii="黑体" w:hAnsi="黑体" w:eastAsia="黑体" w:cs="宋体"/>
          <w:kern w:val="0"/>
          <w:sz w:val="28"/>
          <w:szCs w:val="28"/>
          <w:lang w:val="zh-CN"/>
        </w:rPr>
        <w:t>1</w:t>
      </w:r>
      <w:r>
        <w:rPr>
          <w:rFonts w:hint="eastAsia" w:ascii="黑体" w:hAnsi="黑体" w:eastAsia="黑体" w:cs="宋体"/>
          <w:kern w:val="0"/>
          <w:sz w:val="28"/>
          <w:szCs w:val="28"/>
          <w:lang w:val="en-US" w:eastAsia="zh-CN"/>
        </w:rPr>
        <w:t>4</w:t>
      </w:r>
      <w:r>
        <w:rPr>
          <w:rFonts w:ascii="黑体" w:hAnsi="黑体" w:eastAsia="黑体" w:cs="宋体"/>
          <w:kern w:val="0"/>
          <w:sz w:val="28"/>
          <w:szCs w:val="28"/>
          <w:lang w:val="zh-CN"/>
        </w:rPr>
        <w:t>.</w:t>
      </w:r>
      <w:r>
        <w:rPr>
          <w:rFonts w:hint="eastAsia" w:ascii="黑体" w:hAnsi="黑体" w:eastAsia="黑体" w:cs="宋体"/>
          <w:kern w:val="0"/>
          <w:sz w:val="28"/>
          <w:szCs w:val="28"/>
          <w:lang w:val="zh-CN"/>
        </w:rPr>
        <w:t>其他约定</w:t>
      </w:r>
    </w:p>
    <w:p>
      <w:pPr>
        <w:adjustRightInd w:val="0"/>
        <w:snapToGrid w:val="0"/>
        <w:spacing w:line="360" w:lineRule="auto"/>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14.1甲</w:t>
      </w:r>
      <w:r>
        <w:rPr>
          <w:rFonts w:hint="eastAsia" w:ascii="宋体" w:hAnsi="宋体" w:cs="宋体"/>
          <w:kern w:val="0"/>
          <w:sz w:val="28"/>
          <w:szCs w:val="28"/>
          <w:lang w:val="en-US" w:eastAsia="zh-CN"/>
        </w:rPr>
        <w:t>乙</w:t>
      </w:r>
      <w:r>
        <w:rPr>
          <w:rFonts w:hint="eastAsia" w:ascii="宋体" w:hAnsi="宋体" w:eastAsia="宋体" w:cs="宋体"/>
          <w:kern w:val="0"/>
          <w:sz w:val="28"/>
          <w:szCs w:val="28"/>
          <w:lang w:val="en-US" w:eastAsia="zh-CN"/>
        </w:rPr>
        <w:t>双方确定的其他约定为：</w:t>
      </w:r>
      <w:permStart w:id="108" w:edGrp="everyone"/>
      <w:r>
        <w:rPr>
          <w:rFonts w:hint="eastAsia" w:ascii="宋体" w:hAnsi="宋体" w:eastAsia="宋体" w:cs="宋体"/>
          <w:sz w:val="28"/>
          <w:szCs w:val="28"/>
          <w:u w:val="single"/>
          <w:lang w:val="en-US" w:eastAsia="zh-CN"/>
        </w:rPr>
        <w:t xml:space="preserve">      </w:t>
      </w:r>
      <w:permEnd w:id="108"/>
    </w:p>
    <w:p>
      <w:pPr>
        <w:adjustRightInd w:val="0"/>
        <w:snapToGrid w:val="0"/>
        <w:spacing w:line="360" w:lineRule="auto"/>
        <w:ind w:firstLine="560" w:firstLineChars="200"/>
        <w:rPr>
          <w:rFonts w:hint="eastAsia" w:ascii="宋体" w:hAnsi="宋体" w:eastAsia="宋体" w:cs="宋体"/>
          <w:b/>
          <w:sz w:val="28"/>
          <w:szCs w:val="28"/>
        </w:rPr>
      </w:pPr>
      <w:r>
        <w:rPr>
          <w:rFonts w:hint="eastAsia" w:ascii="宋体" w:hAnsi="宋体" w:eastAsia="宋体" w:cs="宋体"/>
          <w:kern w:val="0"/>
          <w:sz w:val="28"/>
          <w:szCs w:val="28"/>
          <w:lang w:val="en-US" w:eastAsia="zh-CN"/>
        </w:rPr>
        <w:t>14.2本条约定与本合同其他条款内容不一致的，以本条约定为准。</w:t>
      </w:r>
    </w:p>
    <w:p>
      <w:pPr>
        <w:pStyle w:val="4"/>
        <w:keepNext w:val="0"/>
        <w:keepLines w:val="0"/>
        <w:snapToGrid w:val="0"/>
        <w:spacing w:before="0" w:after="0" w:line="360" w:lineRule="auto"/>
        <w:ind w:firstLine="560" w:firstLineChars="200"/>
        <w:rPr>
          <w:rFonts w:ascii="黑体" w:hAnsi="黑体" w:eastAsia="黑体" w:cs="宋体"/>
          <w:b w:val="0"/>
          <w:bCs w:val="0"/>
          <w:kern w:val="0"/>
          <w:szCs w:val="28"/>
          <w:lang w:val="zh-CN"/>
        </w:rPr>
      </w:pPr>
      <w:bookmarkStart w:id="10" w:name="_Toc436551602"/>
      <w:r>
        <w:rPr>
          <w:rFonts w:ascii="黑体" w:hAnsi="黑体" w:eastAsia="黑体" w:cs="宋体"/>
          <w:b w:val="0"/>
          <w:bCs w:val="0"/>
          <w:kern w:val="0"/>
          <w:szCs w:val="28"/>
          <w:lang w:val="zh-CN"/>
        </w:rPr>
        <w:t>1</w:t>
      </w:r>
      <w:bookmarkEnd w:id="9"/>
      <w:bookmarkEnd w:id="10"/>
      <w:r>
        <w:rPr>
          <w:rFonts w:hint="eastAsia" w:ascii="黑体" w:hAnsi="黑体" w:eastAsia="黑体" w:cs="宋体"/>
          <w:b w:val="0"/>
          <w:bCs w:val="0"/>
          <w:kern w:val="0"/>
          <w:szCs w:val="28"/>
          <w:lang w:val="en-US" w:eastAsia="zh-CN"/>
        </w:rPr>
        <w:t>5</w:t>
      </w:r>
      <w:r>
        <w:rPr>
          <w:rFonts w:ascii="黑体" w:hAnsi="黑体" w:eastAsia="黑体" w:cs="宋体"/>
          <w:b w:val="0"/>
          <w:bCs w:val="0"/>
          <w:kern w:val="0"/>
          <w:szCs w:val="28"/>
          <w:lang w:val="zh-CN"/>
        </w:rPr>
        <w:t>.</w:t>
      </w:r>
      <w:r>
        <w:rPr>
          <w:rFonts w:hint="eastAsia" w:ascii="黑体" w:hAnsi="黑体" w:eastAsia="黑体" w:cs="宋体"/>
          <w:b w:val="0"/>
          <w:bCs w:val="0"/>
          <w:kern w:val="0"/>
          <w:szCs w:val="28"/>
          <w:lang w:val="zh-CN"/>
        </w:rPr>
        <w:t>合同签署与生效</w:t>
      </w:r>
    </w:p>
    <w:p>
      <w:pPr>
        <w:pStyle w:val="4"/>
        <w:keepNext w:val="0"/>
        <w:keepLines w:val="0"/>
        <w:snapToGrid w:val="0"/>
        <w:spacing w:before="0" w:after="0" w:line="360" w:lineRule="auto"/>
        <w:ind w:firstLine="560" w:firstLineChars="200"/>
        <w:rPr>
          <w:rFonts w:ascii="宋体" w:cs="宋体"/>
          <w:b w:val="0"/>
          <w:kern w:val="0"/>
          <w:szCs w:val="28"/>
          <w:lang w:val="zh-CN"/>
        </w:rPr>
      </w:pPr>
      <w:r>
        <w:rPr>
          <w:rFonts w:ascii="宋体" w:hAnsi="宋体" w:cs="宋体"/>
          <w:b w:val="0"/>
          <w:kern w:val="0"/>
          <w:szCs w:val="28"/>
          <w:lang w:val="zh-CN"/>
        </w:rPr>
        <w:t>1</w:t>
      </w:r>
      <w:r>
        <w:rPr>
          <w:rFonts w:hint="eastAsia" w:ascii="宋体" w:hAnsi="宋体" w:cs="宋体"/>
          <w:b w:val="0"/>
          <w:kern w:val="0"/>
          <w:szCs w:val="28"/>
          <w:lang w:val="en-US" w:eastAsia="zh-CN"/>
        </w:rPr>
        <w:t>5</w:t>
      </w:r>
      <w:r>
        <w:rPr>
          <w:rFonts w:ascii="宋体" w:hAnsi="宋体" w:cs="宋体"/>
          <w:b w:val="0"/>
          <w:kern w:val="0"/>
          <w:szCs w:val="28"/>
          <w:lang w:val="zh-CN"/>
        </w:rPr>
        <w:t>.1</w:t>
      </w:r>
      <w:r>
        <w:rPr>
          <w:rFonts w:hint="eastAsia" w:ascii="宋体" w:hAnsi="宋体" w:cs="宋体"/>
          <w:b w:val="0"/>
          <w:kern w:val="0"/>
          <w:szCs w:val="28"/>
          <w:lang w:val="zh-CN"/>
        </w:rPr>
        <w:t>本合同经双方法定代表人（负责人）或授权代表签字并加盖公章或合同专用章之日起生效，未尽事宜双方可协商并签署补充协议做出约定。</w:t>
      </w:r>
    </w:p>
    <w:p>
      <w:pPr>
        <w:pStyle w:val="4"/>
        <w:keepNext w:val="0"/>
        <w:keepLines w:val="0"/>
        <w:snapToGrid w:val="0"/>
        <w:spacing w:before="0" w:after="0" w:line="360" w:lineRule="auto"/>
        <w:ind w:firstLine="560" w:firstLineChars="200"/>
        <w:rPr>
          <w:rFonts w:hint="eastAsia" w:ascii="宋体" w:hAnsi="宋体" w:cs="宋体"/>
          <w:b w:val="0"/>
          <w:kern w:val="0"/>
          <w:szCs w:val="28"/>
          <w:lang w:val="zh-CN"/>
        </w:rPr>
      </w:pPr>
      <w:r>
        <w:rPr>
          <w:rFonts w:hint="eastAsia" w:ascii="宋体" w:hAnsi="宋体" w:cs="宋体"/>
          <w:b w:val="0"/>
          <w:kern w:val="0"/>
          <w:szCs w:val="28"/>
          <w:lang w:val="zh-CN" w:eastAsia="zh-CN"/>
        </w:rPr>
        <w:t>1</w:t>
      </w:r>
      <w:r>
        <w:rPr>
          <w:rFonts w:hint="eastAsia" w:ascii="宋体" w:hAnsi="宋体" w:cs="宋体"/>
          <w:b w:val="0"/>
          <w:kern w:val="0"/>
          <w:szCs w:val="28"/>
          <w:lang w:val="en-US" w:eastAsia="zh-CN"/>
        </w:rPr>
        <w:t>5</w:t>
      </w:r>
      <w:r>
        <w:rPr>
          <w:rFonts w:hint="eastAsia" w:ascii="宋体" w:hAnsi="宋体" w:cs="宋体"/>
          <w:b w:val="0"/>
          <w:kern w:val="0"/>
          <w:szCs w:val="28"/>
          <w:lang w:val="zh-CN" w:eastAsia="zh-CN"/>
        </w:rPr>
        <w:t>.2本合同附</w:t>
      </w:r>
      <w:r>
        <w:rPr>
          <w:rFonts w:hint="eastAsia" w:ascii="宋体" w:hAnsi="宋体" w:cs="宋体"/>
          <w:b w:val="0"/>
          <w:kern w:val="0"/>
          <w:szCs w:val="28"/>
          <w:lang w:val="zh-CN"/>
        </w:rPr>
        <w:t>件</w:t>
      </w:r>
      <w:r>
        <w:rPr>
          <w:rFonts w:hint="eastAsia" w:ascii="宋体" w:hAnsi="宋体" w:cs="宋体"/>
          <w:b w:val="0"/>
          <w:kern w:val="0"/>
          <w:szCs w:val="28"/>
          <w:lang w:val="en-US" w:eastAsia="zh-CN"/>
        </w:rPr>
        <w:t>包括</w:t>
      </w:r>
      <w:sdt>
        <w:sdtPr>
          <w:rPr>
            <w:rFonts w:hint="eastAsia" w:ascii="宋体" w:hAnsi="宋体" w:cs="宋体"/>
            <w:b w:val="0"/>
            <w:kern w:val="0"/>
            <w:szCs w:val="28"/>
            <w:u w:val="single"/>
            <w:lang w:val="en-US" w:eastAsia="zh-CN"/>
          </w:rPr>
          <w:alias w:val="请与合同附件名称保持一致。"/>
          <w:tag w:val="合同附件名称"/>
          <w:id w:val="147469086"/>
          <w:placeholder>
            <w:docPart w:val="{517a7258-0b79-494a-9605-b9db575d054c}"/>
          </w:placeholder>
          <w:text w:multiLine="1"/>
        </w:sdtPr>
        <w:sdtEndPr>
          <w:rPr>
            <w:rFonts w:hint="eastAsia" w:ascii="宋体" w:hAnsi="宋体" w:cs="宋体"/>
            <w:b w:val="0"/>
            <w:kern w:val="0"/>
            <w:szCs w:val="28"/>
            <w:u w:val="single"/>
            <w:lang w:val="en-US" w:eastAsia="zh-CN"/>
          </w:rPr>
        </w:sdtEndPr>
        <w:sdtContent>
          <w:permStart w:id="109" w:edGrp="everyone"/>
          <w:r>
            <w:rPr>
              <w:rFonts w:hint="eastAsia" w:ascii="宋体" w:hAnsi="宋体" w:cs="宋体"/>
              <w:b w:val="0"/>
              <w:kern w:val="0"/>
              <w:szCs w:val="28"/>
              <w:u w:val="single"/>
              <w:lang w:val="en-US" w:eastAsia="zh-CN"/>
            </w:rPr>
            <w:t xml:space="preserve">      </w:t>
          </w:r>
          <w:permEnd w:id="109"/>
        </w:sdtContent>
      </w:sdt>
      <w:r>
        <w:rPr>
          <w:rFonts w:hint="eastAsia" w:ascii="宋体" w:hAnsi="宋体" w:cs="宋体"/>
          <w:b w:val="0"/>
          <w:kern w:val="0"/>
          <w:szCs w:val="28"/>
          <w:lang w:val="en-US" w:eastAsia="zh-CN"/>
        </w:rPr>
        <w:t>，</w:t>
      </w:r>
      <w:r>
        <w:rPr>
          <w:rFonts w:hint="eastAsia" w:ascii="宋体" w:hAnsi="宋体" w:cs="宋体"/>
          <w:b w:val="0"/>
          <w:kern w:val="0"/>
          <w:szCs w:val="28"/>
          <w:lang w:val="zh-CN"/>
        </w:rPr>
        <w:t>均为合同组成部分，与本合同具有同等法律效力。</w:t>
      </w:r>
    </w:p>
    <w:p>
      <w:pPr>
        <w:pStyle w:val="4"/>
        <w:keepNext w:val="0"/>
        <w:keepLines w:val="0"/>
        <w:snapToGrid w:val="0"/>
        <w:spacing w:before="0" w:after="0" w:line="360" w:lineRule="auto"/>
        <w:ind w:firstLine="560" w:firstLineChars="200"/>
        <w:rPr>
          <w:rFonts w:hint="eastAsia" w:ascii="宋体" w:hAnsi="宋体" w:cs="宋体"/>
          <w:b w:val="0"/>
          <w:kern w:val="0"/>
          <w:szCs w:val="28"/>
          <w:lang w:val="zh-CN"/>
        </w:rPr>
      </w:pPr>
      <w:r>
        <w:rPr>
          <w:rFonts w:hint="eastAsia" w:ascii="宋体" w:hAnsi="宋体" w:cs="宋体"/>
          <w:b w:val="0"/>
          <w:kern w:val="0"/>
          <w:szCs w:val="28"/>
          <w:lang w:val="en-US" w:eastAsia="zh-CN"/>
        </w:rPr>
        <w:t>15.3</w:t>
      </w:r>
      <w:r>
        <w:rPr>
          <w:rFonts w:hint="eastAsia" w:ascii="宋体" w:hAnsi="宋体" w:cs="宋体"/>
          <w:b w:val="0"/>
          <w:kern w:val="0"/>
          <w:szCs w:val="28"/>
          <w:lang w:val="zh-CN"/>
        </w:rPr>
        <w:t>本合同文本一式</w:t>
      </w:r>
      <w:sdt>
        <w:sdtPr>
          <w:rPr>
            <w:rFonts w:hint="eastAsia" w:ascii="宋体" w:hAnsi="宋体" w:eastAsia="宋体" w:cs="宋体"/>
            <w:kern w:val="2"/>
            <w:sz w:val="28"/>
            <w:szCs w:val="36"/>
            <w:u w:val="single"/>
            <w:lang w:val="en-US" w:eastAsia="zh-CN" w:bidi="ar-SA"/>
          </w:rPr>
          <w:alias w:val="建议数字大写，注意各份数相加结果"/>
          <w:tag w:val="合同总份数 "/>
          <w:id w:val="147474502"/>
          <w:placeholder>
            <w:docPart w:val="{0419ce22-14e3-45c4-89d3-66ffaf212099}"/>
          </w:placeholder>
        </w:sdtPr>
        <w:sdtEndPr>
          <w:rPr>
            <w:rFonts w:hint="eastAsia" w:asciiTheme="minorHAnsi" w:hAnsiTheme="minorHAnsi" w:eastAsiaTheme="minorEastAsia" w:cstheme="minorBidi"/>
            <w:kern w:val="2"/>
            <w:sz w:val="28"/>
            <w:szCs w:val="36"/>
            <w:u w:val="single"/>
            <w:lang w:val="en-US" w:eastAsia="zh-CN" w:bidi="ar-SA"/>
          </w:rPr>
        </w:sdtEndPr>
        <w:sdtContent>
          <w:permStart w:id="110" w:edGrp="everyone"/>
          <w:r>
            <w:rPr>
              <w:rFonts w:hint="eastAsia" w:ascii="宋体" w:hAnsi="宋体" w:eastAsia="宋体" w:cs="宋体"/>
              <w:b w:val="0"/>
              <w:bCs w:val="0"/>
              <w:kern w:val="2"/>
              <w:sz w:val="28"/>
              <w:szCs w:val="36"/>
              <w:u w:val="single"/>
              <w:lang w:val="en-US" w:eastAsia="zh-CN" w:bidi="ar-SA"/>
            </w:rPr>
            <w:t xml:space="preserve">     </w:t>
          </w:r>
          <w:permEnd w:id="110"/>
        </w:sdtContent>
      </w:sdt>
      <w:r>
        <w:rPr>
          <w:rFonts w:hint="eastAsia" w:ascii="宋体" w:hAnsi="宋体" w:cs="宋体"/>
          <w:b w:val="0"/>
          <w:kern w:val="0"/>
          <w:szCs w:val="28"/>
          <w:lang w:val="zh-CN"/>
        </w:rPr>
        <w:t>份，甲方执</w:t>
      </w:r>
      <w:sdt>
        <w:sdtPr>
          <w:rPr>
            <w:rFonts w:hint="eastAsia" w:ascii="宋体" w:hAnsi="宋体" w:eastAsia="宋体" w:cs="宋体"/>
            <w:b w:val="0"/>
            <w:bCs w:val="0"/>
            <w:kern w:val="2"/>
            <w:sz w:val="28"/>
            <w:szCs w:val="36"/>
            <w:lang w:val="en-US" w:eastAsia="zh-CN" w:bidi="ar-SA"/>
          </w:rPr>
          <w:alias w:val="建议数字大写，注意各份数相加结果"/>
          <w:tag w:val="甲方所执份数"/>
          <w:id w:val="147474502"/>
          <w:placeholder>
            <w:docPart w:val="{b0e93c48-243d-4869-9fb9-e907def454ee}"/>
          </w:placeholder>
        </w:sdtPr>
        <w:sdtEndPr>
          <w:rPr>
            <w:rFonts w:hint="eastAsia" w:asciiTheme="minorHAnsi" w:hAnsiTheme="minorHAnsi" w:eastAsiaTheme="minorEastAsia" w:cstheme="minorBidi"/>
            <w:b w:val="0"/>
            <w:bCs w:val="0"/>
            <w:kern w:val="2"/>
            <w:sz w:val="28"/>
            <w:szCs w:val="36"/>
            <w:u w:val="single"/>
            <w:lang w:val="en-US" w:eastAsia="zh-CN" w:bidi="ar-SA"/>
          </w:rPr>
        </w:sdtEndPr>
        <w:sdtContent>
          <w:permStart w:id="111" w:edGrp="everyone"/>
          <w:r>
            <w:rPr>
              <w:rFonts w:hint="eastAsia" w:ascii="宋体" w:hAnsi="宋体" w:eastAsia="宋体" w:cs="宋体"/>
              <w:b w:val="0"/>
              <w:bCs w:val="0"/>
              <w:kern w:val="2"/>
              <w:sz w:val="28"/>
              <w:szCs w:val="36"/>
              <w:u w:val="single"/>
              <w:lang w:val="en-US" w:eastAsia="zh-CN" w:bidi="ar-SA"/>
            </w:rPr>
            <w:t xml:space="preserve">    </w:t>
          </w:r>
          <w:permEnd w:id="111"/>
        </w:sdtContent>
      </w:sdt>
      <w:r>
        <w:rPr>
          <w:rFonts w:hint="eastAsia" w:ascii="宋体" w:hAnsi="宋体" w:cs="宋体"/>
          <w:b w:val="0"/>
          <w:kern w:val="0"/>
          <w:szCs w:val="28"/>
          <w:lang w:val="zh-CN"/>
        </w:rPr>
        <w:t>份，乙方执</w:t>
      </w:r>
      <w:sdt>
        <w:sdtPr>
          <w:rPr>
            <w:rFonts w:hint="eastAsia" w:ascii="宋体" w:hAnsi="宋体" w:eastAsia="宋体" w:cs="宋体"/>
            <w:b w:val="0"/>
            <w:bCs w:val="0"/>
            <w:kern w:val="2"/>
            <w:sz w:val="28"/>
            <w:szCs w:val="36"/>
            <w:lang w:val="en-US" w:eastAsia="zh-CN" w:bidi="ar-SA"/>
          </w:rPr>
          <w:alias w:val="建议数字大写，注意各份数相加结果"/>
          <w:tag w:val="乙方所执份数"/>
          <w:id w:val="147474502"/>
          <w:placeholder>
            <w:docPart w:val="{2de482dc-254b-490e-858e-d62d70a4ca41}"/>
          </w:placeholder>
        </w:sdtPr>
        <w:sdtEndPr>
          <w:rPr>
            <w:rFonts w:hint="eastAsia" w:asciiTheme="minorHAnsi" w:hAnsiTheme="minorHAnsi" w:eastAsiaTheme="minorEastAsia" w:cstheme="minorBidi"/>
            <w:b w:val="0"/>
            <w:bCs w:val="0"/>
            <w:kern w:val="2"/>
            <w:sz w:val="28"/>
            <w:szCs w:val="36"/>
            <w:lang w:val="en-US" w:eastAsia="zh-CN" w:bidi="ar-SA"/>
          </w:rPr>
        </w:sdtEndPr>
        <w:sdtContent>
          <w:permStart w:id="112" w:edGrp="everyone"/>
          <w:r>
            <w:rPr>
              <w:rFonts w:hint="eastAsia" w:ascii="宋体" w:hAnsi="宋体" w:eastAsia="宋体" w:cs="宋体"/>
              <w:b w:val="0"/>
              <w:bCs w:val="0"/>
              <w:kern w:val="2"/>
              <w:sz w:val="28"/>
              <w:szCs w:val="36"/>
              <w:u w:val="single"/>
              <w:lang w:val="en-US" w:eastAsia="zh-CN" w:bidi="ar-SA"/>
            </w:rPr>
            <w:t xml:space="preserve">    </w:t>
          </w:r>
        </w:sdtContent>
      </w:sdt>
      <w:permEnd w:id="112"/>
      <w:r>
        <w:rPr>
          <w:rFonts w:hint="eastAsia" w:ascii="宋体" w:hAnsi="宋体" w:cs="宋体"/>
          <w:b w:val="0"/>
          <w:kern w:val="0"/>
          <w:szCs w:val="28"/>
          <w:lang w:val="zh-CN"/>
        </w:rPr>
        <w:t>份，具有同等法律效力。</w:t>
      </w:r>
    </w:p>
    <w:bookmarkEnd w:id="6"/>
    <w:bookmarkEnd w:id="7"/>
    <w:bookmarkEnd w:id="8"/>
    <w:p>
      <w:pPr>
        <w:adjustRightInd w:val="0"/>
        <w:snapToGrid w:val="0"/>
        <w:spacing w:line="360" w:lineRule="auto"/>
        <w:ind w:firstLine="560" w:firstLineChars="200"/>
        <w:rPr>
          <w:rFonts w:hint="eastAsia" w:ascii="Times New Roman" w:hAnsi="宋体" w:eastAsia="宋体" w:cs="Times New Roman"/>
          <w:color w:val="auto"/>
          <w:sz w:val="28"/>
          <w:szCs w:val="28"/>
          <w:lang w:eastAsia="zh-CN"/>
        </w:rPr>
      </w:pPr>
      <w:r>
        <w:rPr>
          <w:rFonts w:hint="eastAsia" w:ascii="宋体" w:hAnsi="宋体"/>
          <w:sz w:val="28"/>
          <w:szCs w:val="28"/>
        </w:rPr>
        <w:t>（以下无正文）</w:t>
      </w:r>
      <w:r>
        <w:rPr>
          <w:rFonts w:hint="eastAsia" w:ascii="Times New Roman" w:hAnsi="宋体" w:eastAsia="宋体" w:cs="Times New Roman"/>
          <w:color w:val="auto"/>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7402ff27-3d41-4318-9eb8-ae98bf44a9d8}"/>
          </w:placeholder>
          <w:text/>
        </w:sdtPr>
        <w:sdtEndPr>
          <w:rPr>
            <w:rFonts w:hint="eastAsia" w:ascii="宋体" w:hAnsi="宋体" w:eastAsia="宋体" w:cs="宋体"/>
            <w:color w:val="auto"/>
            <w:kern w:val="2"/>
            <w:sz w:val="28"/>
            <w:szCs w:val="28"/>
            <w:u w:val="single"/>
            <w:lang w:val="en-US" w:eastAsia="zh-CN" w:bidi="ar-SA"/>
          </w:rPr>
        </w:sdtEndPr>
        <w:sdtContent>
          <w:permStart w:id="113" w:edGrp="everyone"/>
          <w:r>
            <w:rPr>
              <w:rFonts w:hint="eastAsia" w:ascii="宋体" w:hAnsi="宋体" w:cs="宋体"/>
              <w:color w:val="auto"/>
              <w:sz w:val="28"/>
              <w:szCs w:val="28"/>
              <w:u w:val="single"/>
              <w:lang w:val="en-US" w:eastAsia="zh-CN"/>
            </w:rPr>
            <w:t xml:space="preserve">           </w:t>
          </w:r>
          <w:permEnd w:id="113"/>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47376407-cdb4-4717-a083-446dbfbbb317}"/>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pPr>
        <w:widowControl/>
        <w:adjustRightInd w:val="0"/>
        <w:snapToGrid w:val="0"/>
        <w:spacing w:line="360" w:lineRule="auto"/>
        <w:jc w:val="left"/>
        <w:rPr>
          <w:rFonts w:hint="eastAsia" w:ascii="Times New Roman" w:hAnsi="宋体" w:eastAsia="宋体" w:cs="Times New Roman"/>
          <w:color w:val="auto"/>
          <w:sz w:val="28"/>
          <w:szCs w:val="28"/>
          <w:lang w:eastAsia="zh-CN"/>
        </w:rPr>
      </w:pPr>
    </w:p>
    <w:p>
      <w:pPr>
        <w:widowControl/>
        <w:adjustRightInd w:val="0"/>
        <w:snapToGrid w:val="0"/>
        <w:spacing w:line="360" w:lineRule="auto"/>
        <w:jc w:val="left"/>
        <w:rPr>
          <w:rFonts w:hint="eastAsia" w:ascii="Times New Roman" w:hAnsi="宋体" w:eastAsia="宋体" w:cs="Times New Roman"/>
          <w:color w:val="auto"/>
          <w:sz w:val="28"/>
          <w:szCs w:val="28"/>
          <w:lang w:eastAsia="zh-CN"/>
        </w:rPr>
      </w:pPr>
    </w:p>
    <w:p>
      <w:pPr>
        <w:widowControl/>
        <w:adjustRightInd w:val="0"/>
        <w:snapToGrid w:val="0"/>
        <w:spacing w:line="360" w:lineRule="auto"/>
        <w:jc w:val="left"/>
        <w:rPr>
          <w:rFonts w:hint="eastAsia" w:ascii="Times New Roman" w:hAnsi="宋体" w:eastAsia="宋体" w:cs="Times New Roman"/>
          <w:color w:val="auto"/>
          <w:sz w:val="28"/>
          <w:szCs w:val="28"/>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939bc0d6-e043-4bf7-80b0-9efe6bf3e270}"/>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14" w:edGrp="everyone"/>
          <w:r>
            <w:rPr>
              <w:rFonts w:hint="eastAsia" w:asciiTheme="minorEastAsia" w:hAnsiTheme="minorEastAsia" w:eastAsiaTheme="minorEastAsia" w:cstheme="minorEastAsia"/>
              <w:color w:val="auto"/>
              <w:sz w:val="28"/>
              <w:szCs w:val="28"/>
              <w:u w:val="single"/>
              <w:lang w:val="en-US" w:eastAsia="zh-CN"/>
            </w:rPr>
            <w:t xml:space="preserve">      </w:t>
          </w:r>
          <w:permEnd w:id="1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ccdb5875-5dbf-4eb2-bf41-502a4391ea37}"/>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15" w:edGrp="everyone"/>
          <w:r>
            <w:rPr>
              <w:rFonts w:hint="eastAsia" w:asciiTheme="minorEastAsia" w:hAnsiTheme="minorEastAsia" w:eastAsiaTheme="minorEastAsia" w:cstheme="minorEastAsia"/>
              <w:color w:val="auto"/>
              <w:sz w:val="28"/>
              <w:szCs w:val="28"/>
              <w:u w:val="single"/>
              <w:lang w:val="en-US" w:eastAsia="zh-CN"/>
            </w:rPr>
            <w:t xml:space="preserve">      </w:t>
          </w:r>
          <w:permEnd w:id="115"/>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widowControl/>
        <w:snapToGrid w:val="0"/>
        <w:spacing w:line="360" w:lineRule="auto"/>
        <w:ind w:firstLine="561"/>
        <w:jc w:val="left"/>
        <w:rPr>
          <w:rFonts w:ascii="宋体"/>
          <w:sz w:val="28"/>
          <w:szCs w:val="28"/>
        </w:rPr>
      </w:pPr>
      <w:r>
        <w:rPr>
          <w:rFonts w:ascii="宋体"/>
          <w:sz w:val="28"/>
          <w:szCs w:val="28"/>
        </w:rPr>
        <w:br w:type="page"/>
      </w:r>
    </w:p>
    <w:p>
      <w:pPr>
        <w:adjustRightInd w:val="0"/>
        <w:snapToGrid w:val="0"/>
        <w:spacing w:line="360" w:lineRule="auto"/>
        <w:jc w:val="center"/>
        <w:rPr>
          <w:rFonts w:ascii="宋体"/>
          <w:b/>
          <w:sz w:val="28"/>
          <w:szCs w:val="28"/>
        </w:rPr>
      </w:pPr>
      <w:r>
        <w:rPr>
          <w:rFonts w:hint="eastAsia" w:ascii="宋体"/>
          <w:b/>
          <w:sz w:val="28"/>
          <w:szCs w:val="28"/>
        </w:rPr>
        <w:t>第二部分 通用条款</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1.术语与定义</w:t>
      </w:r>
    </w:p>
    <w:p>
      <w:pPr>
        <w:adjustRightInd w:val="0"/>
        <w:snapToGrid w:val="0"/>
        <w:spacing w:line="360" w:lineRule="auto"/>
        <w:ind w:firstLine="560" w:firstLineChars="200"/>
        <w:jc w:val="left"/>
        <w:rPr>
          <w:rFonts w:ascii="宋体"/>
          <w:sz w:val="28"/>
          <w:szCs w:val="28"/>
        </w:rPr>
      </w:pPr>
      <w:r>
        <w:rPr>
          <w:rFonts w:hint="eastAsia" w:ascii="宋体"/>
          <w:sz w:val="28"/>
          <w:szCs w:val="28"/>
        </w:rPr>
        <w:t>下列名词和用语，除上下文另有规定外，有如下含义：</w:t>
      </w:r>
    </w:p>
    <w:p>
      <w:pPr>
        <w:adjustRightInd w:val="0"/>
        <w:snapToGrid w:val="0"/>
        <w:spacing w:line="360" w:lineRule="auto"/>
        <w:ind w:firstLine="560" w:firstLineChars="200"/>
        <w:jc w:val="left"/>
        <w:rPr>
          <w:rFonts w:ascii="宋体"/>
          <w:sz w:val="28"/>
          <w:szCs w:val="28"/>
        </w:rPr>
      </w:pPr>
      <w:r>
        <w:rPr>
          <w:rFonts w:hint="eastAsia" w:ascii="宋体"/>
          <w:sz w:val="28"/>
          <w:szCs w:val="28"/>
        </w:rPr>
        <w:t>1.1“投标书”：指乙方为工程向甲方提供的，并为招标书所能接受，为工程而作的有报价的投标文件。</w:t>
      </w:r>
    </w:p>
    <w:p>
      <w:pPr>
        <w:adjustRightInd w:val="0"/>
        <w:snapToGrid w:val="0"/>
        <w:spacing w:line="360" w:lineRule="auto"/>
        <w:ind w:firstLine="560" w:firstLineChars="200"/>
        <w:jc w:val="left"/>
        <w:rPr>
          <w:rFonts w:ascii="宋体"/>
          <w:sz w:val="28"/>
          <w:szCs w:val="28"/>
        </w:rPr>
      </w:pPr>
      <w:r>
        <w:rPr>
          <w:rFonts w:hint="eastAsia" w:ascii="宋体"/>
          <w:sz w:val="28"/>
          <w:szCs w:val="28"/>
        </w:rPr>
        <w:t>1.2“中标通知书”：指招标机构正式确认乙方中标的信函。</w:t>
      </w:r>
    </w:p>
    <w:p>
      <w:pPr>
        <w:adjustRightInd w:val="0"/>
        <w:snapToGrid w:val="0"/>
        <w:spacing w:line="360" w:lineRule="auto"/>
        <w:ind w:firstLine="560" w:firstLineChars="200"/>
        <w:jc w:val="left"/>
        <w:rPr>
          <w:rFonts w:ascii="宋体"/>
          <w:sz w:val="28"/>
          <w:szCs w:val="28"/>
        </w:rPr>
      </w:pPr>
      <w:r>
        <w:rPr>
          <w:rFonts w:hint="eastAsia" w:ascii="宋体"/>
          <w:sz w:val="28"/>
          <w:szCs w:val="28"/>
        </w:rPr>
        <w:t>1.3“合同价款”：指甲方根据合同条款，用以支付乙方为完成设计及有关工作应付的设计费总金额。</w:t>
      </w:r>
    </w:p>
    <w:p>
      <w:pPr>
        <w:adjustRightInd w:val="0"/>
        <w:snapToGrid w:val="0"/>
        <w:spacing w:line="360" w:lineRule="auto"/>
        <w:ind w:firstLine="560" w:firstLineChars="200"/>
        <w:jc w:val="left"/>
        <w:rPr>
          <w:rFonts w:ascii="宋体"/>
          <w:sz w:val="28"/>
          <w:szCs w:val="28"/>
        </w:rPr>
      </w:pPr>
      <w:r>
        <w:rPr>
          <w:rFonts w:hint="eastAsia" w:ascii="宋体"/>
          <w:sz w:val="28"/>
          <w:szCs w:val="28"/>
        </w:rPr>
        <w:t>1.4“不可抗力”：不能预见、不能避免又不能克服的客观情况。</w:t>
      </w:r>
    </w:p>
    <w:p>
      <w:pPr>
        <w:adjustRightInd w:val="0"/>
        <w:snapToGrid w:val="0"/>
        <w:spacing w:line="360" w:lineRule="auto"/>
        <w:ind w:firstLine="560" w:firstLineChars="200"/>
        <w:jc w:val="left"/>
        <w:rPr>
          <w:rFonts w:ascii="宋体"/>
          <w:sz w:val="28"/>
          <w:szCs w:val="28"/>
        </w:rPr>
      </w:pPr>
      <w:r>
        <w:rPr>
          <w:rFonts w:hint="eastAsia" w:ascii="宋体"/>
          <w:sz w:val="28"/>
          <w:szCs w:val="28"/>
        </w:rPr>
        <w:t>1.5“日”：是指任何一天零时至第二天零时的时间段。</w:t>
      </w:r>
    </w:p>
    <w:p>
      <w:pPr>
        <w:adjustRightInd w:val="0"/>
        <w:snapToGrid w:val="0"/>
        <w:spacing w:line="360" w:lineRule="auto"/>
        <w:ind w:firstLine="560" w:firstLineChars="200"/>
        <w:jc w:val="left"/>
        <w:rPr>
          <w:rFonts w:ascii="宋体"/>
          <w:sz w:val="28"/>
          <w:szCs w:val="28"/>
        </w:rPr>
      </w:pPr>
      <w:r>
        <w:rPr>
          <w:rFonts w:hint="eastAsia" w:ascii="宋体"/>
          <w:sz w:val="28"/>
          <w:szCs w:val="28"/>
        </w:rPr>
        <w:t>1.6“月”：是指根据公历从一个月份中任何一天开始到下一个月相应日期的前一天的时间段。</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2.合同文件及解释顺序</w:t>
      </w:r>
    </w:p>
    <w:p>
      <w:pPr>
        <w:adjustRightInd w:val="0"/>
        <w:snapToGrid w:val="0"/>
        <w:spacing w:line="360" w:lineRule="auto"/>
        <w:ind w:firstLine="560" w:firstLineChars="200"/>
        <w:jc w:val="left"/>
        <w:rPr>
          <w:rFonts w:ascii="宋体"/>
          <w:sz w:val="28"/>
          <w:szCs w:val="28"/>
        </w:rPr>
      </w:pPr>
      <w:r>
        <w:rPr>
          <w:rFonts w:hint="eastAsia" w:ascii="宋体"/>
          <w:sz w:val="28"/>
          <w:szCs w:val="28"/>
        </w:rPr>
        <w:t>2.1合同文件应能互相解释，互为说明。除合同另有约定外，组成本合同的文件及优先解释顺序如下：</w:t>
      </w:r>
    </w:p>
    <w:p>
      <w:pPr>
        <w:adjustRightInd w:val="0"/>
        <w:snapToGrid w:val="0"/>
        <w:spacing w:line="360" w:lineRule="auto"/>
        <w:ind w:firstLine="560" w:firstLineChars="200"/>
        <w:jc w:val="left"/>
        <w:rPr>
          <w:rFonts w:ascii="宋体"/>
          <w:sz w:val="28"/>
          <w:szCs w:val="28"/>
        </w:rPr>
      </w:pPr>
      <w:r>
        <w:rPr>
          <w:rFonts w:hint="eastAsia" w:ascii="宋体"/>
          <w:sz w:val="28"/>
          <w:szCs w:val="28"/>
        </w:rPr>
        <w:t>2.1.1 本合同实施过程中双方共同签署的补充与修正文件。</w:t>
      </w:r>
    </w:p>
    <w:p>
      <w:pPr>
        <w:adjustRightInd w:val="0"/>
        <w:snapToGrid w:val="0"/>
        <w:spacing w:line="360" w:lineRule="auto"/>
        <w:ind w:firstLine="560" w:firstLineChars="200"/>
        <w:jc w:val="left"/>
        <w:rPr>
          <w:rFonts w:ascii="宋体"/>
          <w:sz w:val="28"/>
          <w:szCs w:val="28"/>
        </w:rPr>
      </w:pPr>
      <w:r>
        <w:rPr>
          <w:rFonts w:hint="eastAsia" w:ascii="宋体"/>
          <w:sz w:val="28"/>
          <w:szCs w:val="28"/>
        </w:rPr>
        <w:t>2.1.2合同协议书。</w:t>
      </w:r>
    </w:p>
    <w:p>
      <w:pPr>
        <w:adjustRightInd w:val="0"/>
        <w:snapToGrid w:val="0"/>
        <w:spacing w:line="360" w:lineRule="auto"/>
        <w:ind w:firstLine="560" w:firstLineChars="200"/>
        <w:jc w:val="left"/>
        <w:rPr>
          <w:rFonts w:ascii="宋体"/>
          <w:sz w:val="28"/>
          <w:szCs w:val="28"/>
        </w:rPr>
      </w:pPr>
      <w:r>
        <w:rPr>
          <w:rFonts w:hint="eastAsia" w:ascii="宋体"/>
          <w:sz w:val="28"/>
          <w:szCs w:val="28"/>
        </w:rPr>
        <w:t>2.1.3 中标通知书/成交通知书。</w:t>
      </w:r>
    </w:p>
    <w:p>
      <w:pPr>
        <w:adjustRightInd w:val="0"/>
        <w:snapToGrid w:val="0"/>
        <w:spacing w:line="360" w:lineRule="auto"/>
        <w:ind w:firstLine="560" w:firstLineChars="200"/>
        <w:jc w:val="left"/>
        <w:rPr>
          <w:rFonts w:ascii="宋体"/>
          <w:sz w:val="28"/>
          <w:szCs w:val="28"/>
        </w:rPr>
      </w:pPr>
      <w:r>
        <w:rPr>
          <w:rFonts w:hint="eastAsia" w:ascii="宋体"/>
          <w:sz w:val="28"/>
          <w:szCs w:val="28"/>
        </w:rPr>
        <w:t xml:space="preserve">2.1.4 投标文件、招标文件/评审文件及答疑。 </w:t>
      </w:r>
    </w:p>
    <w:p>
      <w:pPr>
        <w:adjustRightInd w:val="0"/>
        <w:snapToGrid w:val="0"/>
        <w:spacing w:line="360" w:lineRule="auto"/>
        <w:ind w:firstLine="560" w:firstLineChars="200"/>
        <w:jc w:val="left"/>
        <w:rPr>
          <w:rFonts w:ascii="宋体"/>
          <w:sz w:val="28"/>
          <w:szCs w:val="28"/>
        </w:rPr>
      </w:pPr>
      <w:r>
        <w:rPr>
          <w:rFonts w:hint="eastAsia" w:ascii="宋体"/>
          <w:sz w:val="28"/>
          <w:szCs w:val="28"/>
        </w:rPr>
        <w:t>2.1.5通用条款。</w:t>
      </w:r>
    </w:p>
    <w:p>
      <w:pPr>
        <w:adjustRightInd w:val="0"/>
        <w:snapToGrid w:val="0"/>
        <w:spacing w:line="360" w:lineRule="auto"/>
        <w:ind w:firstLine="560" w:firstLineChars="200"/>
        <w:jc w:val="left"/>
        <w:rPr>
          <w:rFonts w:ascii="宋体"/>
          <w:sz w:val="28"/>
          <w:szCs w:val="28"/>
        </w:rPr>
      </w:pPr>
      <w:r>
        <w:rPr>
          <w:rFonts w:hint="eastAsia" w:ascii="宋体"/>
          <w:sz w:val="28"/>
          <w:szCs w:val="28"/>
        </w:rPr>
        <w:t>2.1.6 技术标准和要求、甲方提供的工程技术资料。</w:t>
      </w:r>
    </w:p>
    <w:p>
      <w:pPr>
        <w:adjustRightInd w:val="0"/>
        <w:snapToGrid w:val="0"/>
        <w:spacing w:line="360" w:lineRule="auto"/>
        <w:ind w:firstLine="560" w:firstLineChars="200"/>
        <w:jc w:val="left"/>
        <w:rPr>
          <w:rFonts w:ascii="宋体"/>
          <w:sz w:val="28"/>
          <w:szCs w:val="28"/>
        </w:rPr>
      </w:pPr>
      <w:r>
        <w:rPr>
          <w:rFonts w:hint="eastAsia" w:ascii="宋体"/>
          <w:sz w:val="28"/>
          <w:szCs w:val="28"/>
        </w:rPr>
        <w:t>2.1.7 图纸。</w:t>
      </w:r>
    </w:p>
    <w:p>
      <w:pPr>
        <w:adjustRightInd w:val="0"/>
        <w:snapToGrid w:val="0"/>
        <w:spacing w:line="360" w:lineRule="auto"/>
        <w:ind w:firstLine="560" w:firstLineChars="200"/>
        <w:jc w:val="left"/>
        <w:rPr>
          <w:rFonts w:ascii="宋体"/>
          <w:sz w:val="28"/>
          <w:szCs w:val="28"/>
        </w:rPr>
      </w:pPr>
      <w:r>
        <w:rPr>
          <w:rFonts w:hint="eastAsia" w:ascii="宋体"/>
          <w:sz w:val="28"/>
          <w:szCs w:val="28"/>
        </w:rPr>
        <w:t>2.1.8 报价书。</w:t>
      </w:r>
    </w:p>
    <w:p>
      <w:pPr>
        <w:adjustRightInd w:val="0"/>
        <w:snapToGrid w:val="0"/>
        <w:spacing w:line="360" w:lineRule="auto"/>
        <w:ind w:firstLine="560" w:firstLineChars="200"/>
        <w:jc w:val="left"/>
        <w:rPr>
          <w:rFonts w:ascii="宋体"/>
          <w:sz w:val="28"/>
          <w:szCs w:val="28"/>
        </w:rPr>
      </w:pPr>
      <w:r>
        <w:rPr>
          <w:rFonts w:hint="eastAsia" w:ascii="宋体"/>
          <w:sz w:val="28"/>
          <w:szCs w:val="28"/>
        </w:rPr>
        <w:t>2.2当合同文件出现含糊不清或不相一致时，在不影响工程进度的情况下，由双方协商解决；双方意见仍不能一致的，按本合同有关争议解决之约定处理。</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3.合同文件使用语言文字、标准及规范和适用法律</w:t>
      </w:r>
    </w:p>
    <w:p>
      <w:pPr>
        <w:adjustRightInd w:val="0"/>
        <w:snapToGrid w:val="0"/>
        <w:spacing w:line="360" w:lineRule="auto"/>
        <w:ind w:firstLine="560" w:firstLineChars="200"/>
        <w:jc w:val="left"/>
        <w:rPr>
          <w:rFonts w:ascii="宋体"/>
          <w:sz w:val="28"/>
          <w:szCs w:val="28"/>
        </w:rPr>
      </w:pPr>
      <w:r>
        <w:rPr>
          <w:rFonts w:hint="eastAsia" w:ascii="宋体"/>
          <w:sz w:val="28"/>
          <w:szCs w:val="28"/>
        </w:rPr>
        <w:t>3.1本合同使用汉语书写、解释和说明。</w:t>
      </w:r>
    </w:p>
    <w:p>
      <w:pPr>
        <w:adjustRightInd w:val="0"/>
        <w:snapToGrid w:val="0"/>
        <w:spacing w:line="360" w:lineRule="auto"/>
        <w:ind w:firstLine="560" w:firstLineChars="200"/>
        <w:jc w:val="left"/>
        <w:rPr>
          <w:rFonts w:ascii="宋体"/>
          <w:sz w:val="28"/>
          <w:szCs w:val="28"/>
        </w:rPr>
      </w:pPr>
      <w:r>
        <w:rPr>
          <w:rFonts w:hint="eastAsia" w:ascii="宋体"/>
          <w:sz w:val="28"/>
          <w:szCs w:val="28"/>
        </w:rPr>
        <w:t>3.2本合同适用中华人民共和国的法律、法规、部门规章或工程所在地的地方法规。</w:t>
      </w:r>
    </w:p>
    <w:p>
      <w:pPr>
        <w:adjustRightInd w:val="0"/>
        <w:snapToGrid w:val="0"/>
        <w:spacing w:line="360" w:lineRule="auto"/>
        <w:ind w:firstLine="560" w:firstLineChars="200"/>
        <w:jc w:val="left"/>
        <w:rPr>
          <w:rFonts w:ascii="宋体"/>
          <w:sz w:val="28"/>
          <w:szCs w:val="28"/>
        </w:rPr>
      </w:pPr>
      <w:r>
        <w:rPr>
          <w:rFonts w:hint="eastAsia" w:ascii="宋体"/>
          <w:sz w:val="28"/>
          <w:szCs w:val="28"/>
        </w:rPr>
        <w:t>3.3甲方要求使用国外标准、规范的，应无偿提供中文译本。</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4.工程设计依据及标准</w:t>
      </w:r>
    </w:p>
    <w:p>
      <w:pPr>
        <w:adjustRightInd w:val="0"/>
        <w:snapToGrid w:val="0"/>
        <w:spacing w:line="360" w:lineRule="auto"/>
        <w:ind w:firstLine="560" w:firstLineChars="200"/>
        <w:jc w:val="left"/>
        <w:rPr>
          <w:rFonts w:ascii="宋体"/>
          <w:sz w:val="28"/>
          <w:szCs w:val="28"/>
        </w:rPr>
      </w:pPr>
      <w:r>
        <w:rPr>
          <w:rFonts w:hint="eastAsia" w:ascii="宋体"/>
          <w:sz w:val="28"/>
          <w:szCs w:val="28"/>
        </w:rPr>
        <w:t>4.1工程设计依据为：</w:t>
      </w:r>
    </w:p>
    <w:p>
      <w:pPr>
        <w:adjustRightInd w:val="0"/>
        <w:snapToGrid w:val="0"/>
        <w:spacing w:line="360" w:lineRule="auto"/>
        <w:ind w:firstLine="560" w:firstLineChars="200"/>
        <w:jc w:val="left"/>
        <w:rPr>
          <w:rFonts w:ascii="宋体"/>
          <w:sz w:val="28"/>
          <w:szCs w:val="28"/>
        </w:rPr>
      </w:pPr>
      <w:r>
        <w:rPr>
          <w:rFonts w:hint="eastAsia" w:ascii="宋体"/>
          <w:sz w:val="28"/>
          <w:szCs w:val="28"/>
        </w:rPr>
        <w:t>4.1.1甲方给乙方的设计委托书或招标书及中标通知书；</w:t>
      </w:r>
    </w:p>
    <w:p>
      <w:pPr>
        <w:adjustRightInd w:val="0"/>
        <w:snapToGrid w:val="0"/>
        <w:spacing w:line="360" w:lineRule="auto"/>
        <w:ind w:firstLine="560" w:firstLineChars="200"/>
        <w:jc w:val="left"/>
        <w:rPr>
          <w:rFonts w:ascii="宋体"/>
          <w:sz w:val="28"/>
          <w:szCs w:val="28"/>
        </w:rPr>
      </w:pPr>
      <w:r>
        <w:rPr>
          <w:rFonts w:hint="eastAsia" w:ascii="宋体"/>
          <w:sz w:val="28"/>
          <w:szCs w:val="28"/>
        </w:rPr>
        <w:t>4.1.2甲方向乙方提供的基础资料。</w:t>
      </w:r>
    </w:p>
    <w:p>
      <w:pPr>
        <w:adjustRightInd w:val="0"/>
        <w:snapToGrid w:val="0"/>
        <w:spacing w:line="360" w:lineRule="auto"/>
        <w:ind w:firstLine="560" w:firstLineChars="200"/>
        <w:jc w:val="left"/>
        <w:rPr>
          <w:rFonts w:ascii="宋体"/>
          <w:sz w:val="28"/>
          <w:szCs w:val="28"/>
        </w:rPr>
      </w:pPr>
      <w:r>
        <w:rPr>
          <w:rFonts w:hint="eastAsia" w:ascii="宋体"/>
          <w:sz w:val="28"/>
          <w:szCs w:val="28"/>
        </w:rPr>
        <w:t>4.2国家标准、行业标准、工程所在地省级地方标准、中国南方电网有限公司指定的企业标准。</w:t>
      </w:r>
    </w:p>
    <w:p>
      <w:pPr>
        <w:adjustRightInd w:val="0"/>
        <w:snapToGrid w:val="0"/>
        <w:spacing w:line="360" w:lineRule="auto"/>
        <w:ind w:firstLine="560" w:firstLineChars="200"/>
        <w:jc w:val="left"/>
        <w:rPr>
          <w:rFonts w:ascii="宋体"/>
          <w:sz w:val="28"/>
          <w:szCs w:val="28"/>
        </w:rPr>
      </w:pPr>
      <w:r>
        <w:rPr>
          <w:rFonts w:hint="eastAsia" w:ascii="宋体"/>
          <w:sz w:val="28"/>
          <w:szCs w:val="28"/>
        </w:rPr>
        <w:t>4.3如果因为乙方原因未使用标准设计，导致设计返工，相关设计费用由乙方自行承担。</w:t>
      </w:r>
    </w:p>
    <w:p>
      <w:pPr>
        <w:adjustRightInd w:val="0"/>
        <w:snapToGrid w:val="0"/>
        <w:spacing w:line="360" w:lineRule="auto"/>
        <w:ind w:firstLine="560" w:firstLineChars="200"/>
        <w:jc w:val="left"/>
        <w:rPr>
          <w:rFonts w:ascii="宋体"/>
          <w:sz w:val="28"/>
          <w:szCs w:val="28"/>
        </w:rPr>
      </w:pPr>
      <w:r>
        <w:rPr>
          <w:rFonts w:hint="eastAsia" w:ascii="宋体"/>
          <w:sz w:val="28"/>
          <w:szCs w:val="28"/>
        </w:rPr>
        <w:t>4.4必须使用标准设计G3、G4模块，在施工图评审时核实标准设计G3、G4层级应用情况。</w:t>
      </w:r>
    </w:p>
    <w:p>
      <w:pPr>
        <w:adjustRightInd w:val="0"/>
        <w:snapToGrid w:val="0"/>
        <w:spacing w:line="360" w:lineRule="auto"/>
        <w:ind w:firstLine="560" w:firstLineChars="200"/>
        <w:jc w:val="left"/>
        <w:rPr>
          <w:rFonts w:ascii="宋体"/>
          <w:sz w:val="28"/>
          <w:szCs w:val="28"/>
        </w:rPr>
      </w:pPr>
      <w:r>
        <w:rPr>
          <w:rFonts w:hint="eastAsia" w:ascii="宋体"/>
          <w:sz w:val="28"/>
          <w:szCs w:val="28"/>
        </w:rPr>
        <w:t>4.5乙方设计必须符合本条约定的国家标准、规范；国家没有相应标准、规范时，可使用行业或工程所在地的省级标准、规范。</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5.双方权利义务</w:t>
      </w:r>
    </w:p>
    <w:p>
      <w:pPr>
        <w:adjustRightInd w:val="0"/>
        <w:snapToGrid w:val="0"/>
        <w:spacing w:line="360" w:lineRule="auto"/>
        <w:ind w:firstLine="560" w:firstLineChars="200"/>
        <w:jc w:val="left"/>
        <w:rPr>
          <w:rFonts w:ascii="宋体"/>
          <w:sz w:val="28"/>
          <w:szCs w:val="28"/>
        </w:rPr>
      </w:pPr>
      <w:r>
        <w:rPr>
          <w:rFonts w:hint="eastAsia" w:ascii="宋体"/>
          <w:sz w:val="28"/>
          <w:szCs w:val="28"/>
        </w:rPr>
        <w:t>5.1甲方权利义务</w:t>
      </w:r>
    </w:p>
    <w:p>
      <w:pPr>
        <w:adjustRightInd w:val="0"/>
        <w:snapToGrid w:val="0"/>
        <w:spacing w:line="360" w:lineRule="auto"/>
        <w:ind w:firstLine="560" w:firstLineChars="200"/>
        <w:jc w:val="left"/>
        <w:rPr>
          <w:rFonts w:ascii="宋体"/>
          <w:sz w:val="28"/>
          <w:szCs w:val="28"/>
        </w:rPr>
      </w:pPr>
      <w:r>
        <w:rPr>
          <w:rFonts w:hint="eastAsia" w:ascii="宋体"/>
          <w:sz w:val="28"/>
          <w:szCs w:val="28"/>
        </w:rPr>
        <w:t>5.1.1应尊重乙方根据国家或行业有关标准进行设计工作的权利，不应提出与国家或行业标准、规定相抵触的要求。</w:t>
      </w:r>
    </w:p>
    <w:p>
      <w:pPr>
        <w:adjustRightInd w:val="0"/>
        <w:snapToGrid w:val="0"/>
        <w:spacing w:line="360" w:lineRule="auto"/>
        <w:ind w:firstLine="560" w:firstLineChars="200"/>
        <w:jc w:val="left"/>
        <w:rPr>
          <w:rFonts w:ascii="宋体"/>
          <w:sz w:val="28"/>
          <w:szCs w:val="28"/>
        </w:rPr>
      </w:pPr>
      <w:r>
        <w:rPr>
          <w:rFonts w:hint="eastAsia" w:ascii="宋体"/>
          <w:sz w:val="28"/>
          <w:szCs w:val="28"/>
        </w:rPr>
        <w:t>5.1.2按合同协议书的约定向乙方提供开展设计工作所需的下列有关基础资料，并对提供的时间、进度和资料的可靠性负责。</w:t>
      </w:r>
    </w:p>
    <w:p>
      <w:pPr>
        <w:adjustRightInd w:val="0"/>
        <w:snapToGrid w:val="0"/>
        <w:spacing w:line="360" w:lineRule="auto"/>
        <w:ind w:firstLine="560" w:firstLineChars="200"/>
        <w:jc w:val="left"/>
        <w:rPr>
          <w:rFonts w:ascii="宋体"/>
          <w:sz w:val="28"/>
          <w:szCs w:val="28"/>
        </w:rPr>
      </w:pPr>
      <w:r>
        <w:rPr>
          <w:rFonts w:hint="eastAsia" w:ascii="宋体"/>
          <w:sz w:val="28"/>
          <w:szCs w:val="28"/>
        </w:rPr>
        <w:t>5.1.3负责（与工程项目有关的）对外协议的联系工作，并取得与工程建设及将来运行有关的土地征用、运输、水源、电源、城市规划、环境保护、综合利用出线走廊、设备等（如需要）协议、合同或有关文件，甲方负责前述相关协议、合同的签订工作。</w:t>
      </w:r>
    </w:p>
    <w:p>
      <w:pPr>
        <w:adjustRightInd w:val="0"/>
        <w:snapToGrid w:val="0"/>
        <w:spacing w:line="360" w:lineRule="auto"/>
        <w:ind w:firstLine="560" w:firstLineChars="200"/>
        <w:jc w:val="left"/>
        <w:rPr>
          <w:rFonts w:ascii="宋体"/>
          <w:sz w:val="28"/>
          <w:szCs w:val="28"/>
        </w:rPr>
      </w:pPr>
      <w:r>
        <w:rPr>
          <w:rFonts w:hint="eastAsia" w:ascii="宋体"/>
          <w:sz w:val="28"/>
          <w:szCs w:val="28"/>
        </w:rPr>
        <w:t>5.1.4负责协调设计过程中与有关单位的配合工作。</w:t>
      </w:r>
    </w:p>
    <w:p>
      <w:pPr>
        <w:adjustRightInd w:val="0"/>
        <w:snapToGrid w:val="0"/>
        <w:spacing w:line="360" w:lineRule="auto"/>
        <w:ind w:firstLine="560" w:firstLineChars="200"/>
        <w:jc w:val="left"/>
        <w:rPr>
          <w:rFonts w:ascii="宋体"/>
          <w:sz w:val="28"/>
          <w:szCs w:val="28"/>
        </w:rPr>
      </w:pPr>
      <w:r>
        <w:rPr>
          <w:rFonts w:hint="eastAsia" w:ascii="宋体"/>
          <w:sz w:val="28"/>
          <w:szCs w:val="28"/>
        </w:rPr>
        <w:t>5.1.5设计文件的版权为甲方所有，甲方有权向第三方转让，不须经乙方同意，但不得侵犯乙方的权益。</w:t>
      </w:r>
    </w:p>
    <w:p>
      <w:pPr>
        <w:adjustRightInd w:val="0"/>
        <w:snapToGrid w:val="0"/>
        <w:spacing w:line="360" w:lineRule="auto"/>
        <w:ind w:firstLine="560" w:firstLineChars="200"/>
        <w:jc w:val="left"/>
        <w:rPr>
          <w:rFonts w:ascii="宋体"/>
          <w:sz w:val="28"/>
          <w:szCs w:val="28"/>
        </w:rPr>
      </w:pPr>
      <w:r>
        <w:rPr>
          <w:rFonts w:hint="eastAsia" w:ascii="宋体"/>
          <w:sz w:val="28"/>
          <w:szCs w:val="28"/>
        </w:rPr>
        <w:t>5.1.6当甲方聘请设计监理时，应明确所赋予设计监理承担的义务或责任、代理行使的权利或工作范围。除本合同另有明确规定外，设计监理无权变更或免除乙方在合同中的任何义务或责任。设计监理的任何建议、检查、确认、同意、批准或类似行为，不应变更或免除乙方的责任。</w:t>
      </w:r>
    </w:p>
    <w:p>
      <w:pPr>
        <w:adjustRightInd w:val="0"/>
        <w:snapToGrid w:val="0"/>
        <w:spacing w:line="360" w:lineRule="auto"/>
        <w:ind w:firstLine="560" w:firstLineChars="200"/>
        <w:jc w:val="left"/>
        <w:rPr>
          <w:rFonts w:ascii="宋体"/>
          <w:sz w:val="28"/>
          <w:szCs w:val="28"/>
        </w:rPr>
      </w:pPr>
      <w:r>
        <w:rPr>
          <w:rFonts w:hint="eastAsia" w:ascii="宋体" w:hAnsi="宋体"/>
          <w:sz w:val="28"/>
          <w:szCs w:val="28"/>
        </w:rPr>
        <w:t>5</w:t>
      </w:r>
      <w:r>
        <w:rPr>
          <w:rFonts w:ascii="宋体" w:hAnsi="宋体"/>
          <w:sz w:val="28"/>
          <w:szCs w:val="28"/>
        </w:rPr>
        <w:t>.1.</w:t>
      </w:r>
      <w:r>
        <w:rPr>
          <w:rFonts w:hint="eastAsia" w:ascii="宋体" w:hAnsi="宋体"/>
          <w:sz w:val="28"/>
          <w:szCs w:val="28"/>
        </w:rPr>
        <w:t>7按本合同约定的时间向乙方支付合同价款。</w:t>
      </w:r>
    </w:p>
    <w:p>
      <w:pPr>
        <w:adjustRightInd w:val="0"/>
        <w:snapToGrid w:val="0"/>
        <w:spacing w:line="360" w:lineRule="auto"/>
        <w:ind w:firstLine="560" w:firstLineChars="200"/>
        <w:jc w:val="left"/>
        <w:rPr>
          <w:rFonts w:ascii="宋体"/>
          <w:sz w:val="28"/>
          <w:szCs w:val="28"/>
        </w:rPr>
      </w:pPr>
      <w:r>
        <w:rPr>
          <w:rFonts w:hint="eastAsia" w:ascii="宋体"/>
          <w:sz w:val="28"/>
          <w:szCs w:val="28"/>
        </w:rPr>
        <w:t>5.2乙方权利义务</w:t>
      </w:r>
    </w:p>
    <w:p>
      <w:pPr>
        <w:adjustRightInd w:val="0"/>
        <w:snapToGrid w:val="0"/>
        <w:spacing w:line="360" w:lineRule="auto"/>
        <w:ind w:firstLine="560" w:firstLineChars="200"/>
        <w:jc w:val="left"/>
        <w:rPr>
          <w:rFonts w:ascii="宋体"/>
          <w:sz w:val="28"/>
          <w:szCs w:val="28"/>
        </w:rPr>
      </w:pPr>
      <w:r>
        <w:rPr>
          <w:rFonts w:hint="eastAsia" w:ascii="宋体"/>
          <w:sz w:val="28"/>
          <w:szCs w:val="28"/>
        </w:rPr>
        <w:t>5.2.1按照国家及行业现行的标准、规程、规范、技术条例、南方电网标准设计及典型造价进行设计工作，严格掌握设计标准，控制工程造价。</w:t>
      </w:r>
    </w:p>
    <w:p>
      <w:pPr>
        <w:adjustRightInd w:val="0"/>
        <w:snapToGrid w:val="0"/>
        <w:spacing w:line="360" w:lineRule="auto"/>
        <w:ind w:firstLine="560" w:firstLineChars="200"/>
        <w:jc w:val="left"/>
        <w:rPr>
          <w:rFonts w:ascii="宋体"/>
          <w:sz w:val="28"/>
          <w:szCs w:val="28"/>
        </w:rPr>
      </w:pPr>
      <w:r>
        <w:rPr>
          <w:rFonts w:hint="eastAsia" w:ascii="宋体"/>
          <w:sz w:val="28"/>
          <w:szCs w:val="28"/>
        </w:rPr>
        <w:t>5.2.2按本合同协议书约定向甲方交付设计成果文件，并对该设计成果文件的完整性、准确性负责。</w:t>
      </w:r>
    </w:p>
    <w:p>
      <w:pPr>
        <w:adjustRightInd w:val="0"/>
        <w:snapToGrid w:val="0"/>
        <w:spacing w:line="360" w:lineRule="auto"/>
        <w:ind w:firstLine="560" w:firstLineChars="200"/>
        <w:jc w:val="left"/>
        <w:rPr>
          <w:rFonts w:ascii="宋体"/>
          <w:sz w:val="28"/>
          <w:szCs w:val="28"/>
        </w:rPr>
      </w:pPr>
      <w:r>
        <w:rPr>
          <w:rFonts w:hint="eastAsia" w:ascii="宋体"/>
          <w:sz w:val="28"/>
          <w:szCs w:val="28"/>
        </w:rPr>
        <w:t>5.2.3设计文件完成后，乙方负责规划报建等工作，并取得相关批文。</w:t>
      </w:r>
    </w:p>
    <w:p>
      <w:pPr>
        <w:adjustRightInd w:val="0"/>
        <w:snapToGrid w:val="0"/>
        <w:spacing w:line="360" w:lineRule="auto"/>
        <w:ind w:firstLine="560" w:firstLineChars="200"/>
        <w:jc w:val="left"/>
        <w:rPr>
          <w:rFonts w:ascii="宋体"/>
          <w:sz w:val="28"/>
          <w:szCs w:val="28"/>
        </w:rPr>
      </w:pPr>
      <w:r>
        <w:rPr>
          <w:rFonts w:hint="eastAsia" w:ascii="宋体"/>
          <w:sz w:val="28"/>
          <w:szCs w:val="28"/>
        </w:rPr>
        <w:t>5.2.4应在本合同项下工程施工前，向施工单位和监理单位说明本合同项下工程设计意图，解释设计文件。</w:t>
      </w:r>
    </w:p>
    <w:p>
      <w:pPr>
        <w:adjustRightInd w:val="0"/>
        <w:snapToGrid w:val="0"/>
        <w:spacing w:line="360" w:lineRule="auto"/>
        <w:ind w:firstLine="560" w:firstLineChars="200"/>
        <w:jc w:val="left"/>
        <w:rPr>
          <w:rFonts w:ascii="宋体"/>
          <w:sz w:val="28"/>
          <w:szCs w:val="28"/>
        </w:rPr>
      </w:pPr>
      <w:r>
        <w:rPr>
          <w:rFonts w:hint="eastAsia" w:ascii="宋体"/>
          <w:sz w:val="28"/>
          <w:szCs w:val="28"/>
        </w:rPr>
        <w:t>5.2.5应按照合同的规定和投标书中有关质量方面的承诺进行设计的组织和具体实施，保证设计质量。</w:t>
      </w:r>
    </w:p>
    <w:p>
      <w:pPr>
        <w:adjustRightInd w:val="0"/>
        <w:snapToGrid w:val="0"/>
        <w:spacing w:line="360" w:lineRule="auto"/>
        <w:ind w:firstLine="560" w:firstLineChars="200"/>
        <w:jc w:val="left"/>
        <w:rPr>
          <w:rFonts w:ascii="宋体"/>
          <w:sz w:val="28"/>
          <w:szCs w:val="28"/>
        </w:rPr>
      </w:pPr>
      <w:r>
        <w:rPr>
          <w:rFonts w:hint="eastAsia" w:ascii="宋体"/>
          <w:sz w:val="28"/>
          <w:szCs w:val="28"/>
        </w:rPr>
        <w:t>5.2.6应按国家、行业规定和合同要求做好工程建设全过程的设计服务工作。</w:t>
      </w:r>
    </w:p>
    <w:p>
      <w:pPr>
        <w:adjustRightInd w:val="0"/>
        <w:snapToGrid w:val="0"/>
        <w:spacing w:line="360" w:lineRule="auto"/>
        <w:ind w:firstLine="560" w:firstLineChars="200"/>
        <w:jc w:val="left"/>
        <w:rPr>
          <w:rFonts w:ascii="宋体"/>
          <w:sz w:val="28"/>
          <w:szCs w:val="28"/>
        </w:rPr>
      </w:pPr>
      <w:r>
        <w:rPr>
          <w:rFonts w:hint="eastAsia" w:ascii="宋体"/>
          <w:sz w:val="28"/>
          <w:szCs w:val="28"/>
        </w:rPr>
        <w:t>5.2.7乙方办理设计责任险及自己在现场人员生命财产和有关设备的保险，并支付一切费用。</w:t>
      </w:r>
    </w:p>
    <w:p>
      <w:pPr>
        <w:adjustRightInd w:val="0"/>
        <w:snapToGrid w:val="0"/>
        <w:spacing w:line="360" w:lineRule="auto"/>
        <w:ind w:firstLine="560" w:firstLineChars="200"/>
        <w:jc w:val="left"/>
        <w:rPr>
          <w:rFonts w:ascii="宋体"/>
          <w:sz w:val="28"/>
          <w:szCs w:val="28"/>
        </w:rPr>
      </w:pPr>
      <w:r>
        <w:rPr>
          <w:rFonts w:hint="eastAsia" w:ascii="宋体"/>
          <w:sz w:val="28"/>
          <w:szCs w:val="28"/>
        </w:rPr>
        <w:t>5.2.8应接受甲方聘请的设计监理方的监理。</w:t>
      </w:r>
    </w:p>
    <w:p>
      <w:pPr>
        <w:adjustRightInd w:val="0"/>
        <w:snapToGrid w:val="0"/>
        <w:spacing w:line="360" w:lineRule="auto"/>
        <w:ind w:firstLine="560" w:firstLineChars="200"/>
        <w:jc w:val="left"/>
        <w:rPr>
          <w:rFonts w:ascii="宋体"/>
          <w:sz w:val="28"/>
          <w:szCs w:val="28"/>
        </w:rPr>
      </w:pPr>
      <w:r>
        <w:rPr>
          <w:rFonts w:hint="eastAsia" w:ascii="宋体"/>
          <w:sz w:val="28"/>
          <w:szCs w:val="28"/>
        </w:rPr>
        <w:t>5.2.9经甲方书面同意后，乙方可对本合同项下设计任务进行分包，但乙方应确保分包单位满足设计资质要求。</w:t>
      </w:r>
    </w:p>
    <w:p>
      <w:pPr>
        <w:adjustRightInd w:val="0"/>
        <w:snapToGrid w:val="0"/>
        <w:spacing w:line="360" w:lineRule="auto"/>
        <w:ind w:firstLine="560" w:firstLineChars="200"/>
        <w:jc w:val="left"/>
        <w:rPr>
          <w:rFonts w:ascii="宋体"/>
          <w:sz w:val="28"/>
          <w:szCs w:val="28"/>
        </w:rPr>
      </w:pPr>
      <w:r>
        <w:rPr>
          <w:rFonts w:hint="eastAsia" w:ascii="宋体"/>
          <w:sz w:val="28"/>
          <w:szCs w:val="28"/>
        </w:rPr>
        <w:t>5.2.10乙方与分包单位签订分包合同后，应将分包合同的副本送交甲方。分包合同与本合同发生抵触时，以本合同为准。分包合同不能解除乙方任何义务和责任，分包方的任何违约或疏忽均视为乙方的违约或疏忽。</w:t>
      </w:r>
    </w:p>
    <w:p>
      <w:pPr>
        <w:adjustRightInd w:val="0"/>
        <w:snapToGrid w:val="0"/>
        <w:spacing w:line="360" w:lineRule="auto"/>
        <w:ind w:firstLine="560" w:firstLineChars="200"/>
        <w:jc w:val="left"/>
        <w:rPr>
          <w:rFonts w:ascii="宋体"/>
          <w:sz w:val="28"/>
          <w:szCs w:val="28"/>
        </w:rPr>
      </w:pPr>
      <w:r>
        <w:rPr>
          <w:rFonts w:hint="eastAsia" w:ascii="宋体"/>
          <w:sz w:val="28"/>
          <w:szCs w:val="28"/>
        </w:rPr>
        <w:t>5.2.11乙方需保护甲方提供的标准设计方案等资料的知识产权。未经甲方同意，乙方不得向第三方提供、转让甲方提交的文件、产品图纸、技术经济资料、标准设计方案等基础资料，不得用于本合同外的项目。</w:t>
      </w:r>
    </w:p>
    <w:p>
      <w:pPr>
        <w:adjustRightInd w:val="0"/>
        <w:snapToGrid w:val="0"/>
        <w:spacing w:line="360" w:lineRule="auto"/>
        <w:ind w:firstLine="560" w:firstLineChars="200"/>
        <w:jc w:val="left"/>
        <w:rPr>
          <w:rFonts w:ascii="宋体"/>
          <w:sz w:val="28"/>
          <w:szCs w:val="28"/>
        </w:rPr>
      </w:pPr>
      <w:r>
        <w:rPr>
          <w:rFonts w:hint="eastAsia" w:ascii="宋体"/>
          <w:sz w:val="28"/>
          <w:szCs w:val="28"/>
        </w:rPr>
        <w:t>5.2.12本工程项目中，乙方不得指定建筑材料、设备的生产厂或供应商。</w:t>
      </w:r>
    </w:p>
    <w:p>
      <w:pPr>
        <w:adjustRightInd w:val="0"/>
        <w:snapToGrid w:val="0"/>
        <w:spacing w:line="360" w:lineRule="auto"/>
        <w:ind w:firstLine="560" w:firstLineChars="200"/>
        <w:jc w:val="left"/>
        <w:rPr>
          <w:rFonts w:ascii="宋体"/>
          <w:sz w:val="28"/>
          <w:szCs w:val="28"/>
        </w:rPr>
      </w:pPr>
      <w:r>
        <w:rPr>
          <w:rFonts w:hint="eastAsia" w:ascii="宋体"/>
          <w:sz w:val="28"/>
          <w:szCs w:val="28"/>
        </w:rPr>
        <w:t>5.2.13当甲方按本合同通用条款第5.1.3项约定负责有关工作时，乙方应予以协助和配合。乙方具体予以协调和配合的义务是：</w:t>
      </w:r>
    </w:p>
    <w:p>
      <w:pPr>
        <w:adjustRightInd w:val="0"/>
        <w:snapToGrid w:val="0"/>
        <w:spacing w:line="360" w:lineRule="auto"/>
        <w:ind w:firstLine="560" w:firstLineChars="200"/>
        <w:jc w:val="left"/>
        <w:rPr>
          <w:rFonts w:ascii="宋体"/>
          <w:sz w:val="28"/>
          <w:szCs w:val="28"/>
        </w:rPr>
      </w:pPr>
      <w:r>
        <w:rPr>
          <w:rFonts w:hint="eastAsia" w:ascii="宋体"/>
          <w:sz w:val="28"/>
          <w:szCs w:val="28"/>
        </w:rPr>
        <w:t>（1）施工、生活、供水、供电方案。</w:t>
      </w:r>
    </w:p>
    <w:p>
      <w:pPr>
        <w:adjustRightInd w:val="0"/>
        <w:snapToGrid w:val="0"/>
        <w:spacing w:line="360" w:lineRule="auto"/>
        <w:ind w:firstLine="560" w:firstLineChars="200"/>
        <w:jc w:val="left"/>
        <w:rPr>
          <w:rFonts w:ascii="宋体"/>
          <w:sz w:val="28"/>
          <w:szCs w:val="28"/>
        </w:rPr>
      </w:pPr>
      <w:r>
        <w:rPr>
          <w:rFonts w:hint="eastAsia" w:ascii="宋体"/>
          <w:sz w:val="28"/>
          <w:szCs w:val="28"/>
        </w:rPr>
        <w:t>（2）线路路径方向。</w:t>
      </w:r>
    </w:p>
    <w:p>
      <w:pPr>
        <w:adjustRightInd w:val="0"/>
        <w:snapToGrid w:val="0"/>
        <w:spacing w:line="360" w:lineRule="auto"/>
        <w:ind w:firstLine="560" w:firstLineChars="200"/>
        <w:jc w:val="left"/>
        <w:rPr>
          <w:rFonts w:ascii="宋体"/>
          <w:sz w:val="28"/>
          <w:szCs w:val="28"/>
        </w:rPr>
      </w:pPr>
      <w:r>
        <w:rPr>
          <w:rFonts w:hint="eastAsia" w:ascii="宋体"/>
          <w:sz w:val="28"/>
          <w:szCs w:val="28"/>
        </w:rPr>
        <w:t>（3）线路穿越工程及跨河跨公路协议。</w:t>
      </w:r>
    </w:p>
    <w:p>
      <w:pPr>
        <w:adjustRightInd w:val="0"/>
        <w:snapToGrid w:val="0"/>
        <w:spacing w:line="360" w:lineRule="auto"/>
        <w:ind w:firstLine="560" w:firstLineChars="200"/>
        <w:jc w:val="left"/>
        <w:rPr>
          <w:rFonts w:ascii="宋体"/>
          <w:sz w:val="28"/>
          <w:szCs w:val="28"/>
        </w:rPr>
      </w:pPr>
      <w:r>
        <w:rPr>
          <w:rFonts w:hint="eastAsia" w:ascii="宋体"/>
          <w:sz w:val="28"/>
          <w:szCs w:val="28"/>
        </w:rPr>
        <w:t>（4）设备技术参数谈判及技术资料的收集。</w:t>
      </w:r>
    </w:p>
    <w:p>
      <w:pPr>
        <w:adjustRightInd w:val="0"/>
        <w:snapToGrid w:val="0"/>
        <w:spacing w:line="360" w:lineRule="auto"/>
        <w:ind w:firstLine="560" w:firstLineChars="200"/>
        <w:jc w:val="left"/>
        <w:rPr>
          <w:rFonts w:ascii="宋体"/>
          <w:sz w:val="28"/>
          <w:szCs w:val="28"/>
        </w:rPr>
      </w:pPr>
      <w:r>
        <w:rPr>
          <w:rFonts w:hint="eastAsia" w:ascii="宋体"/>
          <w:sz w:val="28"/>
          <w:szCs w:val="28"/>
        </w:rPr>
        <w:t>（5）与工程相关的其他市政资料的收集。</w:t>
      </w:r>
    </w:p>
    <w:p>
      <w:pPr>
        <w:adjustRightInd w:val="0"/>
        <w:snapToGrid w:val="0"/>
        <w:spacing w:line="360" w:lineRule="auto"/>
        <w:ind w:firstLine="560" w:firstLineChars="200"/>
        <w:jc w:val="left"/>
        <w:rPr>
          <w:rFonts w:ascii="宋体"/>
          <w:sz w:val="28"/>
          <w:szCs w:val="28"/>
        </w:rPr>
      </w:pPr>
      <w:r>
        <w:rPr>
          <w:rFonts w:hint="eastAsia" w:ascii="宋体"/>
          <w:sz w:val="28"/>
          <w:szCs w:val="28"/>
        </w:rPr>
        <w:t>5.2.14经甲方另行书面委托，乙方可从事以下超出约定的设计范围的工作：</w:t>
      </w:r>
    </w:p>
    <w:p>
      <w:pPr>
        <w:adjustRightInd w:val="0"/>
        <w:snapToGrid w:val="0"/>
        <w:spacing w:line="360" w:lineRule="auto"/>
        <w:ind w:firstLine="560" w:firstLineChars="200"/>
        <w:jc w:val="left"/>
        <w:rPr>
          <w:rFonts w:ascii="宋体"/>
          <w:sz w:val="28"/>
          <w:szCs w:val="28"/>
        </w:rPr>
      </w:pPr>
      <w:r>
        <w:rPr>
          <w:rFonts w:hint="eastAsia" w:ascii="宋体"/>
          <w:sz w:val="28"/>
          <w:szCs w:val="28"/>
        </w:rPr>
        <w:t>（1）比合同规定的工期提前交付设计文件。</w:t>
      </w:r>
    </w:p>
    <w:p>
      <w:pPr>
        <w:adjustRightInd w:val="0"/>
        <w:snapToGrid w:val="0"/>
        <w:spacing w:line="360" w:lineRule="auto"/>
        <w:ind w:firstLine="560" w:firstLineChars="200"/>
        <w:jc w:val="left"/>
        <w:rPr>
          <w:rFonts w:ascii="宋体"/>
          <w:sz w:val="28"/>
          <w:szCs w:val="28"/>
        </w:rPr>
      </w:pPr>
      <w:r>
        <w:rPr>
          <w:rFonts w:hint="eastAsia" w:ascii="宋体"/>
          <w:sz w:val="28"/>
          <w:szCs w:val="28"/>
        </w:rPr>
        <w:t>（2）增加设计文件份数超过合同规定的部分。</w:t>
      </w:r>
    </w:p>
    <w:p>
      <w:pPr>
        <w:adjustRightInd w:val="0"/>
        <w:snapToGrid w:val="0"/>
        <w:spacing w:line="360" w:lineRule="auto"/>
        <w:ind w:firstLine="560" w:firstLineChars="200"/>
        <w:jc w:val="left"/>
        <w:rPr>
          <w:rFonts w:ascii="宋体"/>
          <w:sz w:val="28"/>
          <w:szCs w:val="28"/>
        </w:rPr>
      </w:pPr>
      <w:r>
        <w:rPr>
          <w:rFonts w:hint="eastAsia" w:ascii="宋体"/>
          <w:sz w:val="28"/>
          <w:szCs w:val="28"/>
        </w:rPr>
        <w:t>（3）配合本工程项目中建筑材料、设备的加工订货。</w:t>
      </w:r>
    </w:p>
    <w:p>
      <w:pPr>
        <w:adjustRightInd w:val="0"/>
        <w:snapToGrid w:val="0"/>
        <w:spacing w:line="360" w:lineRule="auto"/>
        <w:ind w:firstLine="560" w:firstLineChars="200"/>
        <w:jc w:val="left"/>
        <w:rPr>
          <w:rFonts w:ascii="宋体"/>
          <w:sz w:val="28"/>
          <w:szCs w:val="28"/>
        </w:rPr>
      </w:pPr>
      <w:r>
        <w:rPr>
          <w:rFonts w:hint="eastAsia" w:ascii="宋体"/>
          <w:sz w:val="28"/>
          <w:szCs w:val="28"/>
        </w:rPr>
        <w:t>（4）甲方要求进行乙方自身设计工作要求以外的调研和收集资料工作。</w:t>
      </w:r>
    </w:p>
    <w:p>
      <w:pPr>
        <w:adjustRightInd w:val="0"/>
        <w:snapToGrid w:val="0"/>
        <w:spacing w:line="360" w:lineRule="auto"/>
        <w:ind w:firstLine="560" w:firstLineChars="200"/>
        <w:jc w:val="left"/>
        <w:rPr>
          <w:rFonts w:ascii="宋体"/>
          <w:sz w:val="28"/>
          <w:szCs w:val="28"/>
        </w:rPr>
      </w:pPr>
      <w:r>
        <w:rPr>
          <w:rFonts w:hint="eastAsia" w:ascii="宋体"/>
          <w:sz w:val="28"/>
          <w:szCs w:val="28"/>
        </w:rPr>
        <w:t>（5）当非乙方原因引起工程建成移交生产时间超过计划期限时，继续发生的现场服务。</w:t>
      </w:r>
    </w:p>
    <w:p>
      <w:pPr>
        <w:adjustRightInd w:val="0"/>
        <w:snapToGrid w:val="0"/>
        <w:spacing w:line="360" w:lineRule="auto"/>
        <w:ind w:firstLine="560" w:firstLineChars="200"/>
        <w:jc w:val="left"/>
        <w:rPr>
          <w:rFonts w:ascii="宋体"/>
          <w:sz w:val="28"/>
          <w:szCs w:val="28"/>
        </w:rPr>
      </w:pPr>
      <w:r>
        <w:rPr>
          <w:rFonts w:hint="eastAsia" w:ascii="宋体"/>
          <w:sz w:val="28"/>
          <w:szCs w:val="28"/>
        </w:rPr>
        <w:t>（6）现场服务过程中不属乙方原因造成的超过所定乙方现场服务人数部分。</w:t>
      </w:r>
    </w:p>
    <w:p>
      <w:pPr>
        <w:adjustRightInd w:val="0"/>
        <w:snapToGrid w:val="0"/>
        <w:spacing w:line="360" w:lineRule="auto"/>
        <w:ind w:firstLine="560" w:firstLineChars="200"/>
        <w:jc w:val="left"/>
        <w:rPr>
          <w:rFonts w:ascii="宋体"/>
          <w:sz w:val="28"/>
          <w:szCs w:val="28"/>
        </w:rPr>
      </w:pPr>
      <w:r>
        <w:rPr>
          <w:rFonts w:hint="eastAsia" w:ascii="宋体"/>
          <w:sz w:val="28"/>
          <w:szCs w:val="28"/>
        </w:rPr>
        <w:t>5.2.15在本合同项下工程主要设备及材料的招标工作中，乙方应配合甲方处理以下事宜：</w:t>
      </w:r>
    </w:p>
    <w:p>
      <w:pPr>
        <w:adjustRightInd w:val="0"/>
        <w:snapToGrid w:val="0"/>
        <w:spacing w:line="360" w:lineRule="auto"/>
        <w:ind w:firstLine="560" w:firstLineChars="200"/>
        <w:jc w:val="left"/>
        <w:rPr>
          <w:rFonts w:ascii="宋体"/>
          <w:sz w:val="28"/>
          <w:szCs w:val="28"/>
        </w:rPr>
      </w:pPr>
      <w:r>
        <w:rPr>
          <w:rFonts w:hint="eastAsia" w:ascii="宋体"/>
          <w:sz w:val="28"/>
          <w:szCs w:val="28"/>
        </w:rPr>
        <w:t>（1）当投标方提出技术疑问时，乙方有义务按甲方要求，以书面形式答复相关的技术问题。</w:t>
      </w:r>
    </w:p>
    <w:p>
      <w:pPr>
        <w:adjustRightInd w:val="0"/>
        <w:snapToGrid w:val="0"/>
        <w:spacing w:line="360" w:lineRule="auto"/>
        <w:ind w:firstLine="560" w:firstLineChars="200"/>
        <w:jc w:val="left"/>
        <w:rPr>
          <w:rFonts w:ascii="宋体"/>
          <w:sz w:val="28"/>
          <w:szCs w:val="28"/>
        </w:rPr>
      </w:pPr>
      <w:r>
        <w:rPr>
          <w:rFonts w:hint="eastAsia" w:ascii="宋体"/>
          <w:sz w:val="28"/>
          <w:szCs w:val="28"/>
        </w:rPr>
        <w:t>（2）乙方应严格依法保密。任何泄密行为都将根据相关法律法规追究相关责任。</w:t>
      </w:r>
    </w:p>
    <w:p>
      <w:pPr>
        <w:adjustRightInd w:val="0"/>
        <w:snapToGrid w:val="0"/>
        <w:spacing w:line="360" w:lineRule="auto"/>
        <w:ind w:firstLine="560" w:firstLineChars="200"/>
        <w:jc w:val="left"/>
        <w:rPr>
          <w:rFonts w:ascii="宋体"/>
          <w:sz w:val="28"/>
          <w:szCs w:val="28"/>
        </w:rPr>
      </w:pPr>
      <w:r>
        <w:rPr>
          <w:rFonts w:hint="eastAsia" w:ascii="宋体"/>
          <w:sz w:val="28"/>
          <w:szCs w:val="28"/>
        </w:rPr>
        <w:t>5.2.16 负责主要设备及材料招标文件(技术部分)的编制。编制完成后由甲方组织有关单位和专家进行审查，乙方应按审查意见修改。该文件的质量责任划分如下：</w:t>
      </w:r>
    </w:p>
    <w:p>
      <w:pPr>
        <w:adjustRightInd w:val="0"/>
        <w:snapToGrid w:val="0"/>
        <w:spacing w:line="360" w:lineRule="auto"/>
        <w:ind w:firstLine="560" w:firstLineChars="200"/>
        <w:jc w:val="left"/>
        <w:rPr>
          <w:rFonts w:ascii="宋体"/>
          <w:sz w:val="28"/>
          <w:szCs w:val="28"/>
        </w:rPr>
      </w:pPr>
      <w:r>
        <w:rPr>
          <w:rFonts w:hint="eastAsia" w:ascii="宋体"/>
          <w:sz w:val="28"/>
          <w:szCs w:val="28"/>
        </w:rPr>
        <w:t>（1）招标所涉及的乙方专业人员应无条件地参加评标，评标期间乙方人员的交通、食宿自理。</w:t>
      </w:r>
    </w:p>
    <w:p>
      <w:pPr>
        <w:adjustRightInd w:val="0"/>
        <w:snapToGrid w:val="0"/>
        <w:spacing w:line="360" w:lineRule="auto"/>
        <w:ind w:firstLine="560" w:firstLineChars="200"/>
        <w:jc w:val="left"/>
        <w:rPr>
          <w:rFonts w:ascii="宋体"/>
          <w:sz w:val="28"/>
          <w:szCs w:val="28"/>
        </w:rPr>
      </w:pPr>
      <w:r>
        <w:rPr>
          <w:rFonts w:hint="eastAsia" w:ascii="宋体"/>
          <w:sz w:val="28"/>
          <w:szCs w:val="28"/>
        </w:rPr>
        <w:t>（2）设备采购中标单位确定后，乙方应配合甲方与设备厂家签订技术协议。</w:t>
      </w:r>
    </w:p>
    <w:p>
      <w:pPr>
        <w:adjustRightInd w:val="0"/>
        <w:snapToGrid w:val="0"/>
        <w:spacing w:line="360" w:lineRule="auto"/>
        <w:ind w:firstLine="560" w:firstLineChars="200"/>
        <w:jc w:val="left"/>
        <w:rPr>
          <w:rFonts w:ascii="宋体"/>
          <w:sz w:val="28"/>
          <w:szCs w:val="28"/>
        </w:rPr>
      </w:pPr>
      <w:r>
        <w:rPr>
          <w:rFonts w:hint="eastAsia" w:ascii="宋体"/>
          <w:sz w:val="28"/>
          <w:szCs w:val="28"/>
        </w:rPr>
        <w:t>技术协议签订前，甲方将提前通知乙方，期间乙方应准备好中标设备技术协议(含电子版)，并按甲方要求携带这些文件及电子版准时到达指定地点。</w:t>
      </w:r>
    </w:p>
    <w:p>
      <w:pPr>
        <w:adjustRightInd w:val="0"/>
        <w:snapToGrid w:val="0"/>
        <w:spacing w:line="360" w:lineRule="auto"/>
        <w:ind w:firstLine="560" w:firstLineChars="200"/>
        <w:jc w:val="left"/>
        <w:rPr>
          <w:rFonts w:ascii="宋体"/>
          <w:sz w:val="28"/>
          <w:szCs w:val="28"/>
        </w:rPr>
      </w:pPr>
      <w:r>
        <w:rPr>
          <w:rFonts w:hint="eastAsia" w:ascii="宋体"/>
          <w:sz w:val="28"/>
          <w:szCs w:val="28"/>
        </w:rPr>
        <w:t>该技术协议签字的有三方，即：甲方、乙方和设备厂家。甲方对签订技术协议的组织管理负责，乙方对技术协议中的技术内容负责。</w:t>
      </w:r>
    </w:p>
    <w:p>
      <w:pPr>
        <w:adjustRightInd w:val="0"/>
        <w:snapToGrid w:val="0"/>
        <w:spacing w:line="360" w:lineRule="auto"/>
        <w:ind w:firstLine="560" w:firstLineChars="200"/>
        <w:jc w:val="left"/>
        <w:rPr>
          <w:rFonts w:ascii="宋体"/>
          <w:sz w:val="28"/>
          <w:szCs w:val="28"/>
        </w:rPr>
      </w:pPr>
      <w:r>
        <w:rPr>
          <w:rFonts w:hint="eastAsia" w:ascii="宋体"/>
          <w:sz w:val="28"/>
          <w:szCs w:val="28"/>
        </w:rPr>
        <w:t>对于一些不招标的小额设备和材料，乙方也应按时向甲方提供相关的技术要求，供甲方询价和采购。</w:t>
      </w:r>
    </w:p>
    <w:p>
      <w:pPr>
        <w:adjustRightInd w:val="0"/>
        <w:snapToGrid w:val="0"/>
        <w:spacing w:line="360" w:lineRule="auto"/>
        <w:ind w:firstLine="560" w:firstLineChars="200"/>
        <w:jc w:val="left"/>
        <w:rPr>
          <w:rFonts w:ascii="宋体"/>
          <w:sz w:val="28"/>
          <w:szCs w:val="28"/>
        </w:rPr>
      </w:pPr>
      <w:r>
        <w:rPr>
          <w:rFonts w:hint="eastAsia" w:ascii="宋体"/>
          <w:sz w:val="28"/>
          <w:szCs w:val="28"/>
        </w:rPr>
        <w:t>5.2.17乙方编制的概预算、变更预算等文件应符合甲方有关制度规定要求，并及时录入信息系统。</w:t>
      </w:r>
    </w:p>
    <w:p>
      <w:pPr>
        <w:adjustRightInd w:val="0"/>
        <w:snapToGrid w:val="0"/>
        <w:spacing w:line="360" w:lineRule="auto"/>
        <w:ind w:firstLine="560" w:firstLineChars="200"/>
        <w:jc w:val="left"/>
        <w:rPr>
          <w:rFonts w:ascii="宋体"/>
          <w:sz w:val="28"/>
          <w:szCs w:val="28"/>
        </w:rPr>
      </w:pPr>
      <w:r>
        <w:rPr>
          <w:rFonts w:hint="eastAsia" w:ascii="宋体"/>
          <w:sz w:val="28"/>
          <w:szCs w:val="28"/>
        </w:rPr>
        <w:t>5.2.18甲方在进行本工程的施工招标、设备招标、工程结算等工作时，乙方应当协助甲方分解概预算，形成各项费用的费控目标；负责编制施工招标限价初稿，交甲方审核，施工图预算及施工招标限价初稿编制同时提交。</w:t>
      </w:r>
    </w:p>
    <w:p>
      <w:pPr>
        <w:adjustRightInd w:val="0"/>
        <w:snapToGrid w:val="0"/>
        <w:spacing w:line="360" w:lineRule="auto"/>
        <w:ind w:firstLine="560" w:firstLineChars="200"/>
        <w:jc w:val="left"/>
        <w:rPr>
          <w:rFonts w:ascii="宋体"/>
          <w:sz w:val="28"/>
          <w:szCs w:val="28"/>
        </w:rPr>
      </w:pPr>
      <w:r>
        <w:rPr>
          <w:rFonts w:hint="eastAsia" w:ascii="宋体"/>
          <w:sz w:val="28"/>
          <w:szCs w:val="28"/>
        </w:rPr>
        <w:t>5.2.19在工程实施过程中，乙方应按照本合同约定，及时出具设计变更及预算，配合施工各阶段工程量及变更工程量复核，核实实施后的设计变更费用及与设计相关的工程签证引起的费用变更，负责配合工程结算及总结算工作，并提供技术经济指标表。</w:t>
      </w:r>
    </w:p>
    <w:p>
      <w:pPr>
        <w:adjustRightInd w:val="0"/>
        <w:snapToGrid w:val="0"/>
        <w:spacing w:line="360" w:lineRule="auto"/>
        <w:ind w:firstLine="560" w:firstLineChars="200"/>
        <w:jc w:val="left"/>
        <w:rPr>
          <w:rFonts w:ascii="宋体" w:hAnsi="宋体"/>
          <w:sz w:val="28"/>
          <w:szCs w:val="28"/>
        </w:rPr>
      </w:pPr>
      <w:r>
        <w:rPr>
          <w:rFonts w:hint="eastAsia" w:ascii="宋体" w:hAnsi="宋体"/>
          <w:sz w:val="28"/>
          <w:szCs w:val="28"/>
        </w:rPr>
        <w:t>5.2.20对设计文件出现的遗漏或错误负责修改或补充。</w:t>
      </w:r>
    </w:p>
    <w:p>
      <w:pPr>
        <w:adjustRightInd w:val="0"/>
        <w:snapToGrid w:val="0"/>
        <w:spacing w:line="360" w:lineRule="auto"/>
        <w:ind w:firstLine="560" w:firstLineChars="200"/>
        <w:jc w:val="left"/>
        <w:rPr>
          <w:rFonts w:hint="eastAsia" w:ascii="宋体" w:hAnsi="宋体"/>
          <w:sz w:val="28"/>
          <w:szCs w:val="28"/>
        </w:rPr>
      </w:pPr>
      <w:r>
        <w:rPr>
          <w:rFonts w:hint="eastAsia" w:ascii="宋体" w:hAnsi="宋体"/>
          <w:sz w:val="28"/>
          <w:szCs w:val="28"/>
        </w:rPr>
        <w:t>5.2.21乙方在合同履行期间应严格执行南方电网有限责任公司相关管理制度及规定，包括《中国南方电网有限责任公司电力事故事件调查规程》、《中国南方电网有限责任公司电力安全工作规程》、《中国南方电网有限责任公司管制业务生产项目管理办法》及配套《生产项目承包商管理业务指导书》、《生产项目实施过程管理业务指导书》等相关规定和指引，如有违反，乙方自愿按照相关规定，接受南方电网系统内通报批评、评标扣分、等级下调、承包商评价扣分、经济责任追究以及限制一定时期市场禁入等处理。</w:t>
      </w:r>
    </w:p>
    <w:p>
      <w:pPr>
        <w:adjustRightInd w:val="0"/>
        <w:snapToGrid w:val="0"/>
        <w:spacing w:line="360" w:lineRule="auto"/>
        <w:ind w:firstLine="560" w:firstLineChars="200"/>
        <w:jc w:val="left"/>
        <w:rPr>
          <w:rFonts w:hint="eastAsia" w:ascii="宋体" w:hAnsi="宋体" w:eastAsia="宋体"/>
          <w:sz w:val="28"/>
          <w:szCs w:val="28"/>
          <w:lang w:val="en-US" w:eastAsia="zh-CN"/>
        </w:rPr>
      </w:pPr>
      <w:r>
        <w:rPr>
          <w:rFonts w:hint="eastAsia" w:ascii="宋体" w:hAnsi="宋体"/>
          <w:sz w:val="28"/>
          <w:szCs w:val="28"/>
          <w:lang w:val="en-US" w:eastAsia="zh-CN"/>
        </w:rPr>
        <w:t>5.2.22乙方应遵守《网络安全法》等法律、行政法规及规章的要求。如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签署合同时最新规定为准。</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6.审查、确认</w:t>
      </w:r>
    </w:p>
    <w:p>
      <w:pPr>
        <w:adjustRightInd w:val="0"/>
        <w:snapToGrid w:val="0"/>
        <w:spacing w:line="360" w:lineRule="auto"/>
        <w:ind w:firstLine="560" w:firstLineChars="200"/>
        <w:jc w:val="left"/>
        <w:rPr>
          <w:rFonts w:ascii="宋体"/>
          <w:sz w:val="28"/>
          <w:szCs w:val="28"/>
        </w:rPr>
      </w:pPr>
      <w:r>
        <w:rPr>
          <w:rFonts w:hint="eastAsia" w:ascii="宋体"/>
          <w:sz w:val="28"/>
          <w:szCs w:val="28"/>
        </w:rPr>
        <w:t>6.1乙方应按国家规定、行业标准及中国南方电网有限责任公司的制度要求，向甲方交付符合各相应设计阶段内容深度和要求的图纸文件，甲方负责安排该图纸文件的审查，并负责因此产生的费用。</w:t>
      </w:r>
    </w:p>
    <w:p>
      <w:pPr>
        <w:adjustRightInd w:val="0"/>
        <w:snapToGrid w:val="0"/>
        <w:spacing w:line="360" w:lineRule="auto"/>
        <w:ind w:firstLine="560" w:firstLineChars="200"/>
        <w:jc w:val="left"/>
        <w:rPr>
          <w:rFonts w:ascii="宋体"/>
          <w:sz w:val="28"/>
          <w:szCs w:val="28"/>
        </w:rPr>
      </w:pPr>
      <w:r>
        <w:rPr>
          <w:rFonts w:hint="eastAsia" w:ascii="宋体"/>
          <w:sz w:val="28"/>
          <w:szCs w:val="28"/>
        </w:rPr>
        <w:t>6.2乙方交付设计成果文件后，参加有关上级审查，并根据审查结论，负责不超过合同约定范围内的修改补充。若因审定结论对设计原则有重大变更而需对设计进行重作或重大修改时，双方需另签补充协议。</w:t>
      </w:r>
    </w:p>
    <w:p>
      <w:pPr>
        <w:adjustRightInd w:val="0"/>
        <w:snapToGrid w:val="0"/>
        <w:spacing w:line="360" w:lineRule="auto"/>
        <w:ind w:firstLine="560" w:firstLineChars="200"/>
        <w:jc w:val="left"/>
        <w:rPr>
          <w:rFonts w:ascii="宋体"/>
          <w:sz w:val="28"/>
          <w:szCs w:val="28"/>
        </w:rPr>
      </w:pPr>
      <w:r>
        <w:rPr>
          <w:rFonts w:hint="eastAsia" w:ascii="宋体"/>
          <w:sz w:val="28"/>
          <w:szCs w:val="28"/>
        </w:rPr>
        <w:t>6.3甲方组织对设计成果进行确认或施工图会审工作。</w:t>
      </w:r>
    </w:p>
    <w:p>
      <w:pPr>
        <w:adjustRightInd w:val="0"/>
        <w:snapToGrid w:val="0"/>
        <w:spacing w:line="360" w:lineRule="auto"/>
        <w:ind w:firstLine="560" w:firstLineChars="200"/>
        <w:jc w:val="left"/>
        <w:rPr>
          <w:rFonts w:ascii="宋体"/>
          <w:sz w:val="28"/>
          <w:szCs w:val="28"/>
        </w:rPr>
      </w:pPr>
      <w:r>
        <w:rPr>
          <w:rFonts w:hint="eastAsia" w:ascii="宋体"/>
          <w:sz w:val="28"/>
          <w:szCs w:val="28"/>
        </w:rPr>
        <w:t>6.4根据确认或会审意见，如非属乙方原因造成设计的返工，其增加的设计费用由甲方负责；如属乙方原因造成设计的返工，则不应增加设计费用，设计成果文件应按确认或会审意见进行修改，因此造成的损失由乙方承担。</w:t>
      </w:r>
    </w:p>
    <w:p>
      <w:pPr>
        <w:adjustRightInd w:val="0"/>
        <w:snapToGrid w:val="0"/>
        <w:spacing w:line="360" w:lineRule="auto"/>
        <w:ind w:firstLine="560" w:firstLineChars="200"/>
        <w:jc w:val="left"/>
        <w:rPr>
          <w:rFonts w:ascii="宋体"/>
          <w:sz w:val="28"/>
          <w:szCs w:val="28"/>
        </w:rPr>
      </w:pPr>
      <w:r>
        <w:rPr>
          <w:rFonts w:hint="eastAsia" w:ascii="宋体"/>
          <w:sz w:val="28"/>
          <w:szCs w:val="28"/>
        </w:rPr>
        <w:t>6.5如甲方委托乙方承担本合同设计内容以外的设计工作的，由双方另行签订补充协议，约定相关新增设计工作内容、费用等。</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7.设计文件交付</w:t>
      </w:r>
    </w:p>
    <w:p>
      <w:pPr>
        <w:adjustRightInd w:val="0"/>
        <w:snapToGrid w:val="0"/>
        <w:spacing w:line="360" w:lineRule="auto"/>
        <w:ind w:firstLine="560" w:firstLineChars="200"/>
        <w:jc w:val="left"/>
        <w:rPr>
          <w:rFonts w:ascii="宋体"/>
          <w:sz w:val="28"/>
          <w:szCs w:val="28"/>
        </w:rPr>
      </w:pPr>
      <w:r>
        <w:rPr>
          <w:rFonts w:hint="eastAsia" w:ascii="宋体"/>
          <w:sz w:val="28"/>
          <w:szCs w:val="28"/>
        </w:rPr>
        <w:t>乙方根据合同协议书约定的交付时间、数量及方式向甲方交付设计文件。</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8.现场服务</w:t>
      </w:r>
    </w:p>
    <w:p>
      <w:pPr>
        <w:adjustRightInd w:val="0"/>
        <w:snapToGrid w:val="0"/>
        <w:spacing w:line="360" w:lineRule="auto"/>
        <w:ind w:firstLine="560" w:firstLineChars="200"/>
        <w:jc w:val="left"/>
        <w:rPr>
          <w:rFonts w:ascii="宋体"/>
          <w:sz w:val="28"/>
          <w:szCs w:val="28"/>
        </w:rPr>
      </w:pPr>
      <w:r>
        <w:rPr>
          <w:rFonts w:hint="eastAsia" w:ascii="宋体"/>
          <w:sz w:val="28"/>
          <w:szCs w:val="28"/>
        </w:rPr>
        <w:t>8.1乙方现场设计代表在工地现场服务的能力应当是：能理解、掌握设计意图，能解决施工图纸中的技术问题，并能处理好设计与建设、监理和施工单位的工作配合。</w:t>
      </w:r>
    </w:p>
    <w:p>
      <w:pPr>
        <w:adjustRightInd w:val="0"/>
        <w:snapToGrid w:val="0"/>
        <w:spacing w:line="360" w:lineRule="auto"/>
        <w:ind w:firstLine="560" w:firstLineChars="200"/>
        <w:jc w:val="left"/>
        <w:rPr>
          <w:rFonts w:ascii="宋体"/>
          <w:sz w:val="28"/>
          <w:szCs w:val="28"/>
        </w:rPr>
      </w:pPr>
      <w:r>
        <w:rPr>
          <w:rFonts w:hint="eastAsia" w:ascii="宋体"/>
          <w:sz w:val="28"/>
          <w:szCs w:val="28"/>
        </w:rPr>
        <w:t>8.2乙方应配合所承担设计任务的建设项目的施工，进行技术交底，解决施工过程中有关设计问题，负责设计变更和核算费用，提供设备材料定货、施工招标所需要的设计资料，参加工程竣工验收，并根据工程情况派驻现场设计代表，参加有关隐蔽工程验收。</w:t>
      </w:r>
    </w:p>
    <w:p>
      <w:pPr>
        <w:adjustRightInd w:val="0"/>
        <w:snapToGrid w:val="0"/>
        <w:spacing w:line="360" w:lineRule="auto"/>
        <w:ind w:firstLine="560" w:firstLineChars="200"/>
        <w:jc w:val="left"/>
        <w:rPr>
          <w:rFonts w:ascii="宋体"/>
          <w:sz w:val="28"/>
          <w:szCs w:val="28"/>
        </w:rPr>
      </w:pPr>
      <w:r>
        <w:rPr>
          <w:rFonts w:hint="eastAsia" w:ascii="宋体"/>
          <w:sz w:val="28"/>
          <w:szCs w:val="28"/>
        </w:rPr>
        <w:t>8.3甲乙双方应协商确定，土建施工、设备安装和调试阶段的乙方现场服务人数。</w:t>
      </w:r>
    </w:p>
    <w:p>
      <w:pPr>
        <w:adjustRightInd w:val="0"/>
        <w:snapToGrid w:val="0"/>
        <w:spacing w:line="360" w:lineRule="auto"/>
        <w:ind w:firstLine="560" w:firstLineChars="200"/>
        <w:jc w:val="left"/>
        <w:rPr>
          <w:rFonts w:ascii="宋体"/>
          <w:sz w:val="28"/>
          <w:szCs w:val="28"/>
        </w:rPr>
      </w:pPr>
      <w:r>
        <w:rPr>
          <w:rFonts w:hint="eastAsia" w:ascii="宋体"/>
          <w:sz w:val="28"/>
          <w:szCs w:val="28"/>
        </w:rPr>
        <w:t>8.4 甲方另有要求，需乙方派专人长期驻施工现场进行配合与解决有关问题时，双方应另行签订技术咨询服务合同。</w:t>
      </w:r>
    </w:p>
    <w:p>
      <w:pPr>
        <w:adjustRightInd w:val="0"/>
        <w:snapToGrid w:val="0"/>
        <w:spacing w:line="360" w:lineRule="auto"/>
        <w:ind w:firstLine="560" w:firstLineChars="200"/>
        <w:jc w:val="left"/>
        <w:rPr>
          <w:rFonts w:ascii="宋体"/>
          <w:sz w:val="28"/>
          <w:szCs w:val="28"/>
        </w:rPr>
      </w:pPr>
      <w:r>
        <w:rPr>
          <w:rFonts w:hint="eastAsia" w:ascii="宋体"/>
          <w:sz w:val="28"/>
          <w:szCs w:val="28"/>
        </w:rPr>
        <w:t>8.5 在乙方人员进入现场作业或配合施工时，甲方负责提供必要的工作、交通、通讯和生活条件，费用由乙方支付。</w:t>
      </w:r>
    </w:p>
    <w:p>
      <w:pPr>
        <w:adjustRightInd w:val="0"/>
        <w:snapToGrid w:val="0"/>
        <w:spacing w:line="360" w:lineRule="auto"/>
        <w:ind w:firstLine="560" w:firstLineChars="200"/>
        <w:jc w:val="left"/>
        <w:rPr>
          <w:rFonts w:ascii="宋体"/>
          <w:sz w:val="28"/>
          <w:szCs w:val="28"/>
        </w:rPr>
      </w:pPr>
      <w:r>
        <w:rPr>
          <w:rFonts w:hint="eastAsia" w:ascii="宋体"/>
          <w:sz w:val="28"/>
          <w:szCs w:val="28"/>
        </w:rPr>
        <w:t>8.6乙方在业主、监理及施工单位提出设计相关的问题后24小时内到达现场，协助处理。</w:t>
      </w:r>
    </w:p>
    <w:p>
      <w:pPr>
        <w:adjustRightInd w:val="0"/>
        <w:snapToGrid w:val="0"/>
        <w:spacing w:line="360" w:lineRule="auto"/>
        <w:ind w:firstLine="560" w:firstLineChars="200"/>
        <w:jc w:val="left"/>
        <w:rPr>
          <w:rFonts w:ascii="宋体"/>
          <w:sz w:val="28"/>
          <w:szCs w:val="28"/>
        </w:rPr>
      </w:pPr>
      <w:r>
        <w:rPr>
          <w:rFonts w:hint="eastAsia" w:ascii="宋体"/>
          <w:sz w:val="28"/>
          <w:szCs w:val="28"/>
        </w:rPr>
        <w:t>8.7乙方派驻现场的工作人员应当服从甲方的安排，不服从安排或非甲方原因导致的人身或财产损害由乙方或其工作人员自行负责。</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9.合同价款与支付</w:t>
      </w:r>
    </w:p>
    <w:p>
      <w:pPr>
        <w:adjustRightInd w:val="0"/>
        <w:snapToGrid w:val="0"/>
        <w:spacing w:line="360" w:lineRule="auto"/>
        <w:ind w:firstLine="560" w:firstLineChars="200"/>
        <w:jc w:val="left"/>
        <w:rPr>
          <w:rFonts w:ascii="宋体"/>
          <w:sz w:val="28"/>
          <w:szCs w:val="28"/>
        </w:rPr>
      </w:pPr>
      <w:r>
        <w:rPr>
          <w:rFonts w:hint="eastAsia" w:ascii="宋体"/>
          <w:sz w:val="28"/>
          <w:szCs w:val="28"/>
        </w:rPr>
        <w:t>9.1 合同价格及支付方式</w:t>
      </w:r>
    </w:p>
    <w:p>
      <w:pPr>
        <w:adjustRightInd w:val="0"/>
        <w:snapToGrid w:val="0"/>
        <w:spacing w:line="360" w:lineRule="auto"/>
        <w:ind w:firstLine="560" w:firstLineChars="200"/>
        <w:jc w:val="left"/>
        <w:rPr>
          <w:rFonts w:ascii="宋体"/>
          <w:sz w:val="28"/>
          <w:szCs w:val="28"/>
        </w:rPr>
      </w:pPr>
      <w:r>
        <w:rPr>
          <w:rFonts w:hint="eastAsia" w:ascii="宋体"/>
          <w:sz w:val="28"/>
          <w:szCs w:val="28"/>
        </w:rPr>
        <w:t>甲方应按合同协议书规定的金额、时间及方式向乙方支付合同价款。</w:t>
      </w:r>
    </w:p>
    <w:p>
      <w:pPr>
        <w:adjustRightInd w:val="0"/>
        <w:snapToGrid w:val="0"/>
        <w:spacing w:line="360" w:lineRule="auto"/>
        <w:ind w:firstLine="560" w:firstLineChars="200"/>
        <w:jc w:val="left"/>
        <w:rPr>
          <w:rFonts w:ascii="宋体"/>
          <w:sz w:val="28"/>
          <w:szCs w:val="28"/>
        </w:rPr>
      </w:pPr>
      <w:r>
        <w:rPr>
          <w:rFonts w:hint="eastAsia" w:ascii="宋体"/>
          <w:sz w:val="28"/>
          <w:szCs w:val="28"/>
        </w:rPr>
        <w:t>9.2发生下列情况的，合同价款应做调整：</w:t>
      </w:r>
    </w:p>
    <w:p>
      <w:pPr>
        <w:adjustRightInd w:val="0"/>
        <w:snapToGrid w:val="0"/>
        <w:spacing w:line="360" w:lineRule="auto"/>
        <w:ind w:firstLine="560" w:firstLineChars="200"/>
        <w:jc w:val="left"/>
        <w:rPr>
          <w:rFonts w:ascii="宋体"/>
          <w:sz w:val="28"/>
          <w:szCs w:val="28"/>
        </w:rPr>
      </w:pPr>
      <w:r>
        <w:rPr>
          <w:rFonts w:hint="eastAsia" w:ascii="宋体"/>
          <w:sz w:val="28"/>
          <w:szCs w:val="28"/>
        </w:rPr>
        <w:t>9.2.1在合同执行期间，如有设计收费政策调整，合同价款应按规定相应调整，甲乙双方应以补充合同或协议的方式予以确认。</w:t>
      </w:r>
    </w:p>
    <w:p>
      <w:pPr>
        <w:adjustRightInd w:val="0"/>
        <w:snapToGrid w:val="0"/>
        <w:spacing w:line="360" w:lineRule="auto"/>
        <w:ind w:firstLine="560" w:firstLineChars="200"/>
        <w:jc w:val="left"/>
        <w:rPr>
          <w:rFonts w:ascii="宋体"/>
          <w:sz w:val="28"/>
          <w:szCs w:val="28"/>
        </w:rPr>
      </w:pPr>
      <w:r>
        <w:rPr>
          <w:rFonts w:hint="eastAsia" w:ascii="宋体"/>
          <w:sz w:val="28"/>
          <w:szCs w:val="28"/>
        </w:rPr>
        <w:t>9.2.2当工程建设工期与招标阶段预计的工期不一致且差别较大时，应乙方要求，甲乙双方应签订补充协议，设计费随之调整。</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10.违约责任</w:t>
      </w:r>
    </w:p>
    <w:p>
      <w:pPr>
        <w:adjustRightInd w:val="0"/>
        <w:snapToGrid w:val="0"/>
        <w:spacing w:line="360" w:lineRule="auto"/>
        <w:ind w:firstLine="560" w:firstLineChars="200"/>
        <w:rPr>
          <w:rFonts w:ascii="宋体"/>
          <w:sz w:val="28"/>
          <w:szCs w:val="28"/>
        </w:rPr>
      </w:pPr>
      <w:r>
        <w:rPr>
          <w:rFonts w:ascii="宋体" w:hAnsi="宋体"/>
          <w:sz w:val="28"/>
          <w:szCs w:val="28"/>
        </w:rPr>
        <w:t>1</w:t>
      </w:r>
      <w:r>
        <w:rPr>
          <w:rFonts w:hint="eastAsia" w:ascii="宋体" w:hAnsi="宋体"/>
          <w:sz w:val="28"/>
          <w:szCs w:val="28"/>
        </w:rPr>
        <w:t>0</w:t>
      </w:r>
      <w:r>
        <w:rPr>
          <w:rFonts w:ascii="宋体" w:hAnsi="宋体"/>
          <w:sz w:val="28"/>
          <w:szCs w:val="28"/>
        </w:rPr>
        <w:t>.1</w:t>
      </w:r>
      <w:r>
        <w:rPr>
          <w:rFonts w:hint="eastAsia" w:ascii="宋体" w:hAnsi="宋体"/>
          <w:sz w:val="28"/>
          <w:szCs w:val="28"/>
        </w:rPr>
        <w:t>甲方违约责任</w:t>
      </w:r>
    </w:p>
    <w:p>
      <w:pPr>
        <w:adjustRightInd w:val="0"/>
        <w:snapToGrid w:val="0"/>
        <w:spacing w:line="360" w:lineRule="auto"/>
        <w:ind w:firstLine="560" w:firstLineChars="200"/>
        <w:rPr>
          <w:rFonts w:ascii="宋体"/>
          <w:sz w:val="28"/>
          <w:szCs w:val="28"/>
        </w:rPr>
      </w:pPr>
      <w:r>
        <w:rPr>
          <w:rFonts w:hint="eastAsia" w:ascii="宋体" w:hAnsi="宋体"/>
          <w:sz w:val="28"/>
          <w:szCs w:val="28"/>
        </w:rPr>
        <w:t>当发生下列情形时，甲方承担违约责任，赔偿因其违约给乙方造成的经济损失，顺延延误的工期。具体损失计算方法或违约金数额在合同协议书中约定。</w:t>
      </w:r>
    </w:p>
    <w:p>
      <w:pPr>
        <w:adjustRightInd w:val="0"/>
        <w:snapToGrid w:val="0"/>
        <w:spacing w:line="360" w:lineRule="auto"/>
        <w:ind w:firstLine="560" w:firstLineChars="200"/>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）甲方不按时支付设计费，导致设计工作无法进行。</w:t>
      </w:r>
    </w:p>
    <w:p>
      <w:pPr>
        <w:adjustRightInd w:val="0"/>
        <w:snapToGrid w:val="0"/>
        <w:spacing w:line="360" w:lineRule="auto"/>
        <w:ind w:firstLine="560" w:firstLineChars="200"/>
        <w:rPr>
          <w:rFonts w:ascii="宋体"/>
          <w:sz w:val="28"/>
          <w:szCs w:val="28"/>
        </w:rPr>
      </w:pPr>
      <w:r>
        <w:rPr>
          <w:rFonts w:hint="eastAsia" w:ascii="宋体" w:hAnsi="宋体"/>
          <w:sz w:val="28"/>
          <w:szCs w:val="28"/>
        </w:rPr>
        <w:t>（2）甲方不按合同约定履行义务的其他情况。</w:t>
      </w:r>
    </w:p>
    <w:p>
      <w:pPr>
        <w:adjustRightInd w:val="0"/>
        <w:snapToGrid w:val="0"/>
        <w:spacing w:line="360" w:lineRule="auto"/>
        <w:ind w:firstLine="560" w:firstLineChars="200"/>
        <w:rPr>
          <w:rFonts w:ascii="宋体"/>
          <w:sz w:val="28"/>
          <w:szCs w:val="28"/>
        </w:rPr>
      </w:pPr>
      <w:r>
        <w:rPr>
          <w:rFonts w:ascii="宋体" w:hAnsi="宋体"/>
          <w:sz w:val="28"/>
          <w:szCs w:val="28"/>
        </w:rPr>
        <w:t>1</w:t>
      </w:r>
      <w:r>
        <w:rPr>
          <w:rFonts w:hint="eastAsia" w:ascii="宋体" w:hAnsi="宋体"/>
          <w:sz w:val="28"/>
          <w:szCs w:val="28"/>
        </w:rPr>
        <w:t>0</w:t>
      </w:r>
      <w:r>
        <w:rPr>
          <w:rFonts w:ascii="宋体" w:hAnsi="宋体"/>
          <w:sz w:val="28"/>
          <w:szCs w:val="28"/>
        </w:rPr>
        <w:t xml:space="preserve">.2 </w:t>
      </w:r>
      <w:r>
        <w:rPr>
          <w:rFonts w:hint="eastAsia" w:ascii="宋体" w:hAnsi="宋体"/>
          <w:sz w:val="28"/>
          <w:szCs w:val="28"/>
        </w:rPr>
        <w:t>当发生下列情形时，乙方承担违约责任，赔偿因其违约造成甲方的损失，具体损失计算方法或违约金数额在合同协议书中约定。</w:t>
      </w:r>
    </w:p>
    <w:p>
      <w:pPr>
        <w:adjustRightInd w:val="0"/>
        <w:snapToGrid w:val="0"/>
        <w:spacing w:line="360" w:lineRule="auto"/>
        <w:ind w:firstLine="560" w:firstLineChars="200"/>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）因乙方原因不能按照合同协议书约定的时间交付设计成果文件。</w:t>
      </w:r>
    </w:p>
    <w:p>
      <w:pPr>
        <w:adjustRightInd w:val="0"/>
        <w:snapToGrid w:val="0"/>
        <w:spacing w:line="360" w:lineRule="auto"/>
        <w:ind w:firstLine="560" w:firstLineChars="200"/>
        <w:rPr>
          <w:rFonts w:ascii="宋体"/>
          <w:sz w:val="28"/>
          <w:szCs w:val="28"/>
        </w:rPr>
      </w:pPr>
      <w:r>
        <w:rPr>
          <w:rFonts w:hint="eastAsia" w:ascii="宋体" w:hAnsi="宋体"/>
          <w:sz w:val="28"/>
          <w:szCs w:val="28"/>
        </w:rPr>
        <w:t>（2）乙方不按合同约定履行义务的其他情况。</w:t>
      </w:r>
    </w:p>
    <w:p>
      <w:pPr>
        <w:adjustRightInd w:val="0"/>
        <w:snapToGrid w:val="0"/>
        <w:spacing w:line="360" w:lineRule="auto"/>
        <w:ind w:firstLine="560" w:firstLineChars="200"/>
        <w:jc w:val="left"/>
        <w:rPr>
          <w:rFonts w:ascii="宋体"/>
          <w:sz w:val="28"/>
          <w:szCs w:val="28"/>
        </w:rPr>
      </w:pPr>
      <w:r>
        <w:rPr>
          <w:rFonts w:ascii="宋体" w:hAnsi="宋体"/>
          <w:sz w:val="28"/>
          <w:szCs w:val="28"/>
        </w:rPr>
        <w:t>1</w:t>
      </w:r>
      <w:r>
        <w:rPr>
          <w:rFonts w:hint="eastAsia" w:ascii="宋体" w:hAnsi="宋体"/>
          <w:sz w:val="28"/>
          <w:szCs w:val="28"/>
        </w:rPr>
        <w:t>0</w:t>
      </w:r>
      <w:r>
        <w:rPr>
          <w:rFonts w:ascii="宋体" w:hAnsi="宋体"/>
          <w:sz w:val="28"/>
          <w:szCs w:val="28"/>
        </w:rPr>
        <w:t xml:space="preserve">.3 </w:t>
      </w:r>
      <w:r>
        <w:rPr>
          <w:rFonts w:hint="eastAsia" w:ascii="宋体" w:hAnsi="宋体"/>
          <w:sz w:val="28"/>
          <w:szCs w:val="28"/>
        </w:rPr>
        <w:t>一方违约后，另一方要求违约双方继续履行合同时，违约方承担本合同约定的违约责任后，仍应继续履行合同。</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11.争议</w:t>
      </w:r>
    </w:p>
    <w:p>
      <w:pPr>
        <w:adjustRightInd w:val="0"/>
        <w:snapToGrid w:val="0"/>
        <w:spacing w:line="360" w:lineRule="auto"/>
        <w:ind w:firstLine="560" w:firstLineChars="200"/>
        <w:jc w:val="left"/>
        <w:rPr>
          <w:rFonts w:ascii="宋体"/>
          <w:sz w:val="28"/>
          <w:szCs w:val="28"/>
        </w:rPr>
      </w:pPr>
      <w:r>
        <w:rPr>
          <w:rFonts w:hint="eastAsia" w:ascii="宋体"/>
          <w:sz w:val="28"/>
          <w:szCs w:val="28"/>
        </w:rPr>
        <w:t>双方因履行合同发生争议时，应通过友好协商解决。协商不成的，按合同协议书之约定执行。</w:t>
      </w:r>
    </w:p>
    <w:p>
      <w:pPr>
        <w:adjustRightInd w:val="0"/>
        <w:snapToGrid w:val="0"/>
        <w:spacing w:line="360" w:lineRule="auto"/>
        <w:ind w:firstLine="560" w:firstLineChars="200"/>
        <w:jc w:val="left"/>
        <w:rPr>
          <w:rFonts w:ascii="宋体"/>
          <w:sz w:val="28"/>
          <w:szCs w:val="28"/>
        </w:rPr>
      </w:pPr>
      <w:r>
        <w:rPr>
          <w:rFonts w:hint="eastAsia" w:ascii="宋体"/>
          <w:sz w:val="28"/>
          <w:szCs w:val="28"/>
        </w:rPr>
        <w:t>在争议处理期间，除与争议有关的部分外，双方应继续履行合同规定的其他各自义务。</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12.合同的变更与解除</w:t>
      </w:r>
    </w:p>
    <w:p>
      <w:pPr>
        <w:adjustRightInd w:val="0"/>
        <w:snapToGrid w:val="0"/>
        <w:spacing w:line="360" w:lineRule="auto"/>
        <w:ind w:firstLine="560" w:firstLineChars="200"/>
        <w:jc w:val="left"/>
        <w:rPr>
          <w:rFonts w:ascii="宋体"/>
          <w:sz w:val="28"/>
          <w:szCs w:val="28"/>
        </w:rPr>
      </w:pPr>
      <w:r>
        <w:rPr>
          <w:rFonts w:hint="eastAsia" w:ascii="宋体"/>
          <w:sz w:val="28"/>
          <w:szCs w:val="28"/>
        </w:rPr>
        <w:t>12.1甲方与乙方协商一致，可以解除合同。</w:t>
      </w:r>
    </w:p>
    <w:p>
      <w:pPr>
        <w:adjustRightInd w:val="0"/>
        <w:snapToGrid w:val="0"/>
        <w:spacing w:line="360" w:lineRule="auto"/>
        <w:ind w:firstLine="560" w:firstLineChars="200"/>
        <w:jc w:val="left"/>
        <w:rPr>
          <w:rFonts w:ascii="宋体"/>
          <w:sz w:val="28"/>
          <w:szCs w:val="28"/>
        </w:rPr>
      </w:pPr>
      <w:r>
        <w:rPr>
          <w:rFonts w:hint="eastAsia" w:ascii="宋体"/>
          <w:sz w:val="28"/>
          <w:szCs w:val="28"/>
        </w:rPr>
        <w:t>12.2当事人一方要求变更或解除合同时，应在一个月前以书面形式通知对方，经对方同意后，可变更或解除本合同。</w:t>
      </w:r>
    </w:p>
    <w:p>
      <w:pPr>
        <w:adjustRightInd w:val="0"/>
        <w:snapToGrid w:val="0"/>
        <w:spacing w:line="360" w:lineRule="auto"/>
        <w:ind w:firstLine="560" w:firstLineChars="200"/>
        <w:jc w:val="left"/>
        <w:rPr>
          <w:rFonts w:ascii="宋体"/>
          <w:sz w:val="28"/>
          <w:szCs w:val="28"/>
        </w:rPr>
      </w:pPr>
      <w:r>
        <w:rPr>
          <w:rFonts w:hint="eastAsia" w:ascii="宋体"/>
          <w:sz w:val="28"/>
          <w:szCs w:val="28"/>
        </w:rPr>
        <w:t>12.3由于不可抗力因素致使合同无法履行时，双方应及时协商解决。</w:t>
      </w:r>
    </w:p>
    <w:p>
      <w:pPr>
        <w:adjustRightInd w:val="0"/>
        <w:snapToGrid w:val="0"/>
        <w:spacing w:line="360" w:lineRule="auto"/>
        <w:ind w:firstLine="560" w:firstLineChars="200"/>
        <w:jc w:val="left"/>
        <w:rPr>
          <w:rFonts w:ascii="黑体" w:hAnsi="黑体" w:eastAsia="黑体"/>
          <w:sz w:val="28"/>
          <w:szCs w:val="28"/>
        </w:rPr>
      </w:pPr>
      <w:r>
        <w:rPr>
          <w:rFonts w:hint="eastAsia" w:ascii="黑体" w:hAnsi="黑体" w:eastAsia="黑体"/>
          <w:sz w:val="28"/>
          <w:szCs w:val="28"/>
        </w:rPr>
        <w:t>13.其它</w:t>
      </w:r>
    </w:p>
    <w:p>
      <w:pPr>
        <w:adjustRightInd w:val="0"/>
        <w:snapToGrid w:val="0"/>
        <w:spacing w:line="360" w:lineRule="auto"/>
        <w:ind w:firstLine="560" w:firstLineChars="200"/>
        <w:jc w:val="left"/>
        <w:rPr>
          <w:rFonts w:ascii="宋体"/>
          <w:sz w:val="28"/>
          <w:szCs w:val="28"/>
        </w:rPr>
      </w:pPr>
      <w:r>
        <w:rPr>
          <w:rFonts w:hint="eastAsia" w:ascii="宋体"/>
          <w:sz w:val="28"/>
          <w:szCs w:val="28"/>
        </w:rPr>
        <w:t>13.1 当工程有引进项目或外购设备材料的设计工作时，从询价、对外谈判、国内外技术考察直至建成投产的各个阶段，根据需要吸收乙方人员参加，出国费用除制装费外，其他费用由甲方支付。</w:t>
      </w:r>
    </w:p>
    <w:p>
      <w:pPr>
        <w:adjustRightInd w:val="0"/>
        <w:snapToGrid w:val="0"/>
        <w:spacing w:line="360" w:lineRule="auto"/>
        <w:ind w:firstLine="560" w:firstLineChars="200"/>
        <w:jc w:val="left"/>
        <w:rPr>
          <w:rFonts w:ascii="宋体"/>
          <w:sz w:val="28"/>
          <w:szCs w:val="28"/>
        </w:rPr>
      </w:pPr>
      <w:r>
        <w:rPr>
          <w:rFonts w:hint="eastAsia" w:ascii="宋体"/>
          <w:sz w:val="28"/>
          <w:szCs w:val="28"/>
        </w:rPr>
        <w:t>13.2由于不可抗力因素致使合同无法履行时，双方应及时协商解决。</w:t>
      </w:r>
    </w:p>
    <w:p>
      <w:pPr>
        <w:adjustRightInd w:val="0"/>
        <w:snapToGrid w:val="0"/>
        <w:spacing w:line="360" w:lineRule="auto"/>
        <w:ind w:firstLine="560" w:firstLineChars="200"/>
        <w:jc w:val="left"/>
        <w:rPr>
          <w:rFonts w:ascii="宋体"/>
          <w:sz w:val="28"/>
          <w:szCs w:val="28"/>
        </w:rPr>
      </w:pPr>
      <w:r>
        <w:rPr>
          <w:rFonts w:hint="eastAsia" w:ascii="宋体"/>
          <w:sz w:val="28"/>
          <w:szCs w:val="28"/>
        </w:rPr>
        <w:t>13.4 乙方为本合同项目所采用的国家或地方标准，由乙方自费购买。</w:t>
      </w:r>
    </w:p>
    <w:p>
      <w:pPr>
        <w:adjustRightInd w:val="0"/>
        <w:snapToGrid w:val="0"/>
        <w:spacing w:line="360" w:lineRule="auto"/>
        <w:ind w:firstLine="560" w:firstLineChars="200"/>
        <w:jc w:val="left"/>
        <w:rPr>
          <w:rFonts w:ascii="宋体"/>
          <w:sz w:val="28"/>
          <w:szCs w:val="28"/>
        </w:rPr>
      </w:pPr>
      <w:r>
        <w:rPr>
          <w:rFonts w:hint="eastAsia" w:ascii="宋体"/>
          <w:sz w:val="28"/>
          <w:szCs w:val="28"/>
        </w:rPr>
        <w:t>13.5 本合同未尽事宜，双方可签订补充协议作为附件，补充协议与合同具有同等法律效力。</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20</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formatting="1"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mNjUxZTUxZTNlNmU1NWZjNjg3OWQ1NjU1NGUyMDYifQ=="/>
  </w:docVars>
  <w:rsids>
    <w:rsidRoot w:val="00983C29"/>
    <w:rsid w:val="00002DBA"/>
    <w:rsid w:val="000062C5"/>
    <w:rsid w:val="00076806"/>
    <w:rsid w:val="000E0AC1"/>
    <w:rsid w:val="000F6D59"/>
    <w:rsid w:val="001304B7"/>
    <w:rsid w:val="00140DC6"/>
    <w:rsid w:val="00150273"/>
    <w:rsid w:val="001A2839"/>
    <w:rsid w:val="001A585D"/>
    <w:rsid w:val="001B34D7"/>
    <w:rsid w:val="001F1163"/>
    <w:rsid w:val="00203B86"/>
    <w:rsid w:val="0024570D"/>
    <w:rsid w:val="002B3A14"/>
    <w:rsid w:val="002C0E9E"/>
    <w:rsid w:val="002E3EAE"/>
    <w:rsid w:val="00311ABB"/>
    <w:rsid w:val="00317925"/>
    <w:rsid w:val="00331D76"/>
    <w:rsid w:val="00340EF7"/>
    <w:rsid w:val="00394265"/>
    <w:rsid w:val="003A06AF"/>
    <w:rsid w:val="003A196E"/>
    <w:rsid w:val="003A5D9F"/>
    <w:rsid w:val="003B7851"/>
    <w:rsid w:val="003E6F59"/>
    <w:rsid w:val="00405B70"/>
    <w:rsid w:val="00443EF1"/>
    <w:rsid w:val="004D4590"/>
    <w:rsid w:val="004E1EAF"/>
    <w:rsid w:val="005111AF"/>
    <w:rsid w:val="00523D17"/>
    <w:rsid w:val="005625F8"/>
    <w:rsid w:val="005B1265"/>
    <w:rsid w:val="00613EE7"/>
    <w:rsid w:val="006219B0"/>
    <w:rsid w:val="00622E01"/>
    <w:rsid w:val="00644A53"/>
    <w:rsid w:val="00677820"/>
    <w:rsid w:val="00687074"/>
    <w:rsid w:val="006B366F"/>
    <w:rsid w:val="006B7EF9"/>
    <w:rsid w:val="00757BAC"/>
    <w:rsid w:val="00763DF9"/>
    <w:rsid w:val="007A0A40"/>
    <w:rsid w:val="007B29E0"/>
    <w:rsid w:val="00820D9F"/>
    <w:rsid w:val="008A2AE2"/>
    <w:rsid w:val="008E387C"/>
    <w:rsid w:val="00905BA2"/>
    <w:rsid w:val="009421E5"/>
    <w:rsid w:val="0096573D"/>
    <w:rsid w:val="00983C29"/>
    <w:rsid w:val="0098664A"/>
    <w:rsid w:val="009875C6"/>
    <w:rsid w:val="009C09F7"/>
    <w:rsid w:val="009C4AB4"/>
    <w:rsid w:val="009D4182"/>
    <w:rsid w:val="009F6866"/>
    <w:rsid w:val="00A22C77"/>
    <w:rsid w:val="00A3129B"/>
    <w:rsid w:val="00A5451A"/>
    <w:rsid w:val="00A9186A"/>
    <w:rsid w:val="00AC68CD"/>
    <w:rsid w:val="00AC6B02"/>
    <w:rsid w:val="00B051E3"/>
    <w:rsid w:val="00B14C87"/>
    <w:rsid w:val="00B454F2"/>
    <w:rsid w:val="00B509AF"/>
    <w:rsid w:val="00B549A3"/>
    <w:rsid w:val="00B65852"/>
    <w:rsid w:val="00BE7E35"/>
    <w:rsid w:val="00BF40C2"/>
    <w:rsid w:val="00C02498"/>
    <w:rsid w:val="00C412D4"/>
    <w:rsid w:val="00CA2890"/>
    <w:rsid w:val="00D10833"/>
    <w:rsid w:val="00D2796E"/>
    <w:rsid w:val="00D33CCA"/>
    <w:rsid w:val="00D80EDF"/>
    <w:rsid w:val="00D815A5"/>
    <w:rsid w:val="00D85820"/>
    <w:rsid w:val="00DB566A"/>
    <w:rsid w:val="00DC74D8"/>
    <w:rsid w:val="00E10509"/>
    <w:rsid w:val="00E17FCA"/>
    <w:rsid w:val="00E27F2C"/>
    <w:rsid w:val="00E66AA5"/>
    <w:rsid w:val="00EC1CCA"/>
    <w:rsid w:val="00EE62D0"/>
    <w:rsid w:val="00F56A0A"/>
    <w:rsid w:val="00F96177"/>
    <w:rsid w:val="00F97347"/>
    <w:rsid w:val="00FA082F"/>
    <w:rsid w:val="00FA1923"/>
    <w:rsid w:val="00FA1CB5"/>
    <w:rsid w:val="02B4464C"/>
    <w:rsid w:val="05203FA5"/>
    <w:rsid w:val="16821B44"/>
    <w:rsid w:val="18E309FD"/>
    <w:rsid w:val="1C6E519D"/>
    <w:rsid w:val="1EA7008D"/>
    <w:rsid w:val="1F774870"/>
    <w:rsid w:val="22074610"/>
    <w:rsid w:val="23D05D2F"/>
    <w:rsid w:val="2A1F22E4"/>
    <w:rsid w:val="2EC42392"/>
    <w:rsid w:val="2F7215C6"/>
    <w:rsid w:val="31DA4364"/>
    <w:rsid w:val="33D53194"/>
    <w:rsid w:val="3632445C"/>
    <w:rsid w:val="36C56602"/>
    <w:rsid w:val="3B686108"/>
    <w:rsid w:val="3C637334"/>
    <w:rsid w:val="3D9B48D6"/>
    <w:rsid w:val="3DA85E71"/>
    <w:rsid w:val="3F597D1A"/>
    <w:rsid w:val="3F5E45CB"/>
    <w:rsid w:val="404C5CEC"/>
    <w:rsid w:val="41FB09FA"/>
    <w:rsid w:val="44814AD6"/>
    <w:rsid w:val="4BED63BB"/>
    <w:rsid w:val="4C77499F"/>
    <w:rsid w:val="4DD91CAF"/>
    <w:rsid w:val="4E1200FE"/>
    <w:rsid w:val="4E7B59D5"/>
    <w:rsid w:val="51BB6841"/>
    <w:rsid w:val="58BB743F"/>
    <w:rsid w:val="5979445C"/>
    <w:rsid w:val="5AC10FAA"/>
    <w:rsid w:val="5BC93417"/>
    <w:rsid w:val="5D2674B7"/>
    <w:rsid w:val="5E570815"/>
    <w:rsid w:val="5EB13C66"/>
    <w:rsid w:val="615E5F62"/>
    <w:rsid w:val="62741E14"/>
    <w:rsid w:val="62CC2507"/>
    <w:rsid w:val="6634773B"/>
    <w:rsid w:val="699C6D97"/>
    <w:rsid w:val="6F7216A7"/>
    <w:rsid w:val="7480194D"/>
    <w:rsid w:val="7C577DB0"/>
    <w:rsid w:val="7E114652"/>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link w:val="16"/>
    <w:qFormat/>
    <w:locked/>
    <w:uiPriority w:val="0"/>
    <w:pPr>
      <w:keepNext/>
      <w:keepLines/>
      <w:adjustRightInd w:val="0"/>
      <w:spacing w:before="340" w:after="330" w:line="578" w:lineRule="atLeast"/>
      <w:textAlignment w:val="baseline"/>
      <w:outlineLvl w:val="0"/>
    </w:pPr>
    <w:rPr>
      <w:rFonts w:ascii="Times New Roman" w:hAnsi="Times New Roman"/>
      <w:b/>
      <w:bCs/>
      <w:kern w:val="44"/>
      <w:sz w:val="28"/>
      <w:szCs w:val="44"/>
    </w:rPr>
  </w:style>
  <w:style w:type="paragraph" w:styleId="5">
    <w:name w:val="heading 4"/>
    <w:basedOn w:val="1"/>
    <w:next w:val="1"/>
    <w:qFormat/>
    <w:locked/>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2">
    <w:name w:val="Body Text"/>
    <w:basedOn w:val="1"/>
    <w:next w:val="3"/>
    <w:uiPriority w:val="0"/>
    <w:pPr>
      <w:spacing w:after="120" w:afterLines="0" w:afterAutospacing="0"/>
    </w:pPr>
  </w:style>
  <w:style w:type="paragraph" w:styleId="3">
    <w:name w:val="Title"/>
    <w:basedOn w:val="1"/>
    <w:qFormat/>
    <w:locked/>
    <w:uiPriority w:val="0"/>
    <w:pPr>
      <w:spacing w:before="240" w:beforeLines="0" w:beforeAutospacing="0" w:after="60" w:afterLines="0" w:afterAutospacing="0"/>
      <w:jc w:val="center"/>
      <w:outlineLvl w:val="0"/>
    </w:pPr>
    <w:rPr>
      <w:rFonts w:ascii="Arial" w:hAnsi="Arial"/>
      <w:b/>
      <w:sz w:val="32"/>
    </w:rPr>
  </w:style>
  <w:style w:type="paragraph" w:styleId="6">
    <w:name w:val="annotation text"/>
    <w:basedOn w:val="1"/>
    <w:unhideWhenUsed/>
    <w:qFormat/>
    <w:uiPriority w:val="99"/>
    <w:pPr>
      <w:jc w:val="left"/>
    </w:pPr>
  </w:style>
  <w:style w:type="paragraph" w:styleId="7">
    <w:name w:val="Body Text Indent"/>
    <w:basedOn w:val="1"/>
    <w:qFormat/>
    <w:uiPriority w:val="0"/>
    <w:pPr>
      <w:autoSpaceDE w:val="0"/>
      <w:autoSpaceDN w:val="0"/>
      <w:adjustRightInd w:val="0"/>
      <w:spacing w:after="120"/>
      <w:ind w:left="420" w:leftChars="200"/>
      <w:jc w:val="left"/>
    </w:pPr>
    <w:rPr>
      <w:rFonts w:ascii="Times New Roman" w:hAnsi="Times New Roman"/>
      <w:kern w:val="0"/>
      <w:sz w:val="20"/>
      <w:szCs w:val="24"/>
    </w:rPr>
  </w:style>
  <w:style w:type="paragraph" w:styleId="8">
    <w:name w:val="Date"/>
    <w:basedOn w:val="1"/>
    <w:next w:val="1"/>
    <w:link w:val="19"/>
    <w:qFormat/>
    <w:uiPriority w:val="99"/>
    <w:pPr>
      <w:ind w:left="100" w:leftChars="2500"/>
    </w:pPr>
  </w:style>
  <w:style w:type="paragraph" w:styleId="9">
    <w:name w:val="Balloon Text"/>
    <w:basedOn w:val="1"/>
    <w:link w:val="20"/>
    <w:unhideWhenUsed/>
    <w:qFormat/>
    <w:uiPriority w:val="99"/>
    <w:rPr>
      <w:sz w:val="18"/>
      <w:szCs w:val="18"/>
    </w:rPr>
  </w:style>
  <w:style w:type="paragraph" w:styleId="10">
    <w:name w:val="footer"/>
    <w:basedOn w:val="1"/>
    <w:link w:val="18"/>
    <w:qFormat/>
    <w:uiPriority w:val="99"/>
    <w:pPr>
      <w:tabs>
        <w:tab w:val="center" w:pos="4153"/>
        <w:tab w:val="right" w:pos="8306"/>
      </w:tabs>
      <w:snapToGrid w:val="0"/>
      <w:jc w:val="left"/>
    </w:pPr>
    <w:rPr>
      <w:sz w:val="18"/>
      <w:szCs w:val="18"/>
    </w:rPr>
  </w:style>
  <w:style w:type="paragraph" w:styleId="11">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12">
    <w:name w:val="Body Text First Indent 2"/>
    <w:basedOn w:val="7"/>
    <w:unhideWhenUsed/>
    <w:qFormat/>
    <w:uiPriority w:val="99"/>
    <w:pPr>
      <w:autoSpaceDE/>
      <w:autoSpaceDN/>
      <w:adjustRightInd/>
      <w:spacing w:line="240" w:lineRule="auto"/>
      <w:ind w:firstLine="420" w:firstLineChars="200"/>
      <w:jc w:val="both"/>
    </w:pPr>
    <w:rPr>
      <w:kern w:val="2"/>
      <w:szCs w:val="24"/>
    </w:rPr>
  </w:style>
  <w:style w:type="table" w:styleId="14">
    <w:name w:val="Table Grid"/>
    <w:basedOn w:val="13"/>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 1 Char"/>
    <w:basedOn w:val="15"/>
    <w:link w:val="4"/>
    <w:qFormat/>
    <w:uiPriority w:val="0"/>
    <w:rPr>
      <w:rFonts w:ascii="Times New Roman" w:hAnsi="Times New Roman"/>
      <w:b/>
      <w:bCs/>
      <w:kern w:val="44"/>
      <w:sz w:val="28"/>
      <w:szCs w:val="44"/>
    </w:rPr>
  </w:style>
  <w:style w:type="character" w:customStyle="1" w:styleId="17">
    <w:name w:val="页眉 Char"/>
    <w:basedOn w:val="15"/>
    <w:link w:val="11"/>
    <w:qFormat/>
    <w:locked/>
    <w:uiPriority w:val="99"/>
    <w:rPr>
      <w:rFonts w:cs="Times New Roman"/>
      <w:sz w:val="18"/>
      <w:szCs w:val="18"/>
    </w:rPr>
  </w:style>
  <w:style w:type="character" w:customStyle="1" w:styleId="18">
    <w:name w:val="页脚 Char"/>
    <w:basedOn w:val="15"/>
    <w:link w:val="10"/>
    <w:qFormat/>
    <w:locked/>
    <w:uiPriority w:val="99"/>
    <w:rPr>
      <w:rFonts w:cs="Times New Roman"/>
      <w:sz w:val="18"/>
      <w:szCs w:val="18"/>
    </w:rPr>
  </w:style>
  <w:style w:type="character" w:customStyle="1" w:styleId="19">
    <w:name w:val="日期 Char"/>
    <w:basedOn w:val="15"/>
    <w:link w:val="8"/>
    <w:semiHidden/>
    <w:qFormat/>
    <w:uiPriority w:val="99"/>
  </w:style>
  <w:style w:type="character" w:customStyle="1" w:styleId="20">
    <w:name w:val="批注框文本 Char"/>
    <w:basedOn w:val="15"/>
    <w:link w:val="9"/>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611eef1-c68d-4ef4-8efb-533f1ea26d10}"/>
        <w:style w:val=""/>
        <w:category>
          <w:name w:val="常规"/>
          <w:gallery w:val="placeholder"/>
        </w:category>
        <w:types>
          <w:type w:val="bbPlcHdr"/>
        </w:types>
        <w:behaviors>
          <w:behavior w:val="content"/>
        </w:behaviors>
        <w:description w:val=""/>
        <w:guid w:val="{0611eef1-c68d-4ef4-8efb-533f1ea26d10}"/>
      </w:docPartPr>
      <w:docPartBody>
        <w:p>
          <w:r>
            <w:rPr>
              <w:color w:val="808080"/>
            </w:rPr>
            <w:t>单击此处输入文字。</w:t>
          </w:r>
        </w:p>
      </w:docPartBody>
    </w:docPart>
    <w:docPart>
      <w:docPartPr>
        <w:name w:val="{e812f6a3-b962-48ea-b6fe-2382f64bb4f1}"/>
        <w:style w:val=""/>
        <w:category>
          <w:name w:val="常规"/>
          <w:gallery w:val="placeholder"/>
        </w:category>
        <w:types>
          <w:type w:val="bbPlcHdr"/>
        </w:types>
        <w:behaviors>
          <w:behavior w:val="content"/>
        </w:behaviors>
        <w:description w:val=""/>
        <w:guid w:val="{e812f6a3-b962-48ea-b6fe-2382f64bb4f1}"/>
      </w:docPartPr>
      <w:docPartBody>
        <w:p>
          <w:r>
            <w:rPr>
              <w:color w:val="808080"/>
            </w:rPr>
            <w:t>单击此处输入文字。</w:t>
          </w:r>
        </w:p>
      </w:docPartBody>
    </w:docPart>
    <w:docPart>
      <w:docPartPr>
        <w:name w:val="{0cdf7498-72e4-4763-954f-67fe37c3378e}"/>
        <w:style w:val=""/>
        <w:category>
          <w:name w:val="常规"/>
          <w:gallery w:val="placeholder"/>
        </w:category>
        <w:types>
          <w:type w:val="bbPlcHdr"/>
        </w:types>
        <w:behaviors>
          <w:behavior w:val="content"/>
        </w:behaviors>
        <w:description w:val=""/>
        <w:guid w:val="{0cdf7498-72e4-4763-954f-67fe37c3378e}"/>
      </w:docPartPr>
      <w:docPartBody>
        <w:p>
          <w:r>
            <w:rPr>
              <w:color w:val="808080"/>
            </w:rPr>
            <w:t>单击此处输入文字。</w:t>
          </w:r>
        </w:p>
      </w:docPartBody>
    </w:docPart>
    <w:docPart>
      <w:docPartPr>
        <w:name w:val="{cce621e0-3d0d-4511-be09-a562809b389b}"/>
        <w:style w:val=""/>
        <w:category>
          <w:name w:val="常规"/>
          <w:gallery w:val="placeholder"/>
        </w:category>
        <w:types>
          <w:type w:val="bbPlcHdr"/>
        </w:types>
        <w:behaviors>
          <w:behavior w:val="content"/>
        </w:behaviors>
        <w:description w:val=""/>
        <w:guid w:val="{cce621e0-3d0d-4511-be09-a562809b389b}"/>
      </w:docPartPr>
      <w:docPartBody>
        <w:p>
          <w:r>
            <w:rPr>
              <w:color w:val="808080"/>
            </w:rPr>
            <w:t>单击此处输入文字。</w:t>
          </w:r>
        </w:p>
      </w:docPartBody>
    </w:docPart>
    <w:docPart>
      <w:docPartPr>
        <w:name w:val="{e689b404-2881-4757-88a9-652ef2f5330e}"/>
        <w:style w:val=""/>
        <w:category>
          <w:name w:val="常规"/>
          <w:gallery w:val="placeholder"/>
        </w:category>
        <w:types>
          <w:type w:val="bbPlcHdr"/>
        </w:types>
        <w:behaviors>
          <w:behavior w:val="content"/>
        </w:behaviors>
        <w:description w:val=""/>
        <w:guid w:val="{e689b404-2881-4757-88a9-652ef2f5330e}"/>
      </w:docPartPr>
      <w:docPartBody>
        <w:p>
          <w:r>
            <w:rPr>
              <w:color w:val="808080"/>
            </w:rPr>
            <w:t>单击此处输入文字。</w:t>
          </w:r>
        </w:p>
      </w:docPartBody>
    </w:docPart>
    <w:docPart>
      <w:docPartPr>
        <w:name w:val="{365eb5b1-7df5-4e52-91be-b1281d47167b}"/>
        <w:style w:val=""/>
        <w:category>
          <w:name w:val="常规"/>
          <w:gallery w:val="placeholder"/>
        </w:category>
        <w:types>
          <w:type w:val="bbPlcHdr"/>
        </w:types>
        <w:behaviors>
          <w:behavior w:val="content"/>
        </w:behaviors>
        <w:description w:val=""/>
        <w:guid w:val="{365eb5b1-7df5-4e52-91be-b1281d47167b}"/>
      </w:docPartPr>
      <w:docPartBody>
        <w:p>
          <w:r>
            <w:rPr>
              <w:color w:val="808080"/>
            </w:rPr>
            <w:t>单击此处输入文字。</w:t>
          </w:r>
        </w:p>
      </w:docPartBody>
    </w:docPart>
    <w:docPart>
      <w:docPartPr>
        <w:name w:val="{a517656d-77ee-4d7d-b8e9-29afe4a1d54a}"/>
        <w:style w:val=""/>
        <w:category>
          <w:name w:val="常规"/>
          <w:gallery w:val="placeholder"/>
        </w:category>
        <w:types>
          <w:type w:val="bbPlcHdr"/>
        </w:types>
        <w:behaviors>
          <w:behavior w:val="content"/>
        </w:behaviors>
        <w:description w:val=""/>
        <w:guid w:val="{a517656d-77ee-4d7d-b8e9-29afe4a1d54a}"/>
      </w:docPartPr>
      <w:docPartBody>
        <w:p>
          <w:r>
            <w:rPr>
              <w:color w:val="808080"/>
            </w:rPr>
            <w:t>单击此处输入文字。</w:t>
          </w:r>
        </w:p>
      </w:docPartBody>
    </w:docPart>
    <w:docPart>
      <w:docPartPr>
        <w:name w:val="{3c08ea16-b175-4e42-9d4a-a5a2dab6cf0d}"/>
        <w:style w:val=""/>
        <w:category>
          <w:name w:val="常规"/>
          <w:gallery w:val="placeholder"/>
        </w:category>
        <w:types>
          <w:type w:val="bbPlcHdr"/>
        </w:types>
        <w:behaviors>
          <w:behavior w:val="content"/>
        </w:behaviors>
        <w:description w:val=""/>
        <w:guid w:val="{3c08ea16-b175-4e42-9d4a-a5a2dab6cf0d}"/>
      </w:docPartPr>
      <w:docPartBody>
        <w:p>
          <w:r>
            <w:rPr>
              <w:color w:val="808080"/>
            </w:rPr>
            <w:t>单击此处输入文字。</w:t>
          </w:r>
        </w:p>
      </w:docPartBody>
    </w:docPart>
    <w:docPart>
      <w:docPartPr>
        <w:name w:val="{d16d484e-f173-4e77-bbef-0f6631d95ece}"/>
        <w:style w:val=""/>
        <w:category>
          <w:name w:val="常规"/>
          <w:gallery w:val="placeholder"/>
        </w:category>
        <w:types>
          <w:type w:val="bbPlcHdr"/>
        </w:types>
        <w:behaviors>
          <w:behavior w:val="content"/>
        </w:behaviors>
        <w:description w:val=""/>
        <w:guid w:val="{d16d484e-f173-4e77-bbef-0f6631d95ece}"/>
      </w:docPartPr>
      <w:docPartBody>
        <w:p>
          <w:r>
            <w:rPr>
              <w:color w:val="808080"/>
            </w:rPr>
            <w:t>单击此处输入文字。</w:t>
          </w:r>
        </w:p>
      </w:docPartBody>
    </w:docPart>
    <w:docPart>
      <w:docPartPr>
        <w:name w:val="{c74dc447-8039-47e8-bb4b-81487c1fb9c4}"/>
        <w:style w:val=""/>
        <w:category>
          <w:name w:val="常规"/>
          <w:gallery w:val="placeholder"/>
        </w:category>
        <w:types>
          <w:type w:val="bbPlcHdr"/>
        </w:types>
        <w:behaviors>
          <w:behavior w:val="content"/>
        </w:behaviors>
        <w:description w:val=""/>
        <w:guid w:val="{c74dc447-8039-47e8-bb4b-81487c1fb9c4}"/>
      </w:docPartPr>
      <w:docPartBody>
        <w:p>
          <w:r>
            <w:rPr>
              <w:color w:val="808080"/>
            </w:rPr>
            <w:t>单击此处输入文字。</w:t>
          </w:r>
        </w:p>
      </w:docPartBody>
    </w:docPart>
    <w:docPart>
      <w:docPartPr>
        <w:name w:val="{3577257d-b36f-4ad4-a955-f652b2a22921}"/>
        <w:style w:val=""/>
        <w:category>
          <w:name w:val="常规"/>
          <w:gallery w:val="placeholder"/>
        </w:category>
        <w:types>
          <w:type w:val="bbPlcHdr"/>
        </w:types>
        <w:behaviors>
          <w:behavior w:val="content"/>
        </w:behaviors>
        <w:description w:val=""/>
        <w:guid w:val="{3577257d-b36f-4ad4-a955-f652b2a22921}"/>
      </w:docPartPr>
      <w:docPartBody>
        <w:p>
          <w:r>
            <w:rPr>
              <w:color w:val="808080"/>
            </w:rPr>
            <w:t>单击此处输入文字。</w:t>
          </w:r>
        </w:p>
      </w:docPartBody>
    </w:docPart>
    <w:docPart>
      <w:docPartPr>
        <w:name w:val="{5bf18482-48fd-448a-bca2-a4419ebda9dc}"/>
        <w:style w:val=""/>
        <w:category>
          <w:name w:val="常规"/>
          <w:gallery w:val="placeholder"/>
        </w:category>
        <w:types>
          <w:type w:val="bbPlcHdr"/>
        </w:types>
        <w:behaviors>
          <w:behavior w:val="content"/>
        </w:behaviors>
        <w:description w:val=""/>
        <w:guid w:val="{5bf18482-48fd-448a-bca2-a4419ebda9dc}"/>
      </w:docPartPr>
      <w:docPartBody>
        <w:p>
          <w:r>
            <w:rPr>
              <w:color w:val="808080"/>
            </w:rPr>
            <w:t>单击此处输入文字。</w:t>
          </w:r>
        </w:p>
      </w:docPartBody>
    </w:docPart>
    <w:docPart>
      <w:docPartPr>
        <w:name w:val="{4ec909a5-cbef-4f0a-aeee-f2d70db382cf}"/>
        <w:style w:val=""/>
        <w:category>
          <w:name w:val="常规"/>
          <w:gallery w:val="placeholder"/>
        </w:category>
        <w:types>
          <w:type w:val="bbPlcHdr"/>
        </w:types>
        <w:behaviors>
          <w:behavior w:val="content"/>
        </w:behaviors>
        <w:description w:val=""/>
        <w:guid w:val="{4ec909a5-cbef-4f0a-aeee-f2d70db382cf}"/>
      </w:docPartPr>
      <w:docPartBody>
        <w:p>
          <w:r>
            <w:rPr>
              <w:color w:val="808080"/>
            </w:rPr>
            <w:t>单击此处输入文字。</w:t>
          </w:r>
        </w:p>
      </w:docPartBody>
    </w:docPart>
    <w:docPart>
      <w:docPartPr>
        <w:name w:val="{0dc6f5a5-d31d-47a9-a19c-4bcfd447b015}"/>
        <w:style w:val=""/>
        <w:category>
          <w:name w:val="常规"/>
          <w:gallery w:val="placeholder"/>
        </w:category>
        <w:types>
          <w:type w:val="bbPlcHdr"/>
        </w:types>
        <w:behaviors>
          <w:behavior w:val="content"/>
        </w:behaviors>
        <w:description w:val=""/>
        <w:guid w:val="{0dc6f5a5-d31d-47a9-a19c-4bcfd447b015}"/>
      </w:docPartPr>
      <w:docPartBody>
        <w:p>
          <w:r>
            <w:rPr>
              <w:color w:val="808080"/>
            </w:rPr>
            <w:t>单击此处输入文字。</w:t>
          </w:r>
        </w:p>
      </w:docPartBody>
    </w:docPart>
    <w:docPart>
      <w:docPartPr>
        <w:name w:val="{70fb96e5-c625-44fe-8d8a-79f2963de85c}"/>
        <w:style w:val=""/>
        <w:category>
          <w:name w:val="常规"/>
          <w:gallery w:val="placeholder"/>
        </w:category>
        <w:types>
          <w:type w:val="bbPlcHdr"/>
        </w:types>
        <w:behaviors>
          <w:behavior w:val="content"/>
        </w:behaviors>
        <w:description w:val=""/>
        <w:guid w:val="{70fb96e5-c625-44fe-8d8a-79f2963de85c}"/>
      </w:docPartPr>
      <w:docPartBody>
        <w:p>
          <w:r>
            <w:rPr>
              <w:color w:val="808080"/>
            </w:rPr>
            <w:t>单击此处输入文字。</w:t>
          </w:r>
        </w:p>
      </w:docPartBody>
    </w:docPart>
    <w:docPart>
      <w:docPartPr>
        <w:name w:val="{8c20cfbc-c2e4-4d2a-9536-e703509ae7f5}"/>
        <w:style w:val=""/>
        <w:category>
          <w:name w:val="常规"/>
          <w:gallery w:val="placeholder"/>
        </w:category>
        <w:types>
          <w:type w:val="bbPlcHdr"/>
        </w:types>
        <w:behaviors>
          <w:behavior w:val="content"/>
        </w:behaviors>
        <w:description w:val=""/>
        <w:guid w:val="{8c20cfbc-c2e4-4d2a-9536-e703509ae7f5}"/>
      </w:docPartPr>
      <w:docPartBody>
        <w:p>
          <w:r>
            <w:rPr>
              <w:color w:val="808080"/>
            </w:rPr>
            <w:t>单击此处输入文字。</w:t>
          </w:r>
        </w:p>
      </w:docPartBody>
    </w:docPart>
    <w:docPart>
      <w:docPartPr>
        <w:name w:val="{c82dc97b-b54c-410f-8a19-7099aada2519}"/>
        <w:style w:val=""/>
        <w:category>
          <w:name w:val="常规"/>
          <w:gallery w:val="placeholder"/>
        </w:category>
        <w:types>
          <w:type w:val="bbPlcHdr"/>
        </w:types>
        <w:behaviors>
          <w:behavior w:val="content"/>
        </w:behaviors>
        <w:description w:val=""/>
        <w:guid w:val="{c82dc97b-b54c-410f-8a19-7099aada2519}"/>
      </w:docPartPr>
      <w:docPartBody>
        <w:p>
          <w:r>
            <w:rPr>
              <w:color w:val="808080"/>
            </w:rPr>
            <w:t>单击此处输入文字。</w:t>
          </w:r>
        </w:p>
      </w:docPartBody>
    </w:docPart>
    <w:docPart>
      <w:docPartPr>
        <w:name w:val="{46e910b2-9a1a-4baf-8fd6-8367ca0c739b}"/>
        <w:style w:val=""/>
        <w:category>
          <w:name w:val="常规"/>
          <w:gallery w:val="placeholder"/>
        </w:category>
        <w:types>
          <w:type w:val="bbPlcHdr"/>
        </w:types>
        <w:behaviors>
          <w:behavior w:val="content"/>
        </w:behaviors>
        <w:description w:val=""/>
        <w:guid w:val="{46e910b2-9a1a-4baf-8fd6-8367ca0c739b}"/>
      </w:docPartPr>
      <w:docPartBody>
        <w:p>
          <w:r>
            <w:rPr>
              <w:color w:val="808080"/>
            </w:rPr>
            <w:t>单击此处输入文字。</w:t>
          </w:r>
        </w:p>
      </w:docPartBody>
    </w:docPart>
    <w:docPart>
      <w:docPartPr>
        <w:name w:val="{27b7c97e-92f9-4f34-8f35-9cb11d3a9f4a}"/>
        <w:style w:val=""/>
        <w:category>
          <w:name w:val="常规"/>
          <w:gallery w:val="placeholder"/>
        </w:category>
        <w:types>
          <w:type w:val="bbPlcHdr"/>
        </w:types>
        <w:behaviors>
          <w:behavior w:val="content"/>
        </w:behaviors>
        <w:description w:val=""/>
        <w:guid w:val="{27b7c97e-92f9-4f34-8f35-9cb11d3a9f4a}"/>
      </w:docPartPr>
      <w:docPartBody>
        <w:p>
          <w:r>
            <w:rPr>
              <w:color w:val="808080"/>
            </w:rPr>
            <w:t>单击此处输入文字。</w:t>
          </w:r>
        </w:p>
      </w:docPartBody>
    </w:docPart>
    <w:docPart>
      <w:docPartPr>
        <w:name w:val="{b61a3f64-9989-47c0-a285-c1d43bde3964}"/>
        <w:style w:val=""/>
        <w:category>
          <w:name w:val="常规"/>
          <w:gallery w:val="placeholder"/>
        </w:category>
        <w:types>
          <w:type w:val="bbPlcHdr"/>
        </w:types>
        <w:behaviors>
          <w:behavior w:val="content"/>
        </w:behaviors>
        <w:description w:val=""/>
        <w:guid w:val="{b61a3f64-9989-47c0-a285-c1d43bde3964}"/>
      </w:docPartPr>
      <w:docPartBody>
        <w:p>
          <w:r>
            <w:rPr>
              <w:color w:val="808080"/>
            </w:rPr>
            <w:t>单击此处输入文字。</w:t>
          </w:r>
        </w:p>
      </w:docPartBody>
    </w:docPart>
    <w:docPart>
      <w:docPartPr>
        <w:name w:val="{c93329a3-3162-4f59-962d-cc49c3d42082}"/>
        <w:style w:val=""/>
        <w:category>
          <w:name w:val="常规"/>
          <w:gallery w:val="placeholder"/>
        </w:category>
        <w:types>
          <w:type w:val="bbPlcHdr"/>
        </w:types>
        <w:behaviors>
          <w:behavior w:val="content"/>
        </w:behaviors>
        <w:description w:val=""/>
        <w:guid w:val="{c93329a3-3162-4f59-962d-cc49c3d42082}"/>
      </w:docPartPr>
      <w:docPartBody>
        <w:p>
          <w:r>
            <w:rPr>
              <w:color w:val="808080"/>
            </w:rPr>
            <w:t>单击此处输入文字。</w:t>
          </w:r>
        </w:p>
      </w:docPartBody>
    </w:docPart>
    <w:docPart>
      <w:docPartPr>
        <w:name w:val="{0873f97e-5dc6-458a-8902-51482c804349}"/>
        <w:style w:val=""/>
        <w:category>
          <w:name w:val="常规"/>
          <w:gallery w:val="placeholder"/>
        </w:category>
        <w:types>
          <w:type w:val="bbPlcHdr"/>
        </w:types>
        <w:behaviors>
          <w:behavior w:val="content"/>
        </w:behaviors>
        <w:description w:val=""/>
        <w:guid w:val="{0873f97e-5dc6-458a-8902-51482c804349}"/>
      </w:docPartPr>
      <w:docPartBody>
        <w:p>
          <w:r>
            <w:rPr>
              <w:color w:val="808080"/>
            </w:rPr>
            <w:t>单击此处输入文字。</w:t>
          </w:r>
        </w:p>
      </w:docPartBody>
    </w:docPart>
    <w:docPart>
      <w:docPartPr>
        <w:name w:val="{fabed939-03bf-4fda-9684-c55618b28997}"/>
        <w:style w:val=""/>
        <w:category>
          <w:name w:val="常规"/>
          <w:gallery w:val="placeholder"/>
        </w:category>
        <w:types>
          <w:type w:val="bbPlcHdr"/>
        </w:types>
        <w:behaviors>
          <w:behavior w:val="content"/>
        </w:behaviors>
        <w:description w:val=""/>
        <w:guid w:val="{fabed939-03bf-4fda-9684-c55618b28997}"/>
      </w:docPartPr>
      <w:docPartBody>
        <w:p>
          <w:r>
            <w:rPr>
              <w:color w:val="808080"/>
            </w:rPr>
            <w:t>单击此处输入文字。</w:t>
          </w:r>
        </w:p>
      </w:docPartBody>
    </w:docPart>
    <w:docPart>
      <w:docPartPr>
        <w:name w:val="{e17b56d8-e571-44e2-95b1-a0f0aa2b8d01}"/>
        <w:style w:val=""/>
        <w:category>
          <w:name w:val="常规"/>
          <w:gallery w:val="placeholder"/>
        </w:category>
        <w:types>
          <w:type w:val="bbPlcHdr"/>
        </w:types>
        <w:behaviors>
          <w:behavior w:val="content"/>
        </w:behaviors>
        <w:description w:val=""/>
        <w:guid w:val="{e17b56d8-e571-44e2-95b1-a0f0aa2b8d01}"/>
      </w:docPartPr>
      <w:docPartBody>
        <w:p>
          <w:r>
            <w:rPr>
              <w:color w:val="808080"/>
            </w:rPr>
            <w:t>单击此处输入文字。</w:t>
          </w:r>
        </w:p>
      </w:docPartBody>
    </w:docPart>
    <w:docPart>
      <w:docPartPr>
        <w:name w:val="{c825d8a8-22b8-4195-ae62-39ec25b9dd81}"/>
        <w:style w:val=""/>
        <w:category>
          <w:name w:val="常规"/>
          <w:gallery w:val="placeholder"/>
        </w:category>
        <w:types>
          <w:type w:val="bbPlcHdr"/>
        </w:types>
        <w:behaviors>
          <w:behavior w:val="content"/>
        </w:behaviors>
        <w:description w:val=""/>
        <w:guid w:val="{c825d8a8-22b8-4195-ae62-39ec25b9dd81}"/>
      </w:docPartPr>
      <w:docPartBody>
        <w:p>
          <w:r>
            <w:rPr>
              <w:color w:val="808080"/>
            </w:rPr>
            <w:t>单击此处输入文字。</w:t>
          </w:r>
        </w:p>
      </w:docPartBody>
    </w:docPart>
    <w:docPart>
      <w:docPartPr>
        <w:name w:val="{2ece833c-9967-42d5-af4f-e71ab183b61d}"/>
        <w:style w:val=""/>
        <w:category>
          <w:name w:val="常规"/>
          <w:gallery w:val="placeholder"/>
        </w:category>
        <w:types>
          <w:type w:val="bbPlcHdr"/>
        </w:types>
        <w:behaviors>
          <w:behavior w:val="content"/>
        </w:behaviors>
        <w:description w:val=""/>
        <w:guid w:val="{2ece833c-9967-42d5-af4f-e71ab183b61d}"/>
      </w:docPartPr>
      <w:docPartBody>
        <w:p>
          <w:r>
            <w:rPr>
              <w:color w:val="808080"/>
            </w:rPr>
            <w:t>单击此处输入文字。</w:t>
          </w:r>
        </w:p>
      </w:docPartBody>
    </w:docPart>
    <w:docPart>
      <w:docPartPr>
        <w:name w:val="{9eaa9e71-ffda-444b-85d9-0d9e24c5c348}"/>
        <w:style w:val=""/>
        <w:category>
          <w:name w:val="常规"/>
          <w:gallery w:val="placeholder"/>
        </w:category>
        <w:types>
          <w:type w:val="bbPlcHdr"/>
        </w:types>
        <w:behaviors>
          <w:behavior w:val="content"/>
        </w:behaviors>
        <w:description w:val=""/>
        <w:guid w:val="{9eaa9e71-ffda-444b-85d9-0d9e24c5c348}"/>
      </w:docPartPr>
      <w:docPartBody>
        <w:p>
          <w:r>
            <w:rPr>
              <w:color w:val="808080"/>
            </w:rPr>
            <w:t>单击此处输入文字。</w:t>
          </w:r>
        </w:p>
      </w:docPartBody>
    </w:docPart>
    <w:docPart>
      <w:docPartPr>
        <w:name w:val="{995a53df-b3d4-421f-a628-8d020f78687a}"/>
        <w:style w:val=""/>
        <w:category>
          <w:name w:val="常规"/>
          <w:gallery w:val="placeholder"/>
        </w:category>
        <w:types>
          <w:type w:val="bbPlcHdr"/>
        </w:types>
        <w:behaviors>
          <w:behavior w:val="content"/>
        </w:behaviors>
        <w:description w:val=""/>
        <w:guid w:val="{995a53df-b3d4-421f-a628-8d020f78687a}"/>
      </w:docPartPr>
      <w:docPartBody>
        <w:p>
          <w:r>
            <w:rPr>
              <w:color w:val="808080"/>
            </w:rPr>
            <w:t>单击此处输入文字。</w:t>
          </w:r>
        </w:p>
      </w:docPartBody>
    </w:docPart>
    <w:docPart>
      <w:docPartPr>
        <w:name w:val="{9b9f3630-71b3-4448-a7a1-4d3725c747a4}"/>
        <w:style w:val=""/>
        <w:category>
          <w:name w:val="常规"/>
          <w:gallery w:val="placeholder"/>
        </w:category>
        <w:types>
          <w:type w:val="bbPlcHdr"/>
        </w:types>
        <w:behaviors>
          <w:behavior w:val="content"/>
        </w:behaviors>
        <w:description w:val=""/>
        <w:guid w:val="{9b9f3630-71b3-4448-a7a1-4d3725c747a4}"/>
      </w:docPartPr>
      <w:docPartBody>
        <w:p>
          <w:r>
            <w:rPr>
              <w:color w:val="808080"/>
            </w:rPr>
            <w:t>单击此处输入文字。</w:t>
          </w:r>
        </w:p>
      </w:docPartBody>
    </w:docPart>
    <w:docPart>
      <w:docPartPr>
        <w:name w:val="{7402ff27-3d41-4318-9eb8-ae98bf44a9d8}"/>
        <w:style w:val=""/>
        <w:category>
          <w:name w:val="常规"/>
          <w:gallery w:val="placeholder"/>
        </w:category>
        <w:types>
          <w:type w:val="bbPlcHdr"/>
        </w:types>
        <w:behaviors>
          <w:behavior w:val="content"/>
        </w:behaviors>
        <w:description w:val=""/>
        <w:guid w:val="{7402ff27-3d41-4318-9eb8-ae98bf44a9d8}"/>
      </w:docPartPr>
      <w:docPartBody>
        <w:p>
          <w:r>
            <w:rPr>
              <w:color w:val="808080"/>
            </w:rPr>
            <w:t>单击此处输入文字。</w:t>
          </w:r>
        </w:p>
      </w:docPartBody>
    </w:docPart>
    <w:docPart>
      <w:docPartPr>
        <w:name w:val="{7a17e3cf-87a4-4dba-9fa5-6a5cdf829d8a}"/>
        <w:style w:val=""/>
        <w:category>
          <w:name w:val="常规"/>
          <w:gallery w:val="placeholder"/>
        </w:category>
        <w:types>
          <w:type w:val="bbPlcHdr"/>
        </w:types>
        <w:behaviors>
          <w:behavior w:val="content"/>
        </w:behaviors>
        <w:description w:val=""/>
        <w:guid w:val="{7a17e3cf-87a4-4dba-9fa5-6a5cdf829d8a}"/>
      </w:docPartPr>
      <w:docPartBody>
        <w:p>
          <w:r>
            <w:rPr>
              <w:color w:val="808080"/>
            </w:rPr>
            <w:t>单击此处输入文字。</w:t>
          </w:r>
        </w:p>
      </w:docPartBody>
    </w:docPart>
    <w:docPart>
      <w:docPartPr>
        <w:name w:val="{a552fb1e-2087-4ca6-bf00-e7c41e682429}"/>
        <w:style w:val=""/>
        <w:category>
          <w:name w:val="常规"/>
          <w:gallery w:val="placeholder"/>
        </w:category>
        <w:types>
          <w:type w:val="bbPlcHdr"/>
        </w:types>
        <w:behaviors>
          <w:behavior w:val="content"/>
        </w:behaviors>
        <w:description w:val=""/>
        <w:guid w:val="{a552fb1e-2087-4ca6-bf00-e7c41e682429}"/>
      </w:docPartPr>
      <w:docPartBody>
        <w:p>
          <w:r>
            <w:rPr>
              <w:color w:val="808080"/>
            </w:rPr>
            <w:t>单击此处输入文字。</w:t>
          </w:r>
        </w:p>
      </w:docPartBody>
    </w:docPart>
    <w:docPart>
      <w:docPartPr>
        <w:name w:val="{f1369804-965a-454b-b4f6-bef609e7060d}"/>
        <w:style w:val=""/>
        <w:category>
          <w:name w:val="常规"/>
          <w:gallery w:val="placeholder"/>
        </w:category>
        <w:types>
          <w:type w:val="bbPlcHdr"/>
        </w:types>
        <w:behaviors>
          <w:behavior w:val="content"/>
        </w:behaviors>
        <w:description w:val=""/>
        <w:guid w:val="{f1369804-965a-454b-b4f6-bef609e7060d}"/>
      </w:docPartPr>
      <w:docPartBody>
        <w:p>
          <w:r>
            <w:rPr>
              <w:color w:val="808080"/>
            </w:rPr>
            <w:t>单击此处输入文字。</w:t>
          </w:r>
        </w:p>
      </w:docPartBody>
    </w:docPart>
    <w:docPart>
      <w:docPartPr>
        <w:name w:val="{38e6adcb-a06d-487d-8bdb-f557b750ed60}"/>
        <w:style w:val=""/>
        <w:category>
          <w:name w:val="常规"/>
          <w:gallery w:val="placeholder"/>
        </w:category>
        <w:types>
          <w:type w:val="bbPlcHdr"/>
        </w:types>
        <w:behaviors>
          <w:behavior w:val="content"/>
        </w:behaviors>
        <w:description w:val=""/>
        <w:guid w:val="{38e6adcb-a06d-487d-8bdb-f557b750ed60}"/>
      </w:docPartPr>
      <w:docPartBody>
        <w:p>
          <w:r>
            <w:rPr>
              <w:color w:val="808080"/>
            </w:rPr>
            <w:t>单击此处输入文字。</w:t>
          </w:r>
        </w:p>
      </w:docPartBody>
    </w:docPart>
    <w:docPart>
      <w:docPartPr>
        <w:name w:val="{15f626af-56c5-4654-8461-703163015361}"/>
        <w:style w:val=""/>
        <w:category>
          <w:name w:val="常规"/>
          <w:gallery w:val="placeholder"/>
        </w:category>
        <w:types>
          <w:type w:val="bbPlcHdr"/>
        </w:types>
        <w:behaviors>
          <w:behavior w:val="content"/>
        </w:behaviors>
        <w:description w:val=""/>
        <w:guid w:val="{15f626af-56c5-4654-8461-703163015361}"/>
      </w:docPartPr>
      <w:docPartBody>
        <w:p>
          <w:r>
            <w:rPr>
              <w:color w:val="808080"/>
            </w:rPr>
            <w:t>单击此处输入文字。</w:t>
          </w:r>
        </w:p>
      </w:docPartBody>
    </w:docPart>
    <w:docPart>
      <w:docPartPr>
        <w:name w:val="{4e3a454b-0b6d-421a-982d-f23fe14a2562}"/>
        <w:style w:val=""/>
        <w:category>
          <w:name w:val="常规"/>
          <w:gallery w:val="placeholder"/>
        </w:category>
        <w:types>
          <w:type w:val="bbPlcHdr"/>
        </w:types>
        <w:behaviors>
          <w:behavior w:val="content"/>
        </w:behaviors>
        <w:description w:val=""/>
        <w:guid w:val="{4e3a454b-0b6d-421a-982d-f23fe14a2562}"/>
      </w:docPartPr>
      <w:docPartBody>
        <w:p>
          <w:r>
            <w:rPr>
              <w:color w:val="808080"/>
            </w:rPr>
            <w:t>单击此处输入文字。</w:t>
          </w:r>
        </w:p>
      </w:docPartBody>
    </w:docPart>
    <w:docPart>
      <w:docPartPr>
        <w:name w:val="{f6e0d391-0aa6-4768-8dea-0edc3c2799e9}"/>
        <w:style w:val=""/>
        <w:category>
          <w:name w:val="常规"/>
          <w:gallery w:val="placeholder"/>
        </w:category>
        <w:types>
          <w:type w:val="bbPlcHdr"/>
        </w:types>
        <w:behaviors>
          <w:behavior w:val="content"/>
        </w:behaviors>
        <w:description w:val=""/>
        <w:guid w:val="{f6e0d391-0aa6-4768-8dea-0edc3c2799e9}"/>
      </w:docPartPr>
      <w:docPartBody>
        <w:p>
          <w:r>
            <w:rPr>
              <w:color w:val="808080"/>
            </w:rPr>
            <w:t>单击此处输入文字。</w:t>
          </w:r>
        </w:p>
      </w:docPartBody>
    </w:docPart>
    <w:docPart>
      <w:docPartPr>
        <w:name w:val="{37a0d32f-5ebd-463d-9f43-738cc8ca508d}"/>
        <w:style w:val=""/>
        <w:category>
          <w:name w:val="常规"/>
          <w:gallery w:val="placeholder"/>
        </w:category>
        <w:types>
          <w:type w:val="bbPlcHdr"/>
        </w:types>
        <w:behaviors>
          <w:behavior w:val="content"/>
        </w:behaviors>
        <w:description w:val=""/>
        <w:guid w:val="{37a0d32f-5ebd-463d-9f43-738cc8ca508d}"/>
      </w:docPartPr>
      <w:docPartBody>
        <w:p>
          <w:r>
            <w:rPr>
              <w:color w:val="808080"/>
            </w:rPr>
            <w:t>单击此处输入文字。</w:t>
          </w:r>
        </w:p>
      </w:docPartBody>
    </w:docPart>
    <w:docPart>
      <w:docPartPr>
        <w:name w:val="{5fcc179e-e718-4c17-bca3-c0e11c953ae0}"/>
        <w:style w:val=""/>
        <w:category>
          <w:name w:val="常规"/>
          <w:gallery w:val="placeholder"/>
        </w:category>
        <w:types>
          <w:type w:val="bbPlcHdr"/>
        </w:types>
        <w:behaviors>
          <w:behavior w:val="content"/>
        </w:behaviors>
        <w:description w:val=""/>
        <w:guid w:val="{5fcc179e-e718-4c17-bca3-c0e11c953ae0}"/>
      </w:docPartPr>
      <w:docPartBody>
        <w:p>
          <w:r>
            <w:rPr>
              <w:color w:val="808080"/>
            </w:rPr>
            <w:t>单击此处输入文字。</w:t>
          </w:r>
        </w:p>
      </w:docPartBody>
    </w:docPart>
    <w:docPart>
      <w:docPartPr>
        <w:name w:val="{e0791dd9-8956-4732-bbbf-32361acd2cdc}"/>
        <w:style w:val=""/>
        <w:category>
          <w:name w:val="常规"/>
          <w:gallery w:val="placeholder"/>
        </w:category>
        <w:types>
          <w:type w:val="bbPlcHdr"/>
        </w:types>
        <w:behaviors>
          <w:behavior w:val="content"/>
        </w:behaviors>
        <w:description w:val=""/>
        <w:guid w:val="{e0791dd9-8956-4732-bbbf-32361acd2cdc}"/>
      </w:docPartPr>
      <w:docPartBody>
        <w:p>
          <w:r>
            <w:rPr>
              <w:color w:val="808080"/>
            </w:rPr>
            <w:t>单击此处输入文字。</w:t>
          </w:r>
        </w:p>
      </w:docPartBody>
    </w:docPart>
    <w:docPart>
      <w:docPartPr>
        <w:name w:val="{a83ecc92-318e-4143-a0fd-92b137b4ba0d}"/>
        <w:style w:val=""/>
        <w:category>
          <w:name w:val="常规"/>
          <w:gallery w:val="placeholder"/>
        </w:category>
        <w:types>
          <w:type w:val="bbPlcHdr"/>
        </w:types>
        <w:behaviors>
          <w:behavior w:val="content"/>
        </w:behaviors>
        <w:description w:val=""/>
        <w:guid w:val="{a83ecc92-318e-4143-a0fd-92b137b4ba0d}"/>
      </w:docPartPr>
      <w:docPartBody>
        <w:p>
          <w:r>
            <w:rPr>
              <w:color w:val="808080"/>
            </w:rPr>
            <w:t>单击此处输入文字。</w:t>
          </w:r>
        </w:p>
      </w:docPartBody>
    </w:docPart>
    <w:docPart>
      <w:docPartPr>
        <w:name w:val="{47af9c8c-ab0c-4e89-bdf4-6c7b8675c01a}"/>
        <w:style w:val=""/>
        <w:category>
          <w:name w:val="常规"/>
          <w:gallery w:val="placeholder"/>
        </w:category>
        <w:types>
          <w:type w:val="bbPlcHdr"/>
        </w:types>
        <w:behaviors>
          <w:behavior w:val="content"/>
        </w:behaviors>
        <w:description w:val=""/>
        <w:guid w:val="{47af9c8c-ab0c-4e89-bdf4-6c7b8675c01a}"/>
      </w:docPartPr>
      <w:docPartBody>
        <w:p>
          <w:r>
            <w:rPr>
              <w:color w:val="808080"/>
            </w:rPr>
            <w:t>单击此处输入文字。</w:t>
          </w:r>
        </w:p>
      </w:docPartBody>
    </w:docPart>
    <w:docPart>
      <w:docPartPr>
        <w:name w:val="{0f2f7bac-f1e4-426b-99e9-a74ab3d3d900}"/>
        <w:style w:val=""/>
        <w:category>
          <w:name w:val="常规"/>
          <w:gallery w:val="placeholder"/>
        </w:category>
        <w:types>
          <w:type w:val="bbPlcHdr"/>
        </w:types>
        <w:behaviors>
          <w:behavior w:val="content"/>
        </w:behaviors>
        <w:description w:val=""/>
        <w:guid w:val="{0f2f7bac-f1e4-426b-99e9-a74ab3d3d900}"/>
      </w:docPartPr>
      <w:docPartBody>
        <w:p>
          <w:r>
            <w:rPr>
              <w:color w:val="808080"/>
            </w:rPr>
            <w:t>单击此处输入文字。</w:t>
          </w:r>
        </w:p>
      </w:docPartBody>
    </w:docPart>
    <w:docPart>
      <w:docPartPr>
        <w:name w:val="{89fa46ef-8b9a-415f-be00-bbcd1aaca955}"/>
        <w:style w:val=""/>
        <w:category>
          <w:name w:val="常规"/>
          <w:gallery w:val="placeholder"/>
        </w:category>
        <w:types>
          <w:type w:val="bbPlcHdr"/>
        </w:types>
        <w:behaviors>
          <w:behavior w:val="content"/>
        </w:behaviors>
        <w:description w:val=""/>
        <w:guid w:val="{89fa46ef-8b9a-415f-be00-bbcd1aaca955}"/>
      </w:docPartPr>
      <w:docPartBody>
        <w:p>
          <w:r>
            <w:rPr>
              <w:color w:val="808080"/>
            </w:rPr>
            <w:t>单击此处输入文字。</w:t>
          </w:r>
        </w:p>
      </w:docPartBody>
    </w:docPart>
    <w:docPart>
      <w:docPartPr>
        <w:name w:val="{a558f1c7-da20-4cb4-80aa-c9c971d6d148}"/>
        <w:style w:val=""/>
        <w:category>
          <w:name w:val="常规"/>
          <w:gallery w:val="placeholder"/>
        </w:category>
        <w:types>
          <w:type w:val="bbPlcHdr"/>
        </w:types>
        <w:behaviors>
          <w:behavior w:val="content"/>
        </w:behaviors>
        <w:description w:val=""/>
        <w:guid w:val="{a558f1c7-da20-4cb4-80aa-c9c971d6d148}"/>
      </w:docPartPr>
      <w:docPartBody>
        <w:p>
          <w:r>
            <w:rPr>
              <w:color w:val="808080"/>
            </w:rPr>
            <w:t>选择一项。</w:t>
          </w:r>
        </w:p>
      </w:docPartBody>
    </w:docPart>
    <w:docPart>
      <w:docPartPr>
        <w:name w:val="{86c6e79e-ef4f-45b4-ab05-7d82fb39f22a}"/>
        <w:style w:val=""/>
        <w:category>
          <w:name w:val="常规"/>
          <w:gallery w:val="placeholder"/>
        </w:category>
        <w:types>
          <w:type w:val="bbPlcHdr"/>
        </w:types>
        <w:behaviors>
          <w:behavior w:val="content"/>
        </w:behaviors>
        <w:description w:val=""/>
        <w:guid w:val="{86c6e79e-ef4f-45b4-ab05-7d82fb39f22a}"/>
      </w:docPartPr>
      <w:docPartBody>
        <w:p>
          <w:r>
            <w:rPr>
              <w:color w:val="808080"/>
            </w:rPr>
            <w:t>选择一项。</w:t>
          </w:r>
        </w:p>
      </w:docPartBody>
    </w:docPart>
    <w:docPart>
      <w:docPartPr>
        <w:name w:val="{a5b49607-e87a-42b4-8aa7-cf470c1bf24f}"/>
        <w:style w:val=""/>
        <w:category>
          <w:name w:val="常规"/>
          <w:gallery w:val="placeholder"/>
        </w:category>
        <w:types>
          <w:type w:val="bbPlcHdr"/>
        </w:types>
        <w:behaviors>
          <w:behavior w:val="content"/>
        </w:behaviors>
        <w:description w:val=""/>
        <w:guid w:val="{a5b49607-e87a-42b4-8aa7-cf470c1bf24f}"/>
      </w:docPartPr>
      <w:docPartBody>
        <w:p>
          <w:r>
            <w:rPr>
              <w:color w:val="808080"/>
            </w:rPr>
            <w:t>单击此处输入文字。</w:t>
          </w:r>
        </w:p>
      </w:docPartBody>
    </w:docPart>
    <w:docPart>
      <w:docPartPr>
        <w:name w:val="{c1e1845d-dcbd-41f0-8d1a-b4d21a47691a}"/>
        <w:style w:val=""/>
        <w:category>
          <w:name w:val="常规"/>
          <w:gallery w:val="placeholder"/>
        </w:category>
        <w:types>
          <w:type w:val="bbPlcHdr"/>
        </w:types>
        <w:behaviors>
          <w:behavior w:val="content"/>
        </w:behaviors>
        <w:description w:val=""/>
        <w:guid w:val="{c1e1845d-dcbd-41f0-8d1a-b4d21a47691a}"/>
      </w:docPartPr>
      <w:docPartBody>
        <w:p>
          <w:r>
            <w:rPr>
              <w:color w:val="808080"/>
            </w:rPr>
            <w:t>单击此处输入文字。</w:t>
          </w:r>
        </w:p>
      </w:docPartBody>
    </w:docPart>
    <w:docPart>
      <w:docPartPr>
        <w:name w:val="{d0775a2f-9efb-456d-ac2d-65c3ee1e8332}"/>
        <w:style w:val=""/>
        <w:category>
          <w:name w:val="常规"/>
          <w:gallery w:val="placeholder"/>
        </w:category>
        <w:types>
          <w:type w:val="bbPlcHdr"/>
        </w:types>
        <w:behaviors>
          <w:behavior w:val="content"/>
        </w:behaviors>
        <w:description w:val=""/>
        <w:guid w:val="{d0775a2f-9efb-456d-ac2d-65c3ee1e8332}"/>
      </w:docPartPr>
      <w:docPartBody>
        <w:p>
          <w:r>
            <w:rPr>
              <w:color w:val="808080"/>
            </w:rPr>
            <w:t>单击此处输入文字。</w:t>
          </w:r>
        </w:p>
      </w:docPartBody>
    </w:docPart>
    <w:docPart>
      <w:docPartPr>
        <w:name w:val="{02eabd3f-3d36-4027-bdeb-98dbbffd4dbf}"/>
        <w:style w:val=""/>
        <w:category>
          <w:name w:val="常规"/>
          <w:gallery w:val="placeholder"/>
        </w:category>
        <w:types>
          <w:type w:val="bbPlcHdr"/>
        </w:types>
        <w:behaviors>
          <w:behavior w:val="content"/>
        </w:behaviors>
        <w:description w:val=""/>
        <w:guid w:val="{02eabd3f-3d36-4027-bdeb-98dbbffd4dbf}"/>
      </w:docPartPr>
      <w:docPartBody>
        <w:p>
          <w:r>
            <w:rPr>
              <w:color w:val="808080"/>
            </w:rPr>
            <w:t>单击此处输入文字。</w:t>
          </w:r>
        </w:p>
      </w:docPartBody>
    </w:docPart>
    <w:docPart>
      <w:docPartPr>
        <w:name w:val="{8d4e8ae9-cf7b-4127-abfd-6f6e6c4b5668}"/>
        <w:style w:val=""/>
        <w:category>
          <w:name w:val="常规"/>
          <w:gallery w:val="placeholder"/>
        </w:category>
        <w:types>
          <w:type w:val="bbPlcHdr"/>
        </w:types>
        <w:behaviors>
          <w:behavior w:val="content"/>
        </w:behaviors>
        <w:description w:val=""/>
        <w:guid w:val="{8d4e8ae9-cf7b-4127-abfd-6f6e6c4b5668}"/>
      </w:docPartPr>
      <w:docPartBody>
        <w:p>
          <w:r>
            <w:rPr>
              <w:color w:val="808080"/>
            </w:rPr>
            <w:t>单击此处输入文字。</w:t>
          </w:r>
        </w:p>
      </w:docPartBody>
    </w:docPart>
    <w:docPart>
      <w:docPartPr>
        <w:name w:val="{7e90a20c-0e18-4d53-a94c-592fa00f629f}"/>
        <w:style w:val=""/>
        <w:category>
          <w:name w:val="常规"/>
          <w:gallery w:val="placeholder"/>
        </w:category>
        <w:types>
          <w:type w:val="bbPlcHdr"/>
        </w:types>
        <w:behaviors>
          <w:behavior w:val="content"/>
        </w:behaviors>
        <w:description w:val=""/>
        <w:guid w:val="{7e90a20c-0e18-4d53-a94c-592fa00f629f}"/>
      </w:docPartPr>
      <w:docPartBody>
        <w:p>
          <w:r>
            <w:rPr>
              <w:color w:val="808080"/>
            </w:rPr>
            <w:t>单击此处输入文字。</w:t>
          </w:r>
        </w:p>
      </w:docPartBody>
    </w:docPart>
    <w:docPart>
      <w:docPartPr>
        <w:name w:val="{0a03814a-474a-4d9f-b5eb-6a372256850f}"/>
        <w:style w:val=""/>
        <w:category>
          <w:name w:val="常规"/>
          <w:gallery w:val="placeholder"/>
        </w:category>
        <w:types>
          <w:type w:val="bbPlcHdr"/>
        </w:types>
        <w:behaviors>
          <w:behavior w:val="content"/>
        </w:behaviors>
        <w:description w:val=""/>
        <w:guid w:val="{0a03814a-474a-4d9f-b5eb-6a372256850f}"/>
      </w:docPartPr>
      <w:docPartBody>
        <w:p>
          <w:r>
            <w:rPr>
              <w:color w:val="808080"/>
            </w:rPr>
            <w:t>单击此处输入文字。</w:t>
          </w:r>
        </w:p>
      </w:docPartBody>
    </w:docPart>
    <w:docPart>
      <w:docPartPr>
        <w:name w:val="{1ca6c5b2-3642-44e7-a7d9-d878d4f45218}"/>
        <w:style w:val=""/>
        <w:category>
          <w:name w:val="常规"/>
          <w:gallery w:val="placeholder"/>
        </w:category>
        <w:types>
          <w:type w:val="bbPlcHdr"/>
        </w:types>
        <w:behaviors>
          <w:behavior w:val="content"/>
        </w:behaviors>
        <w:description w:val=""/>
        <w:guid w:val="{1ca6c5b2-3642-44e7-a7d9-d878d4f45218}"/>
      </w:docPartPr>
      <w:docPartBody>
        <w:p>
          <w:r>
            <w:rPr>
              <w:color w:val="808080"/>
            </w:rPr>
            <w:t>单击此处输入文字。</w:t>
          </w:r>
        </w:p>
      </w:docPartBody>
    </w:docPart>
    <w:docPart>
      <w:docPartPr>
        <w:name w:val="{517a7258-0b79-494a-9605-b9db575d054c}"/>
        <w:style w:val=""/>
        <w:category>
          <w:name w:val="常规"/>
          <w:gallery w:val="placeholder"/>
        </w:category>
        <w:types>
          <w:type w:val="bbPlcHdr"/>
        </w:types>
        <w:behaviors>
          <w:behavior w:val="content"/>
        </w:behaviors>
        <w:description w:val=""/>
        <w:guid w:val="{517a7258-0b79-494a-9605-b9db575d054c}"/>
      </w:docPartPr>
      <w:docPartBody>
        <w:p>
          <w:r>
            <w:rPr>
              <w:color w:val="808080"/>
            </w:rPr>
            <w:t>单击此处输入文字。</w:t>
          </w:r>
        </w:p>
      </w:docPartBody>
    </w:docPart>
    <w:docPart>
      <w:docPartPr>
        <w:name w:val="{b0e93c48-243d-4869-9fb9-e907def454ee}"/>
        <w:style w:val=""/>
        <w:category>
          <w:name w:val="常规"/>
          <w:gallery w:val="placeholder"/>
        </w:category>
        <w:types>
          <w:type w:val="bbPlcHdr"/>
        </w:types>
        <w:behaviors>
          <w:behavior w:val="content"/>
        </w:behaviors>
        <w:description w:val=""/>
        <w:guid w:val="{b0e93c48-243d-4869-9fb9-e907def454ee}"/>
      </w:docPartPr>
      <w:docPartBody>
        <w:p>
          <w:r>
            <w:rPr>
              <w:color w:val="808080"/>
            </w:rPr>
            <w:t>单击此处输入文字。</w:t>
          </w:r>
        </w:p>
      </w:docPartBody>
    </w:docPart>
    <w:docPart>
      <w:docPartPr>
        <w:name w:val="{2de482dc-254b-490e-858e-d62d70a4ca41}"/>
        <w:style w:val=""/>
        <w:category>
          <w:name w:val="常规"/>
          <w:gallery w:val="placeholder"/>
        </w:category>
        <w:types>
          <w:type w:val="bbPlcHdr"/>
        </w:types>
        <w:behaviors>
          <w:behavior w:val="content"/>
        </w:behaviors>
        <w:description w:val=""/>
        <w:guid w:val="{2de482dc-254b-490e-858e-d62d70a4ca41}"/>
      </w:docPartPr>
      <w:docPartBody>
        <w:p>
          <w:r>
            <w:rPr>
              <w:color w:val="808080"/>
            </w:rPr>
            <w:t>单击此处输入文字。</w:t>
          </w:r>
        </w:p>
      </w:docPartBody>
    </w:docPart>
    <w:docPart>
      <w:docPartPr>
        <w:name w:val="{0419ce22-14e3-45c4-89d3-66ffaf212099}"/>
        <w:style w:val=""/>
        <w:category>
          <w:name w:val="常规"/>
          <w:gallery w:val="placeholder"/>
        </w:category>
        <w:types>
          <w:type w:val="bbPlcHdr"/>
        </w:types>
        <w:behaviors>
          <w:behavior w:val="content"/>
        </w:behaviors>
        <w:description w:val=""/>
        <w:guid w:val="{0419ce22-14e3-45c4-89d3-66ffaf212099}"/>
      </w:docPartPr>
      <w:docPartBody>
        <w:p>
          <w:r>
            <w:rPr>
              <w:color w:val="808080"/>
            </w:rPr>
            <w:t>单击此处输入文字。</w:t>
          </w:r>
        </w:p>
      </w:docPartBody>
    </w:docPart>
    <w:docPart>
      <w:docPartPr>
        <w:name w:val="{47376407-cdb4-4717-a083-446dbfbbb317}"/>
        <w:style w:val=""/>
        <w:category>
          <w:name w:val="常规"/>
          <w:gallery w:val="placeholder"/>
        </w:category>
        <w:types>
          <w:type w:val="bbPlcHdr"/>
        </w:types>
        <w:behaviors>
          <w:behavior w:val="content"/>
        </w:behaviors>
        <w:description w:val=""/>
        <w:guid w:val="{47376407-cdb4-4717-a083-446dbfbbb317}"/>
      </w:docPartPr>
      <w:docPartBody>
        <w:p>
          <w:r>
            <w:rPr>
              <w:color w:val="808080"/>
            </w:rPr>
            <w:t>单击此处输入文字。</w:t>
          </w:r>
        </w:p>
      </w:docPartBody>
    </w:docPart>
    <w:docPart>
      <w:docPartPr>
        <w:name w:val="{73a6d64c-00e9-4934-aafa-ab2a084882bd}"/>
        <w:style w:val=""/>
        <w:category>
          <w:name w:val="常规"/>
          <w:gallery w:val="placeholder"/>
        </w:category>
        <w:types>
          <w:type w:val="bbPlcHdr"/>
        </w:types>
        <w:behaviors>
          <w:behavior w:val="content"/>
        </w:behaviors>
        <w:description w:val=""/>
        <w:guid w:val="{73a6d64c-00e9-4934-aafa-ab2a084882bd}"/>
      </w:docPartPr>
      <w:docPartBody>
        <w:p>
          <w:r>
            <w:rPr>
              <w:color w:val="808080"/>
            </w:rPr>
            <w:t>选择一项。</w:t>
          </w:r>
        </w:p>
      </w:docPartBody>
    </w:docPart>
    <w:docPart>
      <w:docPartPr>
        <w:name w:val="{0e01df89-8bd3-43ec-ae70-d01e861f925f}"/>
        <w:style w:val=""/>
        <w:category>
          <w:name w:val="常规"/>
          <w:gallery w:val="placeholder"/>
        </w:category>
        <w:types>
          <w:type w:val="bbPlcHdr"/>
        </w:types>
        <w:behaviors>
          <w:behavior w:val="content"/>
        </w:behaviors>
        <w:description w:val=""/>
        <w:guid w:val="{0e01df89-8bd3-43ec-ae70-d01e861f925f}"/>
      </w:docPartPr>
      <w:docPartBody>
        <w:p>
          <w:r>
            <w:rPr>
              <w:color w:val="808080"/>
            </w:rPr>
            <w:t>选择一项。</w:t>
          </w:r>
        </w:p>
      </w:docPartBody>
    </w:docPart>
    <w:docPart>
      <w:docPartPr>
        <w:name w:val="{80b9d913-7345-45fc-b268-38a330ad88b0}"/>
        <w:style w:val=""/>
        <w:category>
          <w:name w:val="常规"/>
          <w:gallery w:val="placeholder"/>
        </w:category>
        <w:types>
          <w:type w:val="bbPlcHdr"/>
        </w:types>
        <w:behaviors>
          <w:behavior w:val="content"/>
        </w:behaviors>
        <w:description w:val=""/>
        <w:guid w:val="{80b9d913-7345-45fc-b268-38a330ad88b0}"/>
      </w:docPartPr>
      <w:docPartBody>
        <w:p>
          <w:r>
            <w:rPr>
              <w:color w:val="808080"/>
            </w:rPr>
            <w:t>选择一项。</w:t>
          </w:r>
        </w:p>
      </w:docPartBody>
    </w:docPart>
    <w:docPart>
      <w:docPartPr>
        <w:name w:val="{a86a6d84-d6e7-4251-8df6-5557e6627adf}"/>
        <w:style w:val=""/>
        <w:category>
          <w:name w:val="常规"/>
          <w:gallery w:val="placeholder"/>
        </w:category>
        <w:types>
          <w:type w:val="bbPlcHdr"/>
        </w:types>
        <w:behaviors>
          <w:behavior w:val="content"/>
        </w:behaviors>
        <w:description w:val=""/>
        <w:guid w:val="{a86a6d84-d6e7-4251-8df6-5557e6627adf}"/>
      </w:docPartPr>
      <w:docPartBody>
        <w:p>
          <w:r>
            <w:rPr>
              <w:color w:val="808080"/>
            </w:rPr>
            <w:t>单击此处输入文字。</w:t>
          </w:r>
        </w:p>
      </w:docPartBody>
    </w:docPart>
    <w:docPart>
      <w:docPartPr>
        <w:name w:val="{8dda5ab5-b2f0-456c-81d8-db2af9ea7172}"/>
        <w:style w:val=""/>
        <w:category>
          <w:name w:val="常规"/>
          <w:gallery w:val="placeholder"/>
        </w:category>
        <w:types>
          <w:type w:val="bbPlcHdr"/>
        </w:types>
        <w:behaviors>
          <w:behavior w:val="content"/>
        </w:behaviors>
        <w:description w:val=""/>
        <w:guid w:val="{8dda5ab5-b2f0-456c-81d8-db2af9ea7172}"/>
      </w:docPartPr>
      <w:docPartBody>
        <w:p>
          <w:r>
            <w:rPr>
              <w:color w:val="808080"/>
            </w:rPr>
            <w:t>单击此处输入文字。</w:t>
          </w:r>
        </w:p>
      </w:docPartBody>
    </w:docPart>
    <w:docPart>
      <w:docPartPr>
        <w:name w:val="{f4cfca75-657c-482d-a762-a8dbd90cbe8a}"/>
        <w:style w:val=""/>
        <w:category>
          <w:name w:val="常规"/>
          <w:gallery w:val="placeholder"/>
        </w:category>
        <w:types>
          <w:type w:val="bbPlcHdr"/>
        </w:types>
        <w:behaviors>
          <w:behavior w:val="content"/>
        </w:behaviors>
        <w:description w:val=""/>
        <w:guid w:val="{f4cfca75-657c-482d-a762-a8dbd90cbe8a}"/>
      </w:docPartPr>
      <w:docPartBody>
        <w:p>
          <w:r>
            <w:rPr>
              <w:color w:val="808080"/>
            </w:rPr>
            <w:t>单击此处输入文字。</w:t>
          </w:r>
        </w:p>
      </w:docPartBody>
    </w:docPart>
    <w:docPart>
      <w:docPartPr>
        <w:name w:val="{3d17c4cc-79ee-494b-b54d-35c52eb1b320}"/>
        <w:style w:val=""/>
        <w:category>
          <w:name w:val="常规"/>
          <w:gallery w:val="placeholder"/>
        </w:category>
        <w:types>
          <w:type w:val="bbPlcHdr"/>
        </w:types>
        <w:behaviors>
          <w:behavior w:val="content"/>
        </w:behaviors>
        <w:description w:val=""/>
        <w:guid w:val="{3d17c4cc-79ee-494b-b54d-35c52eb1b320}"/>
      </w:docPartPr>
      <w:docPartBody>
        <w:p>
          <w:r>
            <w:rPr>
              <w:color w:val="808080"/>
            </w:rPr>
            <w:t>选择一项。</w:t>
          </w:r>
        </w:p>
      </w:docPartBody>
    </w:docPart>
    <w:docPart>
      <w:docPartPr>
        <w:name w:val="{dc8b87ed-472f-4b87-8e2e-7a18bb7b7414}"/>
        <w:style w:val=""/>
        <w:category>
          <w:name w:val="常规"/>
          <w:gallery w:val="placeholder"/>
        </w:category>
        <w:types>
          <w:type w:val="bbPlcHdr"/>
        </w:types>
        <w:behaviors>
          <w:behavior w:val="content"/>
        </w:behaviors>
        <w:description w:val=""/>
        <w:guid w:val="{dc8b87ed-472f-4b87-8e2e-7a18bb7b7414}"/>
      </w:docPartPr>
      <w:docPartBody>
        <w:p>
          <w:r>
            <w:rPr>
              <w:color w:val="808080"/>
            </w:rPr>
            <w:t>选择一项。</w:t>
          </w:r>
        </w:p>
      </w:docPartBody>
    </w:docPart>
    <w:docPart>
      <w:docPartPr>
        <w:name w:val="{146e8a3b-3542-4a21-9ee0-483867e00f84}"/>
        <w:style w:val=""/>
        <w:category>
          <w:name w:val="常规"/>
          <w:gallery w:val="placeholder"/>
        </w:category>
        <w:types>
          <w:type w:val="bbPlcHdr"/>
        </w:types>
        <w:behaviors>
          <w:behavior w:val="content"/>
        </w:behaviors>
        <w:description w:val=""/>
        <w:guid w:val="{146e8a3b-3542-4a21-9ee0-483867e00f84}"/>
      </w:docPartPr>
      <w:docPartBody>
        <w:p>
          <w:r>
            <w:rPr>
              <w:color w:val="808080"/>
            </w:rPr>
            <w:t>单击此处输入文字。</w:t>
          </w:r>
        </w:p>
      </w:docPartBody>
    </w:docPart>
    <w:docPart>
      <w:docPartPr>
        <w:name w:val="{939bc0d6-e043-4bf7-80b0-9efe6bf3e270}"/>
        <w:style w:val=""/>
        <w:category>
          <w:name w:val="常规"/>
          <w:gallery w:val="placeholder"/>
        </w:category>
        <w:types>
          <w:type w:val="bbPlcHdr"/>
        </w:types>
        <w:behaviors>
          <w:behavior w:val="content"/>
        </w:behaviors>
        <w:description w:val=""/>
        <w:guid w:val="{939bc0d6-e043-4bf7-80b0-9efe6bf3e270}"/>
      </w:docPartPr>
      <w:docPartBody>
        <w:p>
          <w:r>
            <w:rPr>
              <w:color w:val="808080"/>
            </w:rPr>
            <w:t>单击此处输入文字。</w:t>
          </w:r>
        </w:p>
      </w:docPartBody>
    </w:docPart>
    <w:docPart>
      <w:docPartPr>
        <w:name w:val="{ccdb5875-5dbf-4eb2-bf41-502a4391ea37}"/>
        <w:style w:val=""/>
        <w:category>
          <w:name w:val="常规"/>
          <w:gallery w:val="placeholder"/>
        </w:category>
        <w:types>
          <w:type w:val="bbPlcHdr"/>
        </w:types>
        <w:behaviors>
          <w:behavior w:val="content"/>
        </w:behaviors>
        <w:description w:val=""/>
        <w:guid w:val="{ccdb5875-5dbf-4eb2-bf41-502a4391ea37}"/>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1916</Words>
  <Characters>10925</Characters>
  <Lines>91</Lines>
  <Paragraphs>25</Paragraphs>
  <TotalTime>0</TotalTime>
  <ScaleCrop>false</ScaleCrop>
  <LinksUpToDate>false</LinksUpToDate>
  <CharactersWithSpaces>12816</CharactersWithSpaces>
  <Application>WPS Office_11.8.2.10912_F1E327BC-269C-435d-A152-05C5408002CA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2016-12-12T10:19:00Z</dcterms:created>
  <dc:creator>pederson</dc:creator>
  <cp:lastModifiedBy>廖华锋</cp:lastModifiedBy>
  <cp:lastPrinted>2016-12-11T13:11:00Z</cp:lastPrinted>
  <dcterms:modified xsi:type="dcterms:W3CDTF">2023-09-27T08:49:46Z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15CFFEEBAAC146BCBF486401C1BF2D83</vt:lpwstr>
  </property>
</Properties>
</file>