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附录G-2</w:t>
      </w:r>
    </w:p>
    <w:p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零星采购报价表</w:t>
      </w:r>
    </w:p>
    <w:p>
      <w:pPr>
        <w:spacing w:line="440" w:lineRule="exact"/>
        <w:jc w:val="center"/>
        <w:rPr>
          <w:rFonts w:asciiTheme="minorEastAsia" w:hAnsiTheme="minorEastAsia" w:eastAsiaTheme="minorEastAsia" w:cstheme="minorEastAsia"/>
          <w:szCs w:val="21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（适用三方比价或唯一供应商方式）</w:t>
      </w:r>
    </w:p>
    <w:p>
      <w:pPr>
        <w:spacing w:line="440" w:lineRule="exact"/>
        <w:jc w:val="left"/>
        <w:rPr>
          <w:rFonts w:asciiTheme="minorEastAsia" w:hAnsiTheme="minorEastAsia" w:eastAsiaTheme="minorEastAsia" w:cstheme="minorEastAsia"/>
          <w:b/>
          <w:szCs w:val="21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Cs w:val="21"/>
          <w:u w:val="single"/>
        </w:rPr>
        <w:t>海南电网有限责任公司海口变电运检分公司：</w:t>
      </w:r>
    </w:p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我公司愿意按照贵（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单位</w:t>
      </w:r>
      <w:r>
        <w:rPr>
          <w:rFonts w:hint="eastAsia" w:asciiTheme="minorEastAsia" w:hAnsiTheme="minorEastAsia" w:eastAsiaTheme="minorEastAsia" w:cstheme="minorEastAsia"/>
          <w:szCs w:val="21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eastAsia="zh-CN"/>
        </w:rPr>
        <w:t>服务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</w:t>
      </w:r>
      <w:r>
        <w:rPr>
          <w:rFonts w:hint="eastAsia" w:asciiTheme="minorEastAsia" w:hAnsiTheme="minorEastAsia" w:eastAsiaTheme="minorEastAsia" w:cstheme="minorEastAsia"/>
          <w:szCs w:val="21"/>
        </w:rPr>
        <w:t>）：</w:t>
      </w:r>
    </w:p>
    <w:p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一、报价情况</w:t>
      </w:r>
    </w:p>
    <w:tbl>
      <w:tblPr>
        <w:tblStyle w:val="7"/>
        <w:tblW w:w="96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"/>
        <w:gridCol w:w="1965"/>
        <w:gridCol w:w="1414"/>
        <w:gridCol w:w="473"/>
        <w:gridCol w:w="649"/>
        <w:gridCol w:w="947"/>
        <w:gridCol w:w="1057"/>
        <w:gridCol w:w="645"/>
        <w:gridCol w:w="1283"/>
        <w:gridCol w:w="7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480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965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1414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具体品牌及规格型号、技术参数等</w:t>
            </w:r>
          </w:p>
        </w:tc>
        <w:tc>
          <w:tcPr>
            <w:tcW w:w="473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649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计量单位</w:t>
            </w:r>
          </w:p>
        </w:tc>
        <w:tc>
          <w:tcPr>
            <w:tcW w:w="947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含税单价（元）</w:t>
            </w:r>
          </w:p>
        </w:tc>
        <w:tc>
          <w:tcPr>
            <w:tcW w:w="1057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含税总价（元）</w:t>
            </w:r>
          </w:p>
        </w:tc>
        <w:tc>
          <w:tcPr>
            <w:tcW w:w="645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税率(%)</w:t>
            </w:r>
          </w:p>
        </w:tc>
        <w:tc>
          <w:tcPr>
            <w:tcW w:w="1283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最快交付/履行</w:t>
            </w:r>
          </w:p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日期</w:t>
            </w:r>
          </w:p>
        </w:tc>
        <w:tc>
          <w:tcPr>
            <w:tcW w:w="730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480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1965" w:type="dxa"/>
            <w:vAlign w:val="center"/>
          </w:tcPr>
          <w:p>
            <w:pPr>
              <w:spacing w:line="240" w:lineRule="exact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73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7" w:type="dxa"/>
            <w:vAlign w:val="center"/>
          </w:tcPr>
          <w:p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1"/>
                <w:szCs w:val="21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57" w:type="dxa"/>
            <w:vAlign w:val="center"/>
          </w:tcPr>
          <w:p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5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3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0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480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</w:t>
            </w:r>
          </w:p>
        </w:tc>
        <w:tc>
          <w:tcPr>
            <w:tcW w:w="1965" w:type="dxa"/>
            <w:vAlign w:val="center"/>
          </w:tcPr>
          <w:p>
            <w:pPr>
              <w:spacing w:line="240" w:lineRule="exact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73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7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57" w:type="dxa"/>
            <w:vAlign w:val="center"/>
          </w:tcPr>
          <w:p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5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3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0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480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3</w:t>
            </w:r>
          </w:p>
        </w:tc>
        <w:tc>
          <w:tcPr>
            <w:tcW w:w="1965" w:type="dxa"/>
            <w:vAlign w:val="center"/>
          </w:tcPr>
          <w:p>
            <w:pPr>
              <w:spacing w:line="240" w:lineRule="exact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73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7" w:type="dxa"/>
            <w:vAlign w:val="center"/>
          </w:tcPr>
          <w:p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1"/>
                <w:szCs w:val="21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57" w:type="dxa"/>
            <w:vAlign w:val="center"/>
          </w:tcPr>
          <w:p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5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3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0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480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4</w:t>
            </w:r>
          </w:p>
        </w:tc>
        <w:tc>
          <w:tcPr>
            <w:tcW w:w="1965" w:type="dxa"/>
            <w:vAlign w:val="center"/>
          </w:tcPr>
          <w:p>
            <w:pPr>
              <w:spacing w:line="240" w:lineRule="exact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73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7" w:type="dxa"/>
            <w:vAlign w:val="center"/>
          </w:tcPr>
          <w:p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1"/>
                <w:szCs w:val="21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57" w:type="dxa"/>
            <w:vAlign w:val="center"/>
          </w:tcPr>
          <w:p>
            <w:pPr>
              <w:spacing w:line="240" w:lineRule="exact"/>
              <w:ind w:firstLine="210" w:firstLineChars="100"/>
              <w:jc w:val="both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5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3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0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480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5</w:t>
            </w:r>
          </w:p>
        </w:tc>
        <w:tc>
          <w:tcPr>
            <w:tcW w:w="1965" w:type="dxa"/>
            <w:vAlign w:val="center"/>
          </w:tcPr>
          <w:p>
            <w:pPr>
              <w:spacing w:line="240" w:lineRule="exact"/>
              <w:ind w:firstLine="1050" w:firstLineChars="500"/>
              <w:rPr>
                <w:rFonts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合计</w:t>
            </w:r>
          </w:p>
        </w:tc>
        <w:tc>
          <w:tcPr>
            <w:tcW w:w="141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473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649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947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57" w:type="dxa"/>
            <w:vAlign w:val="center"/>
          </w:tcPr>
          <w:p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</w:p>
        </w:tc>
        <w:tc>
          <w:tcPr>
            <w:tcW w:w="645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83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</w:tbl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说明：上述含包装、保险、运输、交货（看装卸费、搬运费）、售后、税费等费用。结算方式为货到验收合格并收到发票后付款。</w:t>
      </w:r>
    </w:p>
    <w:p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二、技术、商务承诺情况</w:t>
      </w:r>
    </w:p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满足要求。</w:t>
      </w:r>
    </w:p>
    <w:p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三、交付、履约承诺情况</w:t>
      </w:r>
    </w:p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满足要求。</w:t>
      </w:r>
    </w:p>
    <w:p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四、供应商需说明的其他事项（如有）</w:t>
      </w:r>
    </w:p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u w:val="single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1.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     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；</w:t>
      </w:r>
    </w:p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2.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                                    ；</w:t>
      </w:r>
    </w:p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3.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                                    。</w:t>
      </w:r>
    </w:p>
    <w:p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五、联系方式</w:t>
      </w:r>
    </w:p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联系人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</w:rPr>
        <w:t>；联系电话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</w:t>
      </w:r>
      <w:r>
        <w:rPr>
          <w:rFonts w:hint="eastAsia" w:asciiTheme="minorEastAsia" w:hAnsiTheme="minorEastAsia" w:eastAsiaTheme="minorEastAsia" w:cstheme="minorEastAsia"/>
          <w:szCs w:val="21"/>
        </w:rPr>
        <w:t>。</w:t>
      </w:r>
    </w:p>
    <w:p>
      <w:pPr>
        <w:spacing w:line="440" w:lineRule="exact"/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 xml:space="preserve">                                       </w:t>
      </w:r>
    </w:p>
    <w:p>
      <w:pPr>
        <w:pStyle w:val="2"/>
        <w:rPr>
          <w:rFonts w:hint="eastAsia"/>
          <w:lang w:val="en-US" w:eastAsia="zh-CN"/>
        </w:rPr>
      </w:pPr>
    </w:p>
    <w:p>
      <w:pPr>
        <w:spacing w:line="440" w:lineRule="exact"/>
        <w:ind w:firstLine="5460" w:firstLineChars="2600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eastAsia="zh-CN"/>
        </w:rPr>
        <w:t>签字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盖章）</w:t>
      </w:r>
      <w:bookmarkStart w:id="0" w:name="_GoBack"/>
      <w:bookmarkEnd w:id="0"/>
    </w:p>
    <w:p>
      <w:pPr>
        <w:spacing w:line="440" w:lineRule="exact"/>
        <w:ind w:firstLine="5670" w:firstLineChars="27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</w:rPr>
        <w:t>年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szCs w:val="21"/>
        </w:rPr>
        <w:t>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</w:t>
      </w:r>
      <w:r>
        <w:rPr>
          <w:rFonts w:hint="eastAsia" w:asciiTheme="minorEastAsia" w:hAnsiTheme="minorEastAsia" w:eastAsiaTheme="minorEastAsia" w:cstheme="minorEastAsia"/>
          <w:szCs w:val="21"/>
        </w:rPr>
        <w:t>日</w:t>
      </w:r>
    </w:p>
    <w:p>
      <w:pPr>
        <w:spacing w:line="440" w:lineRule="exact"/>
        <w:jc w:val="left"/>
        <w:rPr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注：可根据实际情况修改本表内容。</w:t>
      </w:r>
    </w:p>
    <w:p>
      <w:pPr>
        <w:rPr>
          <w:rFonts w:asciiTheme="minorEastAsia" w:hAnsiTheme="minorEastAsia" w:eastAsiaTheme="minorEastAsia" w:cstheme="minorEastAsia"/>
          <w:b/>
          <w:bCs/>
          <w:szCs w:val="21"/>
        </w:rPr>
      </w:pPr>
    </w:p>
    <w:sectPr>
      <w:pgSz w:w="11906" w:h="16838"/>
      <w:pgMar w:top="1230" w:right="720" w:bottom="1174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2ZmI3ZmIxY2Y4MGQzMDVjNGYzZGFiNzUzYTY0ZTYifQ=="/>
  </w:docVars>
  <w:rsids>
    <w:rsidRoot w:val="000C6340"/>
    <w:rsid w:val="00004DAF"/>
    <w:rsid w:val="000505EC"/>
    <w:rsid w:val="000A37EA"/>
    <w:rsid w:val="000B1BFD"/>
    <w:rsid w:val="000C6340"/>
    <w:rsid w:val="00136D7B"/>
    <w:rsid w:val="00157D60"/>
    <w:rsid w:val="001A6D1F"/>
    <w:rsid w:val="001C31DF"/>
    <w:rsid w:val="00216C6E"/>
    <w:rsid w:val="00251A86"/>
    <w:rsid w:val="00261772"/>
    <w:rsid w:val="00301F08"/>
    <w:rsid w:val="0036699B"/>
    <w:rsid w:val="00441FF6"/>
    <w:rsid w:val="004B49AF"/>
    <w:rsid w:val="004E7FB8"/>
    <w:rsid w:val="005E3FE1"/>
    <w:rsid w:val="00647FD3"/>
    <w:rsid w:val="006C39E5"/>
    <w:rsid w:val="006C7BC4"/>
    <w:rsid w:val="006E7E6B"/>
    <w:rsid w:val="00705DB6"/>
    <w:rsid w:val="0076078A"/>
    <w:rsid w:val="00833DF2"/>
    <w:rsid w:val="008774C1"/>
    <w:rsid w:val="00892CB3"/>
    <w:rsid w:val="0089510A"/>
    <w:rsid w:val="00896FD6"/>
    <w:rsid w:val="008E3188"/>
    <w:rsid w:val="00936A83"/>
    <w:rsid w:val="00991F02"/>
    <w:rsid w:val="009C60A3"/>
    <w:rsid w:val="009F45DD"/>
    <w:rsid w:val="00A07FF7"/>
    <w:rsid w:val="00A17A7F"/>
    <w:rsid w:val="00A3365A"/>
    <w:rsid w:val="00B428CA"/>
    <w:rsid w:val="00BC58E6"/>
    <w:rsid w:val="00BD6E3C"/>
    <w:rsid w:val="00C6006A"/>
    <w:rsid w:val="00C733EF"/>
    <w:rsid w:val="00C74EF2"/>
    <w:rsid w:val="00C8595B"/>
    <w:rsid w:val="00D340B6"/>
    <w:rsid w:val="00D536A5"/>
    <w:rsid w:val="00DC3B89"/>
    <w:rsid w:val="00DD4D83"/>
    <w:rsid w:val="00EF0787"/>
    <w:rsid w:val="00F02F72"/>
    <w:rsid w:val="00F17E47"/>
    <w:rsid w:val="00F27214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4746B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EA67F7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2B7200"/>
    <w:rsid w:val="0F6A5F59"/>
    <w:rsid w:val="0F76520D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26612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6742A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9A323A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721597"/>
    <w:rsid w:val="1F9B28EC"/>
    <w:rsid w:val="20714AAE"/>
    <w:rsid w:val="20A60D13"/>
    <w:rsid w:val="20A86920"/>
    <w:rsid w:val="20C32A57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1704"/>
    <w:rsid w:val="296E5E83"/>
    <w:rsid w:val="297577B0"/>
    <w:rsid w:val="297F66B8"/>
    <w:rsid w:val="29AF1BBE"/>
    <w:rsid w:val="29E34D42"/>
    <w:rsid w:val="29E95409"/>
    <w:rsid w:val="29F5482A"/>
    <w:rsid w:val="2A2D49BB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221136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87F79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DB663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8257EB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795F75"/>
    <w:rsid w:val="458C70A2"/>
    <w:rsid w:val="45A568D9"/>
    <w:rsid w:val="45B03C30"/>
    <w:rsid w:val="45BA1F04"/>
    <w:rsid w:val="461006F0"/>
    <w:rsid w:val="4619214D"/>
    <w:rsid w:val="462D5DF5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60742E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843E8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7C2F31"/>
    <w:rsid w:val="578454DF"/>
    <w:rsid w:val="579C549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5F7BB7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692468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3B0E98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BF5084B"/>
    <w:rsid w:val="6C110E17"/>
    <w:rsid w:val="6C112F6C"/>
    <w:rsid w:val="6C2708F2"/>
    <w:rsid w:val="6C490D2F"/>
    <w:rsid w:val="6C82470C"/>
    <w:rsid w:val="6CBB3210"/>
    <w:rsid w:val="6CE26035"/>
    <w:rsid w:val="6CE83EE8"/>
    <w:rsid w:val="6D0836E2"/>
    <w:rsid w:val="6D42667C"/>
    <w:rsid w:val="6D46511E"/>
    <w:rsid w:val="6D6B03E5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1F2B8A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126</Words>
  <Characters>722</Characters>
  <Lines>6</Lines>
  <Paragraphs>1</Paragraphs>
  <TotalTime>6</TotalTime>
  <ScaleCrop>false</ScaleCrop>
  <LinksUpToDate>false</LinksUpToDate>
  <CharactersWithSpaces>847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2023-09-18T09:08:00Z</dcterms:created>
  <dc:creator>hncsg</dc:creator>
  <cp:lastModifiedBy>陈娜</cp:lastModifiedBy>
  <dcterms:modified xsi:type="dcterms:W3CDTF">2024-03-25T07:17:10Z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41C947FAFE754D7186F0196AEB1D12F2</vt:lpwstr>
  </property>
</Properties>
</file>