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/>
          <w:sz w:val="44"/>
          <w:szCs w:val="52"/>
        </w:rPr>
      </w:pPr>
      <w:r>
        <w:rPr>
          <w:rFonts w:hint="eastAsia"/>
          <w:sz w:val="44"/>
          <w:szCs w:val="52"/>
        </w:rPr>
        <w:t>法定代表人授权委托书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本人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8"/>
          <w:szCs w:val="36"/>
        </w:rPr>
        <w:t>系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36"/>
        </w:rPr>
        <w:t>的法定代表人，现委托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28"/>
          <w:szCs w:val="36"/>
        </w:rPr>
        <w:t>为我方代理人。代理人根据授权，以我方名义签署、澄清、说明、补正、递交、撤回、修改</w:t>
      </w:r>
      <w:r>
        <w:rPr>
          <w:rFonts w:hint="eastAsia" w:ascii="仿宋" w:hAnsi="仿宋" w:eastAsia="仿宋" w:cs="仿宋"/>
          <w:sz w:val="28"/>
          <w:szCs w:val="36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>玉溪澄江供电局生产业务用房</w:t>
      </w:r>
      <w:r>
        <w:rPr>
          <w:rFonts w:hint="eastAsia" w:ascii="仿宋" w:hAnsi="仿宋" w:eastAsia="仿宋" w:cs="仿宋"/>
          <w:sz w:val="28"/>
          <w:szCs w:val="36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</w:rPr>
        <w:t>响应文件、签订合同和处理有关事宜，其法律后果由我方承担。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委托期限：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>年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月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日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至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36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>年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月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日 ，代理人无转委托权。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投标代理人：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 xml:space="preserve"> 性别：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 xml:space="preserve"> 年龄：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>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身份证号码：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sz w:val="28"/>
          <w:szCs w:val="36"/>
        </w:rPr>
        <w:t xml:space="preserve"> 职务：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报价单位：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sz w:val="28"/>
          <w:szCs w:val="36"/>
        </w:rPr>
        <w:t>（盖单位章）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法定代表人：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z w:val="28"/>
          <w:szCs w:val="36"/>
        </w:rPr>
        <w:t xml:space="preserve"> （签字或盖章）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授权委托日期：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36"/>
        </w:rPr>
        <w:t>年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月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36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注：后附授权委托人身份证扫描件。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5E01DC"/>
    <w:rsid w:val="7C5E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2024-03-15T08:59:00Z</dcterms:created>
  <dc:creator>cjgdj</dc:creator>
  <cp:lastModifiedBy>cjgdj</cp:lastModifiedBy>
  <dcterms:modified xsi:type="dcterms:W3CDTF">2024-03-15T09:04:23Z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24B21E30CA8843D6854828AA9D26075E</vt:lpwstr>
  </property>
</Properties>
</file>