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0F6B7" w14:textId="77777777" w:rsidR="00D01659" w:rsidRDefault="00000000">
      <w:pPr>
        <w:pStyle w:val="1"/>
        <w:keepLines w:val="0"/>
        <w:pageBreakBefore/>
        <w:spacing w:before="0" w:after="0" w:line="560" w:lineRule="exact"/>
        <w:jc w:val="center"/>
        <w:rPr>
          <w:rFonts w:ascii="方正小标宋_GBK" w:eastAsia="方正小标宋_GBK" w:hAnsi="方正小标宋_GBK" w:cs="方正小标宋_GBK"/>
          <w:b w:val="0"/>
          <w:bCs w:val="0"/>
          <w:color w:val="000000"/>
          <w:kern w:val="0"/>
        </w:rPr>
      </w:pPr>
      <w:r>
        <w:rPr>
          <w:rFonts w:ascii="方正小标宋_GBK" w:eastAsia="方正小标宋_GBK" w:hAnsi="方正小标宋_GBK" w:cs="方正小标宋_GBK" w:hint="eastAsia"/>
          <w:b w:val="0"/>
          <w:bCs w:val="0"/>
          <w:color w:val="000000"/>
          <w:kern w:val="0"/>
        </w:rPr>
        <w:t>“踏春风十里，绽青春芳华”团建活动零星采购项目技术规范书</w:t>
      </w:r>
    </w:p>
    <w:p w14:paraId="4925C2E4" w14:textId="77777777" w:rsidR="00D01659" w:rsidRDefault="00000000">
      <w:pPr>
        <w:pStyle w:val="2"/>
        <w:keepLines w:val="0"/>
        <w:spacing w:before="0" w:after="0" w:line="560" w:lineRule="exact"/>
        <w:ind w:firstLineChars="200" w:firstLine="640"/>
        <w:rPr>
          <w:rFonts w:ascii="黑体" w:hAnsi="黑体" w:cs="黑体"/>
          <w:b w:val="0"/>
          <w:bCs w:val="0"/>
          <w:color w:val="000000"/>
        </w:rPr>
      </w:pPr>
      <w:r>
        <w:rPr>
          <w:rFonts w:ascii="黑体" w:hAnsi="黑体" w:cs="黑体" w:hint="eastAsia"/>
          <w:b w:val="0"/>
          <w:bCs w:val="0"/>
          <w:color w:val="000000"/>
        </w:rPr>
        <w:t>一、技术（规范）标准</w:t>
      </w:r>
    </w:p>
    <w:p w14:paraId="48B27AB2" w14:textId="77777777" w:rsidR="00D01659" w:rsidRDefault="00000000">
      <w:pPr>
        <w:pStyle w:val="a3"/>
        <w:keepNext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符合现行国家、行业及地方标准和技术规范要求。</w:t>
      </w:r>
    </w:p>
    <w:p w14:paraId="0219DEA7" w14:textId="77777777" w:rsidR="00D01659" w:rsidRDefault="00000000">
      <w:pPr>
        <w:pStyle w:val="2"/>
        <w:keepLines w:val="0"/>
        <w:spacing w:before="0" w:after="0" w:line="560" w:lineRule="exact"/>
        <w:ind w:firstLineChars="200" w:firstLine="640"/>
        <w:rPr>
          <w:rFonts w:ascii="黑体" w:hAnsi="黑体" w:cs="黑体"/>
          <w:b w:val="0"/>
          <w:bCs w:val="0"/>
          <w:color w:val="000000"/>
        </w:rPr>
      </w:pPr>
      <w:r>
        <w:rPr>
          <w:rFonts w:ascii="黑体" w:hAnsi="黑体" w:cs="黑体" w:hint="eastAsia"/>
          <w:b w:val="0"/>
          <w:bCs w:val="0"/>
          <w:color w:val="000000"/>
        </w:rPr>
        <w:t>二、具体技术要求</w:t>
      </w:r>
    </w:p>
    <w:p w14:paraId="357F53EE" w14:textId="77777777" w:rsidR="00D01659" w:rsidRDefault="00000000">
      <w:pPr>
        <w:pStyle w:val="a3"/>
        <w:keepNext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本项目是输电管理所团委“踏春风十里，绽青春芳华”为主题的团建活动零星采购项目，项目实施单位为输电管理所团委。</w:t>
      </w:r>
    </w:p>
    <w:p w14:paraId="70C3B231" w14:textId="77777777" w:rsidR="00D01659" w:rsidRDefault="00000000">
      <w:pPr>
        <w:pStyle w:val="2"/>
        <w:keepLines w:val="0"/>
        <w:spacing w:before="0" w:after="0" w:line="560" w:lineRule="exact"/>
        <w:ind w:firstLineChars="200" w:firstLine="640"/>
        <w:rPr>
          <w:rFonts w:ascii="楷体_GB2312" w:eastAsia="楷体_GB2312" w:hAnsi="楷体_GB2312" w:cs="楷体_GB2312"/>
          <w:b w:val="0"/>
          <w:bCs w:val="0"/>
          <w:color w:val="000000"/>
        </w:rPr>
      </w:pPr>
      <w:r>
        <w:rPr>
          <w:rFonts w:ascii="楷体_GB2312" w:eastAsia="楷体_GB2312" w:hAnsi="楷体_GB2312" w:cs="楷体_GB2312" w:hint="eastAsia"/>
          <w:b w:val="0"/>
          <w:bCs w:val="0"/>
          <w:color w:val="000000"/>
        </w:rPr>
        <w:t>（一）项目背景</w:t>
      </w:r>
    </w:p>
    <w:p w14:paraId="1E9805C0" w14:textId="77777777" w:rsidR="00D01659" w:rsidRDefault="00000000">
      <w:pPr>
        <w:pStyle w:val="a3"/>
        <w:keepNext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本项目旨在提高员工身体素质，增强体质，营造健康向上的企业文化，进一步推进公司青年精神素养提升工程和党建带团建工作，输电管理所团委特此开展“踏春风十里，绽青春芳华”为主题的团建活动，促进公司员工间的交流，丰富员工们的户外生活，陶冶情操，为全体员工营造一种轻松自由的气氛，以更加饱满的状态投入到工作中去，展现新作为。</w:t>
      </w:r>
    </w:p>
    <w:p w14:paraId="49216BA5" w14:textId="77777777" w:rsidR="00D01659" w:rsidRDefault="00000000">
      <w:pPr>
        <w:pStyle w:val="2"/>
        <w:keepLines w:val="0"/>
        <w:spacing w:before="0" w:after="0" w:line="560" w:lineRule="exact"/>
        <w:ind w:firstLineChars="200" w:firstLine="640"/>
        <w:rPr>
          <w:rFonts w:ascii="楷体_GB2312" w:eastAsia="楷体_GB2312" w:hAnsi="楷体_GB2312" w:cs="楷体_GB2312"/>
          <w:b w:val="0"/>
          <w:bCs w:val="0"/>
          <w:color w:val="000000"/>
        </w:rPr>
      </w:pPr>
      <w:r>
        <w:rPr>
          <w:rFonts w:ascii="楷体_GB2312" w:eastAsia="楷体_GB2312" w:hAnsi="楷体_GB2312" w:cs="楷体_GB2312" w:hint="eastAsia"/>
          <w:b w:val="0"/>
          <w:bCs w:val="0"/>
          <w:color w:val="000000"/>
        </w:rPr>
        <w:t>（二）活动对象</w:t>
      </w:r>
    </w:p>
    <w:p w14:paraId="222B6B11" w14:textId="77777777" w:rsidR="00D01659" w:rsidRDefault="00000000">
      <w:pPr>
        <w:pStyle w:val="a3"/>
        <w:keepNext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输电管理所青年</w:t>
      </w:r>
    </w:p>
    <w:p w14:paraId="76B721A5" w14:textId="77777777" w:rsidR="00D01659" w:rsidRDefault="00000000">
      <w:pPr>
        <w:pStyle w:val="2"/>
        <w:keepLines w:val="0"/>
        <w:spacing w:before="0" w:after="0" w:line="560" w:lineRule="exact"/>
        <w:ind w:firstLineChars="200" w:firstLine="640"/>
        <w:rPr>
          <w:rFonts w:ascii="楷体_GB2312" w:eastAsia="楷体_GB2312" w:hAnsi="楷体_GB2312" w:cs="楷体_GB2312"/>
          <w:b w:val="0"/>
          <w:bCs w:val="0"/>
          <w:color w:val="000000"/>
        </w:rPr>
      </w:pPr>
      <w:r>
        <w:rPr>
          <w:rFonts w:ascii="楷体_GB2312" w:eastAsia="楷体_GB2312" w:hAnsi="楷体_GB2312" w:cs="楷体_GB2312" w:hint="eastAsia"/>
          <w:b w:val="0"/>
          <w:bCs w:val="0"/>
          <w:color w:val="000000"/>
        </w:rPr>
        <w:t>（三）活动地点</w:t>
      </w:r>
    </w:p>
    <w:p w14:paraId="6A92B92A" w14:textId="77777777" w:rsidR="00D01659" w:rsidRDefault="00000000">
      <w:pPr>
        <w:pStyle w:val="2"/>
        <w:keepLines w:val="0"/>
        <w:spacing w:before="0" w:after="0" w:line="560" w:lineRule="exact"/>
        <w:ind w:firstLineChars="200" w:firstLine="640"/>
        <w:rPr>
          <w:rFonts w:ascii="仿宋_GB2312" w:eastAsia="仿宋_GB2312" w:hAnsi="仿宋_GB2312" w:cs="仿宋_GB2312"/>
          <w:b w:val="0"/>
          <w:bCs w:val="0"/>
          <w:color w:val="000000"/>
        </w:rPr>
      </w:pPr>
      <w:r>
        <w:rPr>
          <w:rFonts w:ascii="仿宋_GB2312" w:eastAsia="仿宋_GB2312" w:hAnsi="仿宋_GB2312" w:cs="仿宋_GB2312" w:hint="eastAsia"/>
          <w:b w:val="0"/>
          <w:bCs w:val="0"/>
          <w:color w:val="000000"/>
        </w:rPr>
        <w:t>广东省深圳市大鹏杨梅坑和较场尾</w:t>
      </w:r>
    </w:p>
    <w:p w14:paraId="19D674C6" w14:textId="77777777" w:rsidR="00D01659" w:rsidRDefault="00000000">
      <w:pPr>
        <w:pStyle w:val="2"/>
        <w:keepLines w:val="0"/>
        <w:spacing w:before="0" w:after="0" w:line="560" w:lineRule="exact"/>
        <w:ind w:firstLineChars="200" w:firstLine="640"/>
        <w:rPr>
          <w:rFonts w:ascii="楷体_GB2312" w:eastAsia="楷体_GB2312" w:hAnsi="楷体_GB2312" w:cs="楷体_GB2312"/>
          <w:b w:val="0"/>
          <w:bCs w:val="0"/>
          <w:color w:val="000000"/>
        </w:rPr>
      </w:pPr>
      <w:r>
        <w:rPr>
          <w:rFonts w:ascii="楷体_GB2312" w:eastAsia="楷体_GB2312" w:hAnsi="楷体_GB2312" w:cs="楷体_GB2312" w:hint="eastAsia"/>
          <w:b w:val="0"/>
          <w:bCs w:val="0"/>
          <w:color w:val="000000"/>
        </w:rPr>
        <w:t>（四）活动内容</w:t>
      </w:r>
    </w:p>
    <w:p w14:paraId="534A94B7" w14:textId="77777777" w:rsidR="00D01659" w:rsidRDefault="00000000">
      <w:pPr>
        <w:keepNext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包含但不限于：山地越野车、CS 野战、皮划艇</w:t>
      </w:r>
    </w:p>
    <w:p w14:paraId="6F380094" w14:textId="77777777" w:rsidR="00D01659" w:rsidRDefault="00000000">
      <w:pPr>
        <w:pStyle w:val="2"/>
        <w:keepLines w:val="0"/>
        <w:spacing w:before="0" w:after="0" w:line="560" w:lineRule="exact"/>
        <w:ind w:firstLineChars="200" w:firstLine="640"/>
        <w:rPr>
          <w:rFonts w:ascii="楷体_GB2312" w:eastAsia="楷体_GB2312" w:hAnsi="楷体_GB2312" w:cs="楷体_GB2312"/>
          <w:b w:val="0"/>
          <w:bCs w:val="0"/>
          <w:color w:val="000000"/>
        </w:rPr>
      </w:pPr>
      <w:r>
        <w:rPr>
          <w:rFonts w:ascii="楷体_GB2312" w:eastAsia="楷体_GB2312" w:hAnsi="楷体_GB2312" w:cs="楷体_GB2312" w:hint="eastAsia"/>
          <w:b w:val="0"/>
          <w:bCs w:val="0"/>
          <w:color w:val="000000"/>
        </w:rPr>
        <w:t>（五）活动形式</w:t>
      </w:r>
    </w:p>
    <w:p w14:paraId="527B0E46" w14:textId="77777777" w:rsidR="00D01659" w:rsidRDefault="00000000">
      <w:pPr>
        <w:keepNext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通过现场举办的形式开展，包含但不限于：游戏运动</w:t>
      </w:r>
    </w:p>
    <w:p w14:paraId="55DF6B78" w14:textId="77777777" w:rsidR="00D01659" w:rsidRDefault="00000000">
      <w:pPr>
        <w:pStyle w:val="2"/>
        <w:keepLines w:val="0"/>
        <w:spacing w:before="0" w:after="0" w:line="560" w:lineRule="exact"/>
        <w:ind w:firstLineChars="200" w:firstLine="640"/>
        <w:rPr>
          <w:rFonts w:ascii="楷体_GB2312" w:eastAsia="楷体_GB2312" w:hAnsi="楷体_GB2312" w:cs="楷体_GB2312"/>
          <w:b w:val="0"/>
          <w:bCs w:val="0"/>
          <w:color w:val="000000"/>
        </w:rPr>
      </w:pPr>
      <w:r>
        <w:rPr>
          <w:rFonts w:ascii="楷体_GB2312" w:eastAsia="楷体_GB2312" w:hAnsi="楷体_GB2312" w:cs="楷体_GB2312" w:hint="eastAsia"/>
          <w:b w:val="0"/>
          <w:bCs w:val="0"/>
          <w:color w:val="000000"/>
        </w:rPr>
        <w:lastRenderedPageBreak/>
        <w:t>（六）服务要求</w:t>
      </w:r>
    </w:p>
    <w:p w14:paraId="772AC4D7" w14:textId="77777777" w:rsidR="00D01659" w:rsidRDefault="00000000">
      <w:pPr>
        <w:keepNext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1.活动所需物料的制作与采购；</w:t>
      </w:r>
    </w:p>
    <w:p w14:paraId="3ECE5BAD" w14:textId="77777777" w:rsidR="00D01659" w:rsidRDefault="00000000">
      <w:pPr>
        <w:keepNext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2.活动现场氛围布置、现场搭建；</w:t>
      </w:r>
    </w:p>
    <w:p w14:paraId="0D9FC129" w14:textId="77777777" w:rsidR="00D01659" w:rsidRDefault="00000000">
      <w:pPr>
        <w:keepNext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3.活动所需设备器材租赁、</w:t>
      </w:r>
      <w:proofErr w:type="gram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服化道</w:t>
      </w:r>
      <w:proofErr w:type="gram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服务；</w:t>
      </w:r>
    </w:p>
    <w:p w14:paraId="44C1F60B" w14:textId="73B114D7" w:rsidR="00D01659" w:rsidRDefault="00000000">
      <w:pPr>
        <w:keepNext/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4.其他活动前期统筹管理与现场执行管理等一系列活动服务。</w:t>
      </w:r>
    </w:p>
    <w:sectPr w:rsidR="00D016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2BD650" w14:textId="77777777" w:rsidR="005D1DF4" w:rsidRDefault="005D1DF4" w:rsidP="004258B1">
      <w:r>
        <w:separator/>
      </w:r>
    </w:p>
  </w:endnote>
  <w:endnote w:type="continuationSeparator" w:id="0">
    <w:p w14:paraId="30E89F79" w14:textId="77777777" w:rsidR="005D1DF4" w:rsidRDefault="005D1DF4" w:rsidP="00425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charset w:val="00"/>
    <w:family w:val="auto"/>
    <w:pitch w:val="default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2A714B" w14:textId="77777777" w:rsidR="005D1DF4" w:rsidRDefault="005D1DF4" w:rsidP="004258B1">
      <w:r>
        <w:separator/>
      </w:r>
    </w:p>
  </w:footnote>
  <w:footnote w:type="continuationSeparator" w:id="0">
    <w:p w14:paraId="09534DA9" w14:textId="77777777" w:rsidR="005D1DF4" w:rsidRDefault="005D1DF4" w:rsidP="004258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3CD1766"/>
    <w:rsid w:val="00251859"/>
    <w:rsid w:val="002E57FB"/>
    <w:rsid w:val="00396745"/>
    <w:rsid w:val="004258B1"/>
    <w:rsid w:val="004D383C"/>
    <w:rsid w:val="005D1DF4"/>
    <w:rsid w:val="006D6560"/>
    <w:rsid w:val="00853F1F"/>
    <w:rsid w:val="009A54DF"/>
    <w:rsid w:val="00AD76C6"/>
    <w:rsid w:val="00B20D34"/>
    <w:rsid w:val="00C46FB9"/>
    <w:rsid w:val="00C83964"/>
    <w:rsid w:val="00D01659"/>
    <w:rsid w:val="00D170C6"/>
    <w:rsid w:val="00D353EA"/>
    <w:rsid w:val="00D36B77"/>
    <w:rsid w:val="03CD1766"/>
    <w:rsid w:val="08892578"/>
    <w:rsid w:val="0AE67F71"/>
    <w:rsid w:val="0CA06064"/>
    <w:rsid w:val="0E5B1E18"/>
    <w:rsid w:val="14E40815"/>
    <w:rsid w:val="163C2586"/>
    <w:rsid w:val="182A4C7A"/>
    <w:rsid w:val="18891D32"/>
    <w:rsid w:val="1F7818DB"/>
    <w:rsid w:val="1F9D0F2A"/>
    <w:rsid w:val="231C229E"/>
    <w:rsid w:val="23CF4E3D"/>
    <w:rsid w:val="261467A0"/>
    <w:rsid w:val="264274B4"/>
    <w:rsid w:val="29503235"/>
    <w:rsid w:val="2AF92265"/>
    <w:rsid w:val="2CE41C36"/>
    <w:rsid w:val="2E707548"/>
    <w:rsid w:val="332E5E53"/>
    <w:rsid w:val="38FC6AF4"/>
    <w:rsid w:val="3DAA108B"/>
    <w:rsid w:val="40FE37E8"/>
    <w:rsid w:val="44257266"/>
    <w:rsid w:val="45AC6960"/>
    <w:rsid w:val="498A1FB2"/>
    <w:rsid w:val="50600AB4"/>
    <w:rsid w:val="5A82450C"/>
    <w:rsid w:val="634834D1"/>
    <w:rsid w:val="67FE58DA"/>
    <w:rsid w:val="693E74D9"/>
    <w:rsid w:val="6DF3652C"/>
    <w:rsid w:val="75075CF3"/>
    <w:rsid w:val="76462618"/>
    <w:rsid w:val="7E20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B01FD9"/>
  <w15:docId w15:val="{91E19394-A397-4DBB-A6D3-9DF6C6C41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TOC2"/>
    <w:qFormat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2">
    <w:name w:val="toc 2"/>
    <w:basedOn w:val="a"/>
    <w:next w:val="a"/>
    <w:qFormat/>
    <w:pPr>
      <w:ind w:leftChars="200" w:left="420"/>
    </w:pPr>
  </w:style>
  <w:style w:type="paragraph" w:styleId="a3">
    <w:name w:val="Plain Text"/>
    <w:basedOn w:val="a"/>
    <w:qFormat/>
    <w:rPr>
      <w:rFonts w:ascii="宋体" w:hAnsi="Courier New"/>
    </w:rPr>
  </w:style>
  <w:style w:type="paragraph" w:styleId="a4">
    <w:name w:val="footer"/>
    <w:basedOn w:val="a"/>
    <w:link w:val="a5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qFormat/>
    <w:rPr>
      <w:kern w:val="2"/>
      <w:sz w:val="18"/>
      <w:szCs w:val="18"/>
    </w:rPr>
  </w:style>
  <w:style w:type="character" w:customStyle="1" w:styleId="a5">
    <w:name w:val="页脚 字符"/>
    <w:basedOn w:val="a0"/>
    <w:link w:val="a4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 a</cp:lastModifiedBy>
  <cp:revision>2</cp:revision>
  <dcterms:created xsi:type="dcterms:W3CDTF">2024-04-16T08:05:00Z</dcterms:created>
  <dcterms:modified xsi:type="dcterms:W3CDTF">2024-04-16T08:05:00Z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2052-...</vt:lpwstr>
  </property>
  <property fmtid="{D5CDD505-2E9C-101B-9397-08002B2CF9AE}" pid="3" name="ICV">
    <vt:lpwstr>8853E299B34F490881593036E7F1C2A1</vt:lpwstr>
  </property>
</Properties>
</file>