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需求计划审批表</w:t>
      </w:r>
    </w:p>
    <w:p>
      <w:pPr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需求单位：广西500千伏福成站扩建第三台主变工程     填报时间：2024年4月15日</w:t>
      </w:r>
    </w:p>
    <w:tbl>
      <w:tblPr>
        <w:tblStyle w:val="3"/>
        <w:tblW w:w="85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932"/>
        <w:gridCol w:w="2856"/>
        <w:gridCol w:w="660"/>
        <w:gridCol w:w="672"/>
        <w:gridCol w:w="1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679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932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285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型号规格、参数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672" w:type="dxa"/>
            <w:vAlign w:val="center"/>
          </w:tcPr>
          <w:p>
            <w:p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鱼峰牌银粉漆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鱼峰牌防锈漆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鱼峰牌黄粉漆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鱼峰牌绿粉漆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鱼峰牌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天蓝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粉漆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沥青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漆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天那水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500ml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便携式焊炬焊枪氧气乙炔管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Φ25红蓝管，其中红管15米，蓝管15米。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米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30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氧气乙炔焊枪焊枪铜割嘴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100型</w:t>
            </w:r>
            <w:bookmarkStart w:id="0" w:name="_GoBack"/>
            <w:bookmarkEnd w:id="0"/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氧气乙炔焊枪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把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氧气压力表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乙炔压力表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乙炔回火装置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HF-2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锡黄铜焊条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#2.5mm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条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70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硼砂（铜焊粉）</w:t>
            </w:r>
          </w:p>
        </w:tc>
        <w:tc>
          <w:tcPr>
            <w:tcW w:w="2856" w:type="dxa"/>
            <w:vAlign w:val="center"/>
          </w:tcPr>
          <w:p>
            <w:pPr>
              <w:widowControl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纯度≥99.5%</w:t>
            </w:r>
          </w:p>
        </w:tc>
        <w:tc>
          <w:tcPr>
            <w:tcW w:w="6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瓶</w:t>
            </w:r>
          </w:p>
        </w:tc>
        <w:tc>
          <w:tcPr>
            <w:tcW w:w="6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79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32" w:type="dxa"/>
            <w:vAlign w:val="center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2"/>
                <w:lang w:val="en-US" w:eastAsia="zh-CN"/>
              </w:rPr>
              <w:t>硕方线号机色带</w:t>
            </w:r>
          </w:p>
        </w:tc>
        <w:tc>
          <w:tcPr>
            <w:tcW w:w="2856" w:type="dxa"/>
            <w:vAlign w:val="center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lang w:val="en-US" w:eastAsia="zh-CN"/>
              </w:rPr>
              <w:t>TP76i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卷</w:t>
            </w:r>
          </w:p>
        </w:tc>
        <w:tc>
          <w:tcPr>
            <w:tcW w:w="67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</w:rPr>
        <w:t>交货时间：202</w:t>
      </w:r>
      <w:r>
        <w:rPr>
          <w:rFonts w:hint="eastAsia"/>
          <w:szCs w:val="21"/>
          <w:lang w:val="en-US" w:eastAsia="zh-CN"/>
        </w:rPr>
        <w:t>4</w:t>
      </w:r>
      <w:r>
        <w:rPr>
          <w:rFonts w:hint="eastAsia"/>
          <w:szCs w:val="21"/>
        </w:rPr>
        <w:t>/</w:t>
      </w:r>
      <w:r>
        <w:rPr>
          <w:rFonts w:hint="eastAsia"/>
          <w:szCs w:val="21"/>
          <w:lang w:val="en-US" w:eastAsia="zh-CN"/>
        </w:rPr>
        <w:t>04</w:t>
      </w:r>
      <w:r>
        <w:rPr>
          <w:rFonts w:hint="eastAsia"/>
          <w:szCs w:val="21"/>
        </w:rPr>
        <w:t>/</w:t>
      </w:r>
      <w:r>
        <w:rPr>
          <w:rFonts w:hint="eastAsia"/>
          <w:szCs w:val="21"/>
          <w:lang w:val="en-US" w:eastAsia="zh-CN"/>
        </w:rPr>
        <w:t>25</w:t>
      </w:r>
    </w:p>
    <w:p>
      <w:pPr>
        <w:rPr>
          <w:szCs w:val="21"/>
        </w:rPr>
      </w:pPr>
      <w:r>
        <w:rPr>
          <w:rFonts w:hint="eastAsia"/>
          <w:szCs w:val="21"/>
        </w:rPr>
        <w:t>交货地点：广西北海市银海区福成镇星星七队附近</w:t>
      </w:r>
      <w:r>
        <w:rPr>
          <w:rFonts w:hint="eastAsia"/>
          <w:szCs w:val="21"/>
          <w:lang w:val="en-US" w:eastAsia="zh-CN"/>
        </w:rPr>
        <w:t>500kV</w:t>
      </w:r>
      <w:r>
        <w:rPr>
          <w:rFonts w:hint="eastAsia"/>
          <w:szCs w:val="21"/>
        </w:rPr>
        <w:t>福成变电站</w:t>
      </w:r>
    </w:p>
    <w:p>
      <w:p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</w:rPr>
        <w:t>接货人及联系电话：</w:t>
      </w:r>
      <w:r>
        <w:rPr>
          <w:rFonts w:hint="eastAsia"/>
          <w:szCs w:val="21"/>
          <w:lang w:val="en-US" w:eastAsia="zh-CN"/>
        </w:rPr>
        <w:t>陆其龙</w:t>
      </w:r>
      <w:r>
        <w:rPr>
          <w:rFonts w:hint="eastAsia"/>
          <w:szCs w:val="21"/>
        </w:rPr>
        <w:t xml:space="preserve"> 1</w:t>
      </w:r>
      <w:r>
        <w:rPr>
          <w:rFonts w:hint="eastAsia"/>
          <w:szCs w:val="21"/>
          <w:lang w:val="en-US" w:eastAsia="zh-CN"/>
        </w:rPr>
        <w:t>3687877538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其它要求：</w:t>
      </w:r>
      <w:r>
        <w:rPr>
          <w:rFonts w:hint="eastAsia"/>
          <w:b/>
          <w:bCs/>
          <w:sz w:val="21"/>
          <w:szCs w:val="21"/>
          <w:lang w:val="en-US" w:eastAsia="zh-CN"/>
        </w:rPr>
        <w:t>变电公司零星</w:t>
      </w:r>
      <w:r>
        <w:rPr>
          <w:rFonts w:hint="eastAsia" w:ascii="宋体" w:hAnsi="宋体"/>
          <w:b/>
          <w:bCs/>
          <w:kern w:val="0"/>
          <w:sz w:val="21"/>
          <w:szCs w:val="21"/>
        </w:rPr>
        <w:t>采购范围参考</w:t>
      </w:r>
      <w:r>
        <w:rPr>
          <w:rFonts w:hint="eastAsia" w:ascii="宋体" w:hAnsi="宋体"/>
          <w:b/>
          <w:bCs/>
          <w:kern w:val="0"/>
          <w:sz w:val="21"/>
          <w:szCs w:val="21"/>
          <w:lang w:eastAsia="zh-CN"/>
        </w:rPr>
        <w:t>《</w:t>
      </w:r>
      <w:r>
        <w:rPr>
          <w:rFonts w:ascii="宋体" w:hAnsi="宋体" w:eastAsia="宋体" w:cs="宋体"/>
          <w:b/>
          <w:bCs/>
          <w:sz w:val="21"/>
          <w:szCs w:val="21"/>
        </w:rPr>
        <w:t>送变电采购〔2023〕3号 关于印发广西送变电建设有限责任公司2023年采购目录、采购工作计划的通知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》</w:t>
      </w:r>
      <w:r>
        <w:rPr>
          <w:rFonts w:hint="eastAsia" w:ascii="宋体" w:hAnsi="宋体" w:eastAsia="宋体" w:cs="宋体"/>
          <w:b/>
          <w:sz w:val="21"/>
          <w:szCs w:val="21"/>
        </w:rPr>
        <w:t>附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件</w:t>
      </w:r>
      <w:r>
        <w:rPr>
          <w:rFonts w:hint="eastAsia" w:ascii="宋体" w:hAnsi="宋体" w:eastAsia="宋体" w:cs="宋体"/>
          <w:b/>
          <w:sz w:val="21"/>
          <w:szCs w:val="21"/>
        </w:rPr>
        <w:t>1：广西送变电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建设有限责任</w:t>
      </w:r>
      <w:r>
        <w:rPr>
          <w:rFonts w:hint="eastAsia" w:ascii="宋体" w:hAnsi="宋体" w:eastAsia="宋体" w:cs="宋体"/>
          <w:b/>
          <w:sz w:val="21"/>
          <w:szCs w:val="21"/>
        </w:rPr>
        <w:t>公司202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sz w:val="21"/>
          <w:szCs w:val="21"/>
        </w:rPr>
        <w:t>年采购目录。</w:t>
      </w: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审批：                       审核：                      编制：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9BD5CF"/>
    <w:multiLevelType w:val="singleLevel"/>
    <w:tmpl w:val="3C9BD5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wZTJjNzUyYmI4MDVlNmU3YzBjOWNiNmZiNzQ4ZjIifQ=="/>
  </w:docVars>
  <w:rsids>
    <w:rsidRoot w:val="00000000"/>
    <w:rsid w:val="0CC57DA3"/>
    <w:rsid w:val="0DB71BF8"/>
    <w:rsid w:val="13F87B85"/>
    <w:rsid w:val="187F4AD0"/>
    <w:rsid w:val="1C4B4B90"/>
    <w:rsid w:val="1F0F6AD4"/>
    <w:rsid w:val="2DBB27E5"/>
    <w:rsid w:val="2F57653D"/>
    <w:rsid w:val="306916A2"/>
    <w:rsid w:val="364B0521"/>
    <w:rsid w:val="37735EDE"/>
    <w:rsid w:val="39AA537D"/>
    <w:rsid w:val="446A4AAA"/>
    <w:rsid w:val="453051F0"/>
    <w:rsid w:val="47980FBD"/>
    <w:rsid w:val="4E944C60"/>
    <w:rsid w:val="5A2B7CF9"/>
    <w:rsid w:val="61CE1DDF"/>
    <w:rsid w:val="6DF027F1"/>
    <w:rsid w:val="751E69FC"/>
    <w:rsid w:val="7A356A48"/>
    <w:rsid w:val="7F0371B5"/>
    <w:rsid w:val="7F04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遇龙河畔</cp:lastModifiedBy>
  <dcterms:modified xsi:type="dcterms:W3CDTF">2024-04-15T02:18:57Z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E37C92074D9D4BCDA1B40037DF93C4B3</vt:lpwstr>
  </property>
</Properties>
</file>