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overflowPunct/>
        <w:bidi w:val="0"/>
        <w:adjustRightInd/>
        <w:snapToGrid/>
        <w:spacing w:line="360" w:lineRule="auto"/>
        <w:ind w:left="0" w:leftChars="0" w:firstLine="0" w:firstLineChars="0"/>
        <w:textAlignment w:val="auto"/>
      </w:pPr>
      <w:r>
        <w:rPr>
          <w:rFonts w:hint="eastAsia" w:ascii="仿宋" w:hAnsi="仿宋" w:eastAsia="仿宋" w:cs="仿宋"/>
        </w:rPr>
        <mc:AlternateContent>
          <mc:Choice Requires="wpg">
            <w:drawing>
              <wp:anchor distT="0" distB="0" distL="114300" distR="114300" simplePos="0" relativeHeight="251659264" behindDoc="0" locked="0" layoutInCell="1" allowOverlap="1">
                <wp:simplePos x="0" y="0"/>
                <wp:positionH relativeFrom="column">
                  <wp:posOffset>-1075055</wp:posOffset>
                </wp:positionH>
                <wp:positionV relativeFrom="paragraph">
                  <wp:posOffset>-846455</wp:posOffset>
                </wp:positionV>
                <wp:extent cx="7569835" cy="2951480"/>
                <wp:effectExtent l="0" t="0" r="0" b="1270"/>
                <wp:wrapNone/>
                <wp:docPr id="1" name="组合 1"/>
                <wp:cNvGraphicFramePr/>
                <a:graphic xmlns:a="http://schemas.openxmlformats.org/drawingml/2006/main">
                  <a:graphicData uri="http://schemas.microsoft.com/office/word/2010/wordprocessingGroup">
                    <wpg:wgp>
                      <wpg:cNvGrpSpPr/>
                      <wpg:grpSpPr>
                        <a:xfrm>
                          <a:off x="0" y="0"/>
                          <a:ext cx="7569835" cy="2951480"/>
                          <a:chOff x="0" y="35"/>
                          <a:chExt cx="11921" cy="4648"/>
                        </a:xfrm>
                      </wpg:grpSpPr>
                      <pic:pic xmlns:pic="http://schemas.openxmlformats.org/drawingml/2006/picture">
                        <pic:nvPicPr>
                          <pic:cNvPr id="9" name="图片 234" descr="我的插图-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35"/>
                            <a:ext cx="11921" cy="4648"/>
                          </a:xfrm>
                          <a:prstGeom prst="rect">
                            <a:avLst/>
                          </a:prstGeom>
                          <a:noFill/>
                        </pic:spPr>
                      </pic:pic>
                      <pic:pic xmlns:pic="http://schemas.openxmlformats.org/drawingml/2006/picture">
                        <pic:nvPicPr>
                          <pic:cNvPr id="1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2849"/>
                            <a:ext cx="9017" cy="1714"/>
                          </a:xfrm>
                          <a:prstGeom prst="rect">
                            <a:avLst/>
                          </a:prstGeom>
                          <a:noFill/>
                        </pic:spPr>
                      </pic:pic>
                    </wpg:wgp>
                  </a:graphicData>
                </a:graphic>
              </wp:anchor>
            </w:drawing>
          </mc:Choice>
          <mc:Fallback>
            <w:pict>
              <v:group id="_x0000_s1026" o:spid="_x0000_s1026" o:spt="203" style="position:absolute;left:0pt;margin-left:-84.65pt;margin-top:-66.65pt;height:232.4pt;width:596.05pt;z-index:251659264;mso-width-relative:page;mso-height-relative:page;" coordorigin="0,35" coordsize="11921,4648" o:gfxdata="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CU2R1ijZ2OFUEk0+uN+Jmu/2H4NujG+24uf3EXrz1P4DNOMeaSQm7K54J4t1ltf8UX+oFiUeQrH7&#10;IOB/n3rEo7UV66VlY5G7hSUtJTAKSlNIaAEpDS0hpgFIaWkoAQ0UUUwEooooEJRRRQAlJS0lMApK&#10;U0lACGig0UAIaQ0tJQAUlLSUAFJS0lAgpKWkpgJRRQaAEoNFIaAA0lBooAQ0UGigADMhyrEEdwa6&#10;bw7rmq28c8cWo3SINuFEpx3rmK19C/5eP+A/1pSSY0fZFFFFeGdo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DdsMPcvZOZuXdKkiRJkiRJkjRGml5+QDiiF0IIIYQQI8+yuZ2SZSv+&#10;nyRJkiRJkiRJY6SpFb8MR/RCCCGEEGLkURJWkiRJkiRJksZPSsIKIYQQQowT+y1Jpt+8hSRJkiRJ&#10;kiRJY6TtD90kHNAL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">
                <o:lock v:ext="edit" aspectratio="f"/>
                <v:shape id="图片 234" o:spid="_x0000_s1026" o:spt="75" alt="我的插图-1" type="#_x0000_t75" style="position:absolute;left:0;top:35;height:4648;width:11921;" filled="f" o:preferrelative="t" stroked="f" coordsize="21600,21600" o:gfxdata="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E+iL7sAAADa&#10;AAAADwAAAAAAAAABACAAAAAiAAAAZHJzL2Rvd25yZXYueG1sUEsBAhQAFAAAAAgAh07iQDMvBZ47&#10;AAAAOQAAABAAAAAAAAAAAQAgAAAACgEAAGRycy9zaGFwZXhtbC54bWxQSwUGAAAAAAYABgBbAQAA&#10;tAMAAAAA&#10;">
                  <v:fill on="f" focussize="0,0"/>
                  <v:stroke on="f"/>
                  <v:imagedata r:id="rId12" o:title=""/>
                  <o:lock v:ext="edit" aspectratio="t"/>
                </v:shape>
                <v:shape id="Picture 7" o:spid="_x0000_s1026" o:spt="75" type="#_x0000_t75" style="position:absolute;left:0;top:2849;height:1714;width:9017;" filled="f" o:preferrelative="t" stroked="f" coordsize="21600,21600" o:gfxdata="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W1AOb4A&#10;AADbAAAADwAAAAAAAAABACAAAAAiAAAAZHJzL2Rvd25yZXYueG1sUEsBAhQAFAAAAAgAh07iQDMv&#10;BZ47AAAAOQAAABAAAAAAAAAAAQAgAAAADQEAAGRycy9zaGFwZXhtbC54bWxQSwUGAAAAAAYABgBb&#10;AQAAtwMAAAAA&#10;">
                  <v:fill on="f" focussize="0,0"/>
                  <v:stroke on="f"/>
                  <v:imagedata r:id="rId13" o:title=""/>
                  <o:lock v:ext="edit" aspectratio="t"/>
                </v:shape>
              </v:group>
            </w:pict>
          </mc:Fallback>
        </mc:AlternateContent>
      </w:r>
    </w:p>
    <w:p>
      <w:pPr>
        <w:pageBreakBefore w:val="0"/>
        <w:kinsoku/>
        <w:overflowPunct/>
        <w:bidi w:val="0"/>
        <w:adjustRightInd/>
        <w:snapToGrid/>
        <w:spacing w:line="360" w:lineRule="auto"/>
        <w:ind w:left="0" w:leftChars="0" w:firstLine="0" w:firstLineChars="0"/>
        <w:textAlignment w:val="auto"/>
      </w:pPr>
    </w:p>
    <w:p>
      <w:pPr>
        <w:pageBreakBefore w:val="0"/>
        <w:kinsoku/>
        <w:overflowPunct/>
        <w:bidi w:val="0"/>
        <w:adjustRightInd/>
        <w:snapToGrid/>
        <w:spacing w:line="360" w:lineRule="auto"/>
        <w:ind w:left="0" w:leftChars="0" w:firstLine="0" w:firstLineChars="0"/>
        <w:textAlignment w:val="auto"/>
      </w:pPr>
    </w:p>
    <w:p>
      <w:pPr>
        <w:pageBreakBefore w:val="0"/>
        <w:kinsoku/>
        <w:overflowPunct/>
        <w:bidi w:val="0"/>
        <w:adjustRightInd/>
        <w:snapToGrid/>
        <w:spacing w:line="360" w:lineRule="auto"/>
        <w:ind w:left="0" w:leftChars="0" w:firstLine="0" w:firstLineChars="0"/>
        <w:textAlignment w:val="auto"/>
      </w:pPr>
    </w:p>
    <w:p>
      <w:pPr>
        <w:pageBreakBefore w:val="0"/>
        <w:kinsoku/>
        <w:overflowPunct/>
        <w:bidi w:val="0"/>
        <w:adjustRightInd/>
        <w:snapToGrid/>
        <w:spacing w:line="360" w:lineRule="auto"/>
        <w:ind w:left="0" w:leftChars="0" w:firstLine="0" w:firstLineChars="0"/>
        <w:textAlignment w:val="auto"/>
      </w:pPr>
    </w:p>
    <w:p>
      <w:pPr>
        <w:pageBreakBefore w:val="0"/>
        <w:kinsoku/>
        <w:overflowPunct/>
        <w:bidi w:val="0"/>
        <w:adjustRightInd/>
        <w:snapToGrid/>
        <w:spacing w:line="360" w:lineRule="auto"/>
        <w:ind w:left="0" w:leftChars="0" w:firstLine="0" w:firstLineChars="0"/>
        <w:jc w:val="center"/>
        <w:textAlignment w:val="auto"/>
      </w:pPr>
    </w:p>
    <w:p>
      <w:pPr>
        <w:pageBreakBefore w:val="0"/>
        <w:kinsoku/>
        <w:overflowPunct/>
        <w:bidi w:val="0"/>
        <w:adjustRightInd/>
        <w:snapToGrid/>
        <w:spacing w:line="360" w:lineRule="auto"/>
        <w:ind w:left="0" w:leftChars="0" w:firstLine="0" w:firstLineChars="0"/>
        <w:jc w:val="center"/>
        <w:textAlignment w:val="auto"/>
      </w:pPr>
    </w:p>
    <w:p>
      <w:pPr>
        <w:pageBreakBefore w:val="0"/>
        <w:kinsoku/>
        <w:overflowPunct/>
        <w:bidi w:val="0"/>
        <w:adjustRightInd/>
        <w:snapToGrid/>
        <w:spacing w:line="360" w:lineRule="auto"/>
        <w:ind w:left="0" w:leftChars="0" w:firstLine="0" w:firstLineChars="0"/>
        <w:jc w:val="center"/>
        <w:textAlignment w:val="auto"/>
      </w:pPr>
    </w:p>
    <w:p>
      <w:pPr>
        <w:pageBreakBefore w:val="0"/>
        <w:kinsoku/>
        <w:overflowPunct/>
        <w:bidi w:val="0"/>
        <w:adjustRightInd/>
        <w:snapToGrid/>
        <w:spacing w:line="360" w:lineRule="auto"/>
        <w:ind w:left="0" w:leftChars="0" w:firstLine="0" w:firstLineChars="0"/>
        <w:jc w:val="center"/>
        <w:textAlignment w:val="auto"/>
      </w:pPr>
    </w:p>
    <w:p>
      <w:pPr>
        <w:pageBreakBefore w:val="0"/>
        <w:kinsoku/>
        <w:overflowPunct/>
        <w:bidi w:val="0"/>
        <w:adjustRightInd/>
        <w:snapToGrid/>
        <w:spacing w:line="360" w:lineRule="auto"/>
        <w:ind w:left="0" w:leftChars="0" w:firstLine="0" w:firstLineChars="0"/>
        <w:jc w:val="center"/>
        <w:textAlignment w:val="auto"/>
        <w:rPr>
          <w:rFonts w:hint="eastAsia" w:ascii="Arial" w:cs="Arial"/>
          <w:b/>
          <w:sz w:val="44"/>
          <w:szCs w:val="44"/>
        </w:rPr>
      </w:pPr>
      <w:r>
        <w:rPr>
          <w:rFonts w:hint="eastAsia" w:ascii="Arial" w:cs="Arial"/>
          <w:b/>
          <w:sz w:val="44"/>
          <w:szCs w:val="44"/>
        </w:rPr>
        <w:t>2024年南网大数据公司信息环境优化项目</w:t>
      </w:r>
      <w:r>
        <w:rPr>
          <w:rFonts w:hint="eastAsia" w:ascii="Arial" w:cs="Arial"/>
          <w:b/>
          <w:sz w:val="44"/>
          <w:szCs w:val="44"/>
          <w:lang w:val="en-US" w:eastAsia="zh-CN"/>
        </w:rPr>
        <w:t>服务器</w:t>
      </w:r>
      <w:r>
        <w:rPr>
          <w:rFonts w:hint="eastAsia" w:ascii="Arial" w:cs="Arial"/>
          <w:b/>
          <w:sz w:val="44"/>
          <w:szCs w:val="44"/>
        </w:rPr>
        <w:t>磁盘接口背板</w:t>
      </w:r>
      <w:r>
        <w:rPr>
          <w:rFonts w:hint="eastAsia" w:ascii="Arial" w:cs="Arial"/>
          <w:b/>
          <w:sz w:val="44"/>
          <w:szCs w:val="44"/>
          <w:lang w:val="en-US" w:eastAsia="zh-CN"/>
        </w:rPr>
        <w:t>零星采购</w:t>
      </w:r>
      <w:r>
        <w:rPr>
          <w:rFonts w:hint="eastAsia" w:ascii="Arial" w:cs="Arial"/>
          <w:b/>
          <w:sz w:val="44"/>
          <w:szCs w:val="44"/>
        </w:rPr>
        <w:t>项目</w:t>
      </w:r>
    </w:p>
    <w:p>
      <w:pPr>
        <w:pageBreakBefore w:val="0"/>
        <w:kinsoku/>
        <w:overflowPunct/>
        <w:bidi w:val="0"/>
        <w:adjustRightInd/>
        <w:snapToGrid/>
        <w:spacing w:line="360" w:lineRule="auto"/>
        <w:ind w:left="0" w:leftChars="0" w:firstLine="0" w:firstLineChars="0"/>
        <w:jc w:val="center"/>
        <w:textAlignment w:val="auto"/>
        <w:rPr>
          <w:b/>
          <w:spacing w:val="30"/>
          <w:sz w:val="44"/>
          <w:szCs w:val="44"/>
        </w:rPr>
      </w:pPr>
      <w:r>
        <w:rPr>
          <w:rFonts w:hint="eastAsia"/>
          <w:b/>
          <w:spacing w:val="30"/>
          <w:sz w:val="44"/>
          <w:szCs w:val="44"/>
        </w:rPr>
        <w:t>技术规范书</w:t>
      </w:r>
    </w:p>
    <w:p>
      <w:pPr>
        <w:pageBreakBefore w:val="0"/>
        <w:kinsoku/>
        <w:overflowPunct/>
        <w:bidi w:val="0"/>
        <w:adjustRightInd/>
        <w:snapToGrid/>
        <w:spacing w:line="360" w:lineRule="auto"/>
        <w:ind w:left="0" w:leftChars="0" w:firstLine="0" w:firstLineChars="0"/>
        <w:jc w:val="center"/>
        <w:textAlignment w:val="auto"/>
      </w:pPr>
    </w:p>
    <w:p>
      <w:pPr>
        <w:pageBreakBefore w:val="0"/>
        <w:kinsoku/>
        <w:overflowPunct/>
        <w:bidi w:val="0"/>
        <w:adjustRightInd/>
        <w:snapToGrid/>
        <w:spacing w:line="360" w:lineRule="auto"/>
        <w:ind w:left="0" w:leftChars="0" w:firstLine="0" w:firstLineChars="0"/>
        <w:jc w:val="center"/>
        <w:textAlignment w:val="auto"/>
      </w:pPr>
    </w:p>
    <w:p>
      <w:pPr>
        <w:pageBreakBefore w:val="0"/>
        <w:kinsoku/>
        <w:overflowPunct/>
        <w:bidi w:val="0"/>
        <w:adjustRightInd/>
        <w:snapToGrid/>
        <w:spacing w:line="360" w:lineRule="auto"/>
        <w:ind w:left="0" w:leftChars="0" w:firstLine="0" w:firstLineChars="0"/>
        <w:jc w:val="center"/>
        <w:textAlignment w:val="auto"/>
      </w:pPr>
    </w:p>
    <w:p>
      <w:pPr>
        <w:pageBreakBefore w:val="0"/>
        <w:kinsoku/>
        <w:overflowPunct/>
        <w:bidi w:val="0"/>
        <w:adjustRightInd/>
        <w:snapToGrid/>
        <w:spacing w:line="360" w:lineRule="auto"/>
        <w:ind w:left="0" w:leftChars="0" w:firstLine="0" w:firstLineChars="0"/>
        <w:jc w:val="center"/>
        <w:textAlignment w:val="auto"/>
      </w:pPr>
    </w:p>
    <w:p>
      <w:pPr>
        <w:pageBreakBefore w:val="0"/>
        <w:kinsoku/>
        <w:overflowPunct/>
        <w:bidi w:val="0"/>
        <w:adjustRightInd/>
        <w:snapToGrid/>
        <w:spacing w:line="360" w:lineRule="auto"/>
        <w:ind w:left="0" w:leftChars="0" w:firstLine="0" w:firstLineChars="0"/>
        <w:jc w:val="center"/>
        <w:textAlignment w:val="auto"/>
      </w:pPr>
    </w:p>
    <w:p>
      <w:pPr>
        <w:pageBreakBefore w:val="0"/>
        <w:kinsoku/>
        <w:overflowPunct/>
        <w:bidi w:val="0"/>
        <w:adjustRightInd/>
        <w:snapToGrid/>
        <w:spacing w:line="360" w:lineRule="auto"/>
        <w:ind w:left="0" w:leftChars="0" w:firstLine="0" w:firstLineChars="0"/>
        <w:jc w:val="center"/>
        <w:textAlignment w:val="auto"/>
      </w:pPr>
    </w:p>
    <w:p>
      <w:pPr>
        <w:pageBreakBefore w:val="0"/>
        <w:kinsoku/>
        <w:overflowPunct/>
        <w:bidi w:val="0"/>
        <w:adjustRightInd/>
        <w:snapToGrid/>
        <w:spacing w:line="360" w:lineRule="auto"/>
        <w:ind w:left="0" w:leftChars="0" w:firstLine="0" w:firstLineChars="0"/>
        <w:jc w:val="center"/>
        <w:textAlignment w:val="auto"/>
      </w:pPr>
    </w:p>
    <w:p>
      <w:pPr>
        <w:pageBreakBefore w:val="0"/>
        <w:kinsoku/>
        <w:overflowPunct/>
        <w:bidi w:val="0"/>
        <w:adjustRightInd/>
        <w:snapToGrid/>
        <w:spacing w:line="360" w:lineRule="auto"/>
        <w:ind w:left="0" w:leftChars="0" w:firstLine="0" w:firstLineChars="0"/>
        <w:jc w:val="center"/>
        <w:textAlignment w:val="auto"/>
      </w:pPr>
    </w:p>
    <w:p>
      <w:pPr>
        <w:pageBreakBefore w:val="0"/>
        <w:kinsoku/>
        <w:overflowPunct/>
        <w:bidi w:val="0"/>
        <w:adjustRightInd/>
        <w:snapToGrid/>
        <w:spacing w:line="360" w:lineRule="auto"/>
        <w:ind w:left="0" w:leftChars="0" w:firstLine="0" w:firstLineChars="0"/>
        <w:jc w:val="center"/>
        <w:textAlignment w:val="auto"/>
      </w:pPr>
    </w:p>
    <w:p>
      <w:pPr>
        <w:pageBreakBefore w:val="0"/>
        <w:kinsoku/>
        <w:overflowPunct/>
        <w:bidi w:val="0"/>
        <w:adjustRightInd/>
        <w:snapToGrid/>
        <w:spacing w:line="360" w:lineRule="auto"/>
        <w:ind w:left="0" w:leftChars="0" w:firstLine="0" w:firstLineChars="0"/>
        <w:jc w:val="center"/>
        <w:textAlignment w:val="auto"/>
      </w:pPr>
    </w:p>
    <w:p>
      <w:pPr>
        <w:pageBreakBefore w:val="0"/>
        <w:kinsoku/>
        <w:overflowPunct/>
        <w:bidi w:val="0"/>
        <w:adjustRightInd/>
        <w:snapToGrid/>
        <w:spacing w:line="360" w:lineRule="auto"/>
        <w:ind w:left="0" w:leftChars="0" w:firstLine="0" w:firstLineChars="0"/>
        <w:jc w:val="center"/>
        <w:textAlignment w:val="auto"/>
      </w:pPr>
    </w:p>
    <w:p>
      <w:pPr>
        <w:pageBreakBefore w:val="0"/>
        <w:kinsoku/>
        <w:overflowPunct/>
        <w:bidi w:val="0"/>
        <w:adjustRightInd/>
        <w:snapToGrid/>
        <w:spacing w:line="360" w:lineRule="auto"/>
        <w:ind w:left="0" w:leftChars="0" w:firstLine="0" w:firstLineChars="0"/>
        <w:jc w:val="center"/>
        <w:textAlignment w:val="auto"/>
        <w:rPr>
          <w:b/>
          <w:bCs/>
          <w:sz w:val="30"/>
          <w:szCs w:val="30"/>
        </w:rPr>
      </w:pPr>
      <w:r>
        <w:rPr>
          <w:rFonts w:hint="eastAsia"/>
          <w:b/>
          <w:bCs/>
          <w:sz w:val="30"/>
          <w:szCs w:val="30"/>
        </w:rPr>
        <w:t>南方电网大数据服务有限公司</w:t>
      </w:r>
    </w:p>
    <w:p>
      <w:pPr>
        <w:pageBreakBefore w:val="0"/>
        <w:kinsoku/>
        <w:overflowPunct/>
        <w:bidi w:val="0"/>
        <w:adjustRightInd/>
        <w:snapToGrid/>
        <w:spacing w:line="360" w:lineRule="auto"/>
        <w:ind w:left="0" w:leftChars="0" w:firstLine="0" w:firstLineChars="0"/>
        <w:jc w:val="center"/>
        <w:textAlignment w:val="auto"/>
        <w:rPr>
          <w:b/>
          <w:bCs/>
          <w:sz w:val="30"/>
          <w:szCs w:val="30"/>
        </w:rPr>
      </w:pPr>
      <w:r>
        <w:rPr>
          <w:rFonts w:hint="eastAsia"/>
          <w:b/>
          <w:bCs/>
          <w:sz w:val="30"/>
          <w:szCs w:val="30"/>
        </w:rPr>
        <w:t>2</w:t>
      </w:r>
      <w:r>
        <w:rPr>
          <w:b/>
          <w:bCs/>
          <w:sz w:val="30"/>
          <w:szCs w:val="30"/>
        </w:rPr>
        <w:t>02</w:t>
      </w:r>
      <w:r>
        <w:rPr>
          <w:rFonts w:hint="eastAsia"/>
          <w:b/>
          <w:bCs/>
          <w:sz w:val="30"/>
          <w:szCs w:val="30"/>
          <w:lang w:val="en-US" w:eastAsia="zh-CN"/>
        </w:rPr>
        <w:t>4</w:t>
      </w:r>
      <w:r>
        <w:rPr>
          <w:rFonts w:hint="eastAsia"/>
          <w:b/>
          <w:bCs/>
          <w:sz w:val="30"/>
          <w:szCs w:val="30"/>
        </w:rPr>
        <w:t>年</w:t>
      </w:r>
      <w:r>
        <w:rPr>
          <w:rFonts w:hint="eastAsia"/>
          <w:b/>
          <w:bCs/>
          <w:sz w:val="30"/>
          <w:szCs w:val="30"/>
          <w:lang w:val="en-US" w:eastAsia="zh-CN"/>
        </w:rPr>
        <w:t>5</w:t>
      </w:r>
      <w:r>
        <w:rPr>
          <w:rFonts w:hint="eastAsia"/>
          <w:b/>
          <w:bCs/>
          <w:sz w:val="30"/>
          <w:szCs w:val="30"/>
        </w:rPr>
        <w:t>月</w:t>
      </w:r>
    </w:p>
    <w:p>
      <w:pPr>
        <w:pageBreakBefore w:val="0"/>
        <w:widowControl/>
        <w:kinsoku/>
        <w:overflowPunct/>
        <w:bidi w:val="0"/>
        <w:adjustRightInd/>
        <w:snapToGrid/>
        <w:spacing w:line="360" w:lineRule="auto"/>
        <w:ind w:left="0" w:leftChars="0" w:firstLine="0" w:firstLineChars="0"/>
        <w:jc w:val="left"/>
        <w:textAlignment w:val="auto"/>
      </w:pPr>
      <w:r>
        <w:br w:type="page"/>
      </w:r>
    </w:p>
    <w:sdt>
      <w:sdtPr>
        <w:rPr>
          <w:rFonts w:ascii="宋体" w:hAnsi="宋体" w:eastAsia="宋体" w:cs="宋体"/>
          <w:kern w:val="2"/>
          <w:sz w:val="21"/>
          <w:szCs w:val="24"/>
          <w:lang w:val="en-US" w:eastAsia="zh-CN" w:bidi="ar-SA"/>
        </w:rPr>
        <w:id w:val="147452984"/>
        <w15:color w:val="DBDBDB"/>
        <w:docPartObj>
          <w:docPartGallery w:val="Table of Contents"/>
          <w:docPartUnique/>
        </w:docPartObj>
      </w:sdtPr>
      <w:sdtEndPr>
        <w:rPr>
          <w:rFonts w:ascii="宋体" w:hAnsi="宋体" w:eastAsia="宋体" w:cs="宋体"/>
          <w:kern w:val="2"/>
          <w:sz w:val="24"/>
          <w:szCs w:val="24"/>
          <w:lang w:val="en-US" w:eastAsia="zh-CN" w:bidi="ar-SA"/>
        </w:rPr>
      </w:sdtEndPr>
      <w:sdtContent>
        <w:p>
          <w:pPr>
            <w:pageBreakBefore w:val="0"/>
            <w:kinsoku/>
            <w:overflowPunct/>
            <w:bidi w:val="0"/>
            <w:adjustRightInd/>
            <w:snapToGrid/>
            <w:spacing w:line="360" w:lineRule="auto"/>
            <w:ind w:left="0" w:leftChars="0" w:right="0" w:rightChars="0" w:firstLine="0" w:firstLineChars="0"/>
            <w:jc w:val="center"/>
            <w:textAlignment w:val="auto"/>
          </w:pPr>
          <w:r>
            <w:rPr>
              <w:rFonts w:ascii="宋体" w:hAnsi="宋体" w:eastAsia="宋体"/>
              <w:sz w:val="21"/>
            </w:rPr>
            <w:t>目录</w:t>
          </w:r>
        </w:p>
        <w:p>
          <w:pPr>
            <w:pStyle w:val="21"/>
            <w:pageBreakBefore w:val="0"/>
            <w:tabs>
              <w:tab w:val="right" w:leader="dot" w:pos="8306"/>
              <w:tab w:val="clear" w:pos="1050"/>
              <w:tab w:val="clear" w:pos="8296"/>
            </w:tabs>
            <w:kinsoku/>
            <w:overflowPunct/>
            <w:bidi w:val="0"/>
            <w:adjustRightInd/>
            <w:snapToGrid/>
            <w:spacing w:line="360" w:lineRule="auto"/>
            <w:ind w:left="0" w:leftChars="0"/>
            <w:textAlignment w:val="auto"/>
          </w:pPr>
          <w:r>
            <w:fldChar w:fldCharType="begin"/>
          </w:r>
          <w:r>
            <w:instrText xml:space="preserve">TOC \o "1-3" \h \u </w:instrText>
          </w:r>
          <w:r>
            <w:fldChar w:fldCharType="separate"/>
          </w:r>
          <w:r>
            <w:fldChar w:fldCharType="begin"/>
          </w:r>
          <w:r>
            <w:instrText xml:space="preserve"> HYPERLINK \l _Toc27289 </w:instrText>
          </w:r>
          <w:r>
            <w:fldChar w:fldCharType="separate"/>
          </w:r>
          <w:r>
            <w:rPr>
              <w:rFonts w:hint="default" w:eastAsiaTheme="majorEastAsia"/>
              <w:i w:val="0"/>
            </w:rPr>
            <w:t xml:space="preserve">1 </w:t>
          </w:r>
          <w:r>
            <w:t>总则</w:t>
          </w:r>
          <w:r>
            <w:tab/>
          </w:r>
          <w:r>
            <w:fldChar w:fldCharType="begin"/>
          </w:r>
          <w:r>
            <w:instrText xml:space="preserve"> PAGEREF _Toc27289 \h </w:instrText>
          </w:r>
          <w:r>
            <w:fldChar w:fldCharType="separate"/>
          </w:r>
          <w:r>
            <w:t>3</w:t>
          </w:r>
          <w:r>
            <w:fldChar w:fldCharType="end"/>
          </w:r>
          <w:r>
            <w:fldChar w:fldCharType="end"/>
          </w:r>
        </w:p>
        <w:p>
          <w:pPr>
            <w:pStyle w:val="22"/>
            <w:pageBreakBefore w:val="0"/>
            <w:tabs>
              <w:tab w:val="right" w:leader="dot" w:pos="8306"/>
            </w:tabs>
            <w:kinsoku/>
            <w:overflowPunct/>
            <w:bidi w:val="0"/>
            <w:adjustRightInd/>
            <w:snapToGrid/>
            <w:spacing w:line="360" w:lineRule="auto"/>
            <w:ind w:left="0" w:leftChars="0"/>
            <w:textAlignment w:val="auto"/>
          </w:pPr>
          <w:r>
            <w:fldChar w:fldCharType="begin"/>
          </w:r>
          <w:r>
            <w:instrText xml:space="preserve"> HYPERLINK \l _Toc29007 </w:instrText>
          </w:r>
          <w:r>
            <w:fldChar w:fldCharType="separate"/>
          </w:r>
          <w:r>
            <w:rPr>
              <w:rFonts w:hint="default" w:eastAsiaTheme="majorEastAsia"/>
              <w:i w:val="0"/>
            </w:rPr>
            <w:t xml:space="preserve">1.1 </w:t>
          </w:r>
          <w:r>
            <w:rPr>
              <w:rFonts w:hint="eastAsia"/>
              <w:lang w:val="en-US" w:eastAsia="zh-CN"/>
            </w:rPr>
            <w:t>概述</w:t>
          </w:r>
          <w:r>
            <w:tab/>
          </w:r>
          <w:r>
            <w:fldChar w:fldCharType="begin"/>
          </w:r>
          <w:r>
            <w:instrText xml:space="preserve"> PAGEREF _Toc29007 \h </w:instrText>
          </w:r>
          <w:r>
            <w:fldChar w:fldCharType="separate"/>
          </w:r>
          <w:r>
            <w:t>3</w:t>
          </w:r>
          <w:r>
            <w:fldChar w:fldCharType="end"/>
          </w:r>
          <w:r>
            <w:fldChar w:fldCharType="end"/>
          </w:r>
        </w:p>
        <w:p>
          <w:pPr>
            <w:pStyle w:val="22"/>
            <w:pageBreakBefore w:val="0"/>
            <w:tabs>
              <w:tab w:val="right" w:leader="dot" w:pos="8306"/>
            </w:tabs>
            <w:kinsoku/>
            <w:overflowPunct/>
            <w:bidi w:val="0"/>
            <w:adjustRightInd/>
            <w:snapToGrid/>
            <w:spacing w:line="360" w:lineRule="auto"/>
            <w:ind w:left="0" w:leftChars="0"/>
            <w:textAlignment w:val="auto"/>
          </w:pPr>
          <w:r>
            <w:fldChar w:fldCharType="begin"/>
          </w:r>
          <w:r>
            <w:instrText xml:space="preserve"> HYPERLINK \l _Toc30096 </w:instrText>
          </w:r>
          <w:r>
            <w:fldChar w:fldCharType="separate"/>
          </w:r>
          <w:r>
            <w:rPr>
              <w:rFonts w:hint="default" w:eastAsiaTheme="majorEastAsia"/>
              <w:i w:val="0"/>
            </w:rPr>
            <w:t xml:space="preserve">1.2 </w:t>
          </w:r>
          <w:r>
            <w:rPr>
              <w:rFonts w:hint="eastAsia"/>
            </w:rPr>
            <w:t>采购范围</w:t>
          </w:r>
          <w:r>
            <w:tab/>
          </w:r>
          <w:r>
            <w:fldChar w:fldCharType="begin"/>
          </w:r>
          <w:r>
            <w:instrText xml:space="preserve"> PAGEREF _Toc30096 \h </w:instrText>
          </w:r>
          <w:r>
            <w:fldChar w:fldCharType="separate"/>
          </w:r>
          <w:r>
            <w:t>5</w:t>
          </w:r>
          <w:r>
            <w:fldChar w:fldCharType="end"/>
          </w:r>
          <w:r>
            <w:fldChar w:fldCharType="end"/>
          </w:r>
        </w:p>
        <w:p>
          <w:pPr>
            <w:pStyle w:val="22"/>
            <w:pageBreakBefore w:val="0"/>
            <w:tabs>
              <w:tab w:val="right" w:leader="dot" w:pos="8306"/>
            </w:tabs>
            <w:kinsoku/>
            <w:overflowPunct/>
            <w:bidi w:val="0"/>
            <w:adjustRightInd/>
            <w:snapToGrid/>
            <w:spacing w:line="360" w:lineRule="auto"/>
            <w:ind w:left="0" w:leftChars="0"/>
            <w:textAlignment w:val="auto"/>
          </w:pPr>
          <w:r>
            <w:fldChar w:fldCharType="begin"/>
          </w:r>
          <w:r>
            <w:instrText xml:space="preserve"> HYPERLINK \l _Toc4818 </w:instrText>
          </w:r>
          <w:r>
            <w:fldChar w:fldCharType="separate"/>
          </w:r>
          <w:r>
            <w:rPr>
              <w:rFonts w:hint="default" w:eastAsiaTheme="majorEastAsia"/>
              <w:i w:val="0"/>
              <w:lang w:val="en-US" w:eastAsia="zh-CN"/>
            </w:rPr>
            <w:t xml:space="preserve">1.3 </w:t>
          </w:r>
          <w:r>
            <w:rPr>
              <w:rFonts w:hint="eastAsia"/>
              <w:lang w:val="en-US" w:eastAsia="zh-CN"/>
            </w:rPr>
            <w:t>进度保证</w:t>
          </w:r>
          <w:r>
            <w:tab/>
          </w:r>
          <w:r>
            <w:fldChar w:fldCharType="begin"/>
          </w:r>
          <w:r>
            <w:instrText xml:space="preserve"> PAGEREF _Toc4818 \h </w:instrText>
          </w:r>
          <w:r>
            <w:fldChar w:fldCharType="separate"/>
          </w:r>
          <w:r>
            <w:t>6</w:t>
          </w:r>
          <w:r>
            <w:fldChar w:fldCharType="end"/>
          </w:r>
          <w:r>
            <w:fldChar w:fldCharType="end"/>
          </w:r>
        </w:p>
        <w:p>
          <w:pPr>
            <w:pStyle w:val="22"/>
            <w:pageBreakBefore w:val="0"/>
            <w:tabs>
              <w:tab w:val="right" w:leader="dot" w:pos="8306"/>
            </w:tabs>
            <w:kinsoku/>
            <w:overflowPunct/>
            <w:bidi w:val="0"/>
            <w:adjustRightInd/>
            <w:snapToGrid/>
            <w:spacing w:line="360" w:lineRule="auto"/>
            <w:ind w:left="0" w:leftChars="0"/>
            <w:textAlignment w:val="auto"/>
          </w:pPr>
          <w:r>
            <w:fldChar w:fldCharType="begin"/>
          </w:r>
          <w:r>
            <w:instrText xml:space="preserve"> HYPERLINK \l _Toc9064 </w:instrText>
          </w:r>
          <w:r>
            <w:fldChar w:fldCharType="separate"/>
          </w:r>
          <w:r>
            <w:rPr>
              <w:rFonts w:hint="default" w:eastAsiaTheme="majorEastAsia"/>
              <w:i w:val="0"/>
            </w:rPr>
            <w:t xml:space="preserve">1.4 </w:t>
          </w:r>
          <w:r>
            <w:rPr>
              <w:rFonts w:hint="eastAsia"/>
            </w:rPr>
            <w:t>质量保证</w:t>
          </w:r>
          <w:r>
            <w:tab/>
          </w:r>
          <w:r>
            <w:fldChar w:fldCharType="begin"/>
          </w:r>
          <w:r>
            <w:instrText xml:space="preserve"> PAGEREF _Toc9064 \h </w:instrText>
          </w:r>
          <w:r>
            <w:fldChar w:fldCharType="separate"/>
          </w:r>
          <w:r>
            <w:t>6</w:t>
          </w:r>
          <w:r>
            <w:fldChar w:fldCharType="end"/>
          </w:r>
          <w:r>
            <w:fldChar w:fldCharType="end"/>
          </w:r>
        </w:p>
        <w:p>
          <w:pPr>
            <w:pStyle w:val="22"/>
            <w:pageBreakBefore w:val="0"/>
            <w:tabs>
              <w:tab w:val="right" w:leader="dot" w:pos="8306"/>
            </w:tabs>
            <w:kinsoku/>
            <w:overflowPunct/>
            <w:bidi w:val="0"/>
            <w:adjustRightInd/>
            <w:snapToGrid/>
            <w:spacing w:line="360" w:lineRule="auto"/>
            <w:ind w:left="0" w:leftChars="0"/>
            <w:textAlignment w:val="auto"/>
          </w:pPr>
          <w:r>
            <w:fldChar w:fldCharType="begin"/>
          </w:r>
          <w:r>
            <w:instrText xml:space="preserve"> HYPERLINK \l _Toc17731 </w:instrText>
          </w:r>
          <w:r>
            <w:fldChar w:fldCharType="separate"/>
          </w:r>
          <w:r>
            <w:rPr>
              <w:rFonts w:hint="default" w:eastAsiaTheme="majorEastAsia"/>
              <w:i w:val="0"/>
            </w:rPr>
            <w:t xml:space="preserve">1.5 </w:t>
          </w:r>
          <w:r>
            <w:rPr>
              <w:rFonts w:hint="eastAsia"/>
            </w:rPr>
            <w:t>产品适用标准</w:t>
          </w:r>
          <w:r>
            <w:tab/>
          </w:r>
          <w:r>
            <w:fldChar w:fldCharType="begin"/>
          </w:r>
          <w:r>
            <w:instrText xml:space="preserve"> PAGEREF _Toc17731 \h </w:instrText>
          </w:r>
          <w:r>
            <w:fldChar w:fldCharType="separate"/>
          </w:r>
          <w:r>
            <w:t>6</w:t>
          </w:r>
          <w:r>
            <w:fldChar w:fldCharType="end"/>
          </w:r>
          <w:r>
            <w:fldChar w:fldCharType="end"/>
          </w:r>
        </w:p>
        <w:p>
          <w:pPr>
            <w:pStyle w:val="21"/>
            <w:pageBreakBefore w:val="0"/>
            <w:tabs>
              <w:tab w:val="right" w:leader="dot" w:pos="8306"/>
              <w:tab w:val="clear" w:pos="1050"/>
              <w:tab w:val="clear" w:pos="8296"/>
            </w:tabs>
            <w:kinsoku/>
            <w:overflowPunct/>
            <w:bidi w:val="0"/>
            <w:adjustRightInd/>
            <w:snapToGrid/>
            <w:spacing w:line="360" w:lineRule="auto"/>
            <w:ind w:left="0" w:leftChars="0"/>
            <w:textAlignment w:val="auto"/>
          </w:pPr>
          <w:r>
            <w:fldChar w:fldCharType="begin"/>
          </w:r>
          <w:r>
            <w:instrText xml:space="preserve"> HYPERLINK \l _Toc32458 </w:instrText>
          </w:r>
          <w:r>
            <w:fldChar w:fldCharType="separate"/>
          </w:r>
          <w:r>
            <w:rPr>
              <w:rFonts w:hint="default" w:eastAsiaTheme="majorEastAsia"/>
              <w:i w:val="0"/>
            </w:rPr>
            <w:t xml:space="preserve">2 </w:t>
          </w:r>
          <w:r>
            <w:rPr>
              <w:rFonts w:hint="eastAsia"/>
            </w:rPr>
            <w:t>项目描述</w:t>
          </w:r>
          <w:r>
            <w:tab/>
          </w:r>
          <w:r>
            <w:fldChar w:fldCharType="begin"/>
          </w:r>
          <w:r>
            <w:instrText xml:space="preserve"> PAGEREF _Toc32458 \h </w:instrText>
          </w:r>
          <w:r>
            <w:fldChar w:fldCharType="separate"/>
          </w:r>
          <w:r>
            <w:t>6</w:t>
          </w:r>
          <w:r>
            <w:fldChar w:fldCharType="end"/>
          </w:r>
          <w:r>
            <w:fldChar w:fldCharType="end"/>
          </w:r>
        </w:p>
        <w:p>
          <w:pPr>
            <w:pStyle w:val="22"/>
            <w:pageBreakBefore w:val="0"/>
            <w:tabs>
              <w:tab w:val="right" w:leader="dot" w:pos="8306"/>
            </w:tabs>
            <w:kinsoku/>
            <w:overflowPunct/>
            <w:bidi w:val="0"/>
            <w:adjustRightInd/>
            <w:snapToGrid/>
            <w:spacing w:line="360" w:lineRule="auto"/>
            <w:ind w:left="0" w:leftChars="0"/>
            <w:textAlignment w:val="auto"/>
          </w:pPr>
          <w:r>
            <w:fldChar w:fldCharType="begin"/>
          </w:r>
          <w:r>
            <w:instrText xml:space="preserve"> HYPERLINK \l _Toc26399 </w:instrText>
          </w:r>
          <w:r>
            <w:fldChar w:fldCharType="separate"/>
          </w:r>
          <w:r>
            <w:rPr>
              <w:rFonts w:hint="default" w:eastAsiaTheme="majorEastAsia"/>
              <w:i w:val="0"/>
            </w:rPr>
            <w:t xml:space="preserve">2.1 </w:t>
          </w:r>
          <w:r>
            <w:rPr>
              <w:rFonts w:hint="eastAsia"/>
            </w:rPr>
            <w:t>背景</w:t>
          </w:r>
          <w:r>
            <w:tab/>
          </w:r>
          <w:r>
            <w:fldChar w:fldCharType="begin"/>
          </w:r>
          <w:r>
            <w:instrText xml:space="preserve"> PAGEREF _Toc26399 \h </w:instrText>
          </w:r>
          <w:r>
            <w:fldChar w:fldCharType="separate"/>
          </w:r>
          <w:r>
            <w:t>6</w:t>
          </w:r>
          <w:r>
            <w:fldChar w:fldCharType="end"/>
          </w:r>
          <w:r>
            <w:fldChar w:fldCharType="end"/>
          </w:r>
        </w:p>
        <w:p>
          <w:pPr>
            <w:pStyle w:val="22"/>
            <w:pageBreakBefore w:val="0"/>
            <w:tabs>
              <w:tab w:val="right" w:leader="dot" w:pos="8306"/>
            </w:tabs>
            <w:kinsoku/>
            <w:overflowPunct/>
            <w:bidi w:val="0"/>
            <w:adjustRightInd/>
            <w:snapToGrid/>
            <w:spacing w:line="360" w:lineRule="auto"/>
            <w:ind w:left="0" w:leftChars="0"/>
            <w:textAlignment w:val="auto"/>
          </w:pPr>
          <w:r>
            <w:fldChar w:fldCharType="begin"/>
          </w:r>
          <w:r>
            <w:instrText xml:space="preserve"> HYPERLINK \l _Toc22735 </w:instrText>
          </w:r>
          <w:r>
            <w:fldChar w:fldCharType="separate"/>
          </w:r>
          <w:r>
            <w:rPr>
              <w:rFonts w:hint="default" w:eastAsiaTheme="majorEastAsia"/>
              <w:i w:val="0"/>
            </w:rPr>
            <w:t xml:space="preserve">2.2 </w:t>
          </w:r>
          <w:r>
            <w:rPr>
              <w:rFonts w:hint="eastAsia"/>
            </w:rPr>
            <w:t>建设目标</w:t>
          </w:r>
          <w:r>
            <w:tab/>
          </w:r>
          <w:r>
            <w:fldChar w:fldCharType="begin"/>
          </w:r>
          <w:r>
            <w:instrText xml:space="preserve"> PAGEREF _Toc22735 \h </w:instrText>
          </w:r>
          <w:r>
            <w:fldChar w:fldCharType="separate"/>
          </w:r>
          <w:r>
            <w:t>7</w:t>
          </w:r>
          <w:r>
            <w:fldChar w:fldCharType="end"/>
          </w:r>
          <w:r>
            <w:fldChar w:fldCharType="end"/>
          </w:r>
        </w:p>
        <w:p>
          <w:pPr>
            <w:pStyle w:val="21"/>
            <w:pageBreakBefore w:val="0"/>
            <w:tabs>
              <w:tab w:val="right" w:leader="dot" w:pos="8306"/>
              <w:tab w:val="clear" w:pos="1050"/>
              <w:tab w:val="clear" w:pos="8296"/>
            </w:tabs>
            <w:kinsoku/>
            <w:overflowPunct/>
            <w:bidi w:val="0"/>
            <w:adjustRightInd/>
            <w:snapToGrid/>
            <w:spacing w:line="360" w:lineRule="auto"/>
            <w:ind w:left="0" w:leftChars="0"/>
            <w:textAlignment w:val="auto"/>
          </w:pPr>
          <w:r>
            <w:fldChar w:fldCharType="begin"/>
          </w:r>
          <w:r>
            <w:instrText xml:space="preserve"> HYPERLINK \l _Toc1897 </w:instrText>
          </w:r>
          <w:r>
            <w:fldChar w:fldCharType="separate"/>
          </w:r>
          <w:r>
            <w:rPr>
              <w:rFonts w:hint="default" w:eastAsiaTheme="majorEastAsia"/>
              <w:i w:val="0"/>
            </w:rPr>
            <w:t xml:space="preserve">3 </w:t>
          </w:r>
          <w:r>
            <w:rPr>
              <w:rFonts w:hint="eastAsia"/>
            </w:rPr>
            <w:t>技术指标要求</w:t>
          </w:r>
          <w:r>
            <w:tab/>
          </w:r>
          <w:r>
            <w:fldChar w:fldCharType="begin"/>
          </w:r>
          <w:r>
            <w:instrText xml:space="preserve"> PAGEREF _Toc1897 \h </w:instrText>
          </w:r>
          <w:r>
            <w:fldChar w:fldCharType="separate"/>
          </w:r>
          <w:r>
            <w:t>7</w:t>
          </w:r>
          <w:r>
            <w:fldChar w:fldCharType="end"/>
          </w:r>
          <w:r>
            <w:fldChar w:fldCharType="end"/>
          </w:r>
        </w:p>
        <w:p>
          <w:pPr>
            <w:pStyle w:val="22"/>
            <w:pageBreakBefore w:val="0"/>
            <w:tabs>
              <w:tab w:val="right" w:leader="dot" w:pos="8306"/>
            </w:tabs>
            <w:kinsoku/>
            <w:overflowPunct/>
            <w:bidi w:val="0"/>
            <w:adjustRightInd/>
            <w:snapToGrid/>
            <w:spacing w:line="360" w:lineRule="auto"/>
            <w:ind w:left="0" w:leftChars="0"/>
            <w:textAlignment w:val="auto"/>
          </w:pPr>
          <w:r>
            <w:fldChar w:fldCharType="begin"/>
          </w:r>
          <w:r>
            <w:instrText xml:space="preserve"> HYPERLINK \l _Toc9617 </w:instrText>
          </w:r>
          <w:r>
            <w:fldChar w:fldCharType="separate"/>
          </w:r>
          <w:r>
            <w:rPr>
              <w:rFonts w:hint="default" w:eastAsiaTheme="majorEastAsia"/>
              <w:i w:val="0"/>
            </w:rPr>
            <w:t xml:space="preserve">3.1 </w:t>
          </w:r>
          <w:r>
            <w:rPr>
              <w:rFonts w:hint="eastAsia"/>
            </w:rPr>
            <w:t>采购</w:t>
          </w:r>
          <w:r>
            <w:rPr>
              <w:rFonts w:hint="eastAsia"/>
              <w:lang w:val="en-US" w:eastAsia="zh-CN"/>
            </w:rPr>
            <w:t>内容</w:t>
          </w:r>
          <w:r>
            <w:tab/>
          </w:r>
          <w:r>
            <w:fldChar w:fldCharType="begin"/>
          </w:r>
          <w:r>
            <w:instrText xml:space="preserve"> PAGEREF _Toc9617 \h </w:instrText>
          </w:r>
          <w:r>
            <w:fldChar w:fldCharType="separate"/>
          </w:r>
          <w:r>
            <w:t>7</w:t>
          </w:r>
          <w:r>
            <w:fldChar w:fldCharType="end"/>
          </w:r>
          <w:r>
            <w:fldChar w:fldCharType="end"/>
          </w:r>
        </w:p>
        <w:p>
          <w:pPr>
            <w:pStyle w:val="22"/>
            <w:pageBreakBefore w:val="0"/>
            <w:tabs>
              <w:tab w:val="right" w:leader="dot" w:pos="8306"/>
            </w:tabs>
            <w:kinsoku/>
            <w:overflowPunct/>
            <w:bidi w:val="0"/>
            <w:adjustRightInd/>
            <w:snapToGrid/>
            <w:spacing w:line="360" w:lineRule="auto"/>
            <w:ind w:left="0" w:leftChars="0"/>
            <w:textAlignment w:val="auto"/>
          </w:pPr>
          <w:r>
            <w:fldChar w:fldCharType="begin"/>
          </w:r>
          <w:r>
            <w:instrText xml:space="preserve"> HYPERLINK \l _Toc28260 </w:instrText>
          </w:r>
          <w:r>
            <w:fldChar w:fldCharType="separate"/>
          </w:r>
          <w:r>
            <w:rPr>
              <w:rFonts w:hint="default" w:eastAsiaTheme="majorEastAsia"/>
              <w:i w:val="0"/>
            </w:rPr>
            <w:t xml:space="preserve">3.2 </w:t>
          </w:r>
          <w:r>
            <w:rPr>
              <w:rFonts w:hint="eastAsia"/>
            </w:rPr>
            <w:t>产品技术要求</w:t>
          </w:r>
          <w:r>
            <w:tab/>
          </w:r>
          <w:r>
            <w:fldChar w:fldCharType="begin"/>
          </w:r>
          <w:r>
            <w:instrText xml:space="preserve"> PAGEREF _Toc28260 \h </w:instrText>
          </w:r>
          <w:r>
            <w:fldChar w:fldCharType="separate"/>
          </w:r>
          <w:r>
            <w:t>7</w:t>
          </w:r>
          <w:r>
            <w:fldChar w:fldCharType="end"/>
          </w:r>
          <w:r>
            <w:fldChar w:fldCharType="end"/>
          </w:r>
        </w:p>
        <w:p>
          <w:pPr>
            <w:pStyle w:val="21"/>
            <w:pageBreakBefore w:val="0"/>
            <w:tabs>
              <w:tab w:val="right" w:leader="dot" w:pos="8306"/>
              <w:tab w:val="clear" w:pos="1050"/>
              <w:tab w:val="clear" w:pos="8296"/>
            </w:tabs>
            <w:kinsoku/>
            <w:overflowPunct/>
            <w:bidi w:val="0"/>
            <w:adjustRightInd/>
            <w:snapToGrid/>
            <w:spacing w:line="360" w:lineRule="auto"/>
            <w:ind w:left="0" w:leftChars="0"/>
            <w:textAlignment w:val="auto"/>
          </w:pPr>
          <w:r>
            <w:fldChar w:fldCharType="begin"/>
          </w:r>
          <w:r>
            <w:instrText xml:space="preserve"> HYPERLINK \l _Toc1653 </w:instrText>
          </w:r>
          <w:r>
            <w:fldChar w:fldCharType="separate"/>
          </w:r>
          <w:r>
            <w:rPr>
              <w:rFonts w:hint="default" w:eastAsiaTheme="majorEastAsia"/>
              <w:i w:val="0"/>
            </w:rPr>
            <w:t xml:space="preserve">4 </w:t>
          </w:r>
          <w:r>
            <w:rPr>
              <w:rFonts w:hint="eastAsia"/>
            </w:rPr>
            <w:t>详细技术参数</w:t>
          </w:r>
          <w:r>
            <w:tab/>
          </w:r>
          <w:r>
            <w:fldChar w:fldCharType="begin"/>
          </w:r>
          <w:r>
            <w:instrText xml:space="preserve"> PAGEREF _Toc1653 \h </w:instrText>
          </w:r>
          <w:r>
            <w:fldChar w:fldCharType="separate"/>
          </w:r>
          <w:r>
            <w:t>8</w:t>
          </w:r>
          <w:r>
            <w:fldChar w:fldCharType="end"/>
          </w:r>
          <w:r>
            <w:fldChar w:fldCharType="end"/>
          </w:r>
        </w:p>
        <w:p>
          <w:pPr>
            <w:pStyle w:val="22"/>
            <w:pageBreakBefore w:val="0"/>
            <w:tabs>
              <w:tab w:val="right" w:leader="dot" w:pos="8306"/>
            </w:tabs>
            <w:kinsoku/>
            <w:overflowPunct/>
            <w:bidi w:val="0"/>
            <w:adjustRightInd/>
            <w:snapToGrid/>
            <w:spacing w:line="360" w:lineRule="auto"/>
            <w:ind w:left="0" w:leftChars="0"/>
            <w:textAlignment w:val="auto"/>
          </w:pPr>
          <w:r>
            <w:fldChar w:fldCharType="begin"/>
          </w:r>
          <w:r>
            <w:instrText xml:space="preserve"> HYPERLINK \l _Toc4434 </w:instrText>
          </w:r>
          <w:r>
            <w:fldChar w:fldCharType="separate"/>
          </w:r>
          <w:r>
            <w:rPr>
              <w:rFonts w:hint="default" w:eastAsiaTheme="majorEastAsia"/>
              <w:i w:val="0"/>
              <w:lang w:eastAsia="zh-Hans"/>
            </w:rPr>
            <w:t xml:space="preserve">4.1 </w:t>
          </w:r>
          <w:r>
            <w:rPr>
              <w:rFonts w:hint="eastAsia"/>
              <w:kern w:val="0"/>
              <w:lang w:val="en-US" w:eastAsia="zh-CN"/>
            </w:rPr>
            <w:t>防火墙</w:t>
          </w:r>
          <w:r>
            <w:tab/>
          </w:r>
          <w:r>
            <w:fldChar w:fldCharType="begin"/>
          </w:r>
          <w:r>
            <w:instrText xml:space="preserve"> PAGEREF _Toc4434 \h </w:instrText>
          </w:r>
          <w:r>
            <w:fldChar w:fldCharType="separate"/>
          </w:r>
          <w:r>
            <w:t>8</w:t>
          </w:r>
          <w:r>
            <w:fldChar w:fldCharType="end"/>
          </w:r>
          <w:r>
            <w:fldChar w:fldCharType="end"/>
          </w:r>
        </w:p>
        <w:p>
          <w:pPr>
            <w:pStyle w:val="21"/>
            <w:pageBreakBefore w:val="0"/>
            <w:tabs>
              <w:tab w:val="right" w:leader="dot" w:pos="8306"/>
              <w:tab w:val="clear" w:pos="1050"/>
              <w:tab w:val="clear" w:pos="8296"/>
            </w:tabs>
            <w:kinsoku/>
            <w:overflowPunct/>
            <w:bidi w:val="0"/>
            <w:adjustRightInd/>
            <w:snapToGrid/>
            <w:spacing w:line="360" w:lineRule="auto"/>
            <w:ind w:left="0" w:leftChars="0"/>
            <w:textAlignment w:val="auto"/>
          </w:pPr>
          <w:r>
            <w:fldChar w:fldCharType="begin"/>
          </w:r>
          <w:r>
            <w:instrText xml:space="preserve"> HYPERLINK \l _Toc14205 </w:instrText>
          </w:r>
          <w:r>
            <w:fldChar w:fldCharType="separate"/>
          </w:r>
          <w:r>
            <w:rPr>
              <w:rFonts w:hint="default" w:eastAsiaTheme="majorEastAsia"/>
              <w:i w:val="0"/>
            </w:rPr>
            <w:t xml:space="preserve">5 </w:t>
          </w:r>
          <w:r>
            <w:t>对投标方的技术要求及其工作范围</w:t>
          </w:r>
          <w:r>
            <w:tab/>
          </w:r>
          <w:r>
            <w:fldChar w:fldCharType="begin"/>
          </w:r>
          <w:r>
            <w:instrText xml:space="preserve"> PAGEREF _Toc14205 \h </w:instrText>
          </w:r>
          <w:r>
            <w:fldChar w:fldCharType="separate"/>
          </w:r>
          <w:r>
            <w:t>9</w:t>
          </w:r>
          <w:r>
            <w:fldChar w:fldCharType="end"/>
          </w:r>
          <w:r>
            <w:fldChar w:fldCharType="end"/>
          </w:r>
        </w:p>
        <w:p>
          <w:pPr>
            <w:pStyle w:val="22"/>
            <w:pageBreakBefore w:val="0"/>
            <w:tabs>
              <w:tab w:val="right" w:leader="dot" w:pos="8306"/>
            </w:tabs>
            <w:kinsoku/>
            <w:overflowPunct/>
            <w:bidi w:val="0"/>
            <w:adjustRightInd/>
            <w:snapToGrid/>
            <w:spacing w:line="360" w:lineRule="auto"/>
            <w:ind w:left="0" w:leftChars="0"/>
            <w:textAlignment w:val="auto"/>
          </w:pPr>
          <w:r>
            <w:fldChar w:fldCharType="begin"/>
          </w:r>
          <w:r>
            <w:instrText xml:space="preserve"> HYPERLINK \l _Toc28903 </w:instrText>
          </w:r>
          <w:r>
            <w:fldChar w:fldCharType="separate"/>
          </w:r>
          <w:r>
            <w:rPr>
              <w:rFonts w:hint="default" w:eastAsiaTheme="majorEastAsia"/>
              <w:i w:val="0"/>
            </w:rPr>
            <w:t xml:space="preserve">5.1 </w:t>
          </w:r>
          <w:r>
            <w:t>对投标方的技术要求</w:t>
          </w:r>
          <w:r>
            <w:tab/>
          </w:r>
          <w:r>
            <w:fldChar w:fldCharType="begin"/>
          </w:r>
          <w:r>
            <w:instrText xml:space="preserve"> PAGEREF _Toc28903 \h </w:instrText>
          </w:r>
          <w:r>
            <w:fldChar w:fldCharType="separate"/>
          </w:r>
          <w:r>
            <w:t>9</w:t>
          </w:r>
          <w:r>
            <w:fldChar w:fldCharType="end"/>
          </w:r>
          <w:r>
            <w:fldChar w:fldCharType="end"/>
          </w:r>
        </w:p>
        <w:p>
          <w:pPr>
            <w:pStyle w:val="22"/>
            <w:pageBreakBefore w:val="0"/>
            <w:tabs>
              <w:tab w:val="right" w:leader="dot" w:pos="8306"/>
            </w:tabs>
            <w:kinsoku/>
            <w:overflowPunct/>
            <w:bidi w:val="0"/>
            <w:adjustRightInd/>
            <w:snapToGrid/>
            <w:spacing w:line="360" w:lineRule="auto"/>
            <w:ind w:left="0" w:leftChars="0"/>
            <w:textAlignment w:val="auto"/>
          </w:pPr>
          <w:r>
            <w:fldChar w:fldCharType="begin"/>
          </w:r>
          <w:r>
            <w:instrText xml:space="preserve"> HYPERLINK \l _Toc93 </w:instrText>
          </w:r>
          <w:r>
            <w:fldChar w:fldCharType="separate"/>
          </w:r>
          <w:r>
            <w:rPr>
              <w:rFonts w:hint="default" w:eastAsiaTheme="majorEastAsia"/>
              <w:i w:val="0"/>
            </w:rPr>
            <w:t xml:space="preserve">5.2 </w:t>
          </w:r>
          <w:r>
            <w:t>投标方的工作范围</w:t>
          </w:r>
          <w:r>
            <w:tab/>
          </w:r>
          <w:r>
            <w:fldChar w:fldCharType="begin"/>
          </w:r>
          <w:r>
            <w:instrText xml:space="preserve"> PAGEREF _Toc93 \h </w:instrText>
          </w:r>
          <w:r>
            <w:fldChar w:fldCharType="separate"/>
          </w:r>
          <w:r>
            <w:t>10</w:t>
          </w:r>
          <w:r>
            <w:fldChar w:fldCharType="end"/>
          </w:r>
          <w:r>
            <w:fldChar w:fldCharType="end"/>
          </w:r>
        </w:p>
        <w:p>
          <w:pPr>
            <w:pStyle w:val="22"/>
            <w:pageBreakBefore w:val="0"/>
            <w:tabs>
              <w:tab w:val="right" w:leader="dot" w:pos="8306"/>
            </w:tabs>
            <w:kinsoku/>
            <w:overflowPunct/>
            <w:bidi w:val="0"/>
            <w:adjustRightInd/>
            <w:snapToGrid/>
            <w:spacing w:line="360" w:lineRule="auto"/>
            <w:ind w:left="0" w:leftChars="0"/>
            <w:textAlignment w:val="auto"/>
          </w:pPr>
          <w:r>
            <w:fldChar w:fldCharType="begin"/>
          </w:r>
          <w:r>
            <w:instrText xml:space="preserve"> HYPERLINK \l _Toc8332 </w:instrText>
          </w:r>
          <w:r>
            <w:fldChar w:fldCharType="separate"/>
          </w:r>
          <w:r>
            <w:rPr>
              <w:rFonts w:hint="default" w:eastAsiaTheme="majorEastAsia"/>
              <w:i w:val="0"/>
            </w:rPr>
            <w:t xml:space="preserve">5.3 </w:t>
          </w:r>
          <w:r>
            <w:t>供货范围</w:t>
          </w:r>
          <w:r>
            <w:tab/>
          </w:r>
          <w:r>
            <w:fldChar w:fldCharType="begin"/>
          </w:r>
          <w:r>
            <w:instrText xml:space="preserve"> PAGEREF _Toc8332 \h </w:instrText>
          </w:r>
          <w:r>
            <w:fldChar w:fldCharType="separate"/>
          </w:r>
          <w:r>
            <w:t>11</w:t>
          </w:r>
          <w:r>
            <w:fldChar w:fldCharType="end"/>
          </w:r>
          <w:r>
            <w:fldChar w:fldCharType="end"/>
          </w:r>
        </w:p>
        <w:p>
          <w:pPr>
            <w:pStyle w:val="22"/>
            <w:pageBreakBefore w:val="0"/>
            <w:tabs>
              <w:tab w:val="right" w:leader="dot" w:pos="8306"/>
            </w:tabs>
            <w:kinsoku/>
            <w:overflowPunct/>
            <w:bidi w:val="0"/>
            <w:adjustRightInd/>
            <w:snapToGrid/>
            <w:spacing w:line="360" w:lineRule="auto"/>
            <w:ind w:left="0" w:leftChars="0"/>
            <w:textAlignment w:val="auto"/>
          </w:pPr>
          <w:r>
            <w:fldChar w:fldCharType="begin"/>
          </w:r>
          <w:r>
            <w:instrText xml:space="preserve"> HYPERLINK \l _Toc3896 </w:instrText>
          </w:r>
          <w:r>
            <w:fldChar w:fldCharType="separate"/>
          </w:r>
          <w:r>
            <w:rPr>
              <w:rFonts w:hint="default" w:eastAsiaTheme="majorEastAsia"/>
              <w:i w:val="0"/>
            </w:rPr>
            <w:t xml:space="preserve">5.4 </w:t>
          </w:r>
          <w:r>
            <w:t>知识产权要求</w:t>
          </w:r>
          <w:r>
            <w:tab/>
          </w:r>
          <w:r>
            <w:fldChar w:fldCharType="begin"/>
          </w:r>
          <w:r>
            <w:instrText xml:space="preserve"> PAGEREF _Toc3896 \h </w:instrText>
          </w:r>
          <w:r>
            <w:fldChar w:fldCharType="separate"/>
          </w:r>
          <w:r>
            <w:t>11</w:t>
          </w:r>
          <w:r>
            <w:fldChar w:fldCharType="end"/>
          </w:r>
          <w:r>
            <w:fldChar w:fldCharType="end"/>
          </w:r>
        </w:p>
        <w:p>
          <w:pPr>
            <w:pStyle w:val="22"/>
            <w:pageBreakBefore w:val="0"/>
            <w:tabs>
              <w:tab w:val="right" w:leader="dot" w:pos="8306"/>
            </w:tabs>
            <w:kinsoku/>
            <w:overflowPunct/>
            <w:bidi w:val="0"/>
            <w:adjustRightInd/>
            <w:snapToGrid/>
            <w:spacing w:line="360" w:lineRule="auto"/>
            <w:ind w:left="0" w:leftChars="0"/>
            <w:textAlignment w:val="auto"/>
          </w:pPr>
          <w:r>
            <w:fldChar w:fldCharType="begin"/>
          </w:r>
          <w:r>
            <w:instrText xml:space="preserve"> HYPERLINK \l _Toc25784 </w:instrText>
          </w:r>
          <w:r>
            <w:fldChar w:fldCharType="separate"/>
          </w:r>
          <w:r>
            <w:rPr>
              <w:rFonts w:hint="default" w:eastAsiaTheme="majorEastAsia"/>
              <w:i w:val="0"/>
            </w:rPr>
            <w:t xml:space="preserve">5.5 </w:t>
          </w:r>
          <w:r>
            <w:rPr>
              <w:rFonts w:hint="eastAsia"/>
            </w:rPr>
            <w:t>进度要求</w:t>
          </w:r>
          <w:r>
            <w:tab/>
          </w:r>
          <w:r>
            <w:fldChar w:fldCharType="begin"/>
          </w:r>
          <w:r>
            <w:instrText xml:space="preserve"> PAGEREF _Toc25784 \h </w:instrText>
          </w:r>
          <w:r>
            <w:fldChar w:fldCharType="separate"/>
          </w:r>
          <w:r>
            <w:t>12</w:t>
          </w:r>
          <w:r>
            <w:fldChar w:fldCharType="end"/>
          </w:r>
          <w:r>
            <w:fldChar w:fldCharType="end"/>
          </w:r>
        </w:p>
        <w:p>
          <w:pPr>
            <w:pStyle w:val="22"/>
            <w:pageBreakBefore w:val="0"/>
            <w:tabs>
              <w:tab w:val="right" w:leader="dot" w:pos="8306"/>
            </w:tabs>
            <w:kinsoku/>
            <w:overflowPunct/>
            <w:bidi w:val="0"/>
            <w:adjustRightInd/>
            <w:snapToGrid/>
            <w:spacing w:line="360" w:lineRule="auto"/>
            <w:ind w:left="0" w:leftChars="0"/>
            <w:textAlignment w:val="auto"/>
          </w:pPr>
          <w:r>
            <w:fldChar w:fldCharType="begin"/>
          </w:r>
          <w:r>
            <w:instrText xml:space="preserve"> HYPERLINK \l _Toc4643 </w:instrText>
          </w:r>
          <w:r>
            <w:fldChar w:fldCharType="separate"/>
          </w:r>
          <w:r>
            <w:rPr>
              <w:rFonts w:hint="default" w:eastAsiaTheme="majorEastAsia"/>
              <w:i w:val="0"/>
            </w:rPr>
            <w:t xml:space="preserve">5.6 </w:t>
          </w:r>
          <w:r>
            <w:t>技术服务</w:t>
          </w:r>
          <w:r>
            <w:tab/>
          </w:r>
          <w:r>
            <w:fldChar w:fldCharType="begin"/>
          </w:r>
          <w:r>
            <w:instrText xml:space="preserve"> PAGEREF _Toc4643 \h </w:instrText>
          </w:r>
          <w:r>
            <w:fldChar w:fldCharType="separate"/>
          </w:r>
          <w:r>
            <w:t>12</w:t>
          </w:r>
          <w:r>
            <w:fldChar w:fldCharType="end"/>
          </w:r>
          <w:r>
            <w:fldChar w:fldCharType="end"/>
          </w:r>
        </w:p>
        <w:p>
          <w:pPr>
            <w:pStyle w:val="18"/>
            <w:pageBreakBefore w:val="0"/>
            <w:tabs>
              <w:tab w:val="right" w:leader="dot" w:pos="8306"/>
            </w:tabs>
            <w:kinsoku/>
            <w:overflowPunct/>
            <w:bidi w:val="0"/>
            <w:adjustRightInd/>
            <w:snapToGrid/>
            <w:spacing w:line="360" w:lineRule="auto"/>
            <w:ind w:left="0" w:leftChars="0"/>
            <w:textAlignment w:val="auto"/>
          </w:pPr>
          <w:r>
            <w:fldChar w:fldCharType="begin"/>
          </w:r>
          <w:r>
            <w:instrText xml:space="preserve"> HYPERLINK \l _Toc19938 </w:instrText>
          </w:r>
          <w:r>
            <w:fldChar w:fldCharType="separate"/>
          </w:r>
          <w:r>
            <w:rPr>
              <w:rFonts w:hint="eastAsia"/>
            </w:rPr>
            <w:t xml:space="preserve">5.6.1 </w:t>
          </w:r>
          <w:r>
            <w:t>技术服务内容</w:t>
          </w:r>
          <w:r>
            <w:tab/>
          </w:r>
          <w:r>
            <w:fldChar w:fldCharType="begin"/>
          </w:r>
          <w:r>
            <w:instrText xml:space="preserve"> PAGEREF _Toc19938 \h </w:instrText>
          </w:r>
          <w:r>
            <w:fldChar w:fldCharType="separate"/>
          </w:r>
          <w:r>
            <w:t>12</w:t>
          </w:r>
          <w:r>
            <w:fldChar w:fldCharType="end"/>
          </w:r>
          <w:r>
            <w:fldChar w:fldCharType="end"/>
          </w:r>
        </w:p>
        <w:p>
          <w:pPr>
            <w:pStyle w:val="18"/>
            <w:pageBreakBefore w:val="0"/>
            <w:tabs>
              <w:tab w:val="right" w:leader="dot" w:pos="8306"/>
            </w:tabs>
            <w:kinsoku/>
            <w:overflowPunct/>
            <w:bidi w:val="0"/>
            <w:adjustRightInd/>
            <w:snapToGrid/>
            <w:spacing w:line="360" w:lineRule="auto"/>
            <w:ind w:left="0" w:leftChars="0"/>
            <w:textAlignment w:val="auto"/>
          </w:pPr>
          <w:r>
            <w:fldChar w:fldCharType="begin"/>
          </w:r>
          <w:r>
            <w:instrText xml:space="preserve"> HYPERLINK \l _Toc20872 </w:instrText>
          </w:r>
          <w:r>
            <w:fldChar w:fldCharType="separate"/>
          </w:r>
          <w:r>
            <w:rPr>
              <w:rFonts w:hint="eastAsia"/>
            </w:rPr>
            <w:t xml:space="preserve">5.6.2 </w:t>
          </w:r>
          <w:r>
            <w:t>技术服务要求</w:t>
          </w:r>
          <w:r>
            <w:tab/>
          </w:r>
          <w:r>
            <w:fldChar w:fldCharType="begin"/>
          </w:r>
          <w:r>
            <w:instrText xml:space="preserve"> PAGEREF _Toc20872 \h </w:instrText>
          </w:r>
          <w:r>
            <w:fldChar w:fldCharType="separate"/>
          </w:r>
          <w:r>
            <w:t>12</w:t>
          </w:r>
          <w:r>
            <w:fldChar w:fldCharType="end"/>
          </w:r>
          <w:r>
            <w:fldChar w:fldCharType="end"/>
          </w:r>
        </w:p>
        <w:p>
          <w:pPr>
            <w:pStyle w:val="21"/>
            <w:pageBreakBefore w:val="0"/>
            <w:tabs>
              <w:tab w:val="right" w:leader="dot" w:pos="8306"/>
              <w:tab w:val="clear" w:pos="1050"/>
              <w:tab w:val="clear" w:pos="8296"/>
            </w:tabs>
            <w:kinsoku/>
            <w:overflowPunct/>
            <w:bidi w:val="0"/>
            <w:adjustRightInd/>
            <w:snapToGrid/>
            <w:spacing w:line="360" w:lineRule="auto"/>
            <w:ind w:left="0" w:leftChars="0"/>
            <w:textAlignment w:val="auto"/>
          </w:pPr>
          <w:r>
            <w:fldChar w:fldCharType="begin"/>
          </w:r>
          <w:r>
            <w:instrText xml:space="preserve"> HYPERLINK \l _Toc9090 </w:instrText>
          </w:r>
          <w:r>
            <w:fldChar w:fldCharType="separate"/>
          </w:r>
          <w:r>
            <w:rPr>
              <w:rFonts w:hint="default" w:eastAsiaTheme="majorEastAsia"/>
              <w:i w:val="0"/>
            </w:rPr>
            <w:t xml:space="preserve">6 </w:t>
          </w:r>
          <w:r>
            <w:rPr>
              <w:rFonts w:hint="eastAsia"/>
            </w:rPr>
            <w:t>违约责任</w:t>
          </w:r>
          <w:r>
            <w:tab/>
          </w:r>
          <w:r>
            <w:fldChar w:fldCharType="begin"/>
          </w:r>
          <w:r>
            <w:instrText xml:space="preserve"> PAGEREF _Toc9090 \h </w:instrText>
          </w:r>
          <w:r>
            <w:fldChar w:fldCharType="separate"/>
          </w:r>
          <w:r>
            <w:t>16</w:t>
          </w:r>
          <w:r>
            <w:fldChar w:fldCharType="end"/>
          </w:r>
          <w:r>
            <w:fldChar w:fldCharType="end"/>
          </w:r>
        </w:p>
        <w:p>
          <w:pPr>
            <w:pStyle w:val="22"/>
            <w:pageBreakBefore w:val="0"/>
            <w:tabs>
              <w:tab w:val="right" w:leader="dot" w:pos="8306"/>
            </w:tabs>
            <w:kinsoku/>
            <w:overflowPunct/>
            <w:bidi w:val="0"/>
            <w:adjustRightInd/>
            <w:snapToGrid/>
            <w:spacing w:line="360" w:lineRule="auto"/>
            <w:ind w:left="0" w:leftChars="0"/>
            <w:textAlignment w:val="auto"/>
          </w:pPr>
          <w:r>
            <w:fldChar w:fldCharType="begin"/>
          </w:r>
          <w:r>
            <w:instrText xml:space="preserve"> HYPERLINK \l _Toc22144 </w:instrText>
          </w:r>
          <w:r>
            <w:fldChar w:fldCharType="separate"/>
          </w:r>
          <w:r>
            <w:rPr>
              <w:rFonts w:hint="default" w:eastAsiaTheme="majorEastAsia"/>
              <w:i w:val="0"/>
            </w:rPr>
            <w:t xml:space="preserve">6.1 </w:t>
          </w:r>
          <w:r>
            <w:rPr>
              <w:rFonts w:hint="eastAsia"/>
            </w:rPr>
            <w:t>合同终止条款</w:t>
          </w:r>
          <w:r>
            <w:tab/>
          </w:r>
          <w:r>
            <w:fldChar w:fldCharType="begin"/>
          </w:r>
          <w:r>
            <w:instrText xml:space="preserve"> PAGEREF _Toc22144 \h </w:instrText>
          </w:r>
          <w:r>
            <w:fldChar w:fldCharType="separate"/>
          </w:r>
          <w:r>
            <w:t>16</w:t>
          </w:r>
          <w:r>
            <w:fldChar w:fldCharType="end"/>
          </w:r>
          <w:r>
            <w:fldChar w:fldCharType="end"/>
          </w:r>
        </w:p>
        <w:p>
          <w:pPr>
            <w:pStyle w:val="21"/>
            <w:pageBreakBefore w:val="0"/>
            <w:tabs>
              <w:tab w:val="right" w:leader="dot" w:pos="8306"/>
              <w:tab w:val="clear" w:pos="1050"/>
              <w:tab w:val="clear" w:pos="8296"/>
            </w:tabs>
            <w:kinsoku/>
            <w:overflowPunct/>
            <w:bidi w:val="0"/>
            <w:adjustRightInd/>
            <w:snapToGrid/>
            <w:spacing w:line="360" w:lineRule="auto"/>
            <w:ind w:left="0" w:leftChars="0"/>
            <w:textAlignment w:val="auto"/>
          </w:pPr>
          <w:r>
            <w:fldChar w:fldCharType="begin"/>
          </w:r>
          <w:r>
            <w:instrText xml:space="preserve"> HYPERLINK \l _Toc17332 </w:instrText>
          </w:r>
          <w:r>
            <w:fldChar w:fldCharType="separate"/>
          </w:r>
          <w:r>
            <w:rPr>
              <w:rFonts w:hint="default" w:eastAsiaTheme="majorEastAsia"/>
              <w:i w:val="0"/>
            </w:rPr>
            <w:t xml:space="preserve">7 </w:t>
          </w:r>
          <w:r>
            <w:rPr>
              <w:rFonts w:hint="eastAsia"/>
            </w:rPr>
            <w:t>效力说明</w:t>
          </w:r>
          <w:r>
            <w:tab/>
          </w:r>
          <w:r>
            <w:fldChar w:fldCharType="begin"/>
          </w:r>
          <w:r>
            <w:instrText xml:space="preserve"> PAGEREF _Toc17332 \h </w:instrText>
          </w:r>
          <w:r>
            <w:fldChar w:fldCharType="separate"/>
          </w:r>
          <w:r>
            <w:t>16</w:t>
          </w:r>
          <w:r>
            <w:fldChar w:fldCharType="end"/>
          </w:r>
          <w:r>
            <w:fldChar w:fldCharType="end"/>
          </w:r>
        </w:p>
        <w:p>
          <w:pPr>
            <w:pageBreakBefore w:val="0"/>
            <w:kinsoku/>
            <w:overflowPunct/>
            <w:bidi w:val="0"/>
            <w:adjustRightInd/>
            <w:snapToGrid/>
            <w:spacing w:line="360" w:lineRule="auto"/>
            <w:ind w:left="0" w:leftChars="0" w:firstLine="0" w:firstLineChars="0"/>
            <w:textAlignment w:val="auto"/>
          </w:pPr>
          <w:r>
            <w:fldChar w:fldCharType="end"/>
          </w:r>
        </w:p>
      </w:sdtContent>
    </w:sdt>
    <w:p>
      <w:pPr>
        <w:pageBreakBefore w:val="0"/>
        <w:widowControl/>
        <w:kinsoku/>
        <w:overflowPunct/>
        <w:bidi w:val="0"/>
        <w:adjustRightInd/>
        <w:snapToGrid/>
        <w:spacing w:line="360" w:lineRule="auto"/>
        <w:ind w:left="0" w:leftChars="0" w:firstLine="0" w:firstLineChars="0"/>
        <w:jc w:val="left"/>
        <w:textAlignment w:val="auto"/>
        <w:rPr>
          <w:rFonts w:asciiTheme="minorHAnsi" w:hAnsiTheme="minorHAnsi" w:cstheme="minorBidi"/>
          <w:b/>
          <w:bCs/>
          <w:kern w:val="44"/>
          <w:sz w:val="44"/>
          <w:szCs w:val="44"/>
        </w:rPr>
      </w:pPr>
      <w:r>
        <w:br w:type="page"/>
      </w:r>
    </w:p>
    <w:p>
      <w:pPr>
        <w:pStyle w:val="3"/>
        <w:keepNext/>
        <w:keepLines/>
        <w:pageBreakBefore w:val="0"/>
        <w:widowControl w:val="0"/>
        <w:kinsoku/>
        <w:wordWrap/>
        <w:overflowPunct/>
        <w:topLinePunct w:val="0"/>
        <w:autoSpaceDE/>
        <w:autoSpaceDN/>
        <w:bidi w:val="0"/>
        <w:adjustRightInd/>
        <w:snapToGrid/>
        <w:spacing w:before="0" w:after="0" w:line="360" w:lineRule="auto"/>
        <w:ind w:left="0" w:leftChars="0" w:firstLineChars="0"/>
        <w:jc w:val="left"/>
        <w:textAlignment w:val="auto"/>
      </w:pPr>
      <w:bookmarkStart w:id="0" w:name="_Toc3434"/>
      <w:bookmarkStart w:id="1" w:name="_Toc21639"/>
      <w:bookmarkStart w:id="2" w:name="_Toc143176912"/>
      <w:bookmarkStart w:id="3" w:name="_Toc27289"/>
      <w:bookmarkStart w:id="4" w:name="_Toc16771"/>
      <w:bookmarkStart w:id="5" w:name="_Toc19187"/>
      <w:bookmarkStart w:id="6" w:name="_Toc4291"/>
      <w:r>
        <w:t>总则</w:t>
      </w:r>
      <w:bookmarkEnd w:id="0"/>
      <w:bookmarkEnd w:id="1"/>
      <w:bookmarkEnd w:id="2"/>
      <w:bookmarkEnd w:id="3"/>
      <w:bookmarkEnd w:id="4"/>
      <w:bookmarkEnd w:id="5"/>
      <w:bookmarkEnd w:id="6"/>
    </w:p>
    <w:p>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pPr>
      <w:bookmarkStart w:id="7" w:name="_Toc29007"/>
      <w:r>
        <w:rPr>
          <w:rFonts w:hint="eastAsia"/>
          <w:lang w:val="en-US" w:eastAsia="zh-CN"/>
        </w:rPr>
        <w:t>概述</w:t>
      </w:r>
      <w:bookmarkEnd w:id="7"/>
    </w:p>
    <w:p>
      <w:pPr>
        <w:numPr>
          <w:ilvl w:val="0"/>
          <w:numId w:val="4"/>
        </w:numPr>
        <w:tabs>
          <w:tab w:val="left" w:pos="1260"/>
        </w:tabs>
        <w:snapToGrid w:val="0"/>
        <w:ind w:firstLineChars="0"/>
      </w:pPr>
      <w:bookmarkStart w:id="8" w:name="_Toc32706"/>
      <w:bookmarkStart w:id="9" w:name="_Toc16643"/>
      <w:bookmarkStart w:id="10" w:name="_Toc143176914"/>
      <w:bookmarkStart w:id="11" w:name="_Toc30921"/>
      <w:bookmarkStart w:id="12" w:name="_Toc30096"/>
      <w:bookmarkStart w:id="13" w:name="_Toc20959"/>
      <w:bookmarkStart w:id="14" w:name="_Toc23978"/>
      <w:bookmarkStart w:id="15" w:name="_Toc15946"/>
      <w:bookmarkStart w:id="16" w:name="_Toc25049"/>
      <w:bookmarkStart w:id="17" w:name="_Toc11818"/>
      <w:bookmarkStart w:id="18" w:name="_Toc7193"/>
      <w:bookmarkStart w:id="19" w:name="_Toc629"/>
      <w:r>
        <w:rPr>
          <w:rFonts w:hint="eastAsia"/>
        </w:rPr>
        <w:t>《中国南方电网有限责任公司发展战略纲要》</w:t>
      </w:r>
    </w:p>
    <w:p>
      <w:pPr>
        <w:widowControl/>
        <w:numPr>
          <w:ilvl w:val="0"/>
          <w:numId w:val="4"/>
        </w:numPr>
        <w:snapToGrid w:val="0"/>
        <w:ind w:left="860" w:firstLine="0" w:firstLineChars="0"/>
        <w:jc w:val="left"/>
      </w:pPr>
      <w:r>
        <w:rPr>
          <w:rFonts w:hint="eastAsia"/>
        </w:rPr>
        <w:t>《南方电网公司“十四五”信息化规划》</w:t>
      </w:r>
    </w:p>
    <w:p>
      <w:pPr>
        <w:widowControl/>
        <w:numPr>
          <w:ilvl w:val="0"/>
          <w:numId w:val="4"/>
        </w:numPr>
        <w:snapToGrid w:val="0"/>
        <w:ind w:left="860" w:firstLine="0" w:firstLineChars="0"/>
        <w:jc w:val="left"/>
      </w:pPr>
      <w:r>
        <w:rPr>
          <w:rFonts w:hint="eastAsia"/>
        </w:rPr>
        <w:t>《南方电网公司一体化管理推进总体工作方案》</w:t>
      </w:r>
    </w:p>
    <w:p>
      <w:pPr>
        <w:widowControl/>
        <w:numPr>
          <w:ilvl w:val="0"/>
          <w:numId w:val="4"/>
        </w:numPr>
        <w:snapToGrid w:val="0"/>
        <w:ind w:left="860" w:firstLine="0" w:firstLineChars="0"/>
        <w:jc w:val="left"/>
      </w:pPr>
      <w:r>
        <w:rPr>
          <w:rFonts w:hint="eastAsia"/>
        </w:rPr>
        <w:t>《中国南方电网公司信息化领域一体化管理工作方案》</w:t>
      </w:r>
    </w:p>
    <w:p>
      <w:pPr>
        <w:widowControl/>
        <w:numPr>
          <w:ilvl w:val="0"/>
          <w:numId w:val="4"/>
        </w:numPr>
        <w:snapToGrid w:val="0"/>
        <w:ind w:left="860" w:firstLine="0" w:firstLineChars="0"/>
        <w:jc w:val="left"/>
      </w:pPr>
      <w:r>
        <w:rPr>
          <w:rFonts w:hint="eastAsia"/>
        </w:rPr>
        <w:t>《南方电网公司面向服务的信息技术构架（</w:t>
      </w:r>
      <w:r>
        <w:t>SOA</w:t>
      </w:r>
      <w:r>
        <w:rPr>
          <w:rFonts w:hint="eastAsia"/>
        </w:rPr>
        <w:t>）框架规范》</w:t>
      </w:r>
    </w:p>
    <w:p>
      <w:pPr>
        <w:widowControl/>
        <w:numPr>
          <w:ilvl w:val="0"/>
          <w:numId w:val="4"/>
        </w:numPr>
        <w:snapToGrid w:val="0"/>
        <w:ind w:left="860" w:firstLine="0" w:firstLineChars="0"/>
        <w:jc w:val="left"/>
      </w:pPr>
      <w:r>
        <w:rPr>
          <w:rFonts w:hint="eastAsia"/>
        </w:rPr>
        <w:t>《南方电网公司管理信息系统安全等级保护标准》</w:t>
      </w:r>
    </w:p>
    <w:p>
      <w:pPr>
        <w:widowControl/>
        <w:numPr>
          <w:ilvl w:val="0"/>
          <w:numId w:val="4"/>
        </w:numPr>
        <w:snapToGrid w:val="0"/>
        <w:ind w:left="860" w:firstLine="0" w:firstLineChars="0"/>
        <w:jc w:val="left"/>
      </w:pPr>
      <w:r>
        <w:rPr>
          <w:rFonts w:hint="eastAsia"/>
        </w:rPr>
        <w:t>《南方电网公司信息安全保障体系》</w:t>
      </w:r>
    </w:p>
    <w:p>
      <w:pPr>
        <w:widowControl/>
        <w:numPr>
          <w:ilvl w:val="0"/>
          <w:numId w:val="4"/>
        </w:numPr>
        <w:snapToGrid w:val="0"/>
        <w:ind w:left="860" w:firstLine="0" w:firstLineChars="0"/>
        <w:jc w:val="left"/>
      </w:pPr>
      <w:r>
        <w:rPr>
          <w:rFonts w:hint="eastAsia"/>
        </w:rPr>
        <w:t>《</w:t>
      </w:r>
      <w:r>
        <w:t>南方电网公司信息化工作管理规定</w:t>
      </w:r>
      <w:r>
        <w:rPr>
          <w:rFonts w:hint="eastAsia"/>
        </w:rPr>
        <w:t>》</w:t>
      </w:r>
    </w:p>
    <w:p>
      <w:pPr>
        <w:numPr>
          <w:ilvl w:val="0"/>
          <w:numId w:val="4"/>
        </w:numPr>
        <w:tabs>
          <w:tab w:val="left" w:pos="1260"/>
        </w:tabs>
        <w:snapToGrid w:val="0"/>
        <w:ind w:firstLineChars="0"/>
      </w:pPr>
      <w:r>
        <w:rPr>
          <w:rFonts w:hint="eastAsia"/>
        </w:rPr>
        <w:t>《南方电网公司信息化项目管理办法》</w:t>
      </w:r>
    </w:p>
    <w:p>
      <w:pPr>
        <w:tabs>
          <w:tab w:val="left" w:pos="1260"/>
        </w:tabs>
        <w:snapToGrid w:val="0"/>
        <w:ind w:left="851" w:firstLine="0" w:firstLineChars="0"/>
      </w:pPr>
      <w:r>
        <w:rPr>
          <w:rFonts w:hint="eastAsia"/>
        </w:rPr>
        <w:t>10、《南方电网公司信息系统建设管理办法》</w:t>
      </w:r>
    </w:p>
    <w:p>
      <w:pPr>
        <w:tabs>
          <w:tab w:val="left" w:pos="1260"/>
        </w:tabs>
        <w:snapToGrid w:val="0"/>
        <w:ind w:left="851" w:firstLine="0" w:firstLineChars="0"/>
      </w:pPr>
      <w:r>
        <w:rPr>
          <w:rFonts w:hint="eastAsia"/>
        </w:rPr>
        <w:t>11、《中华人民共和国网络安全法》（国家主席令第53号）</w:t>
      </w:r>
    </w:p>
    <w:p>
      <w:pPr>
        <w:tabs>
          <w:tab w:val="left" w:pos="1260"/>
        </w:tabs>
        <w:snapToGrid w:val="0"/>
        <w:ind w:left="851" w:firstLine="0" w:firstLineChars="0"/>
      </w:pPr>
      <w:r>
        <w:rPr>
          <w:rFonts w:hint="eastAsia"/>
        </w:rPr>
        <w:t>12、《中华人民共和国密码法》</w:t>
      </w:r>
    </w:p>
    <w:p>
      <w:pPr>
        <w:tabs>
          <w:tab w:val="left" w:pos="1260"/>
        </w:tabs>
        <w:snapToGrid w:val="0"/>
        <w:ind w:left="851" w:firstLine="0" w:firstLineChars="0"/>
      </w:pPr>
      <w:r>
        <w:rPr>
          <w:rFonts w:hint="eastAsia"/>
        </w:rPr>
        <w:t>13、《中华人民共和国数据安全法》</w:t>
      </w:r>
    </w:p>
    <w:p>
      <w:pPr>
        <w:tabs>
          <w:tab w:val="left" w:pos="1260"/>
        </w:tabs>
        <w:snapToGrid w:val="0"/>
        <w:ind w:left="851" w:firstLine="0" w:firstLineChars="0"/>
      </w:pPr>
      <w:r>
        <w:rPr>
          <w:rFonts w:hint="eastAsia"/>
        </w:rPr>
        <w:t>14、《网络安全审查办法》</w:t>
      </w:r>
    </w:p>
    <w:p>
      <w:pPr>
        <w:tabs>
          <w:tab w:val="left" w:pos="1260"/>
        </w:tabs>
        <w:snapToGrid w:val="0"/>
        <w:ind w:left="851" w:firstLine="0" w:firstLineChars="0"/>
      </w:pPr>
      <w:r>
        <w:rPr>
          <w:rFonts w:hint="eastAsia"/>
        </w:rPr>
        <w:t>15、《关键信息基础设施保护条例》</w:t>
      </w:r>
    </w:p>
    <w:p>
      <w:pPr>
        <w:tabs>
          <w:tab w:val="left" w:pos="1260"/>
        </w:tabs>
        <w:snapToGrid w:val="0"/>
        <w:ind w:left="851" w:firstLine="0" w:firstLineChars="0"/>
      </w:pPr>
      <w:r>
        <w:rPr>
          <w:rFonts w:hint="eastAsia"/>
        </w:rPr>
        <w:t>16、《信息安全技术 网络安全等级保护基本要求》（GB/T 22239-2019）</w:t>
      </w:r>
    </w:p>
    <w:p>
      <w:pPr>
        <w:tabs>
          <w:tab w:val="left" w:pos="1260"/>
        </w:tabs>
        <w:snapToGrid w:val="0"/>
        <w:ind w:left="851" w:firstLine="0" w:firstLineChars="0"/>
      </w:pPr>
      <w:r>
        <w:rPr>
          <w:rFonts w:hint="eastAsia"/>
        </w:rPr>
        <w:t>17、《南方电网公司发展战略纲要（2019年版）》</w:t>
      </w:r>
    </w:p>
    <w:p>
      <w:pPr>
        <w:tabs>
          <w:tab w:val="left" w:pos="1260"/>
        </w:tabs>
        <w:snapToGrid w:val="0"/>
        <w:ind w:left="851" w:firstLine="0" w:firstLineChars="0"/>
      </w:pPr>
      <w:r>
        <w:rPr>
          <w:rFonts w:hint="eastAsia"/>
        </w:rPr>
        <w:t>18、《南方电网公司数字化转型和数字电网建设行动方案（2020年版）》</w:t>
      </w:r>
    </w:p>
    <w:p>
      <w:pPr>
        <w:tabs>
          <w:tab w:val="left" w:pos="1260"/>
        </w:tabs>
        <w:snapToGrid w:val="0"/>
        <w:ind w:left="851" w:firstLine="0" w:firstLineChars="0"/>
      </w:pPr>
      <w:r>
        <w:rPr>
          <w:rFonts w:hint="eastAsia"/>
        </w:rPr>
        <w:t>19、《南方电网公司网络安全专项规划》</w:t>
      </w:r>
    </w:p>
    <w:p>
      <w:pPr>
        <w:tabs>
          <w:tab w:val="left" w:pos="1260"/>
        </w:tabs>
        <w:snapToGrid w:val="0"/>
        <w:ind w:left="851" w:firstLine="0" w:firstLineChars="0"/>
      </w:pPr>
      <w:r>
        <w:rPr>
          <w:rFonts w:hint="eastAsia"/>
        </w:rPr>
        <w:t>20、《南方电网公司信息化项目预算编制与计算方法（2020年修订版）》</w:t>
      </w:r>
    </w:p>
    <w:p>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pPr>
      <w:r>
        <w:rPr>
          <w:rFonts w:hint="eastAsia"/>
        </w:rPr>
        <w:t>采购范围</w:t>
      </w:r>
      <w:bookmarkEnd w:id="8"/>
      <w:bookmarkEnd w:id="9"/>
      <w:bookmarkEnd w:id="10"/>
      <w:bookmarkEnd w:id="11"/>
      <w:bookmarkEnd w:id="12"/>
      <w:bookmarkEnd w:id="13"/>
      <w:bookmarkEnd w:id="14"/>
    </w:p>
    <w:p>
      <w:pPr>
        <w:rPr>
          <w:rFonts w:hint="eastAsia"/>
          <w:highlight w:val="yellow"/>
          <w:lang w:eastAsia="zh-CN"/>
        </w:rPr>
      </w:pPr>
      <w:r>
        <w:rPr>
          <w:rFonts w:hint="eastAsia"/>
        </w:rPr>
        <w:t>南方电网大数据服务有限公司（以下简称“公司”）数字化发展至今，已在多个方面为业务应用提供了强大的支持。随着业务的不断扩展，应对业务对高峰期和业务增长，对大数据公司研发环境服务器进行扩容以满足更多用户的需求，通过利旧现有服务器型号为NF5280M5，在这些服务器上增加适配NF5280M5的磁盘接口背板。通过扩容实现服务器的高可用，从而在发生故障时快速恢复系统。提高研发服务器的性能和容量，保证研发环境的连续性、流畅性、稳定性、可靠性，保证研发环境的业务发展需求和后续业务数据增长需求，为业务持续性发展提供重要支持。</w:t>
      </w:r>
    </w:p>
    <w:p>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default"/>
          <w:lang w:val="en-US" w:eastAsia="zh-CN"/>
        </w:rPr>
      </w:pPr>
      <w:bookmarkStart w:id="20" w:name="_Toc4818"/>
      <w:r>
        <w:rPr>
          <w:rFonts w:hint="eastAsia"/>
          <w:lang w:val="en-US" w:eastAsia="zh-CN"/>
        </w:rPr>
        <w:t>进度保证</w:t>
      </w:r>
      <w:bookmarkEnd w:id="20"/>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rPr>
          <w:highlight w:val="none"/>
        </w:rPr>
      </w:pPr>
      <w:r>
        <w:rPr>
          <w:rFonts w:hint="eastAsia"/>
          <w:highlight w:val="none"/>
        </w:rPr>
        <w:t>投标方必须保证产品在合同生效之日起</w:t>
      </w:r>
      <w:r>
        <w:rPr>
          <w:highlight w:val="none"/>
        </w:rPr>
        <w:t>30天到货验收；到货后5天内完成安装验收</w:t>
      </w:r>
      <w:r>
        <w:rPr>
          <w:rFonts w:hint="eastAsia"/>
          <w:highlight w:val="none"/>
        </w:rPr>
        <w:t>。</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8"/>
        <w:gridCol w:w="2238"/>
        <w:gridCol w:w="2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 w:hRule="atLeast"/>
          <w:jc w:val="center"/>
        </w:trPr>
        <w:tc>
          <w:tcPr>
            <w:tcW w:w="3198" w:type="dxa"/>
            <w:vAlign w:val="center"/>
          </w:tcPr>
          <w:p>
            <w:pPr>
              <w:pStyle w:val="15"/>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center"/>
              <w:textAlignment w:val="auto"/>
              <w:rPr>
                <w:b/>
                <w:bCs/>
                <w:highlight w:val="none"/>
                <w:lang w:eastAsia="zh-Hans"/>
              </w:rPr>
            </w:pPr>
            <w:r>
              <w:rPr>
                <w:rFonts w:hint="eastAsia"/>
                <w:b/>
                <w:bCs/>
                <w:highlight w:val="none"/>
                <w:lang w:eastAsia="zh-Hans"/>
              </w:rPr>
              <w:t>任务名称</w:t>
            </w:r>
          </w:p>
        </w:tc>
        <w:tc>
          <w:tcPr>
            <w:tcW w:w="2238" w:type="dxa"/>
            <w:vAlign w:val="center"/>
          </w:tcPr>
          <w:p>
            <w:pPr>
              <w:pStyle w:val="15"/>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center"/>
              <w:textAlignment w:val="auto"/>
              <w:rPr>
                <w:b/>
                <w:bCs/>
                <w:highlight w:val="none"/>
              </w:rPr>
            </w:pPr>
            <w:r>
              <w:rPr>
                <w:rFonts w:hint="eastAsia"/>
                <w:b/>
                <w:bCs/>
                <w:highlight w:val="none"/>
              </w:rPr>
              <w:t>所用天数</w:t>
            </w:r>
          </w:p>
        </w:tc>
        <w:tc>
          <w:tcPr>
            <w:tcW w:w="2652"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b/>
                <w:bCs/>
                <w:highlight w:val="none"/>
                <w:lang w:eastAsia="zh-Hans"/>
              </w:rPr>
            </w:pPr>
            <w:r>
              <w:rPr>
                <w:rFonts w:hint="eastAsia"/>
                <w:b/>
                <w:bCs/>
                <w:highlight w:val="none"/>
                <w:lang w:eastAsia="zh-Han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 w:hRule="atLeast"/>
          <w:jc w:val="center"/>
        </w:trPr>
        <w:tc>
          <w:tcPr>
            <w:tcW w:w="319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highlight w:val="none"/>
                <w:lang w:eastAsia="zh-Hans"/>
              </w:rPr>
            </w:pPr>
            <w:r>
              <w:rPr>
                <w:rFonts w:hint="eastAsia"/>
                <w:highlight w:val="none"/>
              </w:rPr>
              <w:t>合同生效日</w:t>
            </w:r>
          </w:p>
        </w:tc>
        <w:tc>
          <w:tcPr>
            <w:tcW w:w="223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highlight w:val="none"/>
                <w:lang w:eastAsia="zh-Hans"/>
              </w:rPr>
            </w:pPr>
            <w:r>
              <w:rPr>
                <w:rFonts w:hint="eastAsia"/>
                <w:highlight w:val="none"/>
              </w:rPr>
              <w:t>开始</w:t>
            </w:r>
          </w:p>
        </w:tc>
        <w:tc>
          <w:tcPr>
            <w:tcW w:w="2652"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2" w:hRule="atLeast"/>
          <w:jc w:val="center"/>
        </w:trPr>
        <w:tc>
          <w:tcPr>
            <w:tcW w:w="319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highlight w:val="none"/>
              </w:rPr>
            </w:pPr>
            <w:r>
              <w:rPr>
                <w:rFonts w:hint="eastAsia"/>
                <w:highlight w:val="none"/>
              </w:rPr>
              <w:t>设备全部到货</w:t>
            </w:r>
          </w:p>
        </w:tc>
        <w:tc>
          <w:tcPr>
            <w:tcW w:w="223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highlight w:val="none"/>
              </w:rPr>
            </w:pPr>
            <w:r>
              <w:rPr>
                <w:highlight w:val="none"/>
              </w:rPr>
              <w:t>30</w:t>
            </w:r>
            <w:r>
              <w:rPr>
                <w:rFonts w:hint="eastAsia"/>
                <w:highlight w:val="none"/>
              </w:rPr>
              <w:t>天</w:t>
            </w:r>
          </w:p>
        </w:tc>
        <w:tc>
          <w:tcPr>
            <w:tcW w:w="2652"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highlight w:val="none"/>
              </w:rPr>
            </w:pPr>
            <w:r>
              <w:rPr>
                <w:rFonts w:hint="eastAsia"/>
                <w:highlight w:val="none"/>
              </w:rPr>
              <w:t>包括节假日（下同）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8" w:hRule="atLeast"/>
          <w:jc w:val="center"/>
        </w:trPr>
        <w:tc>
          <w:tcPr>
            <w:tcW w:w="319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highlight w:val="none"/>
                <w:lang w:eastAsia="zh-Hans"/>
              </w:rPr>
            </w:pPr>
            <w:r>
              <w:rPr>
                <w:rFonts w:hint="eastAsia"/>
                <w:highlight w:val="none"/>
              </w:rPr>
              <w:t>设备安装调试初步验收完成</w:t>
            </w:r>
          </w:p>
        </w:tc>
        <w:tc>
          <w:tcPr>
            <w:tcW w:w="223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highlight w:val="none"/>
                <w:lang w:eastAsia="zh-Hans"/>
              </w:rPr>
            </w:pPr>
            <w:r>
              <w:rPr>
                <w:rFonts w:hint="eastAsia"/>
                <w:highlight w:val="none"/>
              </w:rPr>
              <w:t>5天</w:t>
            </w:r>
          </w:p>
        </w:tc>
        <w:tc>
          <w:tcPr>
            <w:tcW w:w="2652"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w:t>
            </w:r>
          </w:p>
        </w:tc>
      </w:tr>
    </w:tbl>
    <w:p>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pPr>
      <w:bookmarkStart w:id="21" w:name="_Toc4828"/>
      <w:bookmarkStart w:id="22" w:name="_Toc143176916"/>
      <w:bookmarkStart w:id="23" w:name="_Toc12153"/>
      <w:bookmarkStart w:id="24" w:name="_Toc3803"/>
      <w:bookmarkStart w:id="25" w:name="_Toc10169"/>
      <w:bookmarkStart w:id="26" w:name="_Toc9064"/>
      <w:bookmarkStart w:id="27" w:name="_Toc22747"/>
      <w:bookmarkStart w:id="28" w:name="_Toc143176917"/>
      <w:bookmarkStart w:id="29" w:name="_Toc30997"/>
      <w:bookmarkStart w:id="30" w:name="_Toc1797"/>
      <w:bookmarkStart w:id="31" w:name="_Toc29574"/>
      <w:bookmarkStart w:id="32" w:name="_Toc25754"/>
      <w:bookmarkStart w:id="33" w:name="_Toc13978"/>
      <w:r>
        <w:rPr>
          <w:rFonts w:hint="eastAsia"/>
        </w:rPr>
        <w:t>质量保证</w:t>
      </w:r>
      <w:bookmarkEnd w:id="21"/>
      <w:bookmarkEnd w:id="22"/>
      <w:bookmarkEnd w:id="23"/>
      <w:bookmarkEnd w:id="24"/>
      <w:bookmarkEnd w:id="25"/>
      <w:bookmarkEnd w:id="26"/>
      <w:bookmarkEnd w:id="27"/>
    </w:p>
    <w:p>
      <w:pPr>
        <w:pageBreakBefore w:val="0"/>
        <w:kinsoku/>
        <w:overflowPunct/>
        <w:bidi w:val="0"/>
        <w:adjustRightInd/>
        <w:snapToGrid/>
        <w:spacing w:line="360" w:lineRule="auto"/>
        <w:ind w:left="0" w:leftChars="0" w:firstLine="480"/>
        <w:textAlignment w:val="auto"/>
      </w:pPr>
      <w:r>
        <w:rPr>
          <w:rFonts w:hint="eastAsia"/>
        </w:rPr>
        <w:t>投标方应保证所提供的所有产品的功能、性能、质量均能满足本采购文件要求。产品安装验收合格后，投标方提供自安装验收之日起3</w:t>
      </w:r>
      <w:r>
        <w:t>年7×24小时免费质保服务</w:t>
      </w:r>
      <w:r>
        <w:rPr>
          <w:rFonts w:hint="eastAsia"/>
        </w:rPr>
        <w:t>。</w:t>
      </w:r>
    </w:p>
    <w:p>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pPr>
      <w:bookmarkStart w:id="34" w:name="_Toc17731"/>
      <w:r>
        <w:rPr>
          <w:rFonts w:hint="eastAsia"/>
        </w:rPr>
        <w:t>产品适用标准</w:t>
      </w:r>
      <w:bookmarkEnd w:id="28"/>
      <w:bookmarkEnd w:id="29"/>
      <w:bookmarkEnd w:id="30"/>
      <w:bookmarkEnd w:id="31"/>
      <w:bookmarkEnd w:id="32"/>
      <w:bookmarkEnd w:id="33"/>
      <w:bookmarkEnd w:id="34"/>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rPr>
          <w:rFonts w:hint="eastAsia"/>
        </w:rPr>
        <w:t>除本采购文件另有说明外，投标方提供的所有产品均应按照国际标准、国家标准进行设计、制造、检验和安装。所用的标准必须是最新版本，如果这些标准的内容有矛盾时，应按照最高标准的条款执行或按双方协商同意的标准或条款执行。</w:t>
      </w:r>
    </w:p>
    <w:bookmarkEnd w:id="15"/>
    <w:bookmarkEnd w:id="16"/>
    <w:bookmarkEnd w:id="17"/>
    <w:bookmarkEnd w:id="18"/>
    <w:bookmarkEnd w:id="19"/>
    <w:p>
      <w:pPr>
        <w:pStyle w:val="3"/>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pPr>
      <w:bookmarkStart w:id="35" w:name="_Toc8202"/>
      <w:bookmarkStart w:id="36" w:name="_Toc143176918"/>
      <w:bookmarkStart w:id="37" w:name="_Toc31055"/>
      <w:bookmarkStart w:id="38" w:name="_Toc1897"/>
      <w:bookmarkStart w:id="39" w:name="_Toc1447"/>
      <w:bookmarkStart w:id="40" w:name="_Toc14781"/>
      <w:bookmarkStart w:id="41" w:name="_Toc18013"/>
      <w:r>
        <w:rPr>
          <w:rFonts w:hint="eastAsia"/>
        </w:rPr>
        <w:t>技术指标要求</w:t>
      </w:r>
      <w:bookmarkEnd w:id="35"/>
      <w:bookmarkEnd w:id="36"/>
      <w:bookmarkEnd w:id="37"/>
      <w:bookmarkEnd w:id="38"/>
      <w:bookmarkEnd w:id="39"/>
      <w:bookmarkEnd w:id="40"/>
      <w:bookmarkEnd w:id="41"/>
    </w:p>
    <w:p>
      <w:pPr>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eastAsia="宋体"/>
          <w:b/>
          <w:bCs/>
          <w:lang w:eastAsia="zh-CN"/>
        </w:rPr>
      </w:pPr>
      <w:r>
        <w:rPr>
          <w:rFonts w:hint="eastAsia" w:ascii="宋体" w:hAnsi="宋体" w:cs="宋体"/>
          <w:sz w:val="24"/>
          <w:szCs w:val="24"/>
        </w:rPr>
        <w:t>★</w:t>
      </w:r>
      <w:r>
        <w:rPr>
          <w:rFonts w:hint="eastAsia"/>
          <w:b/>
          <w:bCs/>
        </w:rPr>
        <w:t>产品应为国内自主可控产品，并提供相关证明材料</w:t>
      </w:r>
      <w:r>
        <w:rPr>
          <w:rFonts w:hint="eastAsia"/>
          <w:b/>
          <w:bCs/>
          <w:lang w:eastAsia="zh-CN"/>
        </w:rPr>
        <w:t>。</w:t>
      </w:r>
    </w:p>
    <w:p>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pPr>
      <w:bookmarkStart w:id="42" w:name="_Toc10225"/>
      <w:bookmarkStart w:id="43" w:name="_Toc22226"/>
      <w:bookmarkStart w:id="44" w:name="_Toc143176919"/>
      <w:bookmarkStart w:id="45" w:name="_Toc27293"/>
      <w:bookmarkStart w:id="46" w:name="_Toc3912"/>
      <w:bookmarkStart w:id="47" w:name="_Toc32498"/>
      <w:bookmarkStart w:id="48" w:name="_Toc9617"/>
      <w:r>
        <w:rPr>
          <w:rFonts w:hint="eastAsia"/>
        </w:rPr>
        <w:t>采购</w:t>
      </w:r>
      <w:bookmarkEnd w:id="42"/>
      <w:bookmarkEnd w:id="43"/>
      <w:bookmarkEnd w:id="44"/>
      <w:bookmarkEnd w:id="45"/>
      <w:bookmarkEnd w:id="46"/>
      <w:bookmarkEnd w:id="47"/>
      <w:r>
        <w:rPr>
          <w:rFonts w:hint="eastAsia"/>
          <w:lang w:val="en-US" w:eastAsia="zh-CN"/>
        </w:rPr>
        <w:t>内容</w:t>
      </w:r>
      <w:bookmarkEnd w:id="48"/>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893"/>
        <w:gridCol w:w="4806"/>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23" w:type="dxa"/>
            <w:shd w:val="clear" w:color="auto" w:fill="auto"/>
            <w:noWrap/>
            <w:vAlign w:val="center"/>
          </w:tcPr>
          <w:p>
            <w:pPr>
              <w:pStyle w:val="46"/>
              <w:keepNext w:val="0"/>
              <w:keepLines w:val="0"/>
              <w:pageBreakBefore w:val="0"/>
              <w:kinsoku/>
              <w:wordWrap/>
              <w:overflowPunct/>
              <w:topLinePunct w:val="0"/>
              <w:autoSpaceDE/>
              <w:autoSpaceDN/>
              <w:bidi w:val="0"/>
              <w:adjustRightInd/>
              <w:snapToGrid/>
              <w:spacing w:line="360" w:lineRule="auto"/>
              <w:ind w:left="0" w:leftChars="0" w:firstLine="0"/>
              <w:textAlignment w:val="auto"/>
              <w:rPr>
                <w:sz w:val="24"/>
                <w:szCs w:val="24"/>
              </w:rPr>
            </w:pPr>
            <w:r>
              <w:rPr>
                <w:rFonts w:hint="eastAsia"/>
                <w:sz w:val="24"/>
                <w:szCs w:val="24"/>
              </w:rPr>
              <w:t>序号</w:t>
            </w:r>
          </w:p>
        </w:tc>
        <w:tc>
          <w:tcPr>
            <w:tcW w:w="1893" w:type="dxa"/>
            <w:shd w:val="clear" w:color="auto" w:fill="auto"/>
            <w:noWrap/>
            <w:vAlign w:val="center"/>
          </w:tcPr>
          <w:p>
            <w:pPr>
              <w:pStyle w:val="46"/>
              <w:keepNext w:val="0"/>
              <w:keepLines w:val="0"/>
              <w:pageBreakBefore w:val="0"/>
              <w:kinsoku/>
              <w:wordWrap/>
              <w:overflowPunct/>
              <w:topLinePunct w:val="0"/>
              <w:autoSpaceDE/>
              <w:autoSpaceDN/>
              <w:bidi w:val="0"/>
              <w:adjustRightInd/>
              <w:snapToGrid/>
              <w:spacing w:line="360" w:lineRule="auto"/>
              <w:ind w:left="0" w:leftChars="0" w:firstLine="0"/>
              <w:textAlignment w:val="auto"/>
              <w:rPr>
                <w:sz w:val="24"/>
                <w:szCs w:val="24"/>
              </w:rPr>
            </w:pPr>
            <w:r>
              <w:rPr>
                <w:rFonts w:hint="eastAsia"/>
                <w:sz w:val="24"/>
                <w:szCs w:val="24"/>
              </w:rPr>
              <w:t>设备类型</w:t>
            </w:r>
          </w:p>
        </w:tc>
        <w:tc>
          <w:tcPr>
            <w:tcW w:w="4806" w:type="dxa"/>
            <w:vAlign w:val="center"/>
          </w:tcPr>
          <w:p>
            <w:pPr>
              <w:pStyle w:val="46"/>
              <w:keepNext w:val="0"/>
              <w:keepLines w:val="0"/>
              <w:pageBreakBefore w:val="0"/>
              <w:kinsoku/>
              <w:wordWrap/>
              <w:overflowPunct/>
              <w:topLinePunct w:val="0"/>
              <w:autoSpaceDE/>
              <w:autoSpaceDN/>
              <w:bidi w:val="0"/>
              <w:adjustRightInd/>
              <w:snapToGrid/>
              <w:spacing w:line="360" w:lineRule="auto"/>
              <w:ind w:left="0" w:leftChars="0" w:firstLine="0"/>
              <w:textAlignment w:val="auto"/>
              <w:rPr>
                <w:sz w:val="24"/>
                <w:szCs w:val="24"/>
              </w:rPr>
            </w:pPr>
            <w:r>
              <w:rPr>
                <w:rFonts w:hint="eastAsia"/>
                <w:sz w:val="24"/>
                <w:szCs w:val="24"/>
              </w:rPr>
              <w:t>设备参数</w:t>
            </w:r>
            <w:r>
              <w:rPr>
                <w:sz w:val="24"/>
                <w:szCs w:val="24"/>
              </w:rPr>
              <w:t>/产品描述/产品规格/配置参数等</w:t>
            </w:r>
          </w:p>
        </w:tc>
        <w:tc>
          <w:tcPr>
            <w:tcW w:w="1100" w:type="dxa"/>
            <w:vAlign w:val="center"/>
          </w:tcPr>
          <w:p>
            <w:pPr>
              <w:pStyle w:val="46"/>
              <w:keepNext w:val="0"/>
              <w:keepLines w:val="0"/>
              <w:pageBreakBefore w:val="0"/>
              <w:kinsoku/>
              <w:wordWrap/>
              <w:overflowPunct/>
              <w:topLinePunct w:val="0"/>
              <w:autoSpaceDE/>
              <w:autoSpaceDN/>
              <w:bidi w:val="0"/>
              <w:adjustRightInd/>
              <w:snapToGrid/>
              <w:spacing w:line="360" w:lineRule="auto"/>
              <w:ind w:left="0" w:leftChars="0" w:firstLine="0"/>
              <w:textAlignment w:val="auto"/>
              <w:rPr>
                <w:sz w:val="24"/>
                <w:szCs w:val="24"/>
              </w:rPr>
            </w:pPr>
            <w:r>
              <w:rPr>
                <w:rFonts w:hint="eastAsia"/>
                <w:sz w:val="24"/>
                <w:szCs w:val="24"/>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723" w:type="dxa"/>
            <w:shd w:val="clear" w:color="auto" w:fill="auto"/>
            <w:noWrap/>
            <w:vAlign w:val="center"/>
          </w:tcPr>
          <w:p>
            <w:pPr>
              <w:pStyle w:val="44"/>
              <w:keepNext w:val="0"/>
              <w:keepLines w:val="0"/>
              <w:pageBreakBefore w:val="0"/>
              <w:numPr>
                <w:ilvl w:val="0"/>
                <w:numId w:val="5"/>
              </w:numPr>
              <w:kinsoku/>
              <w:wordWrap/>
              <w:overflowPunct/>
              <w:topLinePunct w:val="0"/>
              <w:autoSpaceDE/>
              <w:autoSpaceDN/>
              <w:bidi w:val="0"/>
              <w:adjustRightInd/>
              <w:snapToGrid/>
              <w:spacing w:line="360" w:lineRule="auto"/>
              <w:ind w:left="0" w:leftChars="0" w:firstLine="0" w:firstLineChars="0"/>
              <w:jc w:val="center"/>
              <w:textAlignment w:val="auto"/>
              <w:rPr>
                <w:sz w:val="21"/>
                <w:szCs w:val="21"/>
              </w:rPr>
            </w:pPr>
          </w:p>
        </w:tc>
        <w:tc>
          <w:tcPr>
            <w:tcW w:w="1893" w:type="dxa"/>
            <w:shd w:val="clear" w:color="auto" w:fill="auto"/>
            <w:vAlign w:val="center"/>
          </w:tcPr>
          <w:p>
            <w:pPr>
              <w:pStyle w:val="15"/>
              <w:keepNext w:val="0"/>
              <w:keepLines w:val="0"/>
              <w:pageBreakBefore w:val="0"/>
              <w:kinsoku/>
              <w:wordWrap/>
              <w:overflowPunct/>
              <w:topLinePunct w:val="0"/>
              <w:autoSpaceDE/>
              <w:autoSpaceDN/>
              <w:bidi w:val="0"/>
              <w:adjustRightInd/>
              <w:snapToGrid/>
              <w:spacing w:after="0" w:line="360" w:lineRule="auto"/>
              <w:ind w:left="0" w:leftChars="0" w:firstLine="0"/>
              <w:jc w:val="center"/>
              <w:textAlignment w:val="auto"/>
              <w:rPr>
                <w:rFonts w:hint="eastAsia" w:eastAsia="宋体"/>
                <w:lang w:eastAsia="zh-CN"/>
              </w:rPr>
            </w:pPr>
            <w:r>
              <w:rPr>
                <w:rFonts w:hint="eastAsia"/>
                <w:lang w:val="en-US" w:eastAsia="zh-CN"/>
              </w:rPr>
              <w:t>磁盘接口背板</w:t>
            </w:r>
          </w:p>
        </w:tc>
        <w:tc>
          <w:tcPr>
            <w:tcW w:w="4806" w:type="dxa"/>
            <w:vAlign w:val="center"/>
          </w:tcPr>
          <w:p>
            <w:pPr>
              <w:pStyle w:val="47"/>
              <w:keepNext w:val="0"/>
              <w:keepLines w:val="0"/>
              <w:pageBreakBefore w:val="0"/>
              <w:kinsoku/>
              <w:wordWrap/>
              <w:overflowPunct/>
              <w:topLinePunct w:val="0"/>
              <w:autoSpaceDE/>
              <w:autoSpaceDN/>
              <w:bidi w:val="0"/>
              <w:adjustRightInd/>
              <w:snapToGrid/>
              <w:spacing w:line="360" w:lineRule="auto"/>
              <w:ind w:left="0" w:leftChars="0" w:firstLine="0"/>
              <w:textAlignment w:val="auto"/>
              <w:rPr>
                <w:sz w:val="24"/>
                <w:szCs w:val="24"/>
              </w:rPr>
            </w:pPr>
            <w:r>
              <w:rPr>
                <w:rFonts w:hint="eastAsia"/>
                <w:sz w:val="24"/>
                <w:szCs w:val="24"/>
              </w:rPr>
              <w:t>详见产品技术要求</w:t>
            </w:r>
          </w:p>
        </w:tc>
        <w:tc>
          <w:tcPr>
            <w:tcW w:w="1100" w:type="dxa"/>
            <w:vAlign w:val="center"/>
          </w:tcPr>
          <w:p>
            <w:pPr>
              <w:pStyle w:val="47"/>
              <w:keepNext w:val="0"/>
              <w:keepLines w:val="0"/>
              <w:pageBreakBefore w:val="0"/>
              <w:kinsoku/>
              <w:wordWrap/>
              <w:overflowPunct/>
              <w:topLinePunct w:val="0"/>
              <w:autoSpaceDE/>
              <w:autoSpaceDN/>
              <w:bidi w:val="0"/>
              <w:adjustRightInd/>
              <w:snapToGrid/>
              <w:spacing w:line="360" w:lineRule="auto"/>
              <w:ind w:left="0" w:leftChars="0" w:firstLine="0"/>
              <w:textAlignment w:val="auto"/>
              <w:rPr>
                <w:sz w:val="24"/>
                <w:szCs w:val="24"/>
              </w:rPr>
            </w:pPr>
            <w:r>
              <w:rPr>
                <w:rFonts w:hint="eastAsia"/>
                <w:sz w:val="24"/>
                <w:szCs w:val="24"/>
              </w:rPr>
              <w:t>三年</w:t>
            </w:r>
          </w:p>
        </w:tc>
      </w:tr>
    </w:tbl>
    <w:p>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pPr>
      <w:bookmarkStart w:id="49" w:name="_Toc20288"/>
      <w:bookmarkStart w:id="50" w:name="_Toc716"/>
      <w:bookmarkStart w:id="51" w:name="_Toc30147"/>
      <w:bookmarkStart w:id="52" w:name="_Toc16776"/>
      <w:bookmarkStart w:id="53" w:name="_Toc143176920"/>
      <w:bookmarkStart w:id="54" w:name="_Toc27067"/>
      <w:bookmarkStart w:id="55" w:name="_Toc28260"/>
      <w:r>
        <w:rPr>
          <w:rFonts w:hint="eastAsia"/>
        </w:rPr>
        <w:t>产品技术要求</w:t>
      </w:r>
      <w:bookmarkEnd w:id="49"/>
      <w:bookmarkEnd w:id="50"/>
      <w:bookmarkEnd w:id="51"/>
      <w:bookmarkEnd w:id="52"/>
      <w:bookmarkEnd w:id="53"/>
      <w:bookmarkEnd w:id="54"/>
      <w:bookmarkEnd w:id="55"/>
    </w:p>
    <w:tbl>
      <w:tblPr>
        <w:tblStyle w:val="25"/>
        <w:tblW w:w="4994" w:type="pct"/>
        <w:tblInd w:w="0" w:type="dxa"/>
        <w:tblLayout w:type="autofit"/>
        <w:tblCellMar>
          <w:top w:w="0" w:type="dxa"/>
          <w:left w:w="108" w:type="dxa"/>
          <w:bottom w:w="0" w:type="dxa"/>
          <w:right w:w="108" w:type="dxa"/>
        </w:tblCellMar>
      </w:tblPr>
      <w:tblGrid>
        <w:gridCol w:w="724"/>
        <w:gridCol w:w="1669"/>
        <w:gridCol w:w="998"/>
        <w:gridCol w:w="1398"/>
        <w:gridCol w:w="3723"/>
      </w:tblGrid>
      <w:tr>
        <w:trPr>
          <w:trHeight w:val="480" w:hRule="atLeast"/>
          <w:tblHeader/>
        </w:trPr>
        <w:tc>
          <w:tcPr>
            <w:tcW w:w="425"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b/>
                <w:bCs/>
                <w:color w:val="000000"/>
                <w:kern w:val="0"/>
              </w:rPr>
            </w:pPr>
            <w:r>
              <w:rPr>
                <w:rFonts w:hint="eastAsia"/>
                <w:b/>
                <w:bCs/>
                <w:color w:val="000000"/>
                <w:kern w:val="0"/>
              </w:rPr>
              <w:t>序号</w:t>
            </w:r>
          </w:p>
        </w:tc>
        <w:tc>
          <w:tcPr>
            <w:tcW w:w="980" w:type="pct"/>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b/>
                <w:bCs/>
                <w:color w:val="000000"/>
                <w:kern w:val="0"/>
              </w:rPr>
            </w:pPr>
            <w:r>
              <w:rPr>
                <w:rFonts w:hint="eastAsia"/>
                <w:b/>
                <w:bCs/>
                <w:color w:val="000000"/>
                <w:kern w:val="0"/>
              </w:rPr>
              <w:t>名称</w:t>
            </w:r>
          </w:p>
        </w:tc>
        <w:tc>
          <w:tcPr>
            <w:tcW w:w="586" w:type="pct"/>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b/>
                <w:bCs/>
                <w:color w:val="000000"/>
                <w:kern w:val="0"/>
              </w:rPr>
            </w:pPr>
            <w:r>
              <w:rPr>
                <w:rFonts w:hint="eastAsia"/>
                <w:b/>
                <w:bCs/>
                <w:color w:val="000000"/>
                <w:kern w:val="0"/>
              </w:rPr>
              <w:t>单位</w:t>
            </w:r>
          </w:p>
        </w:tc>
        <w:tc>
          <w:tcPr>
            <w:tcW w:w="821" w:type="pct"/>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b/>
                <w:bCs/>
                <w:color w:val="000000"/>
                <w:kern w:val="0"/>
              </w:rPr>
            </w:pPr>
            <w:r>
              <w:rPr>
                <w:rFonts w:hint="eastAsia"/>
                <w:b/>
                <w:bCs/>
                <w:color w:val="000000"/>
                <w:kern w:val="0"/>
              </w:rPr>
              <w:t>数量</w:t>
            </w:r>
          </w:p>
        </w:tc>
        <w:tc>
          <w:tcPr>
            <w:tcW w:w="2185" w:type="pct"/>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b/>
                <w:bCs/>
                <w:color w:val="000000"/>
                <w:kern w:val="0"/>
              </w:rPr>
            </w:pPr>
            <w:r>
              <w:rPr>
                <w:rFonts w:hint="eastAsia"/>
                <w:b/>
                <w:bCs/>
                <w:color w:val="000000"/>
                <w:kern w:val="0"/>
              </w:rPr>
              <w:t>配置信息</w:t>
            </w:r>
          </w:p>
        </w:tc>
      </w:tr>
      <w:tr>
        <w:tblPrEx>
          <w:tblCellMar>
            <w:top w:w="0" w:type="dxa"/>
            <w:left w:w="108" w:type="dxa"/>
            <w:bottom w:w="0" w:type="dxa"/>
            <w:right w:w="108" w:type="dxa"/>
          </w:tblCellMar>
        </w:tblPrEx>
        <w:trPr>
          <w:trHeight w:val="2430" w:hRule="atLeast"/>
        </w:trPr>
        <w:tc>
          <w:tcPr>
            <w:tcW w:w="425" w:type="pct"/>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rFonts w:hint="eastAsia" w:eastAsia="宋体"/>
                <w:color w:val="000000"/>
                <w:kern w:val="0"/>
                <w:lang w:eastAsia="zh-CN"/>
              </w:rPr>
            </w:pPr>
            <w:r>
              <w:rPr>
                <w:rFonts w:hint="eastAsia"/>
                <w:color w:val="000000"/>
                <w:kern w:val="0"/>
                <w:lang w:val="en-US" w:eastAsia="zh-CN"/>
              </w:rPr>
              <w:t>1</w:t>
            </w:r>
          </w:p>
        </w:tc>
        <w:tc>
          <w:tcPr>
            <w:tcW w:w="980"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rFonts w:hint="eastAsia" w:eastAsia="宋体"/>
                <w:color w:val="000000"/>
                <w:kern w:val="0"/>
                <w:lang w:eastAsia="zh-CN"/>
              </w:rPr>
            </w:pPr>
            <w:r>
              <w:rPr>
                <w:rFonts w:hint="eastAsia"/>
                <w:color w:val="000000"/>
                <w:kern w:val="0"/>
                <w:lang w:val="en-US" w:eastAsia="zh-CN"/>
              </w:rPr>
              <w:t>磁盘接口背板</w:t>
            </w:r>
          </w:p>
        </w:tc>
        <w:tc>
          <w:tcPr>
            <w:tcW w:w="586"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rFonts w:hint="eastAsia" w:eastAsia="宋体"/>
                <w:color w:val="000000"/>
                <w:kern w:val="0"/>
                <w:lang w:eastAsia="zh-CN"/>
              </w:rPr>
            </w:pPr>
            <w:r>
              <w:rPr>
                <w:rFonts w:hint="eastAsia"/>
                <w:color w:val="000000"/>
                <w:kern w:val="0"/>
                <w:lang w:val="en-US" w:eastAsia="zh-CN"/>
              </w:rPr>
              <w:t>个</w:t>
            </w:r>
          </w:p>
        </w:tc>
        <w:tc>
          <w:tcPr>
            <w:tcW w:w="821"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rFonts w:hint="eastAsia" w:eastAsia="宋体"/>
                <w:color w:val="000000"/>
                <w:kern w:val="0"/>
                <w:lang w:val="en-US" w:eastAsia="zh-CN"/>
              </w:rPr>
            </w:pPr>
            <w:r>
              <w:rPr>
                <w:rFonts w:hint="eastAsia"/>
                <w:color w:val="000000"/>
                <w:kern w:val="0"/>
              </w:rPr>
              <w:t>1</w:t>
            </w:r>
            <w:r>
              <w:rPr>
                <w:rFonts w:hint="eastAsia"/>
                <w:color w:val="000000"/>
                <w:kern w:val="0"/>
                <w:lang w:val="en-US" w:eastAsia="zh-CN"/>
              </w:rPr>
              <w:t>3</w:t>
            </w:r>
          </w:p>
        </w:tc>
        <w:tc>
          <w:tcPr>
            <w:tcW w:w="2185"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rFonts w:hint="default"/>
                <w:color w:val="000000"/>
                <w:kern w:val="0"/>
                <w:lang w:val="en-US"/>
              </w:rPr>
            </w:pPr>
            <w:r>
              <w:rPr>
                <w:rFonts w:hint="eastAsia"/>
                <w:color w:val="000000"/>
                <w:kern w:val="0"/>
                <w:lang w:val="en-US" w:eastAsia="zh-CN"/>
              </w:rPr>
              <w:t>适配NF5280M5的3.5x12（支</w:t>
            </w:r>
            <w:bookmarkStart w:id="144" w:name="_GoBack"/>
            <w:bookmarkEnd w:id="144"/>
            <w:r>
              <w:rPr>
                <w:rFonts w:hint="eastAsia"/>
                <w:color w:val="000000"/>
                <w:kern w:val="0"/>
                <w:lang w:val="en-US" w:eastAsia="zh-CN"/>
              </w:rPr>
              <w:t>持硬盘2.5/3.5 SAS SATA HDD SSD） Drive Backplane RAID Kit</w:t>
            </w:r>
            <w:r>
              <w:rPr>
                <w:rFonts w:hint="eastAsia"/>
                <w:color w:val="000000"/>
                <w:kern w:val="0"/>
                <w:lang w:val="en-US" w:eastAsia="zh-CN"/>
              </w:rPr>
              <w:br w:type="textWrapping"/>
            </w:r>
            <w:r>
              <w:rPr>
                <w:rFonts w:hint="eastAsia"/>
                <w:color w:val="000000"/>
                <w:kern w:val="0"/>
                <w:lang w:val="en-US" w:eastAsia="zh-CN"/>
              </w:rPr>
              <w:t>线缆（2根供电线、2根SAS线、1根12C信号线）</w:t>
            </w:r>
          </w:p>
        </w:tc>
      </w:tr>
    </w:tbl>
    <w:p>
      <w:pPr>
        <w:pStyle w:val="3"/>
        <w:keepNext/>
        <w:keepLines/>
        <w:pageBreakBefore w:val="0"/>
        <w:widowControl w:val="0"/>
        <w:kinsoku/>
        <w:wordWrap/>
        <w:overflowPunct/>
        <w:topLinePunct w:val="0"/>
        <w:autoSpaceDE/>
        <w:autoSpaceDN/>
        <w:bidi w:val="0"/>
        <w:adjustRightInd/>
        <w:snapToGrid/>
        <w:spacing w:before="0" w:after="0" w:line="360" w:lineRule="auto"/>
        <w:ind w:left="0" w:leftChars="0" w:firstLineChars="0"/>
        <w:textAlignment w:val="auto"/>
      </w:pPr>
      <w:bookmarkStart w:id="56" w:name="_Toc143176921"/>
      <w:bookmarkStart w:id="57" w:name="_Toc29981"/>
      <w:bookmarkStart w:id="58" w:name="_Toc22546"/>
      <w:bookmarkStart w:id="59" w:name="_Toc31639"/>
      <w:bookmarkStart w:id="60" w:name="_Toc13689"/>
      <w:bookmarkStart w:id="61" w:name="_Toc14205"/>
      <w:bookmarkStart w:id="62" w:name="_Toc13396"/>
      <w:r>
        <w:t>对投标方的技术要求及其工作范围</w:t>
      </w:r>
      <w:bookmarkEnd w:id="56"/>
      <w:bookmarkEnd w:id="57"/>
      <w:bookmarkEnd w:id="58"/>
      <w:bookmarkEnd w:id="59"/>
      <w:bookmarkEnd w:id="60"/>
      <w:bookmarkEnd w:id="61"/>
      <w:bookmarkEnd w:id="62"/>
    </w:p>
    <w:p>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pPr>
      <w:bookmarkStart w:id="63" w:name="_Toc9098"/>
      <w:bookmarkStart w:id="64" w:name="_Toc143176922"/>
      <w:bookmarkStart w:id="65" w:name="_Toc20458"/>
      <w:bookmarkStart w:id="66" w:name="_Toc990"/>
      <w:bookmarkStart w:id="67" w:name="_Toc28903"/>
      <w:bookmarkStart w:id="68" w:name="_Toc30859"/>
      <w:bookmarkStart w:id="69" w:name="_Toc17689"/>
      <w:r>
        <w:t>对投标方的技术要求</w:t>
      </w:r>
      <w:bookmarkEnd w:id="63"/>
      <w:bookmarkEnd w:id="64"/>
      <w:bookmarkEnd w:id="65"/>
      <w:bookmarkEnd w:id="66"/>
      <w:bookmarkEnd w:id="67"/>
      <w:bookmarkEnd w:id="68"/>
      <w:bookmarkEnd w:id="69"/>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1、 投标方必须推荐稳定、可靠的产品，且提供的产品必须是在国内允许销售的正品。</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2、 本采购文件中在引用某标准的地方，投标方编制采购文件时应当使用生效的、最新的引用标准文本。如果引用某不合适的标准或者未引用某合适的标准，或者不能得到所需要的标准，投标方可选择某合适的标准，并且在制造商着手进行工作前需得到招标方的许可。</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rPr>
          <w:rFonts w:hint="eastAsia"/>
        </w:rPr>
        <w:t>招标方与投标方在解释某标准有不同意见时，以招标方的解释为最终解释。</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3、 对于本技术采购文件的某些部分，投标方如不能满足要求，或有其它替代方案，或有其它修改建议，应在采购技术规范书中提出说明，指出必须进行修改的理由以及与原要求的差别，否则，招标方即认为投标方提供的设备可以满足本采购技术规范书的要求。</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4、 所有本采购文件范围所要求而被投标方遗漏的项目，都被认为是包含在本次采购范围内，投标方的报价被视为包含此遗漏项目的报价。</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5、 投标方应确保其所供产品组成系统的完整性，采购文件遗漏的一切事项，只要这些事项可以确定为是保证投标方所供产品安全、稳定、可靠的有效地投产所必需的，都应该被认为包括在合同价格之内。</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6、 本采购文件的内容如有遗漏，投标方可予以补充，并对补充的内容或技术的必要性进行具体的论述。如需发生费用的应在报价中体现，否则一旦成交将认为投标方对其补充部分为免费提供。</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7、 投标方可以对本采购文件提出修改意见供招标方参考，因需要招标方有权对本采购文件进行修改和补充。</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 xml:space="preserve">8、 投标方所投产品如须提供日常管理和维护的软件的，所有软件必须是合法的正版软件，并且采用实施时的最新版本，有中文版必须采用中文版。 </w:t>
      </w:r>
    </w:p>
    <w:p>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pPr>
      <w:bookmarkStart w:id="70" w:name="_Toc19660"/>
      <w:bookmarkStart w:id="71" w:name="_Toc4243"/>
      <w:bookmarkStart w:id="72" w:name="_Toc3444"/>
      <w:bookmarkStart w:id="73" w:name="_Toc8517"/>
      <w:bookmarkStart w:id="74" w:name="_Toc143176923"/>
      <w:bookmarkStart w:id="75" w:name="_Toc93"/>
      <w:bookmarkStart w:id="76" w:name="_Toc12515"/>
      <w:r>
        <w:t>投标方的工作范围</w:t>
      </w:r>
      <w:bookmarkEnd w:id="70"/>
      <w:bookmarkEnd w:id="71"/>
      <w:bookmarkEnd w:id="72"/>
      <w:bookmarkEnd w:id="73"/>
      <w:bookmarkEnd w:id="74"/>
      <w:bookmarkEnd w:id="75"/>
      <w:bookmarkEnd w:id="76"/>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1、 投标方必须按照采购文件的规定，按时提供附表中所述的产品和材料，保证所提供的所有产品的功能、质量、性能等均满足要求，负责所供产品、材料的包装和运输。</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2、 如果招标方认为有必要，投标方应提供与采购产品型号、配置完全相同的产品到招标方指定的地点，并派出技术人员到现场配合进行测试。测试结果将作为招标方评审时的参考，以及将来产品验收的依据。测试费用由投标方自行支付。</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rPr>
          <w:rFonts w:hint="eastAsia"/>
          <w:lang w:val="en-US" w:eastAsia="zh-CN"/>
        </w:rPr>
        <w:t>4</w:t>
      </w:r>
      <w:r>
        <w:t>、 投标方应负责所供产品的免费质保服务（质保期及免费维护期内的维保服务），免费质保服务包括但不限于以下要求：</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rPr>
          <w:rFonts w:hint="eastAsia"/>
        </w:rPr>
        <w:t>（</w:t>
      </w:r>
      <w:r>
        <w:t>1）当因产品故障影响到现有业务的正常运转，投标方需在15分钟内响应，1小时内提供解决方案。若需替换产品，则投标方需在1个工作日内提供备用产品的到货安装，若出现故障产品上有招标方业务数据等，需立即清除，被更换后的产品由招标方处理。</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rPr>
          <w:rFonts w:hint="eastAsia"/>
        </w:rPr>
        <w:t>（</w:t>
      </w:r>
      <w:r>
        <w:t>2）当因产品质量问题，暂未影响业务正常运行，投标方需在1小时内响应。</w:t>
      </w:r>
    </w:p>
    <w:p>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pPr>
      <w:bookmarkStart w:id="77" w:name="_Toc29472"/>
      <w:bookmarkStart w:id="78" w:name="_Toc9413"/>
      <w:bookmarkStart w:id="79" w:name="_Toc143176924"/>
      <w:bookmarkStart w:id="80" w:name="_Toc15331"/>
      <w:bookmarkStart w:id="81" w:name="_Toc8332"/>
      <w:bookmarkStart w:id="82" w:name="_Toc14008"/>
      <w:bookmarkStart w:id="83" w:name="_Toc9372"/>
      <w:r>
        <w:t>供货范围</w:t>
      </w:r>
      <w:bookmarkEnd w:id="77"/>
      <w:bookmarkEnd w:id="78"/>
      <w:bookmarkEnd w:id="79"/>
      <w:bookmarkEnd w:id="80"/>
      <w:bookmarkEnd w:id="81"/>
      <w:bookmarkEnd w:id="82"/>
      <w:bookmarkEnd w:id="83"/>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rPr>
          <w:rFonts w:hint="eastAsia"/>
        </w:rPr>
        <w:t>投标方必须按照采购文件要求，提供产品、材料等相应的报价，报价内容包括：</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1、 产品及各项配件（包含了产品安装所需的</w:t>
      </w:r>
      <w:r>
        <w:rPr>
          <w:rFonts w:hint="eastAsia"/>
          <w:lang w:val="en-US" w:eastAsia="zh-CN"/>
        </w:rPr>
        <w:t>电线</w:t>
      </w:r>
      <w:r>
        <w:t>、</w:t>
      </w:r>
      <w:r>
        <w:rPr>
          <w:rFonts w:hint="eastAsia"/>
          <w:lang w:val="en-US" w:eastAsia="zh-CN"/>
        </w:rPr>
        <w:t>信号线</w:t>
      </w:r>
      <w:r>
        <w:t>等，包含了产品的运输费、保险费、税费等相关费用以及培训）。</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3、 售后服务，产品安装验收后免费质保服务。</w:t>
      </w:r>
    </w:p>
    <w:p>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pPr>
      <w:bookmarkStart w:id="84" w:name="_Toc19997"/>
      <w:bookmarkStart w:id="85" w:name="_Toc25784"/>
      <w:bookmarkStart w:id="86" w:name="_Toc141808153"/>
      <w:bookmarkStart w:id="87" w:name="_Toc16097"/>
      <w:bookmarkStart w:id="88" w:name="_Toc320257436"/>
      <w:bookmarkStart w:id="89" w:name="_Toc13554"/>
      <w:bookmarkStart w:id="90" w:name="_Toc81334483"/>
      <w:bookmarkStart w:id="91" w:name="_Toc320014828"/>
      <w:bookmarkStart w:id="92" w:name="_Toc318889696"/>
      <w:bookmarkStart w:id="93" w:name="_Toc385921031"/>
      <w:bookmarkStart w:id="94" w:name="_Toc319936843"/>
      <w:bookmarkStart w:id="95" w:name="_Toc30765"/>
      <w:bookmarkStart w:id="96" w:name="_Toc19314"/>
      <w:bookmarkStart w:id="97" w:name="_Toc318617454"/>
      <w:bookmarkStart w:id="98" w:name="_Toc10656"/>
      <w:bookmarkStart w:id="99" w:name="_Toc30665"/>
      <w:bookmarkStart w:id="100" w:name="_Toc32677"/>
      <w:bookmarkStart w:id="101" w:name="_Toc20905"/>
      <w:bookmarkStart w:id="102" w:name="_Toc20042"/>
      <w:bookmarkStart w:id="103" w:name="_Toc84945835"/>
      <w:bookmarkStart w:id="104" w:name="_Toc27460"/>
      <w:r>
        <w:rPr>
          <w:rFonts w:hint="eastAsia"/>
        </w:rPr>
        <w:t>进度要求</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szCs w:val="24"/>
        </w:rPr>
      </w:pPr>
      <w:bookmarkStart w:id="105" w:name="_Toc143176926"/>
      <w:bookmarkStart w:id="106" w:name="_Toc17311"/>
      <w:r>
        <w:rPr>
          <w:rFonts w:hint="eastAsia"/>
          <w:szCs w:val="24"/>
        </w:rPr>
        <w:t>1．</w:t>
      </w:r>
      <w:r>
        <w:t>投标方</w:t>
      </w:r>
      <w:r>
        <w:rPr>
          <w:rFonts w:hint="eastAsia"/>
          <w:szCs w:val="24"/>
        </w:rPr>
        <w:t>须严格按照项目工期要求开展项目工作。</w:t>
      </w:r>
    </w:p>
    <w:p>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szCs w:val="24"/>
        </w:rPr>
      </w:pPr>
      <w:r>
        <w:rPr>
          <w:rFonts w:hint="eastAsia"/>
          <w:szCs w:val="24"/>
        </w:rPr>
        <w:t>2．</w:t>
      </w:r>
      <w:r>
        <w:t>投标方</w:t>
      </w:r>
      <w:r>
        <w:rPr>
          <w:rFonts w:hint="eastAsia"/>
          <w:szCs w:val="24"/>
        </w:rPr>
        <w:t>须严格按照项目里程碑开展工作。采购方将根据里程碑和里程碑产出物审核</w:t>
      </w:r>
      <w:r>
        <w:t>投标方</w:t>
      </w:r>
      <w:r>
        <w:rPr>
          <w:rFonts w:hint="eastAsia"/>
          <w:szCs w:val="24"/>
        </w:rPr>
        <w:t>工作。</w:t>
      </w:r>
    </w:p>
    <w:p>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pPr>
      <w:r>
        <w:rPr>
          <w:rFonts w:hint="eastAsia"/>
          <w:szCs w:val="24"/>
        </w:rPr>
        <w:t>3．若由于</w:t>
      </w:r>
      <w:r>
        <w:t>投标方</w:t>
      </w:r>
      <w:r>
        <w:rPr>
          <w:rFonts w:hint="eastAsia"/>
          <w:szCs w:val="24"/>
        </w:rPr>
        <w:t>自身原因导致项目进度滞后于项目里程碑计划，采购方可根据合同要求追究成交供应商责任。</w:t>
      </w:r>
    </w:p>
    <w:p>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pPr>
      <w:bookmarkStart w:id="107" w:name="_Toc4643"/>
      <w:bookmarkStart w:id="108" w:name="_Toc32556"/>
      <w:bookmarkStart w:id="109" w:name="_Toc16035"/>
      <w:bookmarkStart w:id="110" w:name="_Toc6502"/>
      <w:bookmarkStart w:id="111" w:name="_Toc26701"/>
      <w:r>
        <w:t>技术服务</w:t>
      </w:r>
      <w:bookmarkEnd w:id="105"/>
      <w:bookmarkEnd w:id="106"/>
      <w:bookmarkEnd w:id="107"/>
      <w:bookmarkEnd w:id="108"/>
      <w:bookmarkEnd w:id="109"/>
      <w:bookmarkEnd w:id="110"/>
      <w:bookmarkEnd w:id="111"/>
    </w:p>
    <w:p>
      <w:pPr>
        <w:pStyle w:val="5"/>
        <w:keepNext/>
        <w:keepLines/>
        <w:pageBreakBefore w:val="0"/>
        <w:kinsoku/>
        <w:wordWrap/>
        <w:overflowPunct/>
        <w:topLinePunct w:val="0"/>
        <w:autoSpaceDE/>
        <w:autoSpaceDN/>
        <w:bidi w:val="0"/>
        <w:adjustRightInd/>
        <w:snapToGrid/>
        <w:spacing w:before="0" w:after="0" w:line="360" w:lineRule="auto"/>
        <w:ind w:left="0" w:leftChars="0" w:firstLine="0" w:firstLineChars="0"/>
        <w:textAlignment w:val="auto"/>
      </w:pPr>
      <w:bookmarkStart w:id="112" w:name="_Toc7529"/>
      <w:bookmarkStart w:id="113" w:name="_Toc14597"/>
      <w:bookmarkStart w:id="114" w:name="_Toc13313"/>
      <w:bookmarkStart w:id="115" w:name="_Toc12364"/>
      <w:bookmarkStart w:id="116" w:name="_Toc2258"/>
      <w:bookmarkStart w:id="117" w:name="_Toc20872"/>
      <w:r>
        <w:t>技术服务要求</w:t>
      </w:r>
      <w:bookmarkEnd w:id="112"/>
      <w:bookmarkEnd w:id="113"/>
      <w:bookmarkEnd w:id="114"/>
      <w:bookmarkEnd w:id="115"/>
      <w:bookmarkEnd w:id="116"/>
      <w:bookmarkEnd w:id="117"/>
    </w:p>
    <w:p>
      <w:pPr>
        <w:pStyle w:val="6"/>
        <w:keepNext/>
        <w:keepLines/>
        <w:pageBreakBefore w:val="0"/>
        <w:kinsoku/>
        <w:wordWrap/>
        <w:overflowPunct/>
        <w:topLinePunct w:val="0"/>
        <w:autoSpaceDE/>
        <w:autoSpaceDN/>
        <w:bidi w:val="0"/>
        <w:adjustRightInd/>
        <w:snapToGrid/>
        <w:spacing w:before="0" w:after="0" w:line="360" w:lineRule="auto"/>
        <w:ind w:left="0" w:leftChars="0" w:firstLine="0"/>
        <w:textAlignment w:val="auto"/>
      </w:pPr>
      <w:r>
        <w:t>到货验收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1、 产品到货后，由招标方、投标方一起对产品型号、数量、配件等进行清点，并对产品外包装、外观等进行检查，确保无磕碰无损坏，到货验收完成后双方签署招标方提供的到货验收表，完成到货验收工作。</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2、 当产品运抵招标方的现场后，如发现产品有缺陷或当安装调试完毕后发现指标达不到投标方提供的产品技术数据和招标方技术规范要求的技术性能时，投标方应免费为招标方更换。</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3、 投标方需要按照合同规定按时提供产品，如因其它原因导致不能准时送货的需要提供加盖投标方公章的书面说明。如有必要，招标方可根据商务合同条款要求相应的赔偿。</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4、 产品到货前一天，投标方需提前联系招标方。投标方未提前联系的，招标方有权拒收。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5、 投标方需要按照合同规定及招标方要求的地点送货，未送达指定地点的招标方有权拒收。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6、 投标方协助招标方负责进行产品的到货验收工作。</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7、 在双方验收人员在场的情况下，甲乙双方开箱并根据配置清单进行货物清点，确定无误后甲乙双方签订产品到货验收单，完成到货验收工作。</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8、 清点货物时若发现缺货，则由投标方如实向招标方书面反映情况并申请补发货，给出缺货产品的到货时间说明。</w:t>
      </w:r>
    </w:p>
    <w:p>
      <w:pPr>
        <w:pStyle w:val="6"/>
        <w:keepNext/>
        <w:keepLines/>
        <w:pageBreakBefore w:val="0"/>
        <w:widowControl/>
        <w:kinsoku/>
        <w:wordWrap/>
        <w:overflowPunct/>
        <w:topLinePunct w:val="0"/>
        <w:autoSpaceDE/>
        <w:autoSpaceDN/>
        <w:bidi w:val="0"/>
        <w:adjustRightInd/>
        <w:snapToGrid/>
        <w:spacing w:before="0" w:after="0" w:line="360" w:lineRule="auto"/>
        <w:ind w:left="0" w:leftChars="0" w:firstLine="0"/>
        <w:textAlignment w:val="auto"/>
      </w:pPr>
      <w:r>
        <w:t>售后服务</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rPr>
          <w:rFonts w:hint="eastAsia"/>
          <w:lang w:val="en-US" w:eastAsia="zh-CN"/>
        </w:rPr>
        <w:t>1</w:t>
      </w:r>
      <w:r>
        <w:t>、产品完成安装验收后，进入质保期。投标方为产品保修第一响应方，在保修期开始时向招标方提供售后服务联系方式。联系方式包括但不限于投标方售后人员的联系方式和原厂售后联系方式。原厂商需要协助投标方为产品提供保修服务。</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rPr>
          <w:rFonts w:hint="eastAsia"/>
          <w:lang w:val="en-US" w:eastAsia="zh-CN"/>
        </w:rPr>
        <w:t>2</w:t>
      </w:r>
      <w:r>
        <w:t>、投标方须为合同产品（除特殊要求）在合同约定的质保期内免费提供原制造商技术支持和上门维修服务，期间产生的人工、配件、交通等任何费用均由投标方承担。</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rPr>
          <w:rFonts w:hint="eastAsia"/>
          <w:lang w:val="en-US" w:eastAsia="zh-CN"/>
        </w:rPr>
        <w:t>3</w:t>
      </w:r>
      <w:r>
        <w:t>、投标方应在合同约定的质保期内免费纠正或替换与合同规定功能有偏差的硬件产品。用来替换的产品的功能和性能等方面，不得低于原产品且需通过招标方的书面同意。投标方承担以上产品替换所有发生费用，相关产品资料需免费提供给招标方。</w:t>
      </w:r>
    </w:p>
    <w:p>
      <w:pPr>
        <w:pStyle w:val="6"/>
        <w:keepNext/>
        <w:keepLines/>
        <w:pageBreakBefore w:val="0"/>
        <w:widowControl/>
        <w:kinsoku/>
        <w:wordWrap/>
        <w:overflowPunct/>
        <w:topLinePunct w:val="0"/>
        <w:autoSpaceDE/>
        <w:autoSpaceDN/>
        <w:bidi w:val="0"/>
        <w:adjustRightInd/>
        <w:snapToGrid/>
        <w:spacing w:before="0" w:after="0" w:line="360" w:lineRule="auto"/>
        <w:ind w:left="0" w:leftChars="0" w:firstLine="0"/>
        <w:textAlignment w:val="auto"/>
      </w:pPr>
      <w:r>
        <w:t>故障解决</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rPr>
          <w:rFonts w:hint="eastAsia"/>
        </w:rPr>
        <w:t>在合同约定的质保期内产品出现故障，招标方报障后投标方需立即协助诊断错误，并协助招标方解决故障。</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1．在进行故障处理前应提供详细的故障处理方案，该方案必须经招标方评审通过后方能实施。故障处理方案必须针对不同故障等级分别制定，故障等级划分及现场支持要求包括但不限于：</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(1)重大故障：合同产品原因功能完全丧失。在重大故障发生时，投标方应在15分钟内响应，2小时之内到达现场,1天内解决故障。</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(2)严重故障：合同产品部分功能丧失或对部分用户的服务无法正常进行，或者该故障对系统存在重大隐患。在严重故障发生时，投标方应在30分钟内响应，4小时之内到达现场，3天内解决故障。</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pPr>
      <w:r>
        <w:t>(3)一般故障：合同产品故障基本不影响业务。在一般故障发生时，投标方应在1小时内响应，8小时内到达现场，7天内解决故障。</w:t>
      </w:r>
    </w:p>
    <w:p>
      <w:pPr>
        <w:pStyle w:val="3"/>
        <w:keepNext/>
        <w:keepLines/>
        <w:pageBreakBefore w:val="0"/>
        <w:widowControl/>
        <w:kinsoku/>
        <w:wordWrap/>
        <w:overflowPunct/>
        <w:topLinePunct w:val="0"/>
        <w:autoSpaceDE/>
        <w:autoSpaceDN/>
        <w:bidi w:val="0"/>
        <w:adjustRightInd/>
        <w:snapToGrid/>
        <w:spacing w:before="0" w:after="0" w:line="360" w:lineRule="auto"/>
        <w:ind w:left="0" w:leftChars="0" w:firstLineChars="0"/>
        <w:textAlignment w:val="auto"/>
      </w:pPr>
      <w:bookmarkStart w:id="118" w:name="_Toc9090"/>
      <w:bookmarkStart w:id="119" w:name="_Toc28118"/>
      <w:bookmarkStart w:id="120" w:name="_Toc453753082"/>
      <w:bookmarkStart w:id="121" w:name="_Toc403142648"/>
      <w:bookmarkStart w:id="122" w:name="_Toc8721"/>
      <w:bookmarkStart w:id="123" w:name="_Toc22547"/>
      <w:bookmarkStart w:id="124" w:name="_Toc25865"/>
      <w:bookmarkStart w:id="125" w:name="_Toc14952"/>
      <w:bookmarkStart w:id="126" w:name="_Toc15648"/>
      <w:r>
        <w:rPr>
          <w:rFonts w:hint="eastAsia"/>
        </w:rPr>
        <w:t>违约责任</w:t>
      </w:r>
      <w:bookmarkEnd w:id="118"/>
      <w:bookmarkEnd w:id="119"/>
      <w:bookmarkEnd w:id="120"/>
      <w:bookmarkEnd w:id="121"/>
      <w:bookmarkEnd w:id="122"/>
      <w:bookmarkEnd w:id="123"/>
      <w:bookmarkEnd w:id="124"/>
      <w:bookmarkEnd w:id="125"/>
      <w:bookmarkEnd w:id="126"/>
    </w:p>
    <w:p>
      <w:pPr>
        <w:pStyle w:val="4"/>
        <w:keepNext/>
        <w:keepLines/>
        <w:pageBreakBefore w:val="0"/>
        <w:kinsoku/>
        <w:wordWrap/>
        <w:overflowPunct/>
        <w:topLinePunct w:val="0"/>
        <w:autoSpaceDE/>
        <w:autoSpaceDN/>
        <w:bidi w:val="0"/>
        <w:adjustRightInd/>
        <w:snapToGrid/>
        <w:spacing w:before="0" w:after="0" w:line="360" w:lineRule="auto"/>
        <w:ind w:left="0" w:leftChars="0" w:firstLine="0" w:firstLineChars="0"/>
        <w:textAlignment w:val="auto"/>
      </w:pPr>
      <w:bookmarkStart w:id="127" w:name="_Toc433291808"/>
      <w:bookmarkStart w:id="128" w:name="_Toc6600"/>
      <w:bookmarkStart w:id="129" w:name="_Toc12483"/>
      <w:bookmarkStart w:id="130" w:name="_Toc7727"/>
      <w:bookmarkStart w:id="131" w:name="_Toc31678"/>
      <w:bookmarkStart w:id="132" w:name="_Toc453753083"/>
      <w:bookmarkStart w:id="133" w:name="_Toc30316"/>
      <w:bookmarkStart w:id="134" w:name="_Toc22144"/>
      <w:bookmarkStart w:id="135" w:name="_Toc11870"/>
      <w:r>
        <w:rPr>
          <w:rFonts w:hint="eastAsia"/>
        </w:rPr>
        <w:t>合同终止条款</w:t>
      </w:r>
      <w:bookmarkEnd w:id="127"/>
      <w:bookmarkEnd w:id="128"/>
      <w:bookmarkEnd w:id="129"/>
      <w:bookmarkEnd w:id="130"/>
      <w:bookmarkEnd w:id="131"/>
      <w:bookmarkEnd w:id="132"/>
      <w:bookmarkEnd w:id="133"/>
      <w:bookmarkEnd w:id="134"/>
      <w:bookmarkEnd w:id="135"/>
    </w:p>
    <w:p>
      <w:pPr>
        <w:keepNext w:val="0"/>
        <w:keepLines w:val="0"/>
        <w:pageBreakBefore w:val="0"/>
        <w:widowControl/>
        <w:shd w:val="clear" w:color="auto" w:fill="FFFFFF"/>
        <w:kinsoku/>
        <w:wordWrap w:val="0"/>
        <w:overflowPunct/>
        <w:topLinePunct w:val="0"/>
        <w:autoSpaceDE/>
        <w:autoSpaceDN/>
        <w:bidi w:val="0"/>
        <w:adjustRightInd/>
        <w:snapToGrid/>
        <w:spacing w:line="360" w:lineRule="auto"/>
        <w:ind w:left="0" w:leftChars="0" w:firstLine="480"/>
        <w:jc w:val="left"/>
        <w:textAlignment w:val="auto"/>
        <w:rPr>
          <w:kern w:val="0"/>
        </w:rPr>
      </w:pPr>
      <w:r>
        <w:rPr>
          <w:rFonts w:hint="eastAsia"/>
          <w:kern w:val="0"/>
        </w:rPr>
        <w:t>若出现以下情况之一的，采购人有权终止合同并追究相关法律责任。</w:t>
      </w:r>
    </w:p>
    <w:p>
      <w:pPr>
        <w:keepNext w:val="0"/>
        <w:keepLines w:val="0"/>
        <w:pageBreakBefore w:val="0"/>
        <w:widowControl/>
        <w:shd w:val="clear" w:color="auto" w:fill="FFFFFF"/>
        <w:kinsoku/>
        <w:wordWrap w:val="0"/>
        <w:overflowPunct/>
        <w:topLinePunct w:val="0"/>
        <w:autoSpaceDE/>
        <w:autoSpaceDN/>
        <w:bidi w:val="0"/>
        <w:adjustRightInd/>
        <w:snapToGrid/>
        <w:spacing w:line="360" w:lineRule="auto"/>
        <w:ind w:left="0" w:leftChars="0" w:firstLine="480"/>
        <w:jc w:val="left"/>
        <w:textAlignment w:val="auto"/>
        <w:rPr>
          <w:kern w:val="0"/>
        </w:rPr>
      </w:pPr>
      <w:r>
        <w:rPr>
          <w:kern w:val="0"/>
        </w:rPr>
        <w:t>1</w:t>
      </w:r>
      <w:r>
        <w:rPr>
          <w:rFonts w:hint="eastAsia"/>
          <w:kern w:val="0"/>
        </w:rPr>
        <w:t>、合同履约期间内，累计出现三次安全事件。</w:t>
      </w:r>
    </w:p>
    <w:p>
      <w:pPr>
        <w:keepNext w:val="0"/>
        <w:keepLines w:val="0"/>
        <w:pageBreakBefore w:val="0"/>
        <w:widowControl/>
        <w:shd w:val="clear" w:color="auto" w:fill="FFFFFF"/>
        <w:kinsoku/>
        <w:wordWrap w:val="0"/>
        <w:overflowPunct/>
        <w:topLinePunct w:val="0"/>
        <w:autoSpaceDE/>
        <w:autoSpaceDN/>
        <w:bidi w:val="0"/>
        <w:adjustRightInd/>
        <w:snapToGrid/>
        <w:spacing w:line="360" w:lineRule="auto"/>
        <w:ind w:left="0" w:leftChars="0" w:firstLine="480"/>
        <w:jc w:val="left"/>
        <w:textAlignment w:val="auto"/>
        <w:rPr>
          <w:kern w:val="0"/>
        </w:rPr>
      </w:pPr>
      <w:r>
        <w:rPr>
          <w:kern w:val="0"/>
        </w:rPr>
        <w:t>2</w:t>
      </w:r>
      <w:r>
        <w:rPr>
          <w:rFonts w:hint="eastAsia"/>
          <w:kern w:val="0"/>
        </w:rPr>
        <w:t>、供应商项目参与人员未经</w:t>
      </w:r>
      <w:r>
        <w:t>招标方</w:t>
      </w:r>
      <w:r>
        <w:rPr>
          <w:rFonts w:hint="eastAsia"/>
          <w:kern w:val="0"/>
        </w:rPr>
        <w:t>书面同意而参加其他项目工作，或未经采</w:t>
      </w:r>
      <w:r>
        <w:t>招标方</w:t>
      </w:r>
      <w:r>
        <w:rPr>
          <w:rFonts w:hint="eastAsia"/>
          <w:kern w:val="0"/>
        </w:rPr>
        <w:t>书面同意更换项目参与人员数量超过总数比例20%。</w:t>
      </w:r>
    </w:p>
    <w:p>
      <w:pPr>
        <w:keepNext w:val="0"/>
        <w:keepLines w:val="0"/>
        <w:pageBreakBefore w:val="0"/>
        <w:widowControl/>
        <w:shd w:val="clear" w:color="auto" w:fill="FFFFFF"/>
        <w:kinsoku/>
        <w:wordWrap w:val="0"/>
        <w:overflowPunct/>
        <w:topLinePunct w:val="0"/>
        <w:autoSpaceDE/>
        <w:autoSpaceDN/>
        <w:bidi w:val="0"/>
        <w:adjustRightInd/>
        <w:snapToGrid/>
        <w:spacing w:line="360" w:lineRule="auto"/>
        <w:ind w:left="0" w:leftChars="0" w:firstLine="480"/>
        <w:jc w:val="left"/>
        <w:textAlignment w:val="auto"/>
        <w:rPr>
          <w:kern w:val="0"/>
        </w:rPr>
      </w:pPr>
      <w:r>
        <w:rPr>
          <w:kern w:val="0"/>
        </w:rPr>
        <w:t>3</w:t>
      </w:r>
      <w:r>
        <w:rPr>
          <w:rFonts w:hint="eastAsia"/>
          <w:kern w:val="0"/>
        </w:rPr>
        <w:t>、经</w:t>
      </w:r>
      <w:r>
        <w:t>招标方</w:t>
      </w:r>
      <w:r>
        <w:rPr>
          <w:rFonts w:hint="eastAsia"/>
          <w:kern w:val="0"/>
        </w:rPr>
        <w:t>发出部门整改通知书3次或以上。</w:t>
      </w:r>
    </w:p>
    <w:p>
      <w:pPr>
        <w:pStyle w:val="3"/>
        <w:keepNext/>
        <w:keepLines/>
        <w:pageBreakBefore w:val="0"/>
        <w:widowControl/>
        <w:kinsoku/>
        <w:wordWrap/>
        <w:overflowPunct/>
        <w:topLinePunct w:val="0"/>
        <w:autoSpaceDE/>
        <w:autoSpaceDN/>
        <w:bidi w:val="0"/>
        <w:adjustRightInd/>
        <w:snapToGrid/>
        <w:spacing w:before="0" w:after="0" w:line="360" w:lineRule="auto"/>
        <w:ind w:left="0" w:leftChars="0" w:firstLineChars="0"/>
        <w:textAlignment w:val="auto"/>
      </w:pPr>
      <w:bookmarkStart w:id="136" w:name="_Toc12407"/>
      <w:bookmarkStart w:id="137" w:name="_Toc9415"/>
      <w:bookmarkStart w:id="138" w:name="_Toc24553"/>
      <w:bookmarkStart w:id="139" w:name="_Toc4276"/>
      <w:bookmarkStart w:id="140" w:name="_Toc17332"/>
      <w:bookmarkStart w:id="141" w:name="_Toc15065"/>
      <w:bookmarkStart w:id="142" w:name="_Toc5221"/>
      <w:bookmarkStart w:id="143" w:name="_Toc1693"/>
      <w:r>
        <w:rPr>
          <w:rFonts w:hint="eastAsia"/>
        </w:rPr>
        <w:t>效力说明</w:t>
      </w:r>
      <w:bookmarkEnd w:id="136"/>
      <w:bookmarkEnd w:id="137"/>
      <w:bookmarkEnd w:id="138"/>
      <w:bookmarkEnd w:id="139"/>
      <w:bookmarkEnd w:id="140"/>
      <w:bookmarkEnd w:id="141"/>
      <w:bookmarkEnd w:id="142"/>
      <w:bookmarkEnd w:id="143"/>
    </w:p>
    <w:p>
      <w:pPr>
        <w:keepNext w:val="0"/>
        <w:keepLines w:val="0"/>
        <w:pageBreakBefore w:val="0"/>
        <w:widowControl/>
        <w:shd w:val="clear" w:color="auto" w:fill="FFFFFF"/>
        <w:kinsoku/>
        <w:wordWrap w:val="0"/>
        <w:overflowPunct/>
        <w:topLinePunct w:val="0"/>
        <w:autoSpaceDE/>
        <w:autoSpaceDN/>
        <w:bidi w:val="0"/>
        <w:adjustRightInd/>
        <w:snapToGrid/>
        <w:spacing w:line="360" w:lineRule="auto"/>
        <w:ind w:left="0" w:leftChars="0" w:firstLine="480"/>
        <w:jc w:val="left"/>
        <w:textAlignment w:val="auto"/>
        <w:rPr>
          <w:kern w:val="0"/>
        </w:rPr>
      </w:pPr>
      <w:r>
        <w:rPr>
          <w:rFonts w:hint="eastAsia"/>
          <w:kern w:val="0"/>
        </w:rPr>
        <w:t>本技术规范书作为合同的附件，与合同具有同等法律效力。</w:t>
      </w:r>
    </w:p>
    <w:p>
      <w:pPr>
        <w:keepNext w:val="0"/>
        <w:keepLines w:val="0"/>
        <w:pageBreakBefore w:val="0"/>
        <w:widowControl/>
        <w:shd w:val="clear" w:color="auto" w:fill="FFFFFF"/>
        <w:kinsoku/>
        <w:wordWrap w:val="0"/>
        <w:overflowPunct/>
        <w:topLinePunct w:val="0"/>
        <w:autoSpaceDE/>
        <w:autoSpaceDN/>
        <w:bidi w:val="0"/>
        <w:adjustRightInd/>
        <w:snapToGrid/>
        <w:spacing w:line="360" w:lineRule="auto"/>
        <w:ind w:left="0" w:leftChars="0" w:firstLine="480"/>
        <w:jc w:val="left"/>
        <w:textAlignment w:val="auto"/>
        <w:rPr>
          <w:kern w:val="0"/>
          <w:lang w:eastAsia="zh-Hans"/>
        </w:rPr>
      </w:pPr>
      <w:r>
        <w:rPr>
          <w:rFonts w:hint="eastAsia"/>
          <w:kern w:val="0"/>
        </w:rPr>
        <w:t>（以下无正文）</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书宋简体">
    <w:altName w:val="宋体"/>
    <w:panose1 w:val="00000000000000000000"/>
    <w:charset w:val="00"/>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023C1A"/>
    <w:multiLevelType w:val="multilevel"/>
    <w:tmpl w:val="F2023C1A"/>
    <w:lvl w:ilvl="0" w:tentative="0">
      <w:start w:val="1"/>
      <w:numFmt w:val="decimal"/>
      <w:suff w:val="space"/>
      <w:lvlText w:val="%1"/>
      <w:lvlJc w:val="center"/>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0000000F"/>
    <w:multiLevelType w:val="multilevel"/>
    <w:tmpl w:val="0000000F"/>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88"/>
      <w:suff w:val="nothing"/>
      <w:lvlText w:val="%1%2　"/>
      <w:lvlJc w:val="left"/>
      <w:pPr>
        <w:ind w:left="0" w:firstLine="0"/>
      </w:pPr>
      <w:rPr>
        <w:rFonts w:hint="eastAsia" w:ascii="黑体" w:hAnsi="Times New Roman" w:eastAsia="黑体"/>
        <w:b w:val="0"/>
        <w:i w:val="0"/>
        <w:sz w:val="28"/>
        <w:szCs w:val="28"/>
      </w:rPr>
    </w:lvl>
    <w:lvl w:ilvl="2" w:tentative="0">
      <w:start w:val="1"/>
      <w:numFmt w:val="decimal"/>
      <w:pStyle w:val="91"/>
      <w:suff w:val="space"/>
      <w:lvlText w:val="%1%2.%3　"/>
      <w:lvlJc w:val="left"/>
      <w:pPr>
        <w:ind w:left="1702" w:firstLine="0"/>
      </w:pPr>
      <w:rPr>
        <w:rFonts w:hint="eastAsia" w:hAnsi="Times New Roman" w:cs="Times New Roman"/>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3" w:tentative="0">
      <w:start w:val="1"/>
      <w:numFmt w:val="decimal"/>
      <w:pStyle w:val="90"/>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
    <w:nsid w:val="49D36B20"/>
    <w:multiLevelType w:val="multilevel"/>
    <w:tmpl w:val="49D36B20"/>
    <w:lvl w:ilvl="0" w:tentative="0">
      <w:start w:val="1"/>
      <w:numFmt w:val="decimal"/>
      <w:pStyle w:val="3"/>
      <w:lvlText w:val="%1"/>
      <w:lvlJc w:val="left"/>
      <w:pPr>
        <w:ind w:left="425" w:hanging="425"/>
      </w:pPr>
      <w:rPr>
        <w:rFonts w:hint="default" w:eastAsiaTheme="majorEastAsia"/>
        <w:b/>
        <w:i w:val="0"/>
        <w:color w:val="auto"/>
        <w:sz w:val="44"/>
      </w:rPr>
    </w:lvl>
    <w:lvl w:ilvl="1" w:tentative="0">
      <w:start w:val="1"/>
      <w:numFmt w:val="decimal"/>
      <w:pStyle w:val="4"/>
      <w:lvlText w:val="%1.%2"/>
      <w:lvlJc w:val="left"/>
      <w:pPr>
        <w:ind w:left="425" w:hanging="425"/>
      </w:pPr>
      <w:rPr>
        <w:rFonts w:hint="default" w:eastAsiaTheme="majorEastAsia"/>
        <w:b/>
        <w:i w:val="0"/>
        <w:sz w:val="36"/>
      </w:rPr>
    </w:lvl>
    <w:lvl w:ilvl="2" w:tentative="0">
      <w:start w:val="1"/>
      <w:numFmt w:val="decimal"/>
      <w:pStyle w:val="5"/>
      <w:lvlText w:val="%1.%2.%3"/>
      <w:lvlJc w:val="left"/>
      <w:pPr>
        <w:ind w:left="425" w:hanging="425"/>
      </w:pPr>
      <w:rPr>
        <w:rFonts w:hint="eastAsia"/>
      </w:rPr>
    </w:lvl>
    <w:lvl w:ilvl="3" w:tentative="0">
      <w:start w:val="1"/>
      <w:numFmt w:val="decimal"/>
      <w:pStyle w:val="6"/>
      <w:lvlText w:val="%1.%2.%3.%4"/>
      <w:lvlJc w:val="left"/>
      <w:pPr>
        <w:ind w:left="425" w:hanging="425"/>
      </w:pPr>
      <w:rPr>
        <w:rFonts w:hint="eastAsia"/>
      </w:rPr>
    </w:lvl>
    <w:lvl w:ilvl="4" w:tentative="0">
      <w:start w:val="1"/>
      <w:numFmt w:val="decimal"/>
      <w:pStyle w:val="7"/>
      <w:lvlText w:val="%1.%2.%3.%4.%5"/>
      <w:lvlJc w:val="left"/>
      <w:pPr>
        <w:ind w:left="425" w:hanging="425"/>
      </w:pPr>
      <w:rPr>
        <w:rFonts w:hint="eastAsia"/>
      </w:rPr>
    </w:lvl>
    <w:lvl w:ilvl="5" w:tentative="0">
      <w:start w:val="1"/>
      <w:numFmt w:val="decimal"/>
      <w:pStyle w:val="8"/>
      <w:lvlText w:val="%1.%2.%3.%4.%5.%6"/>
      <w:lvlJc w:val="left"/>
      <w:pPr>
        <w:ind w:left="425" w:hanging="425"/>
      </w:pPr>
      <w:rPr>
        <w:rFonts w:hint="eastAsia"/>
      </w:rPr>
    </w:lvl>
    <w:lvl w:ilvl="6" w:tentative="0">
      <w:start w:val="1"/>
      <w:numFmt w:val="decimal"/>
      <w:pStyle w:val="9"/>
      <w:lvlText w:val="%1.%2.%3.%4.%5.%6.%7"/>
      <w:lvlJc w:val="left"/>
      <w:pPr>
        <w:ind w:left="425" w:hanging="425"/>
      </w:pPr>
      <w:rPr>
        <w:rFonts w:hint="eastAsia"/>
      </w:rPr>
    </w:lvl>
    <w:lvl w:ilvl="7" w:tentative="0">
      <w:start w:val="1"/>
      <w:numFmt w:val="decimal"/>
      <w:pStyle w:val="10"/>
      <w:lvlText w:val="%1.%2.%3.%4.%5.%6.%7.%8"/>
      <w:lvlJc w:val="left"/>
      <w:pPr>
        <w:ind w:left="425" w:hanging="425"/>
      </w:pPr>
    </w:lvl>
    <w:lvl w:ilvl="8" w:tentative="0">
      <w:start w:val="1"/>
      <w:numFmt w:val="decimal"/>
      <w:pStyle w:val="11"/>
      <w:lvlText w:val="%1.%2.%3.%4.%5.%6.%7.%8.%9"/>
      <w:lvlJc w:val="left"/>
      <w:pPr>
        <w:ind w:left="425" w:hanging="425"/>
      </w:pPr>
      <w:rPr>
        <w:rFonts w:hint="eastAsia"/>
      </w:rPr>
    </w:lvl>
  </w:abstractNum>
  <w:abstractNum w:abstractNumId="3">
    <w:nsid w:val="53650D73"/>
    <w:multiLevelType w:val="multilevel"/>
    <w:tmpl w:val="53650D73"/>
    <w:lvl w:ilvl="0" w:tentative="0">
      <w:start w:val="1"/>
      <w:numFmt w:val="decimal"/>
      <w:lvlText w:val="%1、"/>
      <w:lvlJc w:val="left"/>
      <w:pPr>
        <w:tabs>
          <w:tab w:val="left" w:pos="1211"/>
        </w:tabs>
        <w:ind w:left="1211" w:hanging="360"/>
      </w:pPr>
      <w:rPr>
        <w:rFonts w:hint="default"/>
      </w:rPr>
    </w:lvl>
    <w:lvl w:ilvl="1" w:tentative="0">
      <w:start w:val="1"/>
      <w:numFmt w:val="lowerLetter"/>
      <w:lvlText w:val="%2)"/>
      <w:lvlJc w:val="left"/>
      <w:pPr>
        <w:tabs>
          <w:tab w:val="left" w:pos="1324"/>
        </w:tabs>
        <w:ind w:left="1324" w:hanging="420"/>
      </w:pPr>
    </w:lvl>
    <w:lvl w:ilvl="2" w:tentative="0">
      <w:start w:val="1"/>
      <w:numFmt w:val="lowerRoman"/>
      <w:lvlText w:val="%3."/>
      <w:lvlJc w:val="right"/>
      <w:pPr>
        <w:tabs>
          <w:tab w:val="left" w:pos="1744"/>
        </w:tabs>
        <w:ind w:left="1744" w:hanging="420"/>
      </w:pPr>
    </w:lvl>
    <w:lvl w:ilvl="3" w:tentative="0">
      <w:start w:val="1"/>
      <w:numFmt w:val="decimal"/>
      <w:lvlText w:val="%4."/>
      <w:lvlJc w:val="left"/>
      <w:pPr>
        <w:tabs>
          <w:tab w:val="left" w:pos="2164"/>
        </w:tabs>
        <w:ind w:left="2164" w:hanging="420"/>
      </w:pPr>
    </w:lvl>
    <w:lvl w:ilvl="4" w:tentative="0">
      <w:start w:val="1"/>
      <w:numFmt w:val="lowerLetter"/>
      <w:lvlText w:val="%5)"/>
      <w:lvlJc w:val="left"/>
      <w:pPr>
        <w:tabs>
          <w:tab w:val="left" w:pos="2584"/>
        </w:tabs>
        <w:ind w:left="2584" w:hanging="420"/>
      </w:pPr>
    </w:lvl>
    <w:lvl w:ilvl="5" w:tentative="0">
      <w:start w:val="1"/>
      <w:numFmt w:val="lowerRoman"/>
      <w:lvlText w:val="%6."/>
      <w:lvlJc w:val="right"/>
      <w:pPr>
        <w:tabs>
          <w:tab w:val="left" w:pos="3004"/>
        </w:tabs>
        <w:ind w:left="3004" w:hanging="420"/>
      </w:pPr>
    </w:lvl>
    <w:lvl w:ilvl="6" w:tentative="0">
      <w:start w:val="1"/>
      <w:numFmt w:val="decimal"/>
      <w:lvlText w:val="%7."/>
      <w:lvlJc w:val="left"/>
      <w:pPr>
        <w:tabs>
          <w:tab w:val="left" w:pos="3424"/>
        </w:tabs>
        <w:ind w:left="3424" w:hanging="420"/>
      </w:pPr>
    </w:lvl>
    <w:lvl w:ilvl="7" w:tentative="0">
      <w:start w:val="1"/>
      <w:numFmt w:val="lowerLetter"/>
      <w:lvlText w:val="%8)"/>
      <w:lvlJc w:val="left"/>
      <w:pPr>
        <w:tabs>
          <w:tab w:val="left" w:pos="3844"/>
        </w:tabs>
        <w:ind w:left="3844" w:hanging="420"/>
      </w:pPr>
    </w:lvl>
    <w:lvl w:ilvl="8" w:tentative="0">
      <w:start w:val="1"/>
      <w:numFmt w:val="lowerRoman"/>
      <w:lvlText w:val="%9."/>
      <w:lvlJc w:val="right"/>
      <w:pPr>
        <w:tabs>
          <w:tab w:val="left" w:pos="4264"/>
        </w:tabs>
        <w:ind w:left="4264" w:hanging="420"/>
      </w:pPr>
    </w:lvl>
  </w:abstractNum>
  <w:abstractNum w:abstractNumId="4">
    <w:nsid w:val="5AA6568B"/>
    <w:multiLevelType w:val="multilevel"/>
    <w:tmpl w:val="5AA6568B"/>
    <w:lvl w:ilvl="0" w:tentative="0">
      <w:start w:val="1"/>
      <w:numFmt w:val="decimal"/>
      <w:pStyle w:val="84"/>
      <w:lvlText w:val="%1"/>
      <w:lvlJc w:val="center"/>
      <w:pPr>
        <w:ind w:left="723"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Y1MzY3YThlM2NhMGZjZjIwNjY1ZjA0NzE4MDkxMGIifQ=="/>
  </w:docVars>
  <w:rsids>
    <w:rsidRoot w:val="00D5056E"/>
    <w:rsid w:val="00002B60"/>
    <w:rsid w:val="000034AC"/>
    <w:rsid w:val="00006EC9"/>
    <w:rsid w:val="00007A64"/>
    <w:rsid w:val="00021E47"/>
    <w:rsid w:val="00021E54"/>
    <w:rsid w:val="00024730"/>
    <w:rsid w:val="0003532A"/>
    <w:rsid w:val="00036343"/>
    <w:rsid w:val="0004021F"/>
    <w:rsid w:val="000449CE"/>
    <w:rsid w:val="00052C1D"/>
    <w:rsid w:val="00052E92"/>
    <w:rsid w:val="00053C91"/>
    <w:rsid w:val="00055451"/>
    <w:rsid w:val="00055B12"/>
    <w:rsid w:val="00065594"/>
    <w:rsid w:val="000668C7"/>
    <w:rsid w:val="0008634E"/>
    <w:rsid w:val="00090079"/>
    <w:rsid w:val="000900A0"/>
    <w:rsid w:val="000A7355"/>
    <w:rsid w:val="000B219D"/>
    <w:rsid w:val="000B2BFC"/>
    <w:rsid w:val="000B4334"/>
    <w:rsid w:val="000B59C8"/>
    <w:rsid w:val="000B5FE4"/>
    <w:rsid w:val="000D389F"/>
    <w:rsid w:val="000D5060"/>
    <w:rsid w:val="000D7101"/>
    <w:rsid w:val="00105733"/>
    <w:rsid w:val="00105933"/>
    <w:rsid w:val="00114BD5"/>
    <w:rsid w:val="001269F7"/>
    <w:rsid w:val="00136982"/>
    <w:rsid w:val="001456A5"/>
    <w:rsid w:val="00145BFD"/>
    <w:rsid w:val="00165E1A"/>
    <w:rsid w:val="001725D8"/>
    <w:rsid w:val="0018094C"/>
    <w:rsid w:val="001810EE"/>
    <w:rsid w:val="0018591C"/>
    <w:rsid w:val="00191D7C"/>
    <w:rsid w:val="00196D00"/>
    <w:rsid w:val="001A0203"/>
    <w:rsid w:val="001A2C97"/>
    <w:rsid w:val="001A5E5E"/>
    <w:rsid w:val="001B3876"/>
    <w:rsid w:val="001C277F"/>
    <w:rsid w:val="001D2952"/>
    <w:rsid w:val="001D6A1F"/>
    <w:rsid w:val="001D73E3"/>
    <w:rsid w:val="001F3A2A"/>
    <w:rsid w:val="001F3B36"/>
    <w:rsid w:val="001F70E7"/>
    <w:rsid w:val="002075A7"/>
    <w:rsid w:val="00215E52"/>
    <w:rsid w:val="00220131"/>
    <w:rsid w:val="00220339"/>
    <w:rsid w:val="002207C7"/>
    <w:rsid w:val="00221C1B"/>
    <w:rsid w:val="002225B4"/>
    <w:rsid w:val="00222E0F"/>
    <w:rsid w:val="00223AD4"/>
    <w:rsid w:val="00236802"/>
    <w:rsid w:val="00242185"/>
    <w:rsid w:val="00242881"/>
    <w:rsid w:val="00251F7F"/>
    <w:rsid w:val="00254916"/>
    <w:rsid w:val="00255152"/>
    <w:rsid w:val="002759A2"/>
    <w:rsid w:val="002773AD"/>
    <w:rsid w:val="00293693"/>
    <w:rsid w:val="002A3726"/>
    <w:rsid w:val="002B082D"/>
    <w:rsid w:val="002B1AB6"/>
    <w:rsid w:val="002B4E2F"/>
    <w:rsid w:val="002B6DBC"/>
    <w:rsid w:val="002B7573"/>
    <w:rsid w:val="002B7AB6"/>
    <w:rsid w:val="002D6764"/>
    <w:rsid w:val="002D7481"/>
    <w:rsid w:val="002E311C"/>
    <w:rsid w:val="003078EA"/>
    <w:rsid w:val="003250B5"/>
    <w:rsid w:val="00326E20"/>
    <w:rsid w:val="00330374"/>
    <w:rsid w:val="00330BE3"/>
    <w:rsid w:val="00341614"/>
    <w:rsid w:val="00341CD8"/>
    <w:rsid w:val="00344F50"/>
    <w:rsid w:val="0035029C"/>
    <w:rsid w:val="0035064A"/>
    <w:rsid w:val="0036114E"/>
    <w:rsid w:val="00365418"/>
    <w:rsid w:val="003678EE"/>
    <w:rsid w:val="0037741B"/>
    <w:rsid w:val="00380737"/>
    <w:rsid w:val="003834DC"/>
    <w:rsid w:val="00387FDD"/>
    <w:rsid w:val="003928DA"/>
    <w:rsid w:val="003932F0"/>
    <w:rsid w:val="00395422"/>
    <w:rsid w:val="003A2928"/>
    <w:rsid w:val="003B26BC"/>
    <w:rsid w:val="003C5211"/>
    <w:rsid w:val="003D1225"/>
    <w:rsid w:val="003D24DE"/>
    <w:rsid w:val="003E7523"/>
    <w:rsid w:val="00405BF8"/>
    <w:rsid w:val="004116A4"/>
    <w:rsid w:val="00421B3F"/>
    <w:rsid w:val="004223E4"/>
    <w:rsid w:val="004259D6"/>
    <w:rsid w:val="00430FEF"/>
    <w:rsid w:val="00432B9A"/>
    <w:rsid w:val="0043451C"/>
    <w:rsid w:val="00437ACE"/>
    <w:rsid w:val="00441FA7"/>
    <w:rsid w:val="004460CF"/>
    <w:rsid w:val="00454FC8"/>
    <w:rsid w:val="004606C6"/>
    <w:rsid w:val="004609F7"/>
    <w:rsid w:val="00461735"/>
    <w:rsid w:val="004738FD"/>
    <w:rsid w:val="00477977"/>
    <w:rsid w:val="004803F6"/>
    <w:rsid w:val="00480A56"/>
    <w:rsid w:val="00483ABF"/>
    <w:rsid w:val="00484B36"/>
    <w:rsid w:val="004852D4"/>
    <w:rsid w:val="004A07B0"/>
    <w:rsid w:val="004B1923"/>
    <w:rsid w:val="004C01FD"/>
    <w:rsid w:val="004C2BCA"/>
    <w:rsid w:val="004D1B95"/>
    <w:rsid w:val="004D2698"/>
    <w:rsid w:val="004D355B"/>
    <w:rsid w:val="004D6494"/>
    <w:rsid w:val="004D7C7B"/>
    <w:rsid w:val="004D7DD9"/>
    <w:rsid w:val="004E2E5B"/>
    <w:rsid w:val="004E722C"/>
    <w:rsid w:val="004F375B"/>
    <w:rsid w:val="005074C6"/>
    <w:rsid w:val="00513120"/>
    <w:rsid w:val="00515777"/>
    <w:rsid w:val="00516518"/>
    <w:rsid w:val="0051712A"/>
    <w:rsid w:val="00520CBD"/>
    <w:rsid w:val="00524383"/>
    <w:rsid w:val="00534A93"/>
    <w:rsid w:val="00534C8A"/>
    <w:rsid w:val="0054016A"/>
    <w:rsid w:val="00541CEA"/>
    <w:rsid w:val="00544010"/>
    <w:rsid w:val="00544560"/>
    <w:rsid w:val="00555EDE"/>
    <w:rsid w:val="0055681F"/>
    <w:rsid w:val="00557023"/>
    <w:rsid w:val="00562955"/>
    <w:rsid w:val="005639ED"/>
    <w:rsid w:val="00564193"/>
    <w:rsid w:val="00564626"/>
    <w:rsid w:val="00565DD0"/>
    <w:rsid w:val="0059370C"/>
    <w:rsid w:val="00594F08"/>
    <w:rsid w:val="005971F2"/>
    <w:rsid w:val="005A0489"/>
    <w:rsid w:val="005A3CED"/>
    <w:rsid w:val="005A631C"/>
    <w:rsid w:val="005A64C1"/>
    <w:rsid w:val="005B38B7"/>
    <w:rsid w:val="005B42B8"/>
    <w:rsid w:val="005B51D2"/>
    <w:rsid w:val="005C4773"/>
    <w:rsid w:val="005C5D20"/>
    <w:rsid w:val="005D07CD"/>
    <w:rsid w:val="005D3564"/>
    <w:rsid w:val="005E064B"/>
    <w:rsid w:val="005E1016"/>
    <w:rsid w:val="005F0EC4"/>
    <w:rsid w:val="006023A4"/>
    <w:rsid w:val="0060445D"/>
    <w:rsid w:val="006125B6"/>
    <w:rsid w:val="00621615"/>
    <w:rsid w:val="00621EFA"/>
    <w:rsid w:val="006310BD"/>
    <w:rsid w:val="006335C0"/>
    <w:rsid w:val="0063492D"/>
    <w:rsid w:val="0063679D"/>
    <w:rsid w:val="0063794F"/>
    <w:rsid w:val="006467D8"/>
    <w:rsid w:val="006559E8"/>
    <w:rsid w:val="00662776"/>
    <w:rsid w:val="00662D8E"/>
    <w:rsid w:val="006648C1"/>
    <w:rsid w:val="00665DAD"/>
    <w:rsid w:val="00667C45"/>
    <w:rsid w:val="006711EC"/>
    <w:rsid w:val="006768FD"/>
    <w:rsid w:val="0068411E"/>
    <w:rsid w:val="00686F8F"/>
    <w:rsid w:val="0069393D"/>
    <w:rsid w:val="00693D45"/>
    <w:rsid w:val="00695661"/>
    <w:rsid w:val="006A5CAD"/>
    <w:rsid w:val="006B09F4"/>
    <w:rsid w:val="006B4F99"/>
    <w:rsid w:val="006D4012"/>
    <w:rsid w:val="006D46A8"/>
    <w:rsid w:val="006E29AA"/>
    <w:rsid w:val="006E3E26"/>
    <w:rsid w:val="006E4CA5"/>
    <w:rsid w:val="006E569C"/>
    <w:rsid w:val="006E5E34"/>
    <w:rsid w:val="006F1E7E"/>
    <w:rsid w:val="00726974"/>
    <w:rsid w:val="0073615A"/>
    <w:rsid w:val="007445AE"/>
    <w:rsid w:val="00746A25"/>
    <w:rsid w:val="0074727E"/>
    <w:rsid w:val="0075090A"/>
    <w:rsid w:val="007509B5"/>
    <w:rsid w:val="00756637"/>
    <w:rsid w:val="00770512"/>
    <w:rsid w:val="00777696"/>
    <w:rsid w:val="00781BB7"/>
    <w:rsid w:val="00792C47"/>
    <w:rsid w:val="0079525F"/>
    <w:rsid w:val="007A049B"/>
    <w:rsid w:val="007A3F44"/>
    <w:rsid w:val="007B464A"/>
    <w:rsid w:val="007C7D12"/>
    <w:rsid w:val="007D0362"/>
    <w:rsid w:val="007D6D46"/>
    <w:rsid w:val="007D76AE"/>
    <w:rsid w:val="007E059E"/>
    <w:rsid w:val="007E0677"/>
    <w:rsid w:val="007F7F96"/>
    <w:rsid w:val="00801D13"/>
    <w:rsid w:val="008055D2"/>
    <w:rsid w:val="00806FB9"/>
    <w:rsid w:val="00813F05"/>
    <w:rsid w:val="00816335"/>
    <w:rsid w:val="008362D1"/>
    <w:rsid w:val="00840DA8"/>
    <w:rsid w:val="00865020"/>
    <w:rsid w:val="00872B28"/>
    <w:rsid w:val="00876146"/>
    <w:rsid w:val="0087793D"/>
    <w:rsid w:val="00886B13"/>
    <w:rsid w:val="008A2E23"/>
    <w:rsid w:val="008A3DA5"/>
    <w:rsid w:val="008A536E"/>
    <w:rsid w:val="008B2BCF"/>
    <w:rsid w:val="008E5788"/>
    <w:rsid w:val="009005AA"/>
    <w:rsid w:val="00911BB0"/>
    <w:rsid w:val="0091207E"/>
    <w:rsid w:val="009124B2"/>
    <w:rsid w:val="009125CE"/>
    <w:rsid w:val="0091371A"/>
    <w:rsid w:val="0091779F"/>
    <w:rsid w:val="00920820"/>
    <w:rsid w:val="0092173F"/>
    <w:rsid w:val="009231DD"/>
    <w:rsid w:val="009266DD"/>
    <w:rsid w:val="00926876"/>
    <w:rsid w:val="009312E4"/>
    <w:rsid w:val="00941C4D"/>
    <w:rsid w:val="009425C0"/>
    <w:rsid w:val="00946A65"/>
    <w:rsid w:val="00953CA1"/>
    <w:rsid w:val="009540CE"/>
    <w:rsid w:val="00957876"/>
    <w:rsid w:val="00965FA2"/>
    <w:rsid w:val="0096607B"/>
    <w:rsid w:val="009963C5"/>
    <w:rsid w:val="009A6770"/>
    <w:rsid w:val="009C50E1"/>
    <w:rsid w:val="009C603C"/>
    <w:rsid w:val="009D0015"/>
    <w:rsid w:val="009D157E"/>
    <w:rsid w:val="009D41B0"/>
    <w:rsid w:val="009E658C"/>
    <w:rsid w:val="00A02432"/>
    <w:rsid w:val="00A12C0C"/>
    <w:rsid w:val="00A33D49"/>
    <w:rsid w:val="00A347C5"/>
    <w:rsid w:val="00A40728"/>
    <w:rsid w:val="00A503E9"/>
    <w:rsid w:val="00A51540"/>
    <w:rsid w:val="00A57139"/>
    <w:rsid w:val="00A577C3"/>
    <w:rsid w:val="00A66495"/>
    <w:rsid w:val="00A71C46"/>
    <w:rsid w:val="00A720FA"/>
    <w:rsid w:val="00A837EC"/>
    <w:rsid w:val="00A83B07"/>
    <w:rsid w:val="00A84F61"/>
    <w:rsid w:val="00A850F1"/>
    <w:rsid w:val="00A917BE"/>
    <w:rsid w:val="00A924BC"/>
    <w:rsid w:val="00AA02C4"/>
    <w:rsid w:val="00AA4D63"/>
    <w:rsid w:val="00AA7547"/>
    <w:rsid w:val="00AB386B"/>
    <w:rsid w:val="00AB4C46"/>
    <w:rsid w:val="00AB796F"/>
    <w:rsid w:val="00AC1485"/>
    <w:rsid w:val="00AC3E08"/>
    <w:rsid w:val="00AD2323"/>
    <w:rsid w:val="00AE291E"/>
    <w:rsid w:val="00AE2F39"/>
    <w:rsid w:val="00AE4720"/>
    <w:rsid w:val="00AE582B"/>
    <w:rsid w:val="00AE6F2C"/>
    <w:rsid w:val="00AF2860"/>
    <w:rsid w:val="00B117BD"/>
    <w:rsid w:val="00B11F84"/>
    <w:rsid w:val="00B1259D"/>
    <w:rsid w:val="00B14B66"/>
    <w:rsid w:val="00B20B70"/>
    <w:rsid w:val="00B267DB"/>
    <w:rsid w:val="00B270D1"/>
    <w:rsid w:val="00B4140A"/>
    <w:rsid w:val="00B432E7"/>
    <w:rsid w:val="00B60A4C"/>
    <w:rsid w:val="00B6351E"/>
    <w:rsid w:val="00B6756B"/>
    <w:rsid w:val="00B67591"/>
    <w:rsid w:val="00B70829"/>
    <w:rsid w:val="00B7220D"/>
    <w:rsid w:val="00B7706D"/>
    <w:rsid w:val="00B83156"/>
    <w:rsid w:val="00B91B97"/>
    <w:rsid w:val="00B9662A"/>
    <w:rsid w:val="00BC33FF"/>
    <w:rsid w:val="00BD6931"/>
    <w:rsid w:val="00BD7D63"/>
    <w:rsid w:val="00BE184C"/>
    <w:rsid w:val="00BE75C9"/>
    <w:rsid w:val="00BF0360"/>
    <w:rsid w:val="00BF4A0E"/>
    <w:rsid w:val="00C015A9"/>
    <w:rsid w:val="00C02715"/>
    <w:rsid w:val="00C07046"/>
    <w:rsid w:val="00C10A15"/>
    <w:rsid w:val="00C220CA"/>
    <w:rsid w:val="00C23326"/>
    <w:rsid w:val="00C3622F"/>
    <w:rsid w:val="00C36BE3"/>
    <w:rsid w:val="00C36E33"/>
    <w:rsid w:val="00C3798E"/>
    <w:rsid w:val="00C37F21"/>
    <w:rsid w:val="00C521FC"/>
    <w:rsid w:val="00C5507F"/>
    <w:rsid w:val="00C56A10"/>
    <w:rsid w:val="00C61647"/>
    <w:rsid w:val="00C703CF"/>
    <w:rsid w:val="00C7366C"/>
    <w:rsid w:val="00C75E14"/>
    <w:rsid w:val="00C76F36"/>
    <w:rsid w:val="00C9587B"/>
    <w:rsid w:val="00CB02D5"/>
    <w:rsid w:val="00CB5A19"/>
    <w:rsid w:val="00CC0BC4"/>
    <w:rsid w:val="00CD6E1F"/>
    <w:rsid w:val="00CE4FC9"/>
    <w:rsid w:val="00CE5060"/>
    <w:rsid w:val="00CE7A5F"/>
    <w:rsid w:val="00CF0851"/>
    <w:rsid w:val="00D06F79"/>
    <w:rsid w:val="00D07F3F"/>
    <w:rsid w:val="00D11C86"/>
    <w:rsid w:val="00D21DD8"/>
    <w:rsid w:val="00D24BF1"/>
    <w:rsid w:val="00D31875"/>
    <w:rsid w:val="00D34617"/>
    <w:rsid w:val="00D368A3"/>
    <w:rsid w:val="00D44CE4"/>
    <w:rsid w:val="00D46DA0"/>
    <w:rsid w:val="00D5056E"/>
    <w:rsid w:val="00D5708A"/>
    <w:rsid w:val="00D60DCC"/>
    <w:rsid w:val="00D61476"/>
    <w:rsid w:val="00D7381E"/>
    <w:rsid w:val="00D74800"/>
    <w:rsid w:val="00D81550"/>
    <w:rsid w:val="00D86CCB"/>
    <w:rsid w:val="00D9177C"/>
    <w:rsid w:val="00D97ACA"/>
    <w:rsid w:val="00DA5ADC"/>
    <w:rsid w:val="00DA706F"/>
    <w:rsid w:val="00DB01E2"/>
    <w:rsid w:val="00DB3D9A"/>
    <w:rsid w:val="00DB5A00"/>
    <w:rsid w:val="00DC0047"/>
    <w:rsid w:val="00DC1F0F"/>
    <w:rsid w:val="00DC4DB3"/>
    <w:rsid w:val="00DC621D"/>
    <w:rsid w:val="00DD2646"/>
    <w:rsid w:val="00DD2A25"/>
    <w:rsid w:val="00DD4F7A"/>
    <w:rsid w:val="00DD5272"/>
    <w:rsid w:val="00DE06F2"/>
    <w:rsid w:val="00DF726A"/>
    <w:rsid w:val="00E002D2"/>
    <w:rsid w:val="00E01CFE"/>
    <w:rsid w:val="00E14A0D"/>
    <w:rsid w:val="00E15BEB"/>
    <w:rsid w:val="00E20625"/>
    <w:rsid w:val="00E333F8"/>
    <w:rsid w:val="00E33CEE"/>
    <w:rsid w:val="00E34855"/>
    <w:rsid w:val="00E37089"/>
    <w:rsid w:val="00E439CF"/>
    <w:rsid w:val="00E4724E"/>
    <w:rsid w:val="00E517CF"/>
    <w:rsid w:val="00E53E6E"/>
    <w:rsid w:val="00E57FC1"/>
    <w:rsid w:val="00E7356F"/>
    <w:rsid w:val="00E831C0"/>
    <w:rsid w:val="00E84BE4"/>
    <w:rsid w:val="00E90ED2"/>
    <w:rsid w:val="00EA5B67"/>
    <w:rsid w:val="00EF5592"/>
    <w:rsid w:val="00EF5EBE"/>
    <w:rsid w:val="00F00E9C"/>
    <w:rsid w:val="00F06EF8"/>
    <w:rsid w:val="00F10B7D"/>
    <w:rsid w:val="00F10D93"/>
    <w:rsid w:val="00F118CE"/>
    <w:rsid w:val="00F14343"/>
    <w:rsid w:val="00F173FE"/>
    <w:rsid w:val="00F33122"/>
    <w:rsid w:val="00F3423D"/>
    <w:rsid w:val="00F47062"/>
    <w:rsid w:val="00F535FD"/>
    <w:rsid w:val="00F55A49"/>
    <w:rsid w:val="00F72589"/>
    <w:rsid w:val="00F840B2"/>
    <w:rsid w:val="00F90A02"/>
    <w:rsid w:val="00F969A4"/>
    <w:rsid w:val="00FA0AB9"/>
    <w:rsid w:val="00FB18C4"/>
    <w:rsid w:val="00FC61D9"/>
    <w:rsid w:val="00FD13A3"/>
    <w:rsid w:val="00FD3BC4"/>
    <w:rsid w:val="00FD53A7"/>
    <w:rsid w:val="00FD61C1"/>
    <w:rsid w:val="00FD6766"/>
    <w:rsid w:val="00FE434E"/>
    <w:rsid w:val="03386DE4"/>
    <w:rsid w:val="05F9301F"/>
    <w:rsid w:val="08447EAC"/>
    <w:rsid w:val="08940DDD"/>
    <w:rsid w:val="0B552AA6"/>
    <w:rsid w:val="0B9F13C7"/>
    <w:rsid w:val="0FA96D76"/>
    <w:rsid w:val="10F2674F"/>
    <w:rsid w:val="14023FEC"/>
    <w:rsid w:val="14E23140"/>
    <w:rsid w:val="165141BC"/>
    <w:rsid w:val="16B607E1"/>
    <w:rsid w:val="18B57FF1"/>
    <w:rsid w:val="18F93244"/>
    <w:rsid w:val="197F1765"/>
    <w:rsid w:val="1B7B7DAF"/>
    <w:rsid w:val="1C20077D"/>
    <w:rsid w:val="21DC2FB6"/>
    <w:rsid w:val="260952F7"/>
    <w:rsid w:val="2A6051DC"/>
    <w:rsid w:val="2C3D33B6"/>
    <w:rsid w:val="2D7C6824"/>
    <w:rsid w:val="33AC34AD"/>
    <w:rsid w:val="34535C2E"/>
    <w:rsid w:val="40AF1F3F"/>
    <w:rsid w:val="41A633B6"/>
    <w:rsid w:val="42035410"/>
    <w:rsid w:val="42AF4E1C"/>
    <w:rsid w:val="42B2629D"/>
    <w:rsid w:val="43A73F3B"/>
    <w:rsid w:val="44A122DD"/>
    <w:rsid w:val="464A64D1"/>
    <w:rsid w:val="46BC6DFD"/>
    <w:rsid w:val="4AFD6C38"/>
    <w:rsid w:val="4B704455"/>
    <w:rsid w:val="4B771EA7"/>
    <w:rsid w:val="4CBB0009"/>
    <w:rsid w:val="536708E0"/>
    <w:rsid w:val="54503F7A"/>
    <w:rsid w:val="57613268"/>
    <w:rsid w:val="5B490B80"/>
    <w:rsid w:val="5CD5091E"/>
    <w:rsid w:val="60AA0313"/>
    <w:rsid w:val="62F20660"/>
    <w:rsid w:val="63421168"/>
    <w:rsid w:val="64154060"/>
    <w:rsid w:val="65596B82"/>
    <w:rsid w:val="65DC3291"/>
    <w:rsid w:val="683E7C61"/>
    <w:rsid w:val="69584229"/>
    <w:rsid w:val="69DF3700"/>
    <w:rsid w:val="6C3A254B"/>
    <w:rsid w:val="6E4037B3"/>
    <w:rsid w:val="6EC17B0D"/>
    <w:rsid w:val="70AF2831"/>
    <w:rsid w:val="71B7305F"/>
    <w:rsid w:val="77A26898"/>
    <w:rsid w:val="791660FE"/>
    <w:rsid w:val="7D6305CE"/>
    <w:rsid w:val="7EA135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宋体" w:hAnsi="宋体" w:eastAsia="宋体" w:cs="宋体"/>
      <w:kern w:val="2"/>
      <w:sz w:val="24"/>
      <w:szCs w:val="24"/>
      <w:lang w:val="en-US" w:eastAsia="zh-CN" w:bidi="ar-SA"/>
    </w:rPr>
  </w:style>
  <w:style w:type="paragraph" w:styleId="3">
    <w:name w:val="heading 1"/>
    <w:basedOn w:val="1"/>
    <w:next w:val="1"/>
    <w:link w:val="33"/>
    <w:qFormat/>
    <w:uiPriority w:val="9"/>
    <w:pPr>
      <w:keepNext/>
      <w:keepLines/>
      <w:numPr>
        <w:ilvl w:val="0"/>
        <w:numId w:val="1"/>
      </w:numPr>
      <w:spacing w:before="60" w:after="60"/>
      <w:ind w:left="0" w:firstLine="0"/>
      <w:outlineLvl w:val="0"/>
    </w:pPr>
    <w:rPr>
      <w:rFonts w:asciiTheme="minorHAnsi" w:hAnsiTheme="minorHAnsi" w:cstheme="minorBidi"/>
      <w:b/>
      <w:bCs/>
      <w:kern w:val="44"/>
      <w:sz w:val="44"/>
      <w:szCs w:val="44"/>
    </w:rPr>
  </w:style>
  <w:style w:type="paragraph" w:styleId="4">
    <w:name w:val="heading 2"/>
    <w:basedOn w:val="1"/>
    <w:next w:val="1"/>
    <w:link w:val="34"/>
    <w:unhideWhenUsed/>
    <w:qFormat/>
    <w:uiPriority w:val="9"/>
    <w:pPr>
      <w:keepNext/>
      <w:keepLines/>
      <w:numPr>
        <w:ilvl w:val="1"/>
        <w:numId w:val="1"/>
      </w:numPr>
      <w:spacing w:before="60" w:after="60"/>
      <w:outlineLvl w:val="1"/>
    </w:pPr>
    <w:rPr>
      <w:rFonts w:asciiTheme="minorHAnsi" w:hAnsiTheme="minorHAnsi" w:cstheme="majorBidi"/>
      <w:b/>
      <w:bCs/>
      <w:sz w:val="36"/>
      <w:szCs w:val="32"/>
    </w:rPr>
  </w:style>
  <w:style w:type="paragraph" w:styleId="5">
    <w:name w:val="heading 3"/>
    <w:basedOn w:val="1"/>
    <w:next w:val="1"/>
    <w:link w:val="35"/>
    <w:unhideWhenUsed/>
    <w:qFormat/>
    <w:uiPriority w:val="9"/>
    <w:pPr>
      <w:keepNext/>
      <w:keepLines/>
      <w:numPr>
        <w:ilvl w:val="2"/>
        <w:numId w:val="1"/>
      </w:numPr>
      <w:spacing w:before="60" w:after="60"/>
      <w:outlineLvl w:val="2"/>
    </w:pPr>
    <w:rPr>
      <w:rFonts w:asciiTheme="minorHAnsi" w:hAnsiTheme="minorHAnsi" w:cstheme="minorBidi"/>
      <w:b/>
      <w:bCs/>
      <w:sz w:val="32"/>
      <w:szCs w:val="32"/>
    </w:rPr>
  </w:style>
  <w:style w:type="paragraph" w:styleId="6">
    <w:name w:val="heading 4"/>
    <w:next w:val="1"/>
    <w:link w:val="36"/>
    <w:unhideWhenUsed/>
    <w:qFormat/>
    <w:uiPriority w:val="9"/>
    <w:pPr>
      <w:keepNext/>
      <w:keepLines/>
      <w:numPr>
        <w:ilvl w:val="3"/>
        <w:numId w:val="1"/>
      </w:numPr>
      <w:spacing w:before="60" w:after="60" w:line="360" w:lineRule="auto"/>
      <w:outlineLvl w:val="3"/>
    </w:pPr>
    <w:rPr>
      <w:rFonts w:eastAsia="宋体" w:asciiTheme="minorHAnsi" w:hAnsiTheme="minorHAnsi" w:cstheme="majorBidi"/>
      <w:b/>
      <w:bCs/>
      <w:kern w:val="2"/>
      <w:sz w:val="30"/>
      <w:szCs w:val="28"/>
      <w:lang w:val="en-US" w:eastAsia="zh-CN" w:bidi="ar-SA"/>
    </w:rPr>
  </w:style>
  <w:style w:type="paragraph" w:styleId="7">
    <w:name w:val="heading 5"/>
    <w:basedOn w:val="1"/>
    <w:next w:val="1"/>
    <w:link w:val="37"/>
    <w:unhideWhenUsed/>
    <w:qFormat/>
    <w:uiPriority w:val="9"/>
    <w:pPr>
      <w:keepNext/>
      <w:keepLines/>
      <w:numPr>
        <w:ilvl w:val="4"/>
        <w:numId w:val="1"/>
      </w:numPr>
      <w:spacing w:before="60" w:after="60"/>
      <w:ind w:firstLine="0" w:firstLineChars="0"/>
      <w:outlineLvl w:val="4"/>
    </w:pPr>
    <w:rPr>
      <w:b/>
      <w:bCs/>
      <w:sz w:val="28"/>
      <w:szCs w:val="28"/>
    </w:rPr>
  </w:style>
  <w:style w:type="paragraph" w:styleId="8">
    <w:name w:val="heading 6"/>
    <w:basedOn w:val="1"/>
    <w:next w:val="1"/>
    <w:link w:val="38"/>
    <w:unhideWhenUsed/>
    <w:qFormat/>
    <w:uiPriority w:val="9"/>
    <w:pPr>
      <w:keepNext/>
      <w:keepLines/>
      <w:numPr>
        <w:ilvl w:val="5"/>
        <w:numId w:val="1"/>
      </w:numPr>
      <w:spacing w:before="60" w:after="60"/>
      <w:ind w:firstLine="0" w:firstLineChars="0"/>
      <w:outlineLvl w:val="5"/>
    </w:pPr>
    <w:rPr>
      <w:rFonts w:cstheme="majorBidi"/>
      <w:b/>
      <w:bCs/>
    </w:rPr>
  </w:style>
  <w:style w:type="paragraph" w:styleId="9">
    <w:name w:val="heading 7"/>
    <w:basedOn w:val="1"/>
    <w:next w:val="1"/>
    <w:link w:val="39"/>
    <w:unhideWhenUsed/>
    <w:qFormat/>
    <w:uiPriority w:val="9"/>
    <w:pPr>
      <w:keepNext/>
      <w:keepLines/>
      <w:numPr>
        <w:ilvl w:val="6"/>
        <w:numId w:val="1"/>
      </w:numPr>
      <w:spacing w:before="60" w:after="60"/>
      <w:ind w:firstLine="0" w:firstLineChars="0"/>
      <w:outlineLvl w:val="6"/>
    </w:pPr>
    <w:rPr>
      <w:b/>
      <w:bCs/>
    </w:rPr>
  </w:style>
  <w:style w:type="paragraph" w:styleId="10">
    <w:name w:val="heading 8"/>
    <w:basedOn w:val="1"/>
    <w:next w:val="1"/>
    <w:link w:val="40"/>
    <w:unhideWhenUsed/>
    <w:qFormat/>
    <w:uiPriority w:val="9"/>
    <w:pPr>
      <w:keepNext/>
      <w:keepLines/>
      <w:numPr>
        <w:ilvl w:val="7"/>
        <w:numId w:val="1"/>
      </w:numPr>
      <w:spacing w:before="60" w:after="60"/>
      <w:outlineLvl w:val="7"/>
    </w:pPr>
    <w:rPr>
      <w:rFonts w:cstheme="majorBidi"/>
    </w:rPr>
  </w:style>
  <w:style w:type="paragraph" w:styleId="11">
    <w:name w:val="heading 9"/>
    <w:next w:val="1"/>
    <w:link w:val="41"/>
    <w:unhideWhenUsed/>
    <w:qFormat/>
    <w:uiPriority w:val="9"/>
    <w:pPr>
      <w:keepNext/>
      <w:keepLines/>
      <w:numPr>
        <w:ilvl w:val="8"/>
        <w:numId w:val="1"/>
      </w:numPr>
      <w:spacing w:before="60" w:after="60" w:line="360" w:lineRule="auto"/>
      <w:outlineLvl w:val="8"/>
    </w:pPr>
    <w:rPr>
      <w:rFonts w:eastAsia="宋体" w:asciiTheme="minorHAnsi" w:hAnsiTheme="minorHAnsi" w:cstheme="majorBidi"/>
      <w:kern w:val="2"/>
      <w:sz w:val="24"/>
      <w:szCs w:val="21"/>
      <w:lang w:val="en-US" w:eastAsia="zh-CN" w:bidi="ar-SA"/>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qFormat/>
    <w:uiPriority w:val="0"/>
    <w:pPr>
      <w:widowControl/>
      <w:ind w:left="600" w:leftChars="600"/>
    </w:pPr>
    <w:rPr>
      <w:rFonts w:ascii="Arial" w:hAnsi="Arial"/>
      <w:kern w:val="0"/>
      <w:szCs w:val="21"/>
    </w:rPr>
  </w:style>
  <w:style w:type="paragraph" w:styleId="12">
    <w:name w:val="Normal Indent"/>
    <w:basedOn w:val="1"/>
    <w:qFormat/>
    <w:uiPriority w:val="0"/>
    <w:pPr>
      <w:spacing w:line="300" w:lineRule="auto"/>
      <w:ind w:firstLine="420" w:firstLineChars="0"/>
    </w:pPr>
    <w:rPr>
      <w:szCs w:val="20"/>
    </w:rPr>
  </w:style>
  <w:style w:type="paragraph" w:styleId="13">
    <w:name w:val="caption"/>
    <w:basedOn w:val="1"/>
    <w:next w:val="1"/>
    <w:unhideWhenUsed/>
    <w:qFormat/>
    <w:uiPriority w:val="0"/>
    <w:pPr>
      <w:spacing w:line="240" w:lineRule="auto"/>
      <w:ind w:firstLine="0" w:firstLineChars="0"/>
    </w:pPr>
    <w:rPr>
      <w:rFonts w:ascii="Arial" w:hAnsi="Arial" w:eastAsia="黑体"/>
      <w:sz w:val="20"/>
    </w:rPr>
  </w:style>
  <w:style w:type="paragraph" w:styleId="14">
    <w:name w:val="annotation text"/>
    <w:basedOn w:val="1"/>
    <w:link w:val="52"/>
    <w:qFormat/>
    <w:uiPriority w:val="0"/>
    <w:pPr>
      <w:spacing w:line="240" w:lineRule="auto"/>
      <w:ind w:firstLine="0" w:firstLineChars="0"/>
      <w:jc w:val="left"/>
    </w:pPr>
  </w:style>
  <w:style w:type="paragraph" w:styleId="15">
    <w:name w:val="Body Text"/>
    <w:basedOn w:val="1"/>
    <w:next w:val="16"/>
    <w:link w:val="53"/>
    <w:unhideWhenUsed/>
    <w:qFormat/>
    <w:uiPriority w:val="99"/>
    <w:pPr>
      <w:spacing w:after="120" w:line="240" w:lineRule="auto"/>
      <w:ind w:firstLine="0" w:firstLineChars="0"/>
    </w:pPr>
  </w:style>
  <w:style w:type="paragraph" w:styleId="16">
    <w:name w:val="Title"/>
    <w:basedOn w:val="1"/>
    <w:next w:val="1"/>
    <w:link w:val="54"/>
    <w:qFormat/>
    <w:uiPriority w:val="1"/>
    <w:pPr>
      <w:topLinePunct/>
      <w:adjustRightInd w:val="0"/>
      <w:spacing w:before="240" w:after="60" w:line="240" w:lineRule="auto"/>
      <w:ind w:firstLine="0" w:firstLineChars="0"/>
      <w:jc w:val="center"/>
      <w:outlineLvl w:val="0"/>
    </w:pPr>
    <w:rPr>
      <w:rFonts w:ascii="Arial" w:hAnsi="Arial"/>
      <w:b/>
      <w:sz w:val="32"/>
    </w:rPr>
  </w:style>
  <w:style w:type="paragraph" w:styleId="17">
    <w:name w:val="Body Text Indent"/>
    <w:basedOn w:val="1"/>
    <w:next w:val="15"/>
    <w:link w:val="55"/>
    <w:qFormat/>
    <w:uiPriority w:val="0"/>
    <w:pPr>
      <w:spacing w:after="120" w:line="240" w:lineRule="auto"/>
      <w:ind w:left="420" w:leftChars="200" w:firstLine="0" w:firstLineChars="0"/>
    </w:pPr>
  </w:style>
  <w:style w:type="paragraph" w:styleId="18">
    <w:name w:val="toc 3"/>
    <w:basedOn w:val="1"/>
    <w:next w:val="1"/>
    <w:unhideWhenUsed/>
    <w:qFormat/>
    <w:uiPriority w:val="39"/>
    <w:pPr>
      <w:ind w:left="840" w:leftChars="400"/>
    </w:pPr>
  </w:style>
  <w:style w:type="paragraph" w:styleId="19">
    <w:name w:val="footer"/>
    <w:basedOn w:val="1"/>
    <w:link w:val="43"/>
    <w:unhideWhenUsed/>
    <w:qFormat/>
    <w:uiPriority w:val="99"/>
    <w:pPr>
      <w:tabs>
        <w:tab w:val="center" w:pos="4153"/>
        <w:tab w:val="right" w:pos="8306"/>
      </w:tabs>
      <w:snapToGrid w:val="0"/>
      <w:spacing w:line="240" w:lineRule="auto"/>
      <w:jc w:val="left"/>
    </w:pPr>
    <w:rPr>
      <w:sz w:val="18"/>
      <w:szCs w:val="18"/>
    </w:rPr>
  </w:style>
  <w:style w:type="paragraph" w:styleId="20">
    <w:name w:val="header"/>
    <w:basedOn w:val="1"/>
    <w:link w:val="42"/>
    <w:unhideWhenUsed/>
    <w:qFormat/>
    <w:uiPriority w:val="0"/>
    <w:pPr>
      <w:tabs>
        <w:tab w:val="center" w:pos="4153"/>
        <w:tab w:val="right" w:pos="8306"/>
      </w:tabs>
      <w:snapToGrid w:val="0"/>
      <w:spacing w:line="240" w:lineRule="auto"/>
      <w:jc w:val="center"/>
    </w:pPr>
    <w:rPr>
      <w:sz w:val="18"/>
      <w:szCs w:val="18"/>
    </w:rPr>
  </w:style>
  <w:style w:type="paragraph" w:styleId="21">
    <w:name w:val="toc 1"/>
    <w:basedOn w:val="1"/>
    <w:next w:val="1"/>
    <w:unhideWhenUsed/>
    <w:qFormat/>
    <w:uiPriority w:val="39"/>
    <w:pPr>
      <w:tabs>
        <w:tab w:val="left" w:pos="1050"/>
        <w:tab w:val="right" w:leader="dot" w:pos="8296"/>
      </w:tabs>
      <w:spacing w:line="240" w:lineRule="auto"/>
      <w:ind w:firstLine="480"/>
    </w:pPr>
  </w:style>
  <w:style w:type="paragraph" w:styleId="22">
    <w:name w:val="toc 2"/>
    <w:basedOn w:val="1"/>
    <w:next w:val="1"/>
    <w:unhideWhenUsed/>
    <w:qFormat/>
    <w:uiPriority w:val="39"/>
    <w:pPr>
      <w:ind w:left="420" w:leftChars="200"/>
    </w:pPr>
  </w:style>
  <w:style w:type="paragraph" w:styleId="23">
    <w:name w:val="annotation subject"/>
    <w:basedOn w:val="14"/>
    <w:next w:val="14"/>
    <w:link w:val="56"/>
    <w:unhideWhenUsed/>
    <w:qFormat/>
    <w:uiPriority w:val="0"/>
    <w:rPr>
      <w:b/>
      <w:bCs/>
    </w:rPr>
  </w:style>
  <w:style w:type="paragraph" w:styleId="24">
    <w:name w:val="Body Text First Indent 2"/>
    <w:basedOn w:val="17"/>
    <w:next w:val="1"/>
    <w:link w:val="57"/>
    <w:unhideWhenUsed/>
    <w:qFormat/>
    <w:uiPriority w:val="0"/>
    <w:pPr>
      <w:spacing w:line="360" w:lineRule="auto"/>
      <w:ind w:firstLine="420" w:firstLineChars="200"/>
    </w:pPr>
  </w:style>
  <w:style w:type="table" w:styleId="26">
    <w:name w:val="Table Grid"/>
    <w:basedOn w:val="25"/>
    <w:qFormat/>
    <w:uiPriority w:val="3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rPr>
      <w:b/>
      <w:bCs/>
    </w:rPr>
  </w:style>
  <w:style w:type="character" w:styleId="29">
    <w:name w:val="page number"/>
    <w:qFormat/>
    <w:uiPriority w:val="0"/>
  </w:style>
  <w:style w:type="character" w:styleId="30">
    <w:name w:val="Emphasis"/>
    <w:basedOn w:val="27"/>
    <w:qFormat/>
    <w:uiPriority w:val="20"/>
    <w:rPr>
      <w:i/>
      <w:iCs/>
    </w:rPr>
  </w:style>
  <w:style w:type="character" w:styleId="31">
    <w:name w:val="Hyperlink"/>
    <w:basedOn w:val="27"/>
    <w:unhideWhenUsed/>
    <w:qFormat/>
    <w:uiPriority w:val="99"/>
    <w:rPr>
      <w:color w:val="0563C1" w:themeColor="hyperlink"/>
      <w:u w:val="single"/>
      <w14:textFill>
        <w14:solidFill>
          <w14:schemeClr w14:val="hlink"/>
        </w14:solidFill>
      </w14:textFill>
    </w:rPr>
  </w:style>
  <w:style w:type="character" w:styleId="32">
    <w:name w:val="annotation reference"/>
    <w:basedOn w:val="27"/>
    <w:qFormat/>
    <w:uiPriority w:val="0"/>
    <w:rPr>
      <w:sz w:val="21"/>
      <w:szCs w:val="21"/>
    </w:rPr>
  </w:style>
  <w:style w:type="character" w:customStyle="1" w:styleId="33">
    <w:name w:val="标题 1 字符"/>
    <w:basedOn w:val="27"/>
    <w:link w:val="3"/>
    <w:qFormat/>
    <w:uiPriority w:val="9"/>
    <w:rPr>
      <w:rFonts w:eastAsia="宋体"/>
      <w:b/>
      <w:bCs/>
      <w:kern w:val="44"/>
      <w:sz w:val="44"/>
      <w:szCs w:val="44"/>
    </w:rPr>
  </w:style>
  <w:style w:type="character" w:customStyle="1" w:styleId="34">
    <w:name w:val="标题 2 字符"/>
    <w:basedOn w:val="27"/>
    <w:link w:val="4"/>
    <w:qFormat/>
    <w:uiPriority w:val="9"/>
    <w:rPr>
      <w:rFonts w:eastAsia="宋体" w:cstheme="majorBidi"/>
      <w:b/>
      <w:bCs/>
      <w:sz w:val="36"/>
      <w:szCs w:val="32"/>
    </w:rPr>
  </w:style>
  <w:style w:type="character" w:customStyle="1" w:styleId="35">
    <w:name w:val="标题 3 字符"/>
    <w:basedOn w:val="27"/>
    <w:link w:val="5"/>
    <w:qFormat/>
    <w:uiPriority w:val="9"/>
    <w:rPr>
      <w:rFonts w:eastAsia="宋体"/>
      <w:b/>
      <w:bCs/>
      <w:sz w:val="32"/>
      <w:szCs w:val="32"/>
    </w:rPr>
  </w:style>
  <w:style w:type="character" w:customStyle="1" w:styleId="36">
    <w:name w:val="标题 4 字符"/>
    <w:basedOn w:val="27"/>
    <w:link w:val="6"/>
    <w:qFormat/>
    <w:uiPriority w:val="9"/>
    <w:rPr>
      <w:rFonts w:eastAsia="宋体" w:cstheme="majorBidi"/>
      <w:b/>
      <w:bCs/>
      <w:sz w:val="30"/>
      <w:szCs w:val="28"/>
    </w:rPr>
  </w:style>
  <w:style w:type="character" w:customStyle="1" w:styleId="37">
    <w:name w:val="标题 5 字符"/>
    <w:basedOn w:val="27"/>
    <w:link w:val="7"/>
    <w:qFormat/>
    <w:uiPriority w:val="9"/>
    <w:rPr>
      <w:rFonts w:ascii="宋体" w:hAnsi="宋体" w:eastAsia="宋体" w:cs="宋体"/>
      <w:b/>
      <w:bCs/>
      <w:sz w:val="28"/>
      <w:szCs w:val="28"/>
    </w:rPr>
  </w:style>
  <w:style w:type="character" w:customStyle="1" w:styleId="38">
    <w:name w:val="标题 6 字符"/>
    <w:basedOn w:val="27"/>
    <w:link w:val="8"/>
    <w:qFormat/>
    <w:uiPriority w:val="9"/>
    <w:rPr>
      <w:rFonts w:ascii="宋体" w:hAnsi="宋体" w:eastAsia="宋体" w:cstheme="majorBidi"/>
      <w:b/>
      <w:bCs/>
      <w:sz w:val="24"/>
      <w:szCs w:val="24"/>
    </w:rPr>
  </w:style>
  <w:style w:type="character" w:customStyle="1" w:styleId="39">
    <w:name w:val="标题 7 字符"/>
    <w:basedOn w:val="27"/>
    <w:link w:val="9"/>
    <w:qFormat/>
    <w:uiPriority w:val="9"/>
    <w:rPr>
      <w:rFonts w:ascii="宋体" w:hAnsi="宋体" w:eastAsia="宋体" w:cs="宋体"/>
      <w:b/>
      <w:bCs/>
      <w:sz w:val="24"/>
      <w:szCs w:val="24"/>
    </w:rPr>
  </w:style>
  <w:style w:type="character" w:customStyle="1" w:styleId="40">
    <w:name w:val="标题 8 字符"/>
    <w:basedOn w:val="27"/>
    <w:link w:val="10"/>
    <w:qFormat/>
    <w:uiPriority w:val="9"/>
    <w:rPr>
      <w:rFonts w:ascii="宋体" w:hAnsi="宋体" w:eastAsia="宋体" w:cstheme="majorBidi"/>
      <w:sz w:val="24"/>
      <w:szCs w:val="24"/>
    </w:rPr>
  </w:style>
  <w:style w:type="character" w:customStyle="1" w:styleId="41">
    <w:name w:val="标题 9 字符"/>
    <w:basedOn w:val="27"/>
    <w:link w:val="11"/>
    <w:qFormat/>
    <w:uiPriority w:val="9"/>
    <w:rPr>
      <w:rFonts w:eastAsia="宋体" w:cstheme="majorBidi"/>
      <w:sz w:val="24"/>
    </w:rPr>
  </w:style>
  <w:style w:type="character" w:customStyle="1" w:styleId="42">
    <w:name w:val="页眉 字符"/>
    <w:basedOn w:val="27"/>
    <w:link w:val="20"/>
    <w:qFormat/>
    <w:uiPriority w:val="0"/>
    <w:rPr>
      <w:rFonts w:eastAsia="宋体"/>
      <w:sz w:val="18"/>
      <w:szCs w:val="18"/>
    </w:rPr>
  </w:style>
  <w:style w:type="character" w:customStyle="1" w:styleId="43">
    <w:name w:val="页脚 字符"/>
    <w:basedOn w:val="27"/>
    <w:link w:val="19"/>
    <w:qFormat/>
    <w:uiPriority w:val="99"/>
    <w:rPr>
      <w:rFonts w:eastAsia="宋体"/>
      <w:sz w:val="18"/>
      <w:szCs w:val="18"/>
    </w:rPr>
  </w:style>
  <w:style w:type="paragraph" w:styleId="44">
    <w:name w:val="List Paragraph"/>
    <w:basedOn w:val="1"/>
    <w:qFormat/>
    <w:uiPriority w:val="34"/>
    <w:pPr>
      <w:ind w:firstLine="420"/>
    </w:pPr>
  </w:style>
  <w:style w:type="paragraph" w:customStyle="1" w:styleId="45">
    <w:name w:val="TOC 标题1"/>
    <w:basedOn w:val="3"/>
    <w:next w:val="1"/>
    <w:unhideWhenUsed/>
    <w:qFormat/>
    <w:uiPriority w:val="39"/>
    <w:pPr>
      <w:numPr>
        <w:numId w:val="0"/>
      </w:numPr>
      <w:spacing w:before="240" w:after="0" w:line="259" w:lineRule="auto"/>
      <w:outlineLvl w:val="9"/>
    </w:pPr>
    <w:rPr>
      <w:rFonts w:asciiTheme="majorHAnsi" w:hAnsiTheme="majorHAnsi" w:eastAsiaTheme="majorEastAsia" w:cstheme="majorBidi"/>
      <w:b w:val="0"/>
      <w:bCs w:val="0"/>
      <w:color w:val="2F5597" w:themeColor="accent1" w:themeShade="BF"/>
      <w:kern w:val="0"/>
      <w:sz w:val="32"/>
      <w:szCs w:val="32"/>
    </w:rPr>
  </w:style>
  <w:style w:type="paragraph" w:customStyle="1" w:styleId="46">
    <w:name w:val="表头"/>
    <w:link w:val="48"/>
    <w:qFormat/>
    <w:uiPriority w:val="0"/>
    <w:pPr>
      <w:spacing w:line="360" w:lineRule="auto"/>
      <w:jc w:val="center"/>
    </w:pPr>
    <w:rPr>
      <w:rFonts w:ascii="宋体" w:hAnsi="宋体" w:eastAsia="宋体" w:cs="宋体"/>
      <w:b/>
      <w:bCs/>
      <w:kern w:val="2"/>
      <w:sz w:val="21"/>
      <w:szCs w:val="21"/>
      <w:lang w:val="en-US" w:eastAsia="zh-CN" w:bidi="ar-SA"/>
    </w:rPr>
  </w:style>
  <w:style w:type="paragraph" w:customStyle="1" w:styleId="47">
    <w:name w:val="表格正文"/>
    <w:link w:val="49"/>
    <w:qFormat/>
    <w:uiPriority w:val="0"/>
    <w:pPr>
      <w:spacing w:line="360" w:lineRule="auto"/>
      <w:jc w:val="center"/>
    </w:pPr>
    <w:rPr>
      <w:rFonts w:ascii="宋体" w:hAnsi="宋体" w:eastAsia="宋体" w:cs="宋体"/>
      <w:kern w:val="2"/>
      <w:sz w:val="21"/>
      <w:szCs w:val="21"/>
      <w:lang w:val="en-US" w:eastAsia="zh-CN" w:bidi="ar-SA"/>
    </w:rPr>
  </w:style>
  <w:style w:type="character" w:customStyle="1" w:styleId="48">
    <w:name w:val="表头 字符"/>
    <w:basedOn w:val="27"/>
    <w:link w:val="46"/>
    <w:qFormat/>
    <w:uiPriority w:val="0"/>
    <w:rPr>
      <w:rFonts w:ascii="宋体" w:hAnsi="宋体" w:eastAsia="宋体" w:cs="宋体"/>
      <w:b/>
      <w:bCs/>
      <w:szCs w:val="21"/>
    </w:rPr>
  </w:style>
  <w:style w:type="character" w:customStyle="1" w:styleId="49">
    <w:name w:val="表格正文 字符"/>
    <w:basedOn w:val="27"/>
    <w:link w:val="47"/>
    <w:qFormat/>
    <w:uiPriority w:val="0"/>
    <w:rPr>
      <w:rFonts w:ascii="宋体" w:hAnsi="宋体" w:eastAsia="宋体" w:cs="宋体"/>
    </w:rPr>
  </w:style>
  <w:style w:type="paragraph" w:customStyle="1" w:styleId="50">
    <w:name w:val="表格正文-左"/>
    <w:link w:val="51"/>
    <w:qFormat/>
    <w:uiPriority w:val="0"/>
    <w:pPr>
      <w:spacing w:line="360" w:lineRule="auto"/>
    </w:pPr>
    <w:rPr>
      <w:rFonts w:ascii="宋体" w:hAnsi="宋体" w:eastAsia="宋体" w:cs="宋体"/>
      <w:kern w:val="2"/>
      <w:sz w:val="21"/>
      <w:szCs w:val="21"/>
      <w:lang w:val="en-US" w:eastAsia="zh-CN" w:bidi="ar-SA"/>
    </w:rPr>
  </w:style>
  <w:style w:type="character" w:customStyle="1" w:styleId="51">
    <w:name w:val="表格正文-左 字符"/>
    <w:basedOn w:val="49"/>
    <w:link w:val="50"/>
    <w:qFormat/>
    <w:uiPriority w:val="0"/>
    <w:rPr>
      <w:rFonts w:ascii="宋体" w:hAnsi="宋体" w:eastAsia="宋体" w:cs="宋体"/>
      <w:szCs w:val="21"/>
    </w:rPr>
  </w:style>
  <w:style w:type="character" w:customStyle="1" w:styleId="52">
    <w:name w:val="批注文字 字符"/>
    <w:basedOn w:val="27"/>
    <w:link w:val="14"/>
    <w:qFormat/>
    <w:uiPriority w:val="0"/>
    <w:rPr>
      <w:szCs w:val="24"/>
    </w:rPr>
  </w:style>
  <w:style w:type="character" w:customStyle="1" w:styleId="53">
    <w:name w:val="正文文本 字符"/>
    <w:basedOn w:val="27"/>
    <w:link w:val="15"/>
    <w:qFormat/>
    <w:uiPriority w:val="99"/>
    <w:rPr>
      <w:szCs w:val="24"/>
    </w:rPr>
  </w:style>
  <w:style w:type="character" w:customStyle="1" w:styleId="54">
    <w:name w:val="标题 字符"/>
    <w:basedOn w:val="27"/>
    <w:link w:val="16"/>
    <w:qFormat/>
    <w:uiPriority w:val="1"/>
    <w:rPr>
      <w:rFonts w:ascii="Arial" w:hAnsi="Arial" w:eastAsia="宋体" w:cs="宋体"/>
      <w:b/>
      <w:sz w:val="32"/>
      <w:szCs w:val="24"/>
    </w:rPr>
  </w:style>
  <w:style w:type="character" w:customStyle="1" w:styleId="55">
    <w:name w:val="正文文本缩进 字符"/>
    <w:basedOn w:val="27"/>
    <w:link w:val="17"/>
    <w:qFormat/>
    <w:uiPriority w:val="0"/>
    <w:rPr>
      <w:szCs w:val="24"/>
    </w:rPr>
  </w:style>
  <w:style w:type="character" w:customStyle="1" w:styleId="56">
    <w:name w:val="批注主题 字符"/>
    <w:basedOn w:val="52"/>
    <w:link w:val="23"/>
    <w:qFormat/>
    <w:uiPriority w:val="0"/>
    <w:rPr>
      <w:b/>
      <w:bCs/>
      <w:szCs w:val="24"/>
    </w:rPr>
  </w:style>
  <w:style w:type="character" w:customStyle="1" w:styleId="57">
    <w:name w:val="正文文本首行缩进 2 字符"/>
    <w:basedOn w:val="55"/>
    <w:link w:val="24"/>
    <w:qFormat/>
    <w:uiPriority w:val="0"/>
    <w:rPr>
      <w:sz w:val="24"/>
      <w:szCs w:val="24"/>
    </w:rPr>
  </w:style>
  <w:style w:type="paragraph" w:customStyle="1" w:styleId="5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59">
    <w:name w:val="正文缩入"/>
    <w:basedOn w:val="1"/>
    <w:qFormat/>
    <w:uiPriority w:val="0"/>
    <w:pPr>
      <w:adjustRightInd w:val="0"/>
      <w:spacing w:line="300" w:lineRule="auto"/>
      <w:ind w:firstLine="440"/>
      <w:jc w:val="left"/>
      <w:textAlignment w:val="baseline"/>
    </w:pPr>
    <w:rPr>
      <w:rFonts w:ascii="Times New Roman" w:hAnsi="Times New Roman" w:cs="Arial"/>
      <w:color w:val="000000"/>
      <w:kern w:val="0"/>
      <w:sz w:val="22"/>
      <w:szCs w:val="36"/>
    </w:rPr>
  </w:style>
  <w:style w:type="paragraph" w:customStyle="1" w:styleId="60">
    <w:name w:val="列出段落1"/>
    <w:basedOn w:val="1"/>
    <w:link w:val="67"/>
    <w:qFormat/>
    <w:uiPriority w:val="34"/>
    <w:pPr>
      <w:spacing w:line="240" w:lineRule="auto"/>
      <w:ind w:firstLine="420"/>
    </w:pPr>
  </w:style>
  <w:style w:type="paragraph" w:customStyle="1" w:styleId="61">
    <w:name w:val="首行缩进"/>
    <w:basedOn w:val="1"/>
    <w:link w:val="77"/>
    <w:qFormat/>
    <w:uiPriority w:val="0"/>
    <w:pPr>
      <w:spacing w:line="300" w:lineRule="auto"/>
      <w:ind w:firstLine="420"/>
    </w:pPr>
    <w:rPr>
      <w:rFonts w:ascii="Calibri" w:hAnsi="Calibri" w:eastAsia="方正书宋简体"/>
    </w:rPr>
  </w:style>
  <w:style w:type="paragraph" w:customStyle="1" w:styleId="62">
    <w:name w:val="TOC 标题11"/>
    <w:basedOn w:val="3"/>
    <w:next w:val="1"/>
    <w:unhideWhenUsed/>
    <w:qFormat/>
    <w:uiPriority w:val="39"/>
    <w:pPr>
      <w:numPr>
        <w:numId w:val="0"/>
      </w:numPr>
      <w:spacing w:before="240" w:after="0" w:line="259" w:lineRule="auto"/>
      <w:outlineLvl w:val="9"/>
    </w:pPr>
    <w:rPr>
      <w:rFonts w:asciiTheme="majorHAnsi" w:hAnsiTheme="majorHAnsi" w:eastAsiaTheme="majorEastAsia" w:cstheme="majorBidi"/>
      <w:b w:val="0"/>
      <w:bCs w:val="0"/>
      <w:color w:val="2F5597" w:themeColor="accent1" w:themeShade="BF"/>
      <w:kern w:val="0"/>
      <w:sz w:val="32"/>
      <w:szCs w:val="32"/>
    </w:rPr>
  </w:style>
  <w:style w:type="paragraph" w:customStyle="1" w:styleId="63">
    <w:name w:val="无间隔1"/>
    <w:link w:val="64"/>
    <w:qFormat/>
    <w:uiPriority w:val="1"/>
    <w:rPr>
      <w:rFonts w:asciiTheme="minorHAnsi" w:hAnsiTheme="minorHAnsi" w:eastAsiaTheme="minorEastAsia" w:cstheme="minorBidi"/>
      <w:sz w:val="22"/>
      <w:szCs w:val="21"/>
      <w:lang w:val="en-US" w:eastAsia="en-US" w:bidi="ar-SA"/>
    </w:rPr>
  </w:style>
  <w:style w:type="character" w:customStyle="1" w:styleId="64">
    <w:name w:val="无间隔 字符"/>
    <w:basedOn w:val="27"/>
    <w:link w:val="63"/>
    <w:qFormat/>
    <w:uiPriority w:val="1"/>
    <w:rPr>
      <w:kern w:val="0"/>
      <w:sz w:val="22"/>
      <w:lang w:eastAsia="en-US"/>
    </w:rPr>
  </w:style>
  <w:style w:type="character" w:customStyle="1" w:styleId="65">
    <w:name w:val="内容正文 Char"/>
    <w:link w:val="66"/>
    <w:qFormat/>
    <w:locked/>
    <w:uiPriority w:val="0"/>
    <w:rPr>
      <w:rFonts w:ascii="Arial" w:hAnsi="Arial" w:eastAsia="宋体" w:cs="Times New Roman"/>
      <w:szCs w:val="21"/>
    </w:rPr>
  </w:style>
  <w:style w:type="paragraph" w:customStyle="1" w:styleId="66">
    <w:name w:val="内容正文"/>
    <w:basedOn w:val="1"/>
    <w:link w:val="65"/>
    <w:qFormat/>
    <w:uiPriority w:val="0"/>
    <w:pPr>
      <w:widowControl/>
      <w:spacing w:beforeLines="50"/>
      <w:ind w:firstLine="420"/>
      <w:jc w:val="left"/>
    </w:pPr>
    <w:rPr>
      <w:rFonts w:ascii="Arial" w:hAnsi="Arial" w:cs="Times New Roman"/>
    </w:rPr>
  </w:style>
  <w:style w:type="character" w:customStyle="1" w:styleId="67">
    <w:name w:val="列表段落 字符"/>
    <w:link w:val="60"/>
    <w:qFormat/>
    <w:locked/>
    <w:uiPriority w:val="34"/>
    <w:rPr>
      <w:szCs w:val="24"/>
    </w:rPr>
  </w:style>
  <w:style w:type="paragraph" w:customStyle="1" w:styleId="68">
    <w:name w:val="List Paragraph1"/>
    <w:basedOn w:val="1"/>
    <w:qFormat/>
    <w:uiPriority w:val="34"/>
    <w:pPr>
      <w:spacing w:line="240" w:lineRule="auto"/>
      <w:ind w:firstLine="420"/>
    </w:pPr>
  </w:style>
  <w:style w:type="table" w:customStyle="1" w:styleId="69">
    <w:name w:val="网格型浅色1"/>
    <w:basedOn w:val="25"/>
    <w:qFormat/>
    <w:uiPriority w:val="40"/>
    <w:rPr>
      <w:rFonts w:ascii="Times New Roman" w:hAnsi="Times New Roman" w:eastAsia="宋体" w:cs="Times New Roman"/>
    </w:r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customStyle="1" w:styleId="70">
    <w:name w:val="_标准条文"/>
    <w:basedOn w:val="1"/>
    <w:qFormat/>
    <w:uiPriority w:val="0"/>
    <w:pPr>
      <w:overflowPunct w:val="0"/>
      <w:snapToGrid w:val="0"/>
      <w:spacing w:line="276" w:lineRule="auto"/>
      <w:ind w:firstLine="420"/>
    </w:pPr>
    <w:rPr>
      <w:rFonts w:ascii="Arial" w:hAnsi="Arial" w:cs="Times New Roman"/>
      <w:szCs w:val="20"/>
    </w:rPr>
  </w:style>
  <w:style w:type="paragraph" w:customStyle="1" w:styleId="71">
    <w:name w:val="正文1"/>
    <w:next w:val="1"/>
    <w:qFormat/>
    <w:uiPriority w:val="0"/>
    <w:pPr>
      <w:widowControl w:val="0"/>
      <w:jc w:val="both"/>
    </w:pPr>
    <w:rPr>
      <w:rFonts w:ascii="Calibri" w:hAnsi="Calibri" w:eastAsia="宋体" w:cs="Calibri"/>
      <w:kern w:val="2"/>
      <w:sz w:val="21"/>
      <w:szCs w:val="21"/>
      <w:lang w:val="en-US" w:eastAsia="zh-CN" w:bidi="ar-SA"/>
    </w:rPr>
  </w:style>
  <w:style w:type="paragraph" w:customStyle="1" w:styleId="72">
    <w:name w:val="标题 11"/>
    <w:basedOn w:val="1"/>
    <w:next w:val="71"/>
    <w:qFormat/>
    <w:uiPriority w:val="0"/>
    <w:pPr>
      <w:keepNext/>
      <w:keepLines/>
      <w:topLinePunct/>
      <w:adjustRightInd w:val="0"/>
      <w:snapToGrid w:val="0"/>
      <w:spacing w:beforeLines="100" w:afterLines="100" w:line="240" w:lineRule="auto"/>
      <w:ind w:left="425" w:hanging="425" w:firstLineChars="0"/>
      <w:jc w:val="left"/>
      <w:textAlignment w:val="center"/>
      <w:outlineLvl w:val="0"/>
    </w:pPr>
    <w:rPr>
      <w:b/>
      <w:bCs/>
      <w:kern w:val="0"/>
    </w:rPr>
  </w:style>
  <w:style w:type="paragraph" w:customStyle="1" w:styleId="73">
    <w:name w:val="标题 21"/>
    <w:basedOn w:val="1"/>
    <w:next w:val="71"/>
    <w:qFormat/>
    <w:uiPriority w:val="0"/>
    <w:pPr>
      <w:spacing w:before="100" w:beforeAutospacing="1" w:after="100" w:afterAutospacing="1" w:line="240" w:lineRule="auto"/>
      <w:ind w:left="567" w:hanging="567" w:firstLineChars="0"/>
      <w:outlineLvl w:val="1"/>
    </w:pPr>
    <w:rPr>
      <w:rFonts w:ascii="Calibri" w:hAnsi="Calibri" w:cs="Calibri"/>
    </w:rPr>
  </w:style>
  <w:style w:type="paragraph" w:customStyle="1" w:styleId="74">
    <w:name w:val="标题 31"/>
    <w:basedOn w:val="1"/>
    <w:next w:val="71"/>
    <w:qFormat/>
    <w:uiPriority w:val="0"/>
    <w:pPr>
      <w:keepNext/>
      <w:keepLines/>
      <w:spacing w:line="312" w:lineRule="exact"/>
      <w:ind w:firstLine="0" w:firstLineChars="0"/>
      <w:outlineLvl w:val="2"/>
    </w:pPr>
    <w:rPr>
      <w:rFonts w:ascii="Times New Roman" w:hAnsi="Times New Roman" w:eastAsia="黑体" w:cs="Times New Roman"/>
      <w:bCs/>
    </w:rPr>
  </w:style>
  <w:style w:type="paragraph" w:customStyle="1" w:styleId="75">
    <w:name w:val="_列表编号1"/>
    <w:basedOn w:val="1"/>
    <w:qFormat/>
    <w:uiPriority w:val="0"/>
    <w:pPr>
      <w:widowControl/>
      <w:snapToGrid w:val="0"/>
      <w:spacing w:beforeLines="10" w:line="273" w:lineRule="auto"/>
      <w:ind w:left="800" w:hanging="400" w:firstLineChars="0"/>
    </w:pPr>
    <w:rPr>
      <w:rFonts w:ascii="Arial" w:hAnsi="Arial" w:cs="Times New Roman"/>
      <w:kern w:val="0"/>
    </w:rPr>
  </w:style>
  <w:style w:type="character" w:customStyle="1" w:styleId="76">
    <w:name w:val="15"/>
    <w:basedOn w:val="27"/>
    <w:qFormat/>
    <w:uiPriority w:val="0"/>
    <w:rPr>
      <w:rFonts w:hint="default" w:ascii="Arial" w:hAnsi="Arial" w:eastAsia="宋体" w:cs="宋体"/>
      <w:kern w:val="2"/>
      <w:sz w:val="21"/>
      <w:szCs w:val="21"/>
    </w:rPr>
  </w:style>
  <w:style w:type="character" w:customStyle="1" w:styleId="77">
    <w:name w:val="首行缩进 Char"/>
    <w:link w:val="61"/>
    <w:qFormat/>
    <w:uiPriority w:val="0"/>
    <w:rPr>
      <w:rFonts w:ascii="Calibri" w:hAnsi="Calibri" w:eastAsia="方正书宋简体" w:cs="宋体"/>
    </w:rPr>
  </w:style>
  <w:style w:type="paragraph" w:customStyle="1" w:styleId="78">
    <w:name w:val="_Style 5"/>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79">
    <w:name w:val="[正文行首缩进]"/>
    <w:qFormat/>
    <w:uiPriority w:val="0"/>
    <w:pPr>
      <w:widowControl w:val="0"/>
      <w:spacing w:line="360" w:lineRule="auto"/>
      <w:ind w:firstLine="480" w:firstLineChars="200"/>
    </w:pPr>
    <w:rPr>
      <w:rFonts w:ascii="宋体" w:hAnsi="宋体" w:eastAsia="宋体" w:cs="Arial"/>
      <w:snapToGrid w:val="0"/>
      <w:sz w:val="24"/>
      <w:szCs w:val="24"/>
      <w:lang w:val="en-US" w:eastAsia="zh-CN" w:bidi="ar-SA"/>
    </w:rPr>
  </w:style>
  <w:style w:type="paragraph" w:customStyle="1" w:styleId="80">
    <w:name w:val="WPSOffice手动目录 1"/>
    <w:qFormat/>
    <w:uiPriority w:val="0"/>
    <w:rPr>
      <w:rFonts w:ascii="Times New Roman" w:hAnsi="Times New Roman" w:eastAsia="宋体" w:cs="Times New Roman"/>
      <w:lang w:val="en-US" w:eastAsia="zh-CN" w:bidi="ar-SA"/>
    </w:rPr>
  </w:style>
  <w:style w:type="paragraph" w:customStyle="1" w:styleId="81">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82">
    <w:name w:val="列出段落11"/>
    <w:basedOn w:val="1"/>
    <w:qFormat/>
    <w:uiPriority w:val="34"/>
    <w:pPr>
      <w:adjustRightInd w:val="0"/>
      <w:snapToGrid w:val="0"/>
      <w:spacing w:before="120" w:after="120"/>
      <w:ind w:left="578" w:firstLine="420"/>
    </w:pPr>
    <w:rPr>
      <w:lang w:eastAsia="zh-TW"/>
    </w:rPr>
  </w:style>
  <w:style w:type="paragraph" w:customStyle="1" w:styleId="83">
    <w:name w:val="弱电正文"/>
    <w:basedOn w:val="1"/>
    <w:qFormat/>
    <w:uiPriority w:val="0"/>
    <w:rPr>
      <w:rFonts w:ascii="Calibri" w:hAnsi="Calibri"/>
    </w:rPr>
  </w:style>
  <w:style w:type="paragraph" w:customStyle="1" w:styleId="84">
    <w:name w:val="表格序号"/>
    <w:link w:val="85"/>
    <w:qFormat/>
    <w:uiPriority w:val="0"/>
    <w:pPr>
      <w:numPr>
        <w:ilvl w:val="0"/>
        <w:numId w:val="2"/>
      </w:numPr>
      <w:spacing w:line="360" w:lineRule="auto"/>
      <w:ind w:left="225" w:leftChars="50" w:hanging="105" w:hangingChars="50"/>
    </w:pPr>
    <w:rPr>
      <w:rFonts w:ascii="宋体" w:hAnsi="宋体" w:eastAsia="宋体" w:cs="宋体"/>
      <w:kern w:val="2"/>
      <w:sz w:val="21"/>
      <w:szCs w:val="21"/>
      <w:lang w:val="en-US" w:eastAsia="zh-CN" w:bidi="ar-SA"/>
    </w:rPr>
  </w:style>
  <w:style w:type="character" w:customStyle="1" w:styleId="85">
    <w:name w:val="表格序号 字符"/>
    <w:basedOn w:val="49"/>
    <w:link w:val="84"/>
    <w:qFormat/>
    <w:uiPriority w:val="0"/>
    <w:rPr>
      <w:rFonts w:ascii="宋体" w:hAnsi="宋体" w:eastAsia="宋体" w:cs="宋体"/>
    </w:rPr>
  </w:style>
  <w:style w:type="paragraph" w:customStyle="1" w:styleId="86">
    <w:name w:val="表"/>
    <w:next w:val="15"/>
    <w:qFormat/>
    <w:uiPriority w:val="0"/>
    <w:pPr>
      <w:jc w:val="center"/>
    </w:pPr>
    <w:rPr>
      <w:rFonts w:hint="eastAsia" w:ascii="宋体" w:hAnsi="宋体" w:eastAsia="仿宋" w:cstheme="minorBidi"/>
      <w:sz w:val="21"/>
      <w:szCs w:val="21"/>
      <w:lang w:val="en-US" w:eastAsia="zh-CN" w:bidi="ar-SA"/>
    </w:rPr>
  </w:style>
  <w:style w:type="paragraph" w:customStyle="1" w:styleId="87">
    <w:name w:val="修订1"/>
    <w:hidden/>
    <w:unhideWhenUsed/>
    <w:qFormat/>
    <w:uiPriority w:val="99"/>
    <w:rPr>
      <w:rFonts w:ascii="宋体" w:hAnsi="宋体" w:eastAsia="宋体" w:cs="宋体"/>
      <w:kern w:val="2"/>
      <w:sz w:val="24"/>
      <w:szCs w:val="24"/>
      <w:lang w:val="en-US" w:eastAsia="zh-CN" w:bidi="ar-SA"/>
    </w:rPr>
  </w:style>
  <w:style w:type="paragraph" w:customStyle="1" w:styleId="88">
    <w:name w:val="章标题"/>
    <w:next w:val="89"/>
    <w:qFormat/>
    <w:uiPriority w:val="0"/>
    <w:pPr>
      <w:numPr>
        <w:ilvl w:val="1"/>
        <w:numId w:val="3"/>
      </w:numPr>
      <w:snapToGrid w:val="0"/>
      <w:spacing w:before="156" w:after="156" w:line="360" w:lineRule="auto"/>
      <w:jc w:val="both"/>
      <w:outlineLvl w:val="1"/>
    </w:pPr>
    <w:rPr>
      <w:rFonts w:ascii="黑体" w:hAnsi="Times New Roman" w:eastAsia="黑体" w:cs="Times New Roman"/>
      <w:b/>
      <w:sz w:val="28"/>
      <w:szCs w:val="28"/>
      <w:lang w:val="en-US" w:eastAsia="zh-CN" w:bidi="ar-SA"/>
    </w:rPr>
  </w:style>
  <w:style w:type="paragraph" w:customStyle="1" w:styleId="89">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90">
    <w:name w:val="二级条标题"/>
    <w:basedOn w:val="91"/>
    <w:next w:val="89"/>
    <w:qFormat/>
    <w:uiPriority w:val="0"/>
    <w:pPr>
      <w:numPr>
        <w:ilvl w:val="3"/>
      </w:numPr>
      <w:outlineLvl w:val="3"/>
    </w:pPr>
    <w:rPr>
      <w:sz w:val="21"/>
      <w:szCs w:val="21"/>
    </w:rPr>
  </w:style>
  <w:style w:type="paragraph" w:customStyle="1" w:styleId="91">
    <w:name w:val="一级条标题"/>
    <w:next w:val="89"/>
    <w:qFormat/>
    <w:uiPriority w:val="0"/>
    <w:pPr>
      <w:numPr>
        <w:ilvl w:val="2"/>
        <w:numId w:val="3"/>
      </w:numPr>
      <w:snapToGrid w:val="0"/>
      <w:spacing w:line="360" w:lineRule="auto"/>
      <w:outlineLvl w:val="2"/>
    </w:pPr>
    <w:rPr>
      <w:rFonts w:ascii="宋体" w:hAnsi="宋体" w:eastAsia="宋体" w:cs="Times New Roman"/>
      <w:sz w:val="24"/>
      <w:szCs w:val="24"/>
      <w:lang w:val="en-US" w:eastAsia="zh-CN" w:bidi="ar-SA"/>
    </w:rPr>
  </w:style>
  <w:style w:type="paragraph" w:customStyle="1" w:styleId="92">
    <w:name w:val="6级正文"/>
    <w:basedOn w:val="1"/>
    <w:qFormat/>
    <w:uiPriority w:val="0"/>
    <w:pPr>
      <w:ind w:firstLine="444"/>
    </w:pPr>
    <w:rPr>
      <w:spacing w:val="6"/>
      <w:szCs w:val="21"/>
    </w:rPr>
  </w:style>
  <w:style w:type="paragraph" w:customStyle="1" w:styleId="93">
    <w:name w:val="表正文"/>
    <w:basedOn w:val="1"/>
    <w:qFormat/>
    <w:uiPriority w:val="0"/>
  </w:style>
  <w:style w:type="paragraph" w:styleId="94">
    <w:name w:val="No Spacing"/>
    <w:qFormat/>
    <w:uiPriority w:val="1"/>
    <w:pPr>
      <w:widowControl w:val="0"/>
      <w:jc w:val="both"/>
    </w:pPr>
    <w:rPr>
      <w:rFonts w:asciiTheme="minorHAnsi" w:hAnsiTheme="minorHAnsi" w:eastAsiaTheme="minorEastAsia" w:cstheme="minorBidi"/>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6AD87F1-4044-49FB-83B0-E4803F888492}">
  <ds:schemaRefs/>
</ds:datastoreItem>
</file>

<file path=docProps/app.xml><?xml version="1.0" encoding="utf-8"?>
<Properties xmlns="http://schemas.openxmlformats.org/officeDocument/2006/extended-properties" xmlns:vt="http://schemas.openxmlformats.org/officeDocument/2006/docPropsVTypes">
  <Template>Normal.dotm</Template>
  <Pages>23</Pages>
  <Words>2526</Words>
  <Characters>14402</Characters>
  <Lines>120</Lines>
  <Paragraphs>33</Paragraphs>
  <TotalTime>45</TotalTime>
  <ScaleCrop>false</ScaleCrop>
  <LinksUpToDate>false</LinksUpToDate>
  <CharactersWithSpaces>16895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2023-08-02T08:09:00Z</dcterms:created>
  <dcterms:modified xsi:type="dcterms:W3CDTF">2024-07-02T03:18:41Z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FF4D992EA7684E86B744F7242687D3B8_13</vt:lpwstr>
  </property>
</Properties>
</file>