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鼎和财产保险南宁中心支公司印刷          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竞价成功后，我司需与供货商签订宣传页的印刷服务合同。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宣传页的印刷时间为：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日内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3.宣传页的印刷要求（如质量、材料、样式和包装等）: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全新的，分类打包完好，完全符合国家有关质量标准的成品。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宣传页的印刷要求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批量印刷宣传页，批量印刷前每款样式需免费提供实物样品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套，样品经我司检验合格后，返还乙方1套作为制作参照。宣传页的印刷样品经双方封签后由我司保存，作为质量检验的依据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交货方式：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车运或快递，费用由供货商承担。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5、交货验收地点：</w:t>
      </w:r>
      <w:sdt>
        <w:sdtPr>
          <w:rPr>
            <w:rFonts w:hint="eastAsia" w:ascii="仿宋_GB2312" w:hAnsi="仿宋_GB2312" w:eastAsia="仿宋_GB2312" w:cs="仿宋_GB2312"/>
            <w:b/>
            <w:bCs/>
            <w:sz w:val="32"/>
            <w:szCs w:val="32"/>
            <w:lang w:val="en-US" w:eastAsia="zh-CN"/>
          </w:rPr>
          <w:alias w:val="甲方注册地址"/>
          <w:tag w:val="甲方注册地址"/>
          <w:id w:val="147474805"/>
          <w:placeholder>
            <w:docPart w:val="{1b60cfa4-a413-44e5-a318-55d488a80b2e}"/>
          </w:placeholder>
          <w:text/>
        </w:sdtPr>
        <w:sdtEndPr>
          <w:rPr>
            <w:rFonts w:hint="eastAsia" w:ascii="仿宋_GB2312" w:hAnsi="仿宋_GB2312" w:eastAsia="仿宋_GB2312" w:cs="仿宋_GB2312"/>
            <w:b w:val="0"/>
            <w:bCs w:val="0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r>
            <w:rPr>
              <w:rFonts w:hint="eastAsia" w:ascii="仿宋_GB2312" w:hAnsi="仿宋_GB2312" w:eastAsia="仿宋_GB2312" w:cs="仿宋_GB2312"/>
              <w:b w:val="0"/>
              <w:bCs w:val="0"/>
              <w:kern w:val="2"/>
              <w:sz w:val="32"/>
              <w:szCs w:val="32"/>
              <w:u w:val="single"/>
              <w:lang w:val="en-US" w:eastAsia="zh-CN" w:bidi="ar-SA"/>
            </w:rPr>
            <w:t>南宁市青秀区滨湖路76号琅东村委2、3号综合楼8层</w:t>
          </w:r>
        </w:sdtContent>
      </w:sdt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single"/>
          <w:lang w:val="en-US" w:eastAsia="zh-CN" w:bidi="ar-SA"/>
        </w:rPr>
        <w:t xml:space="preserve"> 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4、物品交付后，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货品质量验收合格后，由承接项目的供货商安排专业人员在南宁市指定供电所、小区、市中心等开展宣传折页派发宣传，派发过程中不得丢弃或撕毁。派发宣传产生的人力成本和运输全部费用由供货商承担。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项目生效后，供货商如有违约，应当承担违约责任，并赔偿我公司由此受到的损失。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2YjBhOTY3ODc2Yzc3MmI2NTg0N2Q3Yzg4NDc4NjM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5B0F5A"/>
    <w:rsid w:val="10AB0C80"/>
    <w:rsid w:val="10E93B98"/>
    <w:rsid w:val="11026095"/>
    <w:rsid w:val="112559ED"/>
    <w:rsid w:val="1136465F"/>
    <w:rsid w:val="1138336F"/>
    <w:rsid w:val="11853FFB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0C5403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110EC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455956"/>
    <w:rsid w:val="24F72DD8"/>
    <w:rsid w:val="252C176E"/>
    <w:rsid w:val="253812C1"/>
    <w:rsid w:val="25722350"/>
    <w:rsid w:val="25761945"/>
    <w:rsid w:val="258C60D1"/>
    <w:rsid w:val="259A0E64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407</Words>
  <Characters>413</Characters>
  <Lines>0</Lines>
  <Paragraphs>0</Paragraphs>
  <TotalTime>22</TotalTime>
  <ScaleCrop>false</ScaleCrop>
  <LinksUpToDate>false</LinksUpToDate>
  <CharactersWithSpaces>428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林雪云</cp:lastModifiedBy>
  <dcterms:modified xsi:type="dcterms:W3CDTF">2024-07-31T02:25:29Z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A48739C67D2845D2B63061D60C5A6D87</vt:lpwstr>
  </property>
</Properties>
</file>