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00" w:lineRule="atLeast"/>
        <w:jc w:val="center"/>
        <w:rPr>
          <w:rFonts w:ascii="Times New Roman" w:hAnsi="Times New Roman" w:cs="Times New Roman"/>
          <w:color w:val="auto"/>
          <w:sz w:val="52"/>
          <w:szCs w:val="24"/>
        </w:rPr>
      </w:pPr>
      <w:r>
        <w:rPr>
          <w:rFonts w:ascii="Times New Roman" w:hAnsi="Times New Roman" w:cs="Times New Roman"/>
          <w:color w:val="auto"/>
          <w:sz w:val="52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-2030730</wp:posOffset>
            </wp:positionH>
            <wp:positionV relativeFrom="paragraph">
              <wp:posOffset>-914400</wp:posOffset>
            </wp:positionV>
            <wp:extent cx="8915400" cy="2736850"/>
            <wp:effectExtent l="19050" t="0" r="0" b="0"/>
            <wp:wrapNone/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napToGrid w:val="0"/>
        <w:jc w:val="center"/>
        <w:rPr>
          <w:rFonts w:ascii="Times New Roman" w:hAnsi="Times New Roman" w:eastAsia="黑体" w:cs="Times New Roman"/>
          <w:color w:val="auto"/>
          <w:sz w:val="48"/>
          <w:szCs w:val="48"/>
        </w:rPr>
      </w:pPr>
    </w:p>
    <w:p>
      <w:pPr>
        <w:snapToGrid w:val="0"/>
        <w:jc w:val="center"/>
        <w:rPr>
          <w:rFonts w:ascii="Times New Roman" w:hAnsi="Times New Roman" w:eastAsia="黑体" w:cs="Times New Roman"/>
          <w:color w:val="auto"/>
          <w:sz w:val="48"/>
          <w:szCs w:val="48"/>
        </w:rPr>
      </w:pPr>
    </w:p>
    <w:p>
      <w:pPr>
        <w:snapToGrid w:val="0"/>
        <w:jc w:val="center"/>
        <w:rPr>
          <w:rFonts w:ascii="Times New Roman" w:hAnsi="Times New Roman" w:eastAsia="黑体" w:cs="Times New Roman"/>
          <w:color w:val="auto"/>
          <w:sz w:val="48"/>
          <w:szCs w:val="48"/>
        </w:rPr>
      </w:pPr>
    </w:p>
    <w:p>
      <w:pPr>
        <w:snapToGrid w:val="0"/>
        <w:jc w:val="center"/>
        <w:rPr>
          <w:rFonts w:ascii="Times New Roman" w:hAnsi="Times New Roman" w:eastAsia="黑体" w:cs="Times New Roman"/>
          <w:color w:val="auto"/>
          <w:sz w:val="48"/>
          <w:szCs w:val="48"/>
        </w:rPr>
      </w:pPr>
    </w:p>
    <w:p>
      <w:pPr>
        <w:snapToGrid w:val="0"/>
        <w:jc w:val="center"/>
        <w:rPr>
          <w:rFonts w:ascii="Times New Roman" w:hAnsi="Times New Roman" w:eastAsia="黑体" w:cs="Times New Roman"/>
          <w:color w:val="auto"/>
          <w:sz w:val="48"/>
          <w:szCs w:val="48"/>
        </w:rPr>
      </w:pPr>
    </w:p>
    <w:p>
      <w:pPr>
        <w:widowControl/>
        <w:spacing w:before="156" w:beforeLines="50" w:after="156" w:afterLines="50" w:line="560" w:lineRule="atLeast"/>
        <w:jc w:val="center"/>
        <w:rPr>
          <w:rFonts w:ascii="Times New Roman" w:hAnsi="Times New Roman" w:eastAsia="楷体_GB2312" w:cs="Times New Roman"/>
          <w:b/>
          <w:color w:val="auto"/>
          <w:position w:val="16"/>
          <w:sz w:val="52"/>
          <w:szCs w:val="72"/>
        </w:rPr>
      </w:pPr>
      <w:r>
        <w:rPr>
          <w:rFonts w:ascii="Times New Roman" w:hAnsi="Times New Roman" w:eastAsia="楷体_GB2312" w:cs="Times New Roman"/>
          <w:b/>
          <w:color w:val="auto"/>
          <w:position w:val="16"/>
          <w:sz w:val="52"/>
          <w:szCs w:val="72"/>
        </w:rPr>
        <w:t>南方电网调峰调频发电有限公司</w:t>
      </w:r>
    </w:p>
    <w:p>
      <w:pPr>
        <w:widowControl/>
        <w:spacing w:before="156" w:beforeLines="50" w:after="156" w:afterLines="50" w:line="560" w:lineRule="atLeast"/>
        <w:jc w:val="center"/>
        <w:rPr>
          <w:rFonts w:ascii="Times New Roman" w:hAnsi="Times New Roman" w:eastAsia="楷体_GB2312" w:cs="Times New Roman"/>
          <w:b/>
          <w:color w:val="auto"/>
          <w:position w:val="16"/>
          <w:sz w:val="52"/>
          <w:szCs w:val="72"/>
        </w:rPr>
      </w:pPr>
      <w:r>
        <w:rPr>
          <w:rFonts w:hint="eastAsia" w:ascii="Times New Roman" w:hAnsi="Times New Roman" w:eastAsia="楷体_GB2312" w:cs="Times New Roman"/>
          <w:b/>
          <w:color w:val="auto"/>
          <w:position w:val="16"/>
          <w:sz w:val="52"/>
          <w:szCs w:val="72"/>
          <w:lang w:eastAsia="zh-CN"/>
        </w:rPr>
        <w:t>物资</w:t>
      </w:r>
      <w:r>
        <w:rPr>
          <w:rFonts w:ascii="Times New Roman" w:hAnsi="Times New Roman" w:eastAsia="楷体_GB2312" w:cs="Times New Roman"/>
          <w:b/>
          <w:color w:val="auto"/>
          <w:position w:val="16"/>
          <w:sz w:val="52"/>
          <w:szCs w:val="72"/>
        </w:rPr>
        <w:t>采购技术规范书</w:t>
      </w:r>
    </w:p>
    <w:p>
      <w:pPr>
        <w:jc w:val="center"/>
        <w:rPr>
          <w:rFonts w:ascii="Times New Roman" w:hAnsi="Times New Roman" w:eastAsia="楷体_GB2312" w:cs="Times New Roman"/>
          <w:b/>
          <w:color w:val="auto"/>
          <w:position w:val="16"/>
          <w:sz w:val="44"/>
          <w:szCs w:val="44"/>
        </w:rPr>
      </w:pPr>
    </w:p>
    <w:p>
      <w:pPr>
        <w:snapToGrid w:val="0"/>
        <w:jc w:val="center"/>
        <w:rPr>
          <w:rFonts w:ascii="Times New Roman" w:hAnsi="Times New Roman" w:eastAsia="楷体_GB2312" w:cs="Times New Roman"/>
          <w:b/>
          <w:color w:val="auto"/>
          <w:position w:val="16"/>
          <w:sz w:val="36"/>
          <w:szCs w:val="44"/>
        </w:rPr>
      </w:pPr>
    </w:p>
    <w:p>
      <w:pPr>
        <w:snapToGrid w:val="0"/>
        <w:jc w:val="center"/>
        <w:rPr>
          <w:rFonts w:ascii="Times New Roman" w:hAnsi="Times New Roman" w:eastAsia="楷体_GB2312" w:cs="Times New Roman"/>
          <w:b/>
          <w:color w:val="auto"/>
          <w:position w:val="16"/>
          <w:sz w:val="36"/>
          <w:szCs w:val="44"/>
        </w:rPr>
      </w:pPr>
    </w:p>
    <w:p>
      <w:pPr>
        <w:snapToGrid w:val="0"/>
        <w:jc w:val="center"/>
        <w:rPr>
          <w:rFonts w:ascii="Times New Roman" w:hAnsi="Times New Roman" w:eastAsia="黑体" w:cs="Times New Roman"/>
          <w:color w:val="auto"/>
          <w:sz w:val="48"/>
          <w:szCs w:val="48"/>
        </w:rPr>
      </w:pPr>
    </w:p>
    <w:p>
      <w:pPr>
        <w:snapToGrid w:val="0"/>
        <w:jc w:val="center"/>
        <w:rPr>
          <w:rFonts w:ascii="Times New Roman" w:hAnsi="Times New Roman" w:eastAsia="黑体" w:cs="Times New Roman"/>
          <w:color w:val="auto"/>
          <w:sz w:val="48"/>
          <w:szCs w:val="48"/>
        </w:rPr>
      </w:pPr>
    </w:p>
    <w:p>
      <w:pPr>
        <w:snapToGrid w:val="0"/>
        <w:jc w:val="center"/>
        <w:rPr>
          <w:rFonts w:ascii="Times New Roman" w:hAnsi="Times New Roman" w:eastAsia="黑体" w:cs="Times New Roman"/>
          <w:color w:val="auto"/>
          <w:sz w:val="48"/>
          <w:szCs w:val="48"/>
        </w:rPr>
      </w:pPr>
    </w:p>
    <w:p>
      <w:pPr>
        <w:snapToGrid w:val="0"/>
        <w:jc w:val="center"/>
        <w:rPr>
          <w:rFonts w:ascii="Times New Roman" w:hAnsi="Times New Roman" w:eastAsia="黑体" w:cs="Times New Roman"/>
          <w:color w:val="auto"/>
          <w:sz w:val="48"/>
          <w:szCs w:val="48"/>
        </w:rPr>
      </w:pPr>
    </w:p>
    <w:p>
      <w:pPr>
        <w:widowControl/>
        <w:jc w:val="center"/>
        <w:rPr>
          <w:rFonts w:hint="eastAsia" w:ascii="Times New Roman" w:hAnsi="Times New Roman" w:eastAsia="楷体_GB2312" w:cs="Times New Roman"/>
          <w:b/>
          <w:bCs/>
          <w:color w:val="auto"/>
          <w:sz w:val="36"/>
          <w:lang w:val="en-US" w:eastAsia="zh-CN"/>
        </w:rPr>
      </w:pPr>
      <w:r>
        <w:rPr>
          <w:rFonts w:ascii="Times New Roman" w:hAnsi="Times New Roman" w:eastAsia="楷体_GB2312" w:cs="Times New Roman"/>
          <w:b/>
          <w:color w:val="auto"/>
          <w:position w:val="16"/>
          <w:sz w:val="36"/>
        </w:rPr>
        <w:t>二</w:t>
      </w:r>
      <w:r>
        <w:rPr>
          <w:rFonts w:ascii="Times New Roman" w:hAnsi="Times New Roman" w:eastAsia="微软雅黑" w:cs="Times New Roman"/>
          <w:b/>
          <w:color w:val="auto"/>
          <w:position w:val="16"/>
          <w:sz w:val="36"/>
        </w:rPr>
        <w:t>〇</w:t>
      </w:r>
      <w:r>
        <w:rPr>
          <w:rFonts w:ascii="Times New Roman" w:hAnsi="Times New Roman" w:eastAsia="楷体_GB2312" w:cs="Times New Roman"/>
          <w:b/>
          <w:color w:val="auto"/>
          <w:position w:val="16"/>
          <w:sz w:val="36"/>
        </w:rPr>
        <w:t>二</w:t>
      </w:r>
      <w:r>
        <w:rPr>
          <w:rFonts w:hint="eastAsia" w:ascii="Times New Roman" w:hAnsi="Times New Roman" w:eastAsia="楷体_GB2312" w:cs="Times New Roman"/>
          <w:b/>
          <w:color w:val="auto"/>
          <w:position w:val="16"/>
          <w:sz w:val="36"/>
          <w:lang w:val="en-US" w:eastAsia="zh-CN"/>
        </w:rPr>
        <w:t>四</w:t>
      </w:r>
      <w:r>
        <w:rPr>
          <w:rFonts w:ascii="Times New Roman" w:hAnsi="Times New Roman" w:eastAsia="楷体_GB2312" w:cs="Times New Roman"/>
          <w:b/>
          <w:color w:val="auto"/>
          <w:position w:val="16"/>
          <w:sz w:val="36"/>
        </w:rPr>
        <w:t>年</w:t>
      </w:r>
      <w:r>
        <w:rPr>
          <w:rFonts w:hint="eastAsia" w:ascii="Times New Roman" w:hAnsi="Times New Roman" w:eastAsia="楷体_GB2312" w:cs="Times New Roman"/>
          <w:b/>
          <w:color w:val="auto"/>
          <w:position w:val="16"/>
          <w:sz w:val="36"/>
          <w:lang w:val="en-US" w:eastAsia="zh-CN"/>
        </w:rPr>
        <w:t>八月</w:t>
      </w:r>
    </w:p>
    <w:p>
      <w:pPr>
        <w:spacing w:line="420" w:lineRule="exact"/>
        <w:jc w:val="center"/>
        <w:rPr>
          <w:rFonts w:ascii="Times New Roman" w:hAnsi="Times New Roman" w:cs="Times New Roman"/>
          <w:b/>
          <w:bCs/>
          <w:color w:val="auto"/>
          <w:sz w:val="36"/>
        </w:rPr>
      </w:pPr>
    </w:p>
    <w:p>
      <w:pPr>
        <w:spacing w:line="420" w:lineRule="exact"/>
        <w:jc w:val="center"/>
        <w:rPr>
          <w:rFonts w:ascii="Times New Roman" w:hAnsi="Times New Roman" w:cs="Times New Roman"/>
          <w:b/>
          <w:bCs/>
          <w:color w:val="auto"/>
          <w:sz w:val="36"/>
        </w:rPr>
      </w:pPr>
    </w:p>
    <w:p>
      <w:pPr>
        <w:spacing w:line="420" w:lineRule="exact"/>
        <w:jc w:val="center"/>
        <w:rPr>
          <w:rFonts w:ascii="Times New Roman" w:hAnsi="Times New Roman" w:cs="Times New Roman"/>
          <w:b/>
          <w:bCs/>
          <w:color w:val="auto"/>
          <w:sz w:val="36"/>
        </w:rPr>
      </w:pPr>
    </w:p>
    <w:p>
      <w:pPr>
        <w:jc w:val="left"/>
        <w:rPr>
          <w:rFonts w:ascii="Times New Roman" w:hAnsi="Times New Roman" w:cs="Times New Roman"/>
          <w:b/>
          <w:color w:val="auto"/>
          <w:sz w:val="32"/>
          <w:szCs w:val="32"/>
        </w:rPr>
      </w:pPr>
    </w:p>
    <w:p>
      <w:pPr>
        <w:spacing w:line="360" w:lineRule="auto"/>
        <w:jc w:val="left"/>
        <w:rPr>
          <w:rFonts w:ascii="Times New Roman" w:hAnsi="Times New Roman" w:cs="Times New Roman"/>
          <w:b/>
          <w:color w:val="auto"/>
          <w:sz w:val="32"/>
          <w:szCs w:val="32"/>
        </w:rPr>
      </w:pPr>
    </w:p>
    <w:p>
      <w:pPr>
        <w:widowControl/>
        <w:jc w:val="left"/>
        <w:rPr>
          <w:rFonts w:ascii="Times New Roman" w:hAnsi="Times New Roman" w:cs="Times New Roman"/>
          <w:b/>
          <w:color w:val="auto"/>
          <w:sz w:val="32"/>
          <w:szCs w:val="32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</w:rPr>
        <w:br w:type="page"/>
      </w:r>
    </w:p>
    <w:p>
      <w:pPr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shd w:val="clear" w:fill="FFFFFF"/>
        </w:rPr>
        <w:t>技术要求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shd w:val="clear" w:fill="FFFFFF"/>
          <w:lang w:val="en-US" w:eastAsia="zh-CN"/>
        </w:rPr>
      </w:pPr>
    </w:p>
    <w:p>
      <w:pPr>
        <w:widowControl w:val="0"/>
        <w:numPr>
          <w:ilvl w:val="0"/>
          <w:numId w:val="0"/>
        </w:numPr>
        <w:ind w:firstLine="400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木箱整体尺寸要求：外部尺寸要求：5300*150</w:t>
      </w:r>
      <w:bookmarkStart w:id="0" w:name="_GoBack"/>
      <w:bookmarkEnd w:id="0"/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0*1000mm；需要保证木箱内部尺寸：净长：5200mm净宽1400mm；净高700mm；</w:t>
      </w:r>
    </w:p>
    <w:p>
      <w:pPr>
        <w:widowControl w:val="0"/>
        <w:numPr>
          <w:ilvl w:val="0"/>
          <w:numId w:val="0"/>
        </w:numPr>
        <w:ind w:firstLine="400" w:firstLineChars="20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木箱底部设置“井”字形的底座（4根*4根的100*100实木方进行制作底座）</w:t>
      </w:r>
      <w:r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eastAsia="zh-CN"/>
        </w:rPr>
        <w:t>以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便于装卸过程中穿钢丝绳或是叉车装卸，在吊装位置需要加装防护材料进行加固，保证吊装稳定性及使用寿命要求。</w:t>
      </w:r>
    </w:p>
    <w:p>
      <w:pPr>
        <w:widowControl w:val="0"/>
        <w:numPr>
          <w:ilvl w:val="0"/>
          <w:numId w:val="0"/>
        </w:numPr>
        <w:ind w:firstLine="400" w:firstLineChars="200"/>
        <w:jc w:val="both"/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木箱底部采用不低于30mm实木板铺满；木方材料采用：</w:t>
      </w: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落叶松、松木、冷杉、榆木等结实耐用的实木板。</w:t>
      </w:r>
    </w:p>
    <w:p>
      <w:pPr>
        <w:widowControl w:val="0"/>
        <w:numPr>
          <w:ilvl w:val="0"/>
          <w:numId w:val="0"/>
        </w:numPr>
        <w:ind w:firstLine="400" w:firstLineChars="200"/>
        <w:jc w:val="both"/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木箱四周及侧板顶盖采用不低于20mm厚的胶合板来制作；木箱侧板需要有设计加强木方，加强木方应采用不低于25mm厚、100mm宽的实木板进行加固加强，需要设计有支撑立柱，支撑立柱需要从木箱底部至顶盖处，满足木箱叠加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eastAsia="zh-CN"/>
        </w:rPr>
        <w:t>4层</w:t>
      </w: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后承重支撑要求；顶盖四周及中间同样需要设计有加强木方，加强木方应采用不低于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eastAsia="zh-CN"/>
        </w:rPr>
        <w:t>30</w:t>
      </w: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mm厚、100mm宽的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eastAsia="zh-CN"/>
        </w:rPr>
        <w:t>整根</w:t>
      </w: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实木板进行加固加强</w:t>
      </w:r>
    </w:p>
    <w:p>
      <w:pPr>
        <w:widowControl w:val="0"/>
        <w:numPr>
          <w:ilvl w:val="0"/>
          <w:numId w:val="0"/>
        </w:numPr>
        <w:ind w:firstLine="400" w:firstLineChars="200"/>
        <w:jc w:val="both"/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木箱顶盖4周需要配置箱扣，可快速快捷关闭打开；木箱顶部需配置4个吊环，方便仓库在使用过程中可方便安全打开木箱顶盖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eastAsia="zh-CN"/>
        </w:rPr>
        <w:t>，吊环位置影不影响堆叠需要</w:t>
      </w: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。</w:t>
      </w:r>
    </w:p>
    <w:p>
      <w:pPr>
        <w:widowControl w:val="0"/>
        <w:numPr>
          <w:ilvl w:val="0"/>
          <w:numId w:val="0"/>
        </w:numPr>
        <w:ind w:firstLine="400" w:firstLineChars="200"/>
        <w:jc w:val="both"/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eastAsia="zh-CN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eastAsia="zh-CN"/>
        </w:rPr>
        <w:t>木箱内按照线棒规格设置梳齿状木方固定，接触线棒的位置加柔性塑料保护材料，线棒再向内堆叠3层，每层8个，平铺布置。每层梳齿状为3根，梳齿</w:t>
      </w:r>
      <w:r>
        <w:rPr>
          <w:rFonts w:ascii="Arial" w:hAnsi="Arial" w:eastAsia="宋体" w:cs="Arial"/>
          <w:color w:val="333333"/>
          <w:sz w:val="20"/>
          <w:szCs w:val="20"/>
          <w:highlight w:val="none"/>
          <w:shd w:val="clear" w:fill="FFFFFF"/>
        </w:rPr>
        <w:t>宽度不小于30mm，深度100mm；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eastAsia="zh-CN"/>
        </w:rPr>
        <w:t>每根木方尺寸为200mm*100mm，长度符合木箱内净宽使用长度；在梳齿状内需要防护棉增加防护棉，避免线棒绝缘层损坏。</w:t>
      </w:r>
    </w:p>
    <w:p>
      <w:pPr>
        <w:widowControl w:val="0"/>
        <w:numPr>
          <w:ilvl w:val="0"/>
          <w:numId w:val="0"/>
        </w:numPr>
        <w:ind w:firstLine="400" w:firstLineChars="200"/>
        <w:jc w:val="both"/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eastAsia="zh-CN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eastAsia="zh-CN"/>
        </w:rPr>
        <w:t>每个木箱需配备6根100mm*100mm木方及12包500g的干燥剂。</w:t>
      </w:r>
    </w:p>
    <w:p>
      <w:pPr>
        <w:widowControl w:val="0"/>
        <w:numPr>
          <w:ilvl w:val="0"/>
          <w:numId w:val="0"/>
        </w:numPr>
        <w:ind w:firstLine="400" w:firstLineChars="200"/>
        <w:jc w:val="both"/>
        <w:rPr>
          <w:rFonts w:hint="default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木箱使用寿命要求：6-10年。</w:t>
      </w:r>
    </w:p>
    <w:p>
      <w:pPr>
        <w:widowControl w:val="0"/>
        <w:numPr>
          <w:ilvl w:val="0"/>
          <w:numId w:val="0"/>
        </w:numPr>
        <w:ind w:firstLine="402" w:firstLineChars="200"/>
        <w:jc w:val="both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0"/>
          <w:szCs w:val="20"/>
          <w:highlight w:val="none"/>
          <w:shd w:val="clear" w:fill="FFFFFF"/>
          <w:lang w:val="en-US" w:eastAsia="zh-CN"/>
        </w:rPr>
        <w:t>注意：中标方需到现场测量箱体内、外尺寸并按照技术要求设计木箱并制定木箱制作方案，经发包方同意后方可实施。</w:t>
      </w:r>
    </w:p>
    <w:p>
      <w:pPr>
        <w:spacing w:line="360" w:lineRule="auto"/>
        <w:rPr>
          <w:rFonts w:hint="default" w:ascii="Times New Roman" w:hAnsi="Times New Roman" w:cs="Times New Roman" w:eastAsiaTheme="minorEastAsia"/>
          <w:b/>
          <w:bCs/>
          <w:color w:val="auto"/>
          <w:kern w:val="0"/>
          <w:sz w:val="21"/>
          <w:szCs w:val="21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77728210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7</w:t>
        </w:r>
        <w:r>
          <w:fldChar w:fldCharType="end"/>
        </w:r>
      </w:p>
    </w:sdtContent>
  </w:sdt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80D"/>
    <w:rsid w:val="00010D8E"/>
    <w:rsid w:val="000435AB"/>
    <w:rsid w:val="00045C7E"/>
    <w:rsid w:val="000531CE"/>
    <w:rsid w:val="00055F5F"/>
    <w:rsid w:val="00056CF2"/>
    <w:rsid w:val="0006287A"/>
    <w:rsid w:val="00071155"/>
    <w:rsid w:val="00083FF6"/>
    <w:rsid w:val="0009080D"/>
    <w:rsid w:val="00091CBC"/>
    <w:rsid w:val="00094C04"/>
    <w:rsid w:val="000D0588"/>
    <w:rsid w:val="000E09BB"/>
    <w:rsid w:val="000E0BB0"/>
    <w:rsid w:val="000E36FD"/>
    <w:rsid w:val="000F0E54"/>
    <w:rsid w:val="000F6312"/>
    <w:rsid w:val="0011120D"/>
    <w:rsid w:val="001172DF"/>
    <w:rsid w:val="0012463C"/>
    <w:rsid w:val="00135163"/>
    <w:rsid w:val="0014199F"/>
    <w:rsid w:val="00156AD4"/>
    <w:rsid w:val="001673F7"/>
    <w:rsid w:val="00181102"/>
    <w:rsid w:val="00192F65"/>
    <w:rsid w:val="001A2AFE"/>
    <w:rsid w:val="001B02E6"/>
    <w:rsid w:val="001C7213"/>
    <w:rsid w:val="001D0CEA"/>
    <w:rsid w:val="001D1CC3"/>
    <w:rsid w:val="001E0C15"/>
    <w:rsid w:val="001F12C9"/>
    <w:rsid w:val="00210D2A"/>
    <w:rsid w:val="0021144F"/>
    <w:rsid w:val="0021334F"/>
    <w:rsid w:val="00213895"/>
    <w:rsid w:val="00225F92"/>
    <w:rsid w:val="00227005"/>
    <w:rsid w:val="00250393"/>
    <w:rsid w:val="00271CCF"/>
    <w:rsid w:val="002972EF"/>
    <w:rsid w:val="002A5FAB"/>
    <w:rsid w:val="002B0D12"/>
    <w:rsid w:val="002B7208"/>
    <w:rsid w:val="002B736F"/>
    <w:rsid w:val="002C0BF1"/>
    <w:rsid w:val="002D02DB"/>
    <w:rsid w:val="002D41B5"/>
    <w:rsid w:val="002D52C6"/>
    <w:rsid w:val="002E29FB"/>
    <w:rsid w:val="002E2CE7"/>
    <w:rsid w:val="002F3C81"/>
    <w:rsid w:val="00331381"/>
    <w:rsid w:val="0033147D"/>
    <w:rsid w:val="003328AE"/>
    <w:rsid w:val="003334CE"/>
    <w:rsid w:val="00347D81"/>
    <w:rsid w:val="00350C19"/>
    <w:rsid w:val="00352FFB"/>
    <w:rsid w:val="00353A12"/>
    <w:rsid w:val="00384FA9"/>
    <w:rsid w:val="00385D0E"/>
    <w:rsid w:val="00390490"/>
    <w:rsid w:val="003C01D8"/>
    <w:rsid w:val="003C4037"/>
    <w:rsid w:val="003C6093"/>
    <w:rsid w:val="003C68F9"/>
    <w:rsid w:val="003E2BFC"/>
    <w:rsid w:val="00421A43"/>
    <w:rsid w:val="00423255"/>
    <w:rsid w:val="00430637"/>
    <w:rsid w:val="0043738E"/>
    <w:rsid w:val="00437649"/>
    <w:rsid w:val="00440CB6"/>
    <w:rsid w:val="00450026"/>
    <w:rsid w:val="0045668E"/>
    <w:rsid w:val="004872A4"/>
    <w:rsid w:val="004C24C6"/>
    <w:rsid w:val="004D686F"/>
    <w:rsid w:val="004F157A"/>
    <w:rsid w:val="004F1803"/>
    <w:rsid w:val="004F37DD"/>
    <w:rsid w:val="00506BD8"/>
    <w:rsid w:val="00513701"/>
    <w:rsid w:val="00517B1A"/>
    <w:rsid w:val="00523AFE"/>
    <w:rsid w:val="00561721"/>
    <w:rsid w:val="0057490A"/>
    <w:rsid w:val="005856DD"/>
    <w:rsid w:val="005B14E1"/>
    <w:rsid w:val="005B1763"/>
    <w:rsid w:val="005D155E"/>
    <w:rsid w:val="005D211C"/>
    <w:rsid w:val="005D62D0"/>
    <w:rsid w:val="005E056B"/>
    <w:rsid w:val="006077E3"/>
    <w:rsid w:val="00624733"/>
    <w:rsid w:val="00636037"/>
    <w:rsid w:val="006400DC"/>
    <w:rsid w:val="00645FD3"/>
    <w:rsid w:val="00652D24"/>
    <w:rsid w:val="0066162E"/>
    <w:rsid w:val="006C08AB"/>
    <w:rsid w:val="006C26D4"/>
    <w:rsid w:val="006C76B8"/>
    <w:rsid w:val="006D34CA"/>
    <w:rsid w:val="006D478B"/>
    <w:rsid w:val="006D5ACA"/>
    <w:rsid w:val="006E7E66"/>
    <w:rsid w:val="0071773B"/>
    <w:rsid w:val="00720911"/>
    <w:rsid w:val="00730A19"/>
    <w:rsid w:val="00733A48"/>
    <w:rsid w:val="00734B8D"/>
    <w:rsid w:val="00735061"/>
    <w:rsid w:val="00745A73"/>
    <w:rsid w:val="00762BBB"/>
    <w:rsid w:val="007750EC"/>
    <w:rsid w:val="00781DFE"/>
    <w:rsid w:val="0079420D"/>
    <w:rsid w:val="007B3CAC"/>
    <w:rsid w:val="007B5E30"/>
    <w:rsid w:val="007D4731"/>
    <w:rsid w:val="007E08F2"/>
    <w:rsid w:val="007E3DB7"/>
    <w:rsid w:val="007E4643"/>
    <w:rsid w:val="007F3BC6"/>
    <w:rsid w:val="007F72B8"/>
    <w:rsid w:val="0080147C"/>
    <w:rsid w:val="00803600"/>
    <w:rsid w:val="00806FEF"/>
    <w:rsid w:val="008131C8"/>
    <w:rsid w:val="00820E2A"/>
    <w:rsid w:val="00824001"/>
    <w:rsid w:val="00837F2E"/>
    <w:rsid w:val="008701E1"/>
    <w:rsid w:val="008864C6"/>
    <w:rsid w:val="008B061D"/>
    <w:rsid w:val="008B754F"/>
    <w:rsid w:val="008D00EB"/>
    <w:rsid w:val="00904561"/>
    <w:rsid w:val="00917494"/>
    <w:rsid w:val="00921AD3"/>
    <w:rsid w:val="00921CB1"/>
    <w:rsid w:val="00931DFB"/>
    <w:rsid w:val="00934FE7"/>
    <w:rsid w:val="009523BD"/>
    <w:rsid w:val="00953DA4"/>
    <w:rsid w:val="00954A20"/>
    <w:rsid w:val="00955925"/>
    <w:rsid w:val="00957C0B"/>
    <w:rsid w:val="00976A4E"/>
    <w:rsid w:val="009A68EE"/>
    <w:rsid w:val="009B3DDE"/>
    <w:rsid w:val="009D4089"/>
    <w:rsid w:val="009E05FC"/>
    <w:rsid w:val="009E30F7"/>
    <w:rsid w:val="009E43A0"/>
    <w:rsid w:val="009F745A"/>
    <w:rsid w:val="00A013D4"/>
    <w:rsid w:val="00A135D2"/>
    <w:rsid w:val="00A22E9B"/>
    <w:rsid w:val="00A36B4C"/>
    <w:rsid w:val="00A55211"/>
    <w:rsid w:val="00A57A66"/>
    <w:rsid w:val="00A9307F"/>
    <w:rsid w:val="00A939D0"/>
    <w:rsid w:val="00AB6E81"/>
    <w:rsid w:val="00AC7DA2"/>
    <w:rsid w:val="00AE093F"/>
    <w:rsid w:val="00AE76B2"/>
    <w:rsid w:val="00AF0B31"/>
    <w:rsid w:val="00B075D1"/>
    <w:rsid w:val="00B07BDE"/>
    <w:rsid w:val="00B12ECA"/>
    <w:rsid w:val="00B15255"/>
    <w:rsid w:val="00B1530A"/>
    <w:rsid w:val="00B238C8"/>
    <w:rsid w:val="00B27F23"/>
    <w:rsid w:val="00B512B4"/>
    <w:rsid w:val="00B530F9"/>
    <w:rsid w:val="00B53EEF"/>
    <w:rsid w:val="00B56D21"/>
    <w:rsid w:val="00B5701E"/>
    <w:rsid w:val="00B7188E"/>
    <w:rsid w:val="00B94B9A"/>
    <w:rsid w:val="00BA1A7B"/>
    <w:rsid w:val="00BC4973"/>
    <w:rsid w:val="00BC7976"/>
    <w:rsid w:val="00BD1692"/>
    <w:rsid w:val="00BD52CF"/>
    <w:rsid w:val="00C10464"/>
    <w:rsid w:val="00C10909"/>
    <w:rsid w:val="00C20C5B"/>
    <w:rsid w:val="00C433A7"/>
    <w:rsid w:val="00C43A61"/>
    <w:rsid w:val="00C45A8E"/>
    <w:rsid w:val="00C65315"/>
    <w:rsid w:val="00C668CA"/>
    <w:rsid w:val="00C70C12"/>
    <w:rsid w:val="00C8478F"/>
    <w:rsid w:val="00C973AE"/>
    <w:rsid w:val="00C97D24"/>
    <w:rsid w:val="00CA07A3"/>
    <w:rsid w:val="00CA79CB"/>
    <w:rsid w:val="00CE2512"/>
    <w:rsid w:val="00CF3224"/>
    <w:rsid w:val="00D02DBB"/>
    <w:rsid w:val="00D0313A"/>
    <w:rsid w:val="00D17BB4"/>
    <w:rsid w:val="00D266A9"/>
    <w:rsid w:val="00D32540"/>
    <w:rsid w:val="00D61E46"/>
    <w:rsid w:val="00D94324"/>
    <w:rsid w:val="00DA0A0C"/>
    <w:rsid w:val="00DB308E"/>
    <w:rsid w:val="00DC09A6"/>
    <w:rsid w:val="00DD59E4"/>
    <w:rsid w:val="00DE363F"/>
    <w:rsid w:val="00DE6BFB"/>
    <w:rsid w:val="00E10CE4"/>
    <w:rsid w:val="00E3027B"/>
    <w:rsid w:val="00E5282D"/>
    <w:rsid w:val="00E5384A"/>
    <w:rsid w:val="00E74971"/>
    <w:rsid w:val="00E912F7"/>
    <w:rsid w:val="00EB0334"/>
    <w:rsid w:val="00EC2F67"/>
    <w:rsid w:val="00EC32BC"/>
    <w:rsid w:val="00ED7A16"/>
    <w:rsid w:val="00EE3D09"/>
    <w:rsid w:val="00F06705"/>
    <w:rsid w:val="00F06AFA"/>
    <w:rsid w:val="00F15D5F"/>
    <w:rsid w:val="00F221CA"/>
    <w:rsid w:val="00F37C58"/>
    <w:rsid w:val="00F413C1"/>
    <w:rsid w:val="00F41BBB"/>
    <w:rsid w:val="00F5327D"/>
    <w:rsid w:val="00F6591F"/>
    <w:rsid w:val="00F85114"/>
    <w:rsid w:val="00FA4406"/>
    <w:rsid w:val="00FE2666"/>
    <w:rsid w:val="00FE6AA1"/>
    <w:rsid w:val="00FF4302"/>
    <w:rsid w:val="022E40B2"/>
    <w:rsid w:val="02EE3AF9"/>
    <w:rsid w:val="033D30D4"/>
    <w:rsid w:val="04B70954"/>
    <w:rsid w:val="04E55F72"/>
    <w:rsid w:val="0545559B"/>
    <w:rsid w:val="06501A18"/>
    <w:rsid w:val="069013E2"/>
    <w:rsid w:val="06A006AB"/>
    <w:rsid w:val="073054A1"/>
    <w:rsid w:val="07AD7F38"/>
    <w:rsid w:val="08FB0661"/>
    <w:rsid w:val="0A27130C"/>
    <w:rsid w:val="0A9A60B4"/>
    <w:rsid w:val="0B1E6540"/>
    <w:rsid w:val="0B641137"/>
    <w:rsid w:val="0CCC0948"/>
    <w:rsid w:val="0EE43E37"/>
    <w:rsid w:val="0F2E7E2A"/>
    <w:rsid w:val="10AF2F21"/>
    <w:rsid w:val="10D1694F"/>
    <w:rsid w:val="10F12D1E"/>
    <w:rsid w:val="112400C1"/>
    <w:rsid w:val="116F771D"/>
    <w:rsid w:val="11EC0165"/>
    <w:rsid w:val="12BB3C4D"/>
    <w:rsid w:val="12E51F0E"/>
    <w:rsid w:val="1307756A"/>
    <w:rsid w:val="13A24624"/>
    <w:rsid w:val="140664C6"/>
    <w:rsid w:val="14F467F6"/>
    <w:rsid w:val="16A00CB3"/>
    <w:rsid w:val="16AF6AD6"/>
    <w:rsid w:val="1780206B"/>
    <w:rsid w:val="1B005248"/>
    <w:rsid w:val="1B377BAA"/>
    <w:rsid w:val="1B4C56E3"/>
    <w:rsid w:val="1B7D7B84"/>
    <w:rsid w:val="1BB26D05"/>
    <w:rsid w:val="1CBE43F2"/>
    <w:rsid w:val="1DAA46DD"/>
    <w:rsid w:val="1DE929EA"/>
    <w:rsid w:val="1EC92DB5"/>
    <w:rsid w:val="1FA54140"/>
    <w:rsid w:val="220260B4"/>
    <w:rsid w:val="222164A3"/>
    <w:rsid w:val="22DC542C"/>
    <w:rsid w:val="247A7569"/>
    <w:rsid w:val="24CC0B89"/>
    <w:rsid w:val="266657FF"/>
    <w:rsid w:val="276668D9"/>
    <w:rsid w:val="28135222"/>
    <w:rsid w:val="29087800"/>
    <w:rsid w:val="294718F6"/>
    <w:rsid w:val="299A35B8"/>
    <w:rsid w:val="2BBF1BE9"/>
    <w:rsid w:val="2BEC2AB6"/>
    <w:rsid w:val="2D220190"/>
    <w:rsid w:val="2DCF6E4E"/>
    <w:rsid w:val="2EF96280"/>
    <w:rsid w:val="2F6D3242"/>
    <w:rsid w:val="32C32A60"/>
    <w:rsid w:val="32D04F88"/>
    <w:rsid w:val="335D638A"/>
    <w:rsid w:val="33666F43"/>
    <w:rsid w:val="33791083"/>
    <w:rsid w:val="33B07EAE"/>
    <w:rsid w:val="33DA4592"/>
    <w:rsid w:val="34886472"/>
    <w:rsid w:val="34A13EA6"/>
    <w:rsid w:val="35434E7B"/>
    <w:rsid w:val="355D0B55"/>
    <w:rsid w:val="358E62B8"/>
    <w:rsid w:val="36013C3D"/>
    <w:rsid w:val="373E3767"/>
    <w:rsid w:val="384772AC"/>
    <w:rsid w:val="387F4680"/>
    <w:rsid w:val="399D7E25"/>
    <w:rsid w:val="3A467FB2"/>
    <w:rsid w:val="3ACD2BA2"/>
    <w:rsid w:val="3B0729C5"/>
    <w:rsid w:val="3B6707FB"/>
    <w:rsid w:val="3C393BFB"/>
    <w:rsid w:val="3C401B74"/>
    <w:rsid w:val="3C5C1D9E"/>
    <w:rsid w:val="3D156390"/>
    <w:rsid w:val="3E9B667A"/>
    <w:rsid w:val="3F997571"/>
    <w:rsid w:val="3FBC60C2"/>
    <w:rsid w:val="400021FF"/>
    <w:rsid w:val="407001EA"/>
    <w:rsid w:val="42643A1A"/>
    <w:rsid w:val="426F5A65"/>
    <w:rsid w:val="431D7B3E"/>
    <w:rsid w:val="4326325D"/>
    <w:rsid w:val="43784228"/>
    <w:rsid w:val="455C21CC"/>
    <w:rsid w:val="458A006F"/>
    <w:rsid w:val="45EC3657"/>
    <w:rsid w:val="46C47AB7"/>
    <w:rsid w:val="48317308"/>
    <w:rsid w:val="48C7756C"/>
    <w:rsid w:val="4B273104"/>
    <w:rsid w:val="4B31750B"/>
    <w:rsid w:val="4BBF79D6"/>
    <w:rsid w:val="4CFD3A62"/>
    <w:rsid w:val="4D1E7A48"/>
    <w:rsid w:val="4E181D0A"/>
    <w:rsid w:val="4EDC1931"/>
    <w:rsid w:val="4F530ACA"/>
    <w:rsid w:val="4FB828AE"/>
    <w:rsid w:val="5060304C"/>
    <w:rsid w:val="50ED5F60"/>
    <w:rsid w:val="537A0344"/>
    <w:rsid w:val="539B078E"/>
    <w:rsid w:val="54BC0C9E"/>
    <w:rsid w:val="570F42D6"/>
    <w:rsid w:val="58B22949"/>
    <w:rsid w:val="598C450A"/>
    <w:rsid w:val="5A2F6F7B"/>
    <w:rsid w:val="5B0E37EC"/>
    <w:rsid w:val="5B1B4AC4"/>
    <w:rsid w:val="5C3D19D4"/>
    <w:rsid w:val="5C633930"/>
    <w:rsid w:val="5DB765FA"/>
    <w:rsid w:val="5DBE7625"/>
    <w:rsid w:val="5F07689D"/>
    <w:rsid w:val="60A31224"/>
    <w:rsid w:val="60AB00D2"/>
    <w:rsid w:val="61140A90"/>
    <w:rsid w:val="61BC4DA2"/>
    <w:rsid w:val="62535159"/>
    <w:rsid w:val="630C1565"/>
    <w:rsid w:val="63265324"/>
    <w:rsid w:val="635E0BFA"/>
    <w:rsid w:val="667D496C"/>
    <w:rsid w:val="66B873D5"/>
    <w:rsid w:val="66C3726B"/>
    <w:rsid w:val="67062EFC"/>
    <w:rsid w:val="676C6A4A"/>
    <w:rsid w:val="679003FC"/>
    <w:rsid w:val="68A377B8"/>
    <w:rsid w:val="6A4845D3"/>
    <w:rsid w:val="6AE32E8B"/>
    <w:rsid w:val="6CA10BE4"/>
    <w:rsid w:val="6CCC56F2"/>
    <w:rsid w:val="6E0253C4"/>
    <w:rsid w:val="6F831542"/>
    <w:rsid w:val="705305E9"/>
    <w:rsid w:val="70AE66DA"/>
    <w:rsid w:val="71D37019"/>
    <w:rsid w:val="76EF26E8"/>
    <w:rsid w:val="778938FE"/>
    <w:rsid w:val="7822174A"/>
    <w:rsid w:val="78AB7052"/>
    <w:rsid w:val="7B71655E"/>
    <w:rsid w:val="7CED050D"/>
    <w:rsid w:val="7D0B6210"/>
    <w:rsid w:val="7EBB396C"/>
    <w:rsid w:val="7FEE5BC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qFormat="1" w:uiPriority="99" w:semiHidden="0" w:name="HTML Acronym"/>
    <w:lsdException w:uiPriority="99" w:name="HTML Address"/>
    <w:lsdException w:qFormat="1" w:uiPriority="99" w:semiHidden="0" w:name="HTML Cite"/>
    <w:lsdException w:qFormat="1" w:uiPriority="99" w:semiHidden="0" w:name="HTML Code"/>
    <w:lsdException w:qFormat="1" w:uiPriority="99" w:semiHidden="0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semiHidden="0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24"/>
    <w:unhideWhenUsed/>
    <w:qFormat/>
    <w:uiPriority w:val="99"/>
    <w:rPr>
      <w:rFonts w:ascii="宋体" w:eastAsia="宋体"/>
      <w:sz w:val="18"/>
      <w:szCs w:val="18"/>
    </w:r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FollowedHyperlink"/>
    <w:basedOn w:val="8"/>
    <w:unhideWhenUsed/>
    <w:qFormat/>
    <w:uiPriority w:val="99"/>
    <w:rPr>
      <w:color w:val="515151"/>
      <w:u w:val="none"/>
    </w:rPr>
  </w:style>
  <w:style w:type="character" w:styleId="10">
    <w:name w:val="Emphasis"/>
    <w:basedOn w:val="8"/>
    <w:qFormat/>
    <w:uiPriority w:val="20"/>
    <w:rPr>
      <w:i/>
    </w:rPr>
  </w:style>
  <w:style w:type="character" w:styleId="11">
    <w:name w:val="HTML Definition"/>
    <w:basedOn w:val="8"/>
    <w:unhideWhenUsed/>
    <w:qFormat/>
    <w:uiPriority w:val="99"/>
  </w:style>
  <w:style w:type="character" w:styleId="12">
    <w:name w:val="HTML Acronym"/>
    <w:basedOn w:val="8"/>
    <w:unhideWhenUsed/>
    <w:qFormat/>
    <w:uiPriority w:val="99"/>
  </w:style>
  <w:style w:type="character" w:styleId="13">
    <w:name w:val="HTML Variable"/>
    <w:basedOn w:val="8"/>
    <w:unhideWhenUsed/>
    <w:qFormat/>
    <w:uiPriority w:val="99"/>
  </w:style>
  <w:style w:type="character" w:styleId="14">
    <w:name w:val="Hyperlink"/>
    <w:basedOn w:val="8"/>
    <w:unhideWhenUsed/>
    <w:qFormat/>
    <w:uiPriority w:val="99"/>
    <w:rPr>
      <w:color w:val="515151"/>
      <w:u w:val="none"/>
    </w:rPr>
  </w:style>
  <w:style w:type="character" w:styleId="15">
    <w:name w:val="HTML Code"/>
    <w:basedOn w:val="8"/>
    <w:unhideWhenUsed/>
    <w:qFormat/>
    <w:uiPriority w:val="99"/>
    <w:rPr>
      <w:rFonts w:ascii="Courier New" w:hAnsi="Courier New"/>
      <w:sz w:val="20"/>
    </w:rPr>
  </w:style>
  <w:style w:type="character" w:styleId="16">
    <w:name w:val="HTML Cite"/>
    <w:basedOn w:val="8"/>
    <w:unhideWhenUsed/>
    <w:qFormat/>
    <w:uiPriority w:val="99"/>
  </w:style>
  <w:style w:type="character" w:customStyle="1" w:styleId="17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8">
    <w:name w:val="页脚 Char"/>
    <w:basedOn w:val="8"/>
    <w:link w:val="4"/>
    <w:qFormat/>
    <w:uiPriority w:val="99"/>
    <w:rPr>
      <w:sz w:val="18"/>
      <w:szCs w:val="18"/>
    </w:rPr>
  </w:style>
  <w:style w:type="paragraph" w:customStyle="1" w:styleId="19">
    <w:name w:val="List Paragraph"/>
    <w:basedOn w:val="1"/>
    <w:qFormat/>
    <w:uiPriority w:val="34"/>
    <w:pPr>
      <w:jc w:val="left"/>
    </w:pPr>
    <w:rPr>
      <w:rFonts w:eastAsiaTheme="minorHAnsi"/>
      <w:kern w:val="0"/>
      <w:sz w:val="22"/>
      <w:lang w:eastAsia="en-US"/>
    </w:rPr>
  </w:style>
  <w:style w:type="paragraph" w:customStyle="1" w:styleId="20">
    <w:name w:val="方案正文"/>
    <w:basedOn w:val="1"/>
    <w:qFormat/>
    <w:uiPriority w:val="0"/>
    <w:pPr>
      <w:spacing w:line="360" w:lineRule="auto"/>
      <w:ind w:firstLine="480" w:firstLineChars="200"/>
    </w:pPr>
    <w:rPr>
      <w:rFonts w:ascii="仿宋_GB2312" w:hAnsi="Calibri" w:eastAsia="宋体" w:cs="Times New Roman"/>
      <w:sz w:val="24"/>
      <w:szCs w:val="24"/>
    </w:rPr>
  </w:style>
  <w:style w:type="paragraph" w:customStyle="1" w:styleId="21">
    <w:name w:val="_Style 4"/>
    <w:basedOn w:val="1"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22">
    <w:name w:val="font11"/>
    <w:basedOn w:val="8"/>
    <w:qFormat/>
    <w:uiPriority w:val="0"/>
    <w:rPr>
      <w:rFonts w:hint="eastAsia" w:ascii="宋体" w:hAnsi="宋体" w:eastAsia="宋体"/>
      <w:color w:val="000000"/>
      <w:sz w:val="21"/>
      <w:szCs w:val="21"/>
      <w:u w:val="none"/>
    </w:rPr>
  </w:style>
  <w:style w:type="character" w:customStyle="1" w:styleId="23">
    <w:name w:val="font31"/>
    <w:basedOn w:val="8"/>
    <w:qFormat/>
    <w:uiPriority w:val="0"/>
    <w:rPr>
      <w:rFonts w:hint="eastAsia" w:ascii="宋体" w:hAnsi="宋体" w:eastAsia="宋体"/>
      <w:color w:val="000000"/>
      <w:sz w:val="20"/>
      <w:szCs w:val="20"/>
      <w:u w:val="none"/>
    </w:rPr>
  </w:style>
  <w:style w:type="character" w:customStyle="1" w:styleId="24">
    <w:name w:val="文档结构图 Char"/>
    <w:basedOn w:val="8"/>
    <w:link w:val="2"/>
    <w:semiHidden/>
    <w:qFormat/>
    <w:uiPriority w:val="99"/>
    <w:rPr>
      <w:rFonts w:ascii="宋体" w:eastAsia="宋体"/>
      <w:kern w:val="2"/>
      <w:sz w:val="18"/>
      <w:szCs w:val="18"/>
    </w:rPr>
  </w:style>
  <w:style w:type="character" w:customStyle="1" w:styleId="25">
    <w:name w:val="l-selected"/>
    <w:basedOn w:val="8"/>
    <w:qFormat/>
    <w:uiPriority w:val="0"/>
    <w:rPr>
      <w:color w:val="355686"/>
      <w:bdr w:val="single" w:color="DAB364" w:sz="4" w:space="0"/>
      <w:shd w:val="clear" w:fill="FFFFFF"/>
    </w:rPr>
  </w:style>
  <w:style w:type="character" w:customStyle="1" w:styleId="26">
    <w:name w:val="icon"/>
    <w:basedOn w:val="8"/>
    <w:qFormat/>
    <w:uiPriority w:val="0"/>
  </w:style>
  <w:style w:type="character" w:customStyle="1" w:styleId="27">
    <w:name w:val="icon1"/>
    <w:basedOn w:val="8"/>
    <w:qFormat/>
    <w:uiPriority w:val="0"/>
  </w:style>
  <w:style w:type="character" w:customStyle="1" w:styleId="28">
    <w:name w:val="l-over"/>
    <w:basedOn w:val="8"/>
    <w:qFormat/>
    <w:uiPriority w:val="0"/>
    <w:rPr>
      <w:bdr w:val="single" w:color="DAB364" w:sz="4" w:space="0"/>
    </w:rPr>
  </w:style>
  <w:style w:type="character" w:customStyle="1" w:styleId="29">
    <w:name w:val="l-open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ED75F6-2A60-49F4-A97C-8962D3CF883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8</Pages>
  <Words>784</Words>
  <Characters>4475</Characters>
  <Lines>37</Lines>
  <Paragraphs>10</Paragraphs>
  <TotalTime>0</TotalTime>
  <ScaleCrop>false</ScaleCrop>
  <LinksUpToDate>false</LinksUpToDate>
  <CharactersWithSpaces>5249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2019-07-06T13:01:00Z</dcterms:created>
  <dc:creator>dameng</dc:creator>
  <cp:lastModifiedBy>于晓光</cp:lastModifiedBy>
  <cp:lastPrinted>2020-01-17T03:21:00Z</cp:lastPrinted>
  <dcterms:modified xsi:type="dcterms:W3CDTF">2024-08-02T07:01:57Z</dcterms:modified>
  <cp:revision>136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758D270E13FA4BC8BE98863B628988A2</vt:lpwstr>
  </property>
</Properties>
</file>