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1" w:firstLineChars="10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富源供电局拍摄法治宣传视频技术规范书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有效做好局普法宣传工作</w:t>
      </w:r>
      <w:r>
        <w:rPr>
          <w:rFonts w:hint="eastAsia" w:ascii="仿宋" w:hAnsi="仿宋" w:eastAsia="仿宋" w:cs="仿宋"/>
          <w:sz w:val="30"/>
          <w:szCs w:val="30"/>
        </w:rPr>
        <w:t>，切实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强化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全体员工</w:t>
      </w:r>
      <w:r>
        <w:rPr>
          <w:rFonts w:hint="eastAsia" w:ascii="仿宋" w:hAnsi="仿宋" w:eastAsia="仿宋" w:cs="仿宋"/>
          <w:sz w:val="30"/>
          <w:szCs w:val="30"/>
        </w:rPr>
        <w:t>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法治意识</w:t>
      </w:r>
      <w:r>
        <w:rPr>
          <w:rFonts w:hint="eastAsia" w:ascii="仿宋" w:hAnsi="仿宋" w:eastAsia="仿宋" w:cs="仿宋"/>
          <w:sz w:val="30"/>
          <w:szCs w:val="30"/>
        </w:rPr>
        <w:t>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提升局依法治企的社会形象，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需拍摄法治宣传视频。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1.1本文件适用于本次视频拍摄，为明确双方责任和权利。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1.2文件未尽事宜，成交人、采购人双方协商确定。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2、本次采购依据：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满足局法治宣传要求。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3、总体要求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300" w:firstLineChars="1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视频拍摄的相关细节</w:t>
      </w:r>
      <w:r>
        <w:rPr>
          <w:rFonts w:hint="eastAsia" w:ascii="仿宋" w:hAnsi="仿宋" w:eastAsia="仿宋" w:cs="仿宋"/>
          <w:sz w:val="30"/>
          <w:szCs w:val="30"/>
        </w:rPr>
        <w:t>由采购人指定，报价人负责按采购人要求完成。</w:t>
      </w:r>
      <w:r>
        <w:rPr>
          <w:rFonts w:hint="eastAsia" w:ascii="仿宋" w:hAnsi="仿宋" w:eastAsia="仿宋" w:cs="仿宋"/>
          <w:sz w:val="30"/>
          <w:szCs w:val="30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3.2保证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拍摄</w:t>
      </w:r>
      <w:r>
        <w:rPr>
          <w:rFonts w:hint="eastAsia" w:ascii="仿宋" w:hAnsi="仿宋" w:eastAsia="仿宋" w:cs="仿宋"/>
          <w:sz w:val="30"/>
          <w:szCs w:val="30"/>
        </w:rPr>
        <w:t>质量完全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符合相关法律、法规规定的质量标准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4、拍摄规格及需求</w:t>
      </w:r>
    </w:p>
    <w:tbl>
      <w:tblPr>
        <w:tblStyle w:val="4"/>
        <w:tblW w:w="89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916"/>
        <w:gridCol w:w="1500"/>
        <w:gridCol w:w="2055"/>
        <w:gridCol w:w="15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序号</w:t>
            </w:r>
          </w:p>
        </w:tc>
        <w:tc>
          <w:tcPr>
            <w:tcW w:w="2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单位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富源局法治宣传视频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  <w:lang w:val="en-US" w:eastAsia="zh-CN"/>
              </w:rPr>
              <w:t>4.5分钟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300" w:firstLineChars="1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5、视频验收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.1 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采购</w:t>
      </w:r>
      <w:r>
        <w:rPr>
          <w:rFonts w:hint="eastAsia" w:ascii="仿宋" w:hAnsi="仿宋" w:eastAsia="仿宋" w:cs="仿宋"/>
          <w:sz w:val="30"/>
          <w:szCs w:val="30"/>
        </w:rPr>
        <w:t>方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在查验时，视频拍摄制作较差，且内容不满足要求，可以拒收。</w:t>
      </w:r>
      <w:r>
        <w:rPr>
          <w:rFonts w:hint="eastAsia" w:ascii="仿宋" w:hAnsi="仿宋" w:eastAsia="仿宋" w:cs="仿宋"/>
          <w:sz w:val="30"/>
          <w:szCs w:val="30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.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2若发现视频的数量和规格不一致，应该办理拒收。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5.3报价方按采购方需求对指定的视频内容，作为当次服务的凭据。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、供货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方式：</w:t>
      </w:r>
      <w:r>
        <w:rPr>
          <w:rFonts w:hint="eastAsia" w:ascii="仿宋" w:hAnsi="仿宋" w:eastAsia="仿宋" w:cs="仿宋"/>
          <w:sz w:val="30"/>
          <w:szCs w:val="30"/>
        </w:rPr>
        <w:t>报价人完成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报价后，待系统成交后10日内，需一次性供货，并</w:t>
      </w:r>
      <w:r>
        <w:rPr>
          <w:rFonts w:hint="eastAsia" w:ascii="仿宋" w:hAnsi="仿宋" w:eastAsia="仿宋" w:cs="仿宋"/>
          <w:sz w:val="30"/>
          <w:szCs w:val="30"/>
        </w:rPr>
        <w:t>配送到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富源供电局。</w:t>
      </w:r>
      <w:r>
        <w:rPr>
          <w:rFonts w:hint="eastAsia" w:ascii="仿宋" w:hAnsi="仿宋" w:eastAsia="仿宋" w:cs="仿宋"/>
          <w:sz w:val="30"/>
          <w:szCs w:val="30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、报价要求:按照需求清单进行分项报价，最终以分项合计总价进行报价。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8、费用结算时，需提供增值税专用发票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bidi w:val="0"/>
        <w:jc w:val="center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 xml:space="preserve">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mMGEyOTIyNTc0MGJiYmJhZjAxMjUwMDc4ZDllM2QifQ=="/>
  </w:docVars>
  <w:rsids>
    <w:rsidRoot w:val="00000000"/>
    <w:rsid w:val="000C4FBC"/>
    <w:rsid w:val="061C11F2"/>
    <w:rsid w:val="06672A9F"/>
    <w:rsid w:val="0B57160F"/>
    <w:rsid w:val="0C4D359E"/>
    <w:rsid w:val="0EB108ED"/>
    <w:rsid w:val="161C7F55"/>
    <w:rsid w:val="1AB31CD3"/>
    <w:rsid w:val="1DB140E1"/>
    <w:rsid w:val="1DD12C7A"/>
    <w:rsid w:val="1F1B3D62"/>
    <w:rsid w:val="222D33A7"/>
    <w:rsid w:val="24A27907"/>
    <w:rsid w:val="24CD76F2"/>
    <w:rsid w:val="2A546FCB"/>
    <w:rsid w:val="2A556E79"/>
    <w:rsid w:val="2DB169BA"/>
    <w:rsid w:val="2F050980"/>
    <w:rsid w:val="30EA3D4B"/>
    <w:rsid w:val="321A31C2"/>
    <w:rsid w:val="32E52849"/>
    <w:rsid w:val="332812F8"/>
    <w:rsid w:val="3D193F87"/>
    <w:rsid w:val="3E260C2A"/>
    <w:rsid w:val="3F48133E"/>
    <w:rsid w:val="42494881"/>
    <w:rsid w:val="4B004785"/>
    <w:rsid w:val="4C951476"/>
    <w:rsid w:val="516960E6"/>
    <w:rsid w:val="53FA3F9C"/>
    <w:rsid w:val="61B75744"/>
    <w:rsid w:val="62734A33"/>
    <w:rsid w:val="67EC4552"/>
    <w:rsid w:val="683C5113"/>
    <w:rsid w:val="70081992"/>
    <w:rsid w:val="716E57DE"/>
    <w:rsid w:val="73E869EF"/>
    <w:rsid w:val="77146A1C"/>
    <w:rsid w:val="77C7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2">
    <w:name w:val="heading 1"/>
    <w:basedOn w:val="1"/>
    <w:next w:val="1"/>
    <w:qFormat/>
    <w:uiPriority w:val="0"/>
    <w:pPr>
      <w:ind w:left="218"/>
      <w:outlineLvl w:val="0"/>
    </w:pPr>
    <w:rPr>
      <w:rFonts w:ascii="微软雅黑" w:hAnsi="微软雅黑" w:eastAsia="微软雅黑" w:cs="微软雅黑"/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sz w:val="28"/>
      <w:szCs w:val="28"/>
    </w:rPr>
  </w:style>
  <w:style w:type="paragraph" w:customStyle="1" w:styleId="6">
    <w:name w:val="List Paragraph1"/>
    <w:basedOn w:val="1"/>
    <w:qFormat/>
    <w:uiPriority w:val="0"/>
    <w:pPr>
      <w:ind w:left="218" w:right="419" w:firstLine="525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2442</Words>
  <Characters>2487</Characters>
  <Lines>0</Lines>
  <Paragraphs>0</Paragraphs>
  <TotalTime>12</TotalTime>
  <ScaleCrop>false</ScaleCrop>
  <LinksUpToDate>false</LinksUpToDate>
  <CharactersWithSpaces>2669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2022-03-24T09:28:00Z</dcterms:created>
  <dc:creator>Administrator.WIN7-20200313KI</dc:creator>
  <cp:lastModifiedBy>杨东</cp:lastModifiedBy>
  <cp:lastPrinted>2022-09-13T08:12:00Z</cp:lastPrinted>
  <dcterms:modified xsi:type="dcterms:W3CDTF">2024-07-16T03:25:01Z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05CF67B536B44EF5AACAF7E9AD19C6E8</vt:lpwstr>
  </property>
</Properties>
</file>