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FE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报价函</w:t>
      </w:r>
    </w:p>
    <w:p w14:paraId="5D3003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 w14:paraId="01437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致：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eastAsia="zh-CN"/>
        </w:rPr>
        <w:t>广东电网有限责任公司广州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>越秀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eastAsia="zh-CN"/>
        </w:rPr>
        <w:t>供电局</w:t>
      </w:r>
    </w:p>
    <w:p w14:paraId="4B5E7B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根据贵方2024年越秀局应急指挥平台设备维修项目的采购文件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none"/>
          <w:lang w:val="en-US" w:eastAsia="zh-CN"/>
        </w:rPr>
        <w:t>，</w:t>
      </w:r>
    </w:p>
    <w:p w14:paraId="347ED80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我方已详细审查采购文件及有关附件。我们完全理解并同意放弃对这方面有不明及误解的权利。</w:t>
      </w:r>
    </w:p>
    <w:p w14:paraId="3DBBEF9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我方承诺，不修改报价文件；</w:t>
      </w:r>
    </w:p>
    <w:p w14:paraId="40CFFBF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我方承诺，对所提供的文件、资料的真实性承担全部责任；</w:t>
      </w:r>
    </w:p>
    <w:p w14:paraId="4199E9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项目报价方案：</w:t>
      </w:r>
    </w:p>
    <w:tbl>
      <w:tblPr>
        <w:tblStyle w:val="3"/>
        <w:tblW w:w="9339" w:type="dxa"/>
        <w:tblInd w:w="-2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2"/>
        <w:gridCol w:w="2467"/>
        <w:gridCol w:w="1895"/>
        <w:gridCol w:w="2345"/>
      </w:tblGrid>
      <w:tr w14:paraId="1280A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2632" w:type="dxa"/>
            <w:vAlign w:val="center"/>
          </w:tcPr>
          <w:p w14:paraId="1C4187EE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zh-CN"/>
              </w:rPr>
              <w:t>项目名称</w:t>
            </w:r>
          </w:p>
        </w:tc>
        <w:tc>
          <w:tcPr>
            <w:tcW w:w="2467" w:type="dxa"/>
            <w:vAlign w:val="center"/>
          </w:tcPr>
          <w:p w14:paraId="229F43DE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项目报价（下浮率报价）</w:t>
            </w:r>
          </w:p>
        </w:tc>
        <w:tc>
          <w:tcPr>
            <w:tcW w:w="1895" w:type="dxa"/>
            <w:vAlign w:val="center"/>
          </w:tcPr>
          <w:p w14:paraId="76D039B1"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zh-CN"/>
              </w:rPr>
              <w:t>报价联系人</w:t>
            </w:r>
          </w:p>
        </w:tc>
        <w:tc>
          <w:tcPr>
            <w:tcW w:w="2345" w:type="dxa"/>
            <w:vAlign w:val="center"/>
          </w:tcPr>
          <w:p w14:paraId="042B5816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lang w:val="zh-CN"/>
              </w:rPr>
              <w:t>报价联系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lang w:val="en-US" w:eastAsia="zh-CN"/>
              </w:rPr>
              <w:t>方式</w:t>
            </w:r>
          </w:p>
        </w:tc>
      </w:tr>
      <w:tr w14:paraId="66F0E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2632" w:type="dxa"/>
            <w:vAlign w:val="center"/>
          </w:tcPr>
          <w:p w14:paraId="71AB5BDB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  <w:tc>
          <w:tcPr>
            <w:tcW w:w="2467" w:type="dxa"/>
            <w:vAlign w:val="center"/>
          </w:tcPr>
          <w:p w14:paraId="45D6A32A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  <w:tc>
          <w:tcPr>
            <w:tcW w:w="1895" w:type="dxa"/>
            <w:vAlign w:val="center"/>
          </w:tcPr>
          <w:p w14:paraId="4D7A6346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  <w:tc>
          <w:tcPr>
            <w:tcW w:w="2345" w:type="dxa"/>
            <w:vAlign w:val="center"/>
          </w:tcPr>
          <w:p w14:paraId="6259BA28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</w:p>
        </w:tc>
      </w:tr>
    </w:tbl>
    <w:p w14:paraId="425D71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结算方式：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按实际工程量结算。项目验收合格后，由供应商编制工程结算书，送至招标人委托的造价咨询公司进行审核，以审核后的结算价乘以（1-成交下浮率）作为最终结算金额。</w:t>
      </w:r>
    </w:p>
    <w:p w14:paraId="16E7B7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附：项目服务限价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【经过市场调研报价，结算时参考此限价，按实际价格*（1-成交下浮率）进行结算】</w:t>
      </w:r>
    </w:p>
    <w:tbl>
      <w:tblPr>
        <w:tblStyle w:val="2"/>
        <w:tblpPr w:leftFromText="180" w:rightFromText="180" w:vertAnchor="text" w:horzAnchor="page" w:tblpX="1703" w:tblpY="203"/>
        <w:tblOverlap w:val="never"/>
        <w:tblW w:w="858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2640"/>
        <w:gridCol w:w="2310"/>
        <w:gridCol w:w="801"/>
        <w:gridCol w:w="1300"/>
        <w:gridCol w:w="839"/>
      </w:tblGrid>
      <w:tr w14:paraId="33E4AC7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8914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C4B8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AD70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AA42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53B1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维修限价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87EB6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23539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FDC5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880D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有线鹅颈话筒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89F9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AKG/GN50E+CK80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174942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A98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1465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C4630B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BFE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DB87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33AF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无线手持话筒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AE43F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AKG/WMS470Vocal SetD5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E9A7DF">
            <w:pPr>
              <w:spacing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38E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F2645B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C61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C6357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2FC73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混音器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C187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XILICA/AM8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FB5379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3F6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F25D7B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19A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62A0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6879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数字音频处理器（10X 8）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1F63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Biamp/Tesira FORTE AI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AECDF6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490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1680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B4140A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58EB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72587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53AE5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主音箱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DBF1E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L&amp;ST  Q06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6A9B02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995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E9ABA2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AAD5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1219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7697D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功率放大器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0479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PORS/K1000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8E5C4E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1A2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5D23F9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5AFE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D287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AF68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有源监听音箱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0324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HiVi/M200MKIII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14DA35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只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960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AE0809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F4AE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3B92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F9F2F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DVD播放器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20A5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PIONEER/BDP-450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620223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D3F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CAF1FA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2A00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79C9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1E5DB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高清混合矩阵（16X16主矩阵）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88A3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克莱默VS-1616D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CA22D2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C14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77AC4F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BA2D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6394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14EA6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高清混合矩阵（12X12备矩阵）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6B1A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克莱默VS-1212D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7E8EDC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1DE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B5BCD1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86F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BA3D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CCEA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高清机顶盒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00A4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华为/荣耀盒子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D04DC6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C0E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6B2BCC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7956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D053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0705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多媒体桌面信息盒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8457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LEEMC/DH200C定制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82011A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AD0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F38405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9C93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68B8D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0447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摄像机接线盒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D50A5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LEEMC/007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842ADF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FCA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4683A5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295EC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0F59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53B9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三脚架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EA71B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LEEMC/T2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117C2C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47B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5556FD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EEE4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32C9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5966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监控摄像头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CBE31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SONY/D70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ADC7F4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59B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1C4D40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9474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F3C56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628D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VGA音视频切换器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47D73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克莱默/VP-161XL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F4792B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CF6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2A0361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EE4C5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5C67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0D67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DVI分配器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38F7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克莱默/VM-12HDCP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260E67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8AE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8D796E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230A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49ACC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01D92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桌面升降器（含显示器）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F2F58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LEEMC/KMPA5-1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647BC1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BCF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791226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F84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0FA9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A01BB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高清投影机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F1A91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NEC/PA521U+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F4AD19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A1D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50114D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F831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2E73E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70A1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120寸电动投影幕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98064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美视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099F36">
            <w:pPr>
              <w:spacing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块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9BE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CA1465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FA73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CACD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19D1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55寸液晶电视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EAF32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LED电视机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（Hisense  2台、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Samsung  3台）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7F223B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A0B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915B46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48CE4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27D6A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DF21F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高清远程视频终端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06D3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TE60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A7057D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ED8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51957A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7EB5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1240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7369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高清摄像机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DBD9F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SONY/HD1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9AB420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F09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36AEBF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4AE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E5ED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66B8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光纤收发器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FC55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克莱默610R/T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E6AFB1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76A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66AC97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FC9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F285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5D16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长线驱动器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3A603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克莱默/PT-571/PT-572+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A0CB2C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CD7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946F4A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1067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8268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3291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画面分割器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0456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克莱默/VSM4X4HFS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D45737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007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C5848D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28AC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8431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D291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工作站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3E13E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主机（含显示器、键鼠套装）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9AB26C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4EC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C47948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B1DE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6FAD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55CE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中央控制主机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3C2EB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AMX/NX3100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D47CBE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14F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B71F32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7B2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A817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26FA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无线触摸屏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D019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APPLE/IPAD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4087BC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9E4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BAB553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A847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8CBF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1B22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无线接收器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0150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TPLINK/TL-WDR6300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7095C1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446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3B3DD5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891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C38F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D77C6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红外线发射棒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788A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AMX/CC-NIRC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8C072F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4D8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95EAE2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9A2B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CDA2E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CC0B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8路继电器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EFEE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HCST/PW-8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CA545C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0B3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232764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E923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02DB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7772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中控系统编程软件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7DED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AMX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2B821B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437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4DC6A5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921C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116B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0A1E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电话录音系统（智能录音电话（带5寸触摸屏））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238E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VAA-I9800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08628B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155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C15421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E6E9B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9A6E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64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658D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打印复印传真机一体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251D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HP/LaserJet Pro M1213nf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6590D9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D8E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1BF877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A982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C76F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99B3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电话耦合器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DC4D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440F18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997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DC51B3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5172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D3CF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AB29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录播一体机</w:t>
            </w:r>
          </w:p>
        </w:tc>
        <w:tc>
          <w:tcPr>
            <w:tcW w:w="23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F01F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锐取/CL4000CS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BFD966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套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006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810C3C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597F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C7D6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5CE39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电源时序器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D4C6F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PORS/K108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6A2B06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34B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D68765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8265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8BEC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12B5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音频跳线盘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A7C08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甬声/NYS-SPP-L1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EEB020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副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6A4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FECA78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6EE0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6FB9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9A8E6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42U机柜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2AA49D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73EBDD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C64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36762F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5833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620C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50D9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24口交换机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B2F2E7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6570D6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B86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03A37A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C6F3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598E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2001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数据配线架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2E53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康普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111886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副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279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F9FD64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356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4F60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F3FD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PDU机柜专用电源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30A0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TOTEN/黑色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19ACCF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4EB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5E7037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BB3C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1795D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B708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线缆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E69B7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高清线，音频线，视频线，控制线，网线，电源线等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D9249B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批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304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308E89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1F391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B89E9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0AE5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UPS主机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8741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华为/UPS2000-G-10KRTL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CC7A99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BFE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5AF041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6ADF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6BCA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067D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UPS电池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527A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风帆6-GFM-50AH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F267C6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节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DFF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CEF68C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DBD64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FB5D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5C62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强电配电箱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3E13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国产/定制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C251FF"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6A6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21E722">
            <w:pPr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47AD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EA4A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A86B5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B级防雷器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1AC2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HSTD80-2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C309AF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1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DE8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</w:t>
            </w:r>
          </w:p>
        </w:tc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697A50">
            <w:pPr>
              <w:spacing w:line="24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505946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人工费用报价</w:t>
      </w:r>
    </w:p>
    <w:p w14:paraId="5AF8FCB1">
      <w:pPr>
        <w:keepNext w:val="0"/>
        <w:keepLines w:val="0"/>
        <w:widowControl/>
        <w:suppressLineNumbers w:val="0"/>
        <w:spacing w:line="480" w:lineRule="auto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例行月度定检，每人/日/次：   1513  元；</w:t>
      </w:r>
    </w:p>
    <w:p w14:paraId="41039418">
      <w:pPr>
        <w:keepNext w:val="0"/>
        <w:keepLines w:val="0"/>
        <w:widowControl/>
        <w:suppressLineNumbers w:val="0"/>
        <w:spacing w:line="480" w:lineRule="auto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故障上门处理，每人/日/次：   1513  元；</w:t>
      </w:r>
    </w:p>
    <w:p w14:paraId="10B4D36D">
      <w:pPr>
        <w:keepNext w:val="0"/>
        <w:keepLines w:val="0"/>
        <w:widowControl/>
        <w:suppressLineNumbers w:val="0"/>
        <w:spacing w:line="480" w:lineRule="auto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应急值守调试，每人/日/次：   1513  元。</w:t>
      </w:r>
      <w:bookmarkStart w:id="0" w:name="_GoBack"/>
      <w:bookmarkEnd w:id="0"/>
    </w:p>
    <w:p w14:paraId="22108D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20" w:firstLineChars="900"/>
        <w:jc w:val="both"/>
        <w:textAlignment w:val="auto"/>
        <w:rPr>
          <w:rFonts w:hint="eastAsia"/>
          <w:b w:val="0"/>
          <w:bCs w:val="0"/>
          <w:sz w:val="28"/>
          <w:szCs w:val="28"/>
          <w:u w:val="none"/>
          <w:lang w:val="en-US" w:eastAsia="zh-CN"/>
        </w:rPr>
      </w:pPr>
    </w:p>
    <w:p w14:paraId="2B24D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20" w:firstLineChars="900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/>
          <w:b w:val="0"/>
          <w:bCs w:val="0"/>
          <w:sz w:val="28"/>
          <w:szCs w:val="28"/>
          <w:u w:val="none"/>
          <w:lang w:val="en-US" w:eastAsia="zh-CN"/>
        </w:rPr>
        <w:t>供应商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名称（公章）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              </w:t>
      </w:r>
    </w:p>
    <w:p w14:paraId="5F73F2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20" w:firstLineChars="900"/>
        <w:jc w:val="both"/>
        <w:textAlignment w:val="auto"/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授权代表姓名：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                    </w:t>
      </w:r>
    </w:p>
    <w:p w14:paraId="550E7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20" w:firstLineChars="900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日    期：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日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br w:type="page"/>
      </w:r>
    </w:p>
    <w:p w14:paraId="45E8392B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：营业执照</w:t>
      </w:r>
    </w:p>
    <w:p w14:paraId="697D85B0">
      <w:pPr>
        <w:jc w:val="both"/>
        <w:rPr>
          <w:rFonts w:hint="eastAsia"/>
          <w:b/>
          <w:bCs/>
          <w:sz w:val="36"/>
          <w:szCs w:val="36"/>
          <w:lang w:val="en-US" w:eastAsia="zh-CN"/>
        </w:rPr>
      </w:pPr>
    </w:p>
    <w:p w14:paraId="1A8BFB9F">
      <w:pPr>
        <w:jc w:val="both"/>
        <w:rPr>
          <w:rFonts w:hint="eastAsia"/>
          <w:b/>
          <w:bCs/>
          <w:sz w:val="28"/>
          <w:szCs w:val="28"/>
          <w:u w:val="single"/>
          <w:lang w:val="en-US" w:eastAsia="zh-CN"/>
        </w:rPr>
      </w:pPr>
    </w:p>
    <w:p w14:paraId="6D771E8B">
      <w:pPr>
        <w:jc w:val="both"/>
        <w:rPr>
          <w:rFonts w:hint="eastAsia"/>
          <w:b/>
          <w:bCs/>
          <w:sz w:val="28"/>
          <w:szCs w:val="28"/>
          <w:u w:val="single"/>
          <w:lang w:val="en-US" w:eastAsia="zh-CN"/>
        </w:rPr>
      </w:pPr>
    </w:p>
    <w:p w14:paraId="38E48979">
      <w:pPr>
        <w:jc w:val="both"/>
        <w:rPr>
          <w:rFonts w:hint="eastAsia"/>
          <w:b/>
          <w:bCs/>
          <w:sz w:val="28"/>
          <w:szCs w:val="28"/>
          <w:u w:val="single"/>
          <w:lang w:val="en-US" w:eastAsia="zh-CN"/>
        </w:rPr>
      </w:pPr>
    </w:p>
    <w:p w14:paraId="63C0CCAC">
      <w:pPr>
        <w:jc w:val="both"/>
        <w:rPr>
          <w:rFonts w:hint="eastAsia"/>
          <w:b/>
          <w:bCs/>
          <w:sz w:val="28"/>
          <w:szCs w:val="28"/>
          <w:u w:val="single"/>
          <w:lang w:val="en-US" w:eastAsia="zh-CN"/>
        </w:rPr>
      </w:pPr>
    </w:p>
    <w:p w14:paraId="01B28F40">
      <w:pPr>
        <w:jc w:val="both"/>
        <w:rPr>
          <w:rFonts w:hint="eastAsia"/>
          <w:b/>
          <w:bCs/>
          <w:sz w:val="28"/>
          <w:szCs w:val="28"/>
          <w:u w:val="single"/>
          <w:lang w:val="en-US" w:eastAsia="zh-CN"/>
        </w:rPr>
      </w:pPr>
    </w:p>
    <w:p w14:paraId="147B4437">
      <w:pPr>
        <w:jc w:val="both"/>
        <w:rPr>
          <w:rFonts w:hint="eastAsia"/>
          <w:b/>
          <w:bCs/>
          <w:sz w:val="28"/>
          <w:szCs w:val="28"/>
          <w:u w:val="single"/>
          <w:lang w:val="en-US" w:eastAsia="zh-CN"/>
        </w:rPr>
      </w:pPr>
    </w:p>
    <w:p w14:paraId="67C34A97">
      <w:pPr>
        <w:jc w:val="both"/>
        <w:rPr>
          <w:rFonts w:hint="eastAsia"/>
          <w:b/>
          <w:bCs/>
          <w:sz w:val="28"/>
          <w:szCs w:val="28"/>
          <w:u w:val="single"/>
          <w:lang w:val="en-US" w:eastAsia="zh-CN"/>
        </w:rPr>
      </w:pPr>
    </w:p>
    <w:p w14:paraId="0FC5A19C">
      <w:pPr>
        <w:rPr>
          <w:rFonts w:hint="eastAsia"/>
          <w:b/>
          <w:bCs/>
          <w:sz w:val="28"/>
          <w:szCs w:val="28"/>
          <w:u w:val="single"/>
          <w:lang w:val="en-US" w:eastAsia="zh-CN"/>
        </w:rPr>
      </w:pPr>
      <w:r>
        <w:rPr>
          <w:rFonts w:hint="eastAsia"/>
          <w:b/>
          <w:bCs/>
          <w:sz w:val="28"/>
          <w:szCs w:val="28"/>
          <w:u w:val="single"/>
          <w:lang w:val="en-US" w:eastAsia="zh-CN"/>
        </w:rPr>
        <w:br w:type="page"/>
      </w:r>
    </w:p>
    <w:p w14:paraId="726881BC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：近三年类似项目情况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（不少于3份）</w:t>
      </w:r>
    </w:p>
    <w:p w14:paraId="1C73731B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</w:p>
    <w:p w14:paraId="005BB8A9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br w:type="page"/>
      </w:r>
    </w:p>
    <w:p w14:paraId="178819A7">
      <w:p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：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质量管理体系证书、环境管理体系认证证书、职业健康安全管理体系认证证书</w:t>
      </w:r>
    </w:p>
    <w:p w14:paraId="44725D82">
      <w:pPr>
        <w:jc w:val="both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</w:p>
    <w:p w14:paraId="666D3084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br w:type="page"/>
      </w:r>
    </w:p>
    <w:p w14:paraId="1B2EEDC7">
      <w:p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：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至少具有以下资质其中一个：ITSS信息技术服务标准符合证书或广东省安全技术防范系统设计、施工、维修资格证</w:t>
      </w:r>
    </w:p>
    <w:p w14:paraId="5C22687D">
      <w:r>
        <w:br w:type="page"/>
      </w:r>
    </w:p>
    <w:p w14:paraId="31CE8A9B">
      <w:pPr>
        <w:jc w:val="both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：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项目实施方案</w:t>
      </w:r>
    </w:p>
    <w:p w14:paraId="317D3F7A">
      <w:pPr>
        <w:spacing w:line="480" w:lineRule="auto"/>
        <w:jc w:val="both"/>
        <w:rPr>
          <w:rFonts w:hint="default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包括但不限于项目方案，项目人员，项目计划等</w:t>
      </w:r>
    </w:p>
    <w:p w14:paraId="2CEC20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D4AC4D"/>
    <w:multiLevelType w:val="singleLevel"/>
    <w:tmpl w:val="5ED4AC4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kYmU1ZmE2MmQ4NDkxMGQxM2Y1MGM5MjdhYzc3MTEifQ=="/>
  </w:docVars>
  <w:rsids>
    <w:rsidRoot w:val="00000000"/>
    <w:rsid w:val="00755DF0"/>
    <w:rsid w:val="0676798C"/>
    <w:rsid w:val="106F49E8"/>
    <w:rsid w:val="1887214B"/>
    <w:rsid w:val="1FF6107E"/>
    <w:rsid w:val="223A125B"/>
    <w:rsid w:val="23244DE0"/>
    <w:rsid w:val="23D573E7"/>
    <w:rsid w:val="2A5D73DB"/>
    <w:rsid w:val="2B3B187A"/>
    <w:rsid w:val="2C820DC9"/>
    <w:rsid w:val="2E4C59D0"/>
    <w:rsid w:val="319804E3"/>
    <w:rsid w:val="32B9386C"/>
    <w:rsid w:val="3D8B7002"/>
    <w:rsid w:val="423561DC"/>
    <w:rsid w:val="45442C68"/>
    <w:rsid w:val="46FE2D90"/>
    <w:rsid w:val="47E64A97"/>
    <w:rsid w:val="49E84536"/>
    <w:rsid w:val="4F164996"/>
    <w:rsid w:val="512C150B"/>
    <w:rsid w:val="5C9A0FE8"/>
    <w:rsid w:val="5F30610B"/>
    <w:rsid w:val="61E810F3"/>
    <w:rsid w:val="62B94316"/>
    <w:rsid w:val="63B748E7"/>
    <w:rsid w:val="70EA0C7F"/>
    <w:rsid w:val="7970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1119</Words>
  <Characters>1698</Characters>
  <Lines>0</Lines>
  <Paragraphs>0</Paragraphs>
  <TotalTime>34</TotalTime>
  <ScaleCrop>false</ScaleCrop>
  <LinksUpToDate>false</LinksUpToDate>
  <CharactersWithSpaces>1799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2024-03-06T08:16:00Z</dcterms:created>
  <dc:creator>Administrator</dc:creator>
  <cp:lastModifiedBy>-小清</cp:lastModifiedBy>
  <dcterms:modified xsi:type="dcterms:W3CDTF">2024-08-08T04:14:45Z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0154385A04354F52BBD245AADF221C83_13</vt:lpwstr>
  </property>
</Properties>
</file>