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207B34DC" w14:textId="6FDDA1F8" w:rsidR="00435752" w:rsidRDefault="00EB6C3D">
      <w:pPr>
        <w:jc w:val="center"/>
        <w:rPr>
          <w:b/>
          <w:sz w:val="28"/>
          <w:szCs w:val="28"/>
        </w:rPr>
      </w:pPr>
      <w:r w:rsidRPr="00EB6C3D">
        <w:rPr>
          <w:rFonts w:hint="eastAsia"/>
          <w:b/>
          <w:sz w:val="28"/>
          <w:szCs w:val="28"/>
        </w:rPr>
        <w:t>钢芯铝绞线的电动铝线层切割器</w:t>
      </w:r>
      <w:r>
        <w:rPr>
          <w:b/>
          <w:sz w:val="28"/>
          <w:szCs w:val="28"/>
        </w:rPr>
        <w:t>装置测试加工服务技术要求</w:t>
      </w:r>
    </w:p>
    <w:p w14:paraId="31A792D8" w14:textId="77777777" w:rsidR="00435752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承办部门：茂名供电局生产技术部</w:t>
      </w:r>
    </w:p>
    <w:p w14:paraId="04B947C8" w14:textId="77777777" w:rsidR="00435752" w:rsidRDefault="00000000"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总则</w:t>
      </w:r>
    </w:p>
    <w:p w14:paraId="530378EE" w14:textId="79A98EF8" w:rsidR="00435752" w:rsidRDefault="00000000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1.1</w:t>
      </w:r>
      <w:r>
        <w:rPr>
          <w:sz w:val="24"/>
          <w:szCs w:val="24"/>
        </w:rPr>
        <w:t>本文为茂名供电局职工创新项目</w:t>
      </w:r>
      <w:r w:rsidR="00230601" w:rsidRPr="00230601">
        <w:rPr>
          <w:rFonts w:hint="eastAsia"/>
          <w:sz w:val="24"/>
          <w:szCs w:val="24"/>
        </w:rPr>
        <w:t>钢芯铝绞线的电动铝线层切割器装置</w:t>
      </w:r>
      <w:r>
        <w:rPr>
          <w:sz w:val="24"/>
          <w:szCs w:val="24"/>
        </w:rPr>
        <w:t>的测试加工服务技术要求文件，适用于茂名供电局职工创新项目</w:t>
      </w:r>
      <w:r w:rsidR="00230601" w:rsidRPr="00230601">
        <w:rPr>
          <w:rFonts w:hint="eastAsia"/>
          <w:sz w:val="24"/>
          <w:szCs w:val="24"/>
        </w:rPr>
        <w:t>钢芯铝绞线的电动铝线层切割器装置</w:t>
      </w:r>
      <w:r>
        <w:rPr>
          <w:sz w:val="24"/>
          <w:szCs w:val="24"/>
        </w:rPr>
        <w:t>测试加工服务。</w:t>
      </w:r>
    </w:p>
    <w:p w14:paraId="474321EB" w14:textId="77777777" w:rsidR="00435752" w:rsidRDefault="00000000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1.2</w:t>
      </w:r>
      <w:r>
        <w:rPr>
          <w:rFonts w:hint="eastAsia"/>
          <w:sz w:val="24"/>
          <w:szCs w:val="24"/>
        </w:rPr>
        <w:t>需填写参数响应表，如有正负偏离或不能响应的，须在参数响应表中列出。</w:t>
      </w:r>
    </w:p>
    <w:p w14:paraId="75791DF1" w14:textId="77777777" w:rsidR="00435752" w:rsidRDefault="00000000">
      <w:pPr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范围</w:t>
      </w:r>
    </w:p>
    <w:p w14:paraId="427EA421" w14:textId="074DCF68" w:rsidR="00435752" w:rsidRDefault="00000000">
      <w:pPr>
        <w:spacing w:line="360" w:lineRule="auto"/>
        <w:rPr>
          <w:szCs w:val="21"/>
        </w:rPr>
      </w:pPr>
      <w:r>
        <w:rPr>
          <w:sz w:val="24"/>
          <w:szCs w:val="24"/>
        </w:rPr>
        <w:t xml:space="preserve">    2.1</w:t>
      </w:r>
      <w:r>
        <w:rPr>
          <w:sz w:val="24"/>
          <w:szCs w:val="24"/>
        </w:rPr>
        <w:t>本技术要求适用</w:t>
      </w:r>
      <w:r w:rsidR="00723D6B" w:rsidRPr="00723D6B">
        <w:rPr>
          <w:rFonts w:hint="eastAsia"/>
          <w:sz w:val="24"/>
          <w:szCs w:val="24"/>
        </w:rPr>
        <w:t>钢芯铝绞线的电动铝线层切割器装置</w:t>
      </w:r>
      <w:r>
        <w:rPr>
          <w:sz w:val="24"/>
          <w:szCs w:val="24"/>
        </w:rPr>
        <w:t>，对</w:t>
      </w:r>
      <w:r w:rsidR="00723D6B" w:rsidRPr="00723D6B">
        <w:rPr>
          <w:rFonts w:hint="eastAsia"/>
          <w:sz w:val="24"/>
          <w:szCs w:val="24"/>
        </w:rPr>
        <w:t>钢芯铝绞线的电动铝线层切割器装置</w:t>
      </w:r>
      <w:r>
        <w:rPr>
          <w:sz w:val="24"/>
          <w:szCs w:val="24"/>
        </w:rPr>
        <w:t>的使用条件、技术要求、试验方法、检测规则、标志及包装等相关技术要求进行了要求。</w:t>
      </w:r>
    </w:p>
    <w:p w14:paraId="0F6B7051" w14:textId="4BAE393E" w:rsidR="00435752" w:rsidRDefault="0000000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2.2</w:t>
      </w:r>
      <w:r>
        <w:rPr>
          <w:sz w:val="24"/>
          <w:szCs w:val="24"/>
        </w:rPr>
        <w:t>本技术要求适用于额定工作电压</w:t>
      </w:r>
      <w:r w:rsidR="00036449">
        <w:rPr>
          <w:rFonts w:hint="eastAsia"/>
          <w:sz w:val="24"/>
          <w:szCs w:val="24"/>
        </w:rPr>
        <w:t>AC</w:t>
      </w:r>
      <w:r w:rsidR="0002676E">
        <w:rPr>
          <w:rFonts w:hint="eastAsia"/>
          <w:sz w:val="24"/>
          <w:szCs w:val="24"/>
        </w:rPr>
        <w:t xml:space="preserve"> 220V </w:t>
      </w:r>
      <w:r w:rsidR="0002676E" w:rsidRPr="00723D6B">
        <w:rPr>
          <w:rFonts w:hint="eastAsia"/>
          <w:sz w:val="24"/>
          <w:szCs w:val="24"/>
        </w:rPr>
        <w:t>钢芯铝绞线的电动铝线层切割器装置</w:t>
      </w:r>
      <w:r w:rsidR="0002676E">
        <w:rPr>
          <w:rFonts w:hint="eastAsia"/>
          <w:sz w:val="24"/>
          <w:szCs w:val="24"/>
        </w:rPr>
        <w:t>。</w:t>
      </w:r>
    </w:p>
    <w:p w14:paraId="27C07D3D" w14:textId="77777777" w:rsidR="00435752" w:rsidRDefault="00000000">
      <w:pPr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环境条件</w:t>
      </w:r>
    </w:p>
    <w:p w14:paraId="1E914E46" w14:textId="264C1DF8" w:rsidR="00435752" w:rsidRDefault="0000000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3.1</w:t>
      </w:r>
      <w:r>
        <w:rPr>
          <w:sz w:val="24"/>
          <w:szCs w:val="24"/>
        </w:rPr>
        <w:t>工作在户外的</w:t>
      </w:r>
      <w:r w:rsidR="00AD7034" w:rsidRPr="00723D6B">
        <w:rPr>
          <w:rFonts w:hint="eastAsia"/>
          <w:sz w:val="24"/>
          <w:szCs w:val="24"/>
        </w:rPr>
        <w:t>钢芯铝绞线的电动铝线层切割器装置</w:t>
      </w:r>
      <w:r>
        <w:rPr>
          <w:sz w:val="24"/>
          <w:szCs w:val="24"/>
        </w:rPr>
        <w:t>应满足在如下环境中正常工作</w:t>
      </w:r>
    </w:p>
    <w:p w14:paraId="5DC50EDD" w14:textId="77777777" w:rsidR="0001669F" w:rsidRDefault="00000000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1</w:t>
      </w:r>
      <w:r>
        <w:rPr>
          <w:sz w:val="24"/>
          <w:szCs w:val="24"/>
        </w:rPr>
        <w:t>）环境温度范围：</w:t>
      </w:r>
      <w:r w:rsidR="0001669F" w:rsidRPr="0001669F">
        <w:rPr>
          <w:rFonts w:hint="eastAsia"/>
          <w:sz w:val="24"/>
          <w:szCs w:val="24"/>
        </w:rPr>
        <w:t>-20</w:t>
      </w:r>
      <w:r w:rsidR="0001669F" w:rsidRPr="0001669F">
        <w:rPr>
          <w:rFonts w:hint="eastAsia"/>
          <w:sz w:val="24"/>
          <w:szCs w:val="24"/>
        </w:rPr>
        <w:t>℃</w:t>
      </w:r>
      <w:r w:rsidR="0001669F" w:rsidRPr="0001669F">
        <w:rPr>
          <w:rFonts w:hint="eastAsia"/>
          <w:sz w:val="24"/>
          <w:szCs w:val="24"/>
        </w:rPr>
        <w:t>~+80</w:t>
      </w:r>
      <w:r w:rsidR="0001669F" w:rsidRPr="0001669F">
        <w:rPr>
          <w:rFonts w:hint="eastAsia"/>
          <w:sz w:val="24"/>
          <w:szCs w:val="24"/>
        </w:rPr>
        <w:t>℃</w:t>
      </w:r>
    </w:p>
    <w:p w14:paraId="6144EBF4" w14:textId="65BA8354" w:rsidR="00435752" w:rsidRDefault="00000000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2</w:t>
      </w:r>
      <w:r>
        <w:rPr>
          <w:sz w:val="24"/>
          <w:szCs w:val="24"/>
        </w:rPr>
        <w:t>）环境温度最大变化率：</w:t>
      </w:r>
      <w:r w:rsidR="0001669F" w:rsidRPr="0001669F">
        <w:rPr>
          <w:rFonts w:hint="eastAsia"/>
          <w:sz w:val="24"/>
          <w:szCs w:val="24"/>
        </w:rPr>
        <w:t>2</w:t>
      </w:r>
      <w:r w:rsidR="0001669F" w:rsidRPr="0001669F">
        <w:rPr>
          <w:rFonts w:hint="eastAsia"/>
          <w:sz w:val="24"/>
          <w:szCs w:val="24"/>
        </w:rPr>
        <w:t>℃</w:t>
      </w:r>
      <w:r w:rsidR="0001669F" w:rsidRPr="0001669F">
        <w:rPr>
          <w:rFonts w:hint="eastAsia"/>
          <w:sz w:val="24"/>
          <w:szCs w:val="24"/>
        </w:rPr>
        <w:t>/min</w:t>
      </w:r>
    </w:p>
    <w:p w14:paraId="2C1CDBB0" w14:textId="3EAD551D" w:rsidR="00435752" w:rsidRDefault="00000000">
      <w:pPr>
        <w:spacing w:line="360" w:lineRule="auto"/>
        <w:ind w:firstLineChars="200" w:firstLine="480"/>
        <w:rPr>
          <w:sz w:val="24"/>
          <w:szCs w:val="24"/>
          <w:vertAlign w:val="superscript"/>
        </w:rPr>
      </w:pPr>
      <w:r>
        <w:rPr>
          <w:sz w:val="24"/>
          <w:szCs w:val="24"/>
        </w:rPr>
        <w:t>3</w:t>
      </w:r>
      <w:r>
        <w:rPr>
          <w:sz w:val="24"/>
          <w:szCs w:val="24"/>
        </w:rPr>
        <w:t>）湿度：</w:t>
      </w:r>
      <w:r w:rsidR="0001669F" w:rsidRPr="0001669F">
        <w:rPr>
          <w:sz w:val="24"/>
          <w:szCs w:val="24"/>
        </w:rPr>
        <w:t>30%~80%</w:t>
      </w:r>
    </w:p>
    <w:p w14:paraId="6A24C5ED" w14:textId="77777777" w:rsidR="00435752" w:rsidRDefault="00000000">
      <w:pPr>
        <w:spacing w:line="360" w:lineRule="auto"/>
        <w:ind w:firstLineChars="200" w:firstLine="480"/>
        <w:rPr>
          <w:sz w:val="24"/>
          <w:szCs w:val="24"/>
          <w:vertAlign w:val="superscript"/>
        </w:rPr>
      </w:pPr>
      <w:r>
        <w:rPr>
          <w:sz w:val="24"/>
          <w:szCs w:val="24"/>
        </w:rPr>
        <w:t>4</w:t>
      </w:r>
      <w:r>
        <w:rPr>
          <w:sz w:val="24"/>
          <w:szCs w:val="24"/>
        </w:rPr>
        <w:t>）最大绝对湿度：</w:t>
      </w:r>
      <w:r>
        <w:rPr>
          <w:sz w:val="24"/>
          <w:szCs w:val="24"/>
        </w:rPr>
        <w:t>35g/m</w:t>
      </w:r>
      <w:r>
        <w:rPr>
          <w:sz w:val="24"/>
          <w:szCs w:val="24"/>
          <w:vertAlign w:val="superscript"/>
        </w:rPr>
        <w:t>3</w:t>
      </w:r>
    </w:p>
    <w:p w14:paraId="1FCA10E2" w14:textId="14C8982C" w:rsidR="00435752" w:rsidRDefault="00000000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5</w:t>
      </w:r>
      <w:r>
        <w:rPr>
          <w:sz w:val="24"/>
          <w:szCs w:val="24"/>
        </w:rPr>
        <w:t>）大气压力：</w:t>
      </w:r>
      <w:r w:rsidR="006C5718" w:rsidRPr="006C5718">
        <w:rPr>
          <w:sz w:val="24"/>
          <w:szCs w:val="24"/>
        </w:rPr>
        <w:t>80~106kPa</w:t>
      </w:r>
    </w:p>
    <w:p w14:paraId="25F66447" w14:textId="49ACBB8A" w:rsidR="00435752" w:rsidRDefault="0000000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3.2</w:t>
      </w:r>
      <w:r>
        <w:rPr>
          <w:sz w:val="24"/>
          <w:szCs w:val="24"/>
        </w:rPr>
        <w:t>工作在室内的</w:t>
      </w:r>
      <w:r w:rsidR="00AD7034" w:rsidRPr="00723D6B">
        <w:rPr>
          <w:rFonts w:hint="eastAsia"/>
          <w:sz w:val="24"/>
          <w:szCs w:val="24"/>
        </w:rPr>
        <w:t>钢芯铝绞线的电动铝线层切割器装置</w:t>
      </w:r>
      <w:r>
        <w:rPr>
          <w:sz w:val="24"/>
          <w:szCs w:val="24"/>
        </w:rPr>
        <w:t>应满足在如下环境中正常工作</w:t>
      </w:r>
    </w:p>
    <w:p w14:paraId="7871B7C7" w14:textId="78D60A61" w:rsidR="00435752" w:rsidRDefault="00000000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1</w:t>
      </w:r>
      <w:r>
        <w:rPr>
          <w:sz w:val="24"/>
          <w:szCs w:val="24"/>
        </w:rPr>
        <w:t>）环境温度范围：</w:t>
      </w:r>
      <w:r w:rsidR="00567491" w:rsidRPr="00567491">
        <w:rPr>
          <w:rFonts w:hint="eastAsia"/>
          <w:sz w:val="24"/>
          <w:szCs w:val="24"/>
        </w:rPr>
        <w:t>-30</w:t>
      </w:r>
      <w:r w:rsidR="00567491" w:rsidRPr="00567491">
        <w:rPr>
          <w:rFonts w:hint="eastAsia"/>
          <w:sz w:val="24"/>
          <w:szCs w:val="24"/>
        </w:rPr>
        <w:t>℃</w:t>
      </w:r>
      <w:r w:rsidR="00567491" w:rsidRPr="00567491">
        <w:rPr>
          <w:rFonts w:hint="eastAsia"/>
          <w:sz w:val="24"/>
          <w:szCs w:val="24"/>
        </w:rPr>
        <w:t>~+60</w:t>
      </w:r>
      <w:r w:rsidR="00567491" w:rsidRPr="00567491">
        <w:rPr>
          <w:rFonts w:hint="eastAsia"/>
          <w:sz w:val="24"/>
          <w:szCs w:val="24"/>
        </w:rPr>
        <w:t>℃</w:t>
      </w:r>
    </w:p>
    <w:p w14:paraId="2509FCDC" w14:textId="77777777" w:rsidR="00E929F1" w:rsidRDefault="00000000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2</w:t>
      </w:r>
      <w:r>
        <w:rPr>
          <w:sz w:val="24"/>
          <w:szCs w:val="24"/>
        </w:rPr>
        <w:t>）环境温度最大变化率：</w:t>
      </w:r>
      <w:r w:rsidR="00E929F1" w:rsidRPr="00E929F1">
        <w:rPr>
          <w:rFonts w:hint="eastAsia"/>
          <w:sz w:val="24"/>
          <w:szCs w:val="24"/>
        </w:rPr>
        <w:t>1</w:t>
      </w:r>
      <w:r w:rsidR="00E929F1" w:rsidRPr="00E929F1">
        <w:rPr>
          <w:rFonts w:hint="eastAsia"/>
          <w:sz w:val="24"/>
          <w:szCs w:val="24"/>
        </w:rPr>
        <w:t>℃</w:t>
      </w:r>
      <w:r w:rsidR="00E929F1" w:rsidRPr="00E929F1">
        <w:rPr>
          <w:rFonts w:hint="eastAsia"/>
          <w:sz w:val="24"/>
          <w:szCs w:val="24"/>
        </w:rPr>
        <w:t>/min</w:t>
      </w:r>
    </w:p>
    <w:p w14:paraId="63F00ADD" w14:textId="31E52FDA" w:rsidR="00435752" w:rsidRDefault="00000000">
      <w:pPr>
        <w:spacing w:line="360" w:lineRule="auto"/>
        <w:ind w:firstLineChars="200" w:firstLine="480"/>
        <w:rPr>
          <w:sz w:val="24"/>
          <w:szCs w:val="24"/>
          <w:vertAlign w:val="superscript"/>
        </w:rPr>
      </w:pPr>
      <w:r>
        <w:rPr>
          <w:sz w:val="24"/>
          <w:szCs w:val="24"/>
        </w:rPr>
        <w:t>3</w:t>
      </w:r>
      <w:r>
        <w:rPr>
          <w:sz w:val="24"/>
          <w:szCs w:val="24"/>
        </w:rPr>
        <w:t>）湿度：</w:t>
      </w:r>
      <w:r w:rsidR="00463F84" w:rsidRPr="00463F84">
        <w:rPr>
          <w:sz w:val="24"/>
          <w:szCs w:val="24"/>
        </w:rPr>
        <w:t>25%~75%</w:t>
      </w:r>
    </w:p>
    <w:p w14:paraId="0ADDADAF" w14:textId="77777777" w:rsidR="00435752" w:rsidRDefault="00000000">
      <w:pPr>
        <w:spacing w:line="360" w:lineRule="auto"/>
        <w:ind w:firstLineChars="200" w:firstLine="480"/>
        <w:rPr>
          <w:sz w:val="24"/>
          <w:szCs w:val="24"/>
          <w:vertAlign w:val="superscript"/>
        </w:rPr>
      </w:pPr>
      <w:r>
        <w:rPr>
          <w:sz w:val="24"/>
          <w:szCs w:val="24"/>
        </w:rPr>
        <w:t>4</w:t>
      </w:r>
      <w:r>
        <w:rPr>
          <w:sz w:val="24"/>
          <w:szCs w:val="24"/>
        </w:rPr>
        <w:t>）最大绝对湿度：</w:t>
      </w:r>
      <w:r>
        <w:rPr>
          <w:sz w:val="24"/>
          <w:szCs w:val="24"/>
        </w:rPr>
        <w:t>29g/m</w:t>
      </w:r>
      <w:r>
        <w:rPr>
          <w:sz w:val="24"/>
          <w:szCs w:val="24"/>
          <w:vertAlign w:val="superscript"/>
        </w:rPr>
        <w:t>3</w:t>
      </w:r>
    </w:p>
    <w:p w14:paraId="755CCD8A" w14:textId="039E283D" w:rsidR="00435752" w:rsidRDefault="00000000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5</w:t>
      </w:r>
      <w:r>
        <w:rPr>
          <w:sz w:val="24"/>
          <w:szCs w:val="24"/>
        </w:rPr>
        <w:t>）大气压力：</w:t>
      </w:r>
      <w:r w:rsidR="00463F84" w:rsidRPr="006C5718">
        <w:rPr>
          <w:sz w:val="24"/>
          <w:szCs w:val="24"/>
        </w:rPr>
        <w:t>80~106kPa</w:t>
      </w:r>
    </w:p>
    <w:p w14:paraId="04462577" w14:textId="77777777" w:rsidR="00435752" w:rsidRDefault="00000000">
      <w:pPr>
        <w:spacing w:line="360" w:lineRule="auto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技术要求</w:t>
      </w:r>
    </w:p>
    <w:p w14:paraId="1218034D" w14:textId="77777777" w:rsidR="00435752" w:rsidRDefault="00000000">
      <w:pPr>
        <w:spacing w:line="360" w:lineRule="auto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>.1</w:t>
      </w:r>
      <w:r>
        <w:rPr>
          <w:b/>
          <w:bCs/>
          <w:sz w:val="24"/>
          <w:szCs w:val="24"/>
        </w:rPr>
        <w:t>基本功能要求</w:t>
      </w:r>
    </w:p>
    <w:p w14:paraId="3E4355DF" w14:textId="6647BD4E" w:rsidR="00435752" w:rsidRDefault="00000000">
      <w:pPr>
        <w:spacing w:line="360" w:lineRule="auto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lastRenderedPageBreak/>
        <w:t>4</w:t>
      </w:r>
      <w:r>
        <w:rPr>
          <w:b/>
          <w:bCs/>
          <w:sz w:val="24"/>
          <w:szCs w:val="24"/>
        </w:rPr>
        <w:t xml:space="preserve">.1.1 </w:t>
      </w:r>
      <w:r>
        <w:rPr>
          <w:b/>
          <w:bCs/>
          <w:sz w:val="24"/>
          <w:szCs w:val="24"/>
        </w:rPr>
        <w:t>增强版</w:t>
      </w:r>
      <w:r>
        <w:rPr>
          <w:b/>
          <w:bCs/>
          <w:sz w:val="24"/>
          <w:szCs w:val="24"/>
        </w:rPr>
        <w:t>——</w:t>
      </w:r>
      <w:r w:rsidR="00BE53BD" w:rsidRPr="00723D6B">
        <w:rPr>
          <w:rFonts w:hint="eastAsia"/>
          <w:sz w:val="24"/>
          <w:szCs w:val="24"/>
        </w:rPr>
        <w:t>钢芯铝绞线的电动铝线层切割器装置</w:t>
      </w:r>
    </w:p>
    <w:p w14:paraId="38422EFE" w14:textId="296F52F3" w:rsidR="00435752" w:rsidRDefault="00000000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1</w:t>
      </w:r>
      <w:r>
        <w:rPr>
          <w:sz w:val="24"/>
        </w:rPr>
        <w:t>）</w:t>
      </w:r>
      <w:r w:rsidR="00516A6A">
        <w:rPr>
          <w:rFonts w:hint="eastAsia"/>
          <w:sz w:val="24"/>
        </w:rPr>
        <w:t>能实时快速的切割钢芯铝铰线的铝线层，省时省力。</w:t>
      </w:r>
    </w:p>
    <w:p w14:paraId="5E119E16" w14:textId="2023FB0D" w:rsidR="00435752" w:rsidRDefault="00000000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</w:rPr>
        <w:t>2</w:t>
      </w:r>
      <w:r>
        <w:rPr>
          <w:sz w:val="24"/>
        </w:rPr>
        <w:t>）</w:t>
      </w:r>
      <w:r w:rsidR="00516A6A">
        <w:rPr>
          <w:sz w:val="24"/>
        </w:rPr>
        <w:t>相对于手工切割产生的切面毛刺、不平整有极大改善，杜绝不良现象的发生，机器可控。</w:t>
      </w:r>
    </w:p>
    <w:p w14:paraId="64EAADB2" w14:textId="3E1D43C7" w:rsidR="00435752" w:rsidRDefault="00000000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</w:rPr>
        <w:t>3</w:t>
      </w:r>
      <w:r>
        <w:rPr>
          <w:sz w:val="24"/>
        </w:rPr>
        <w:t>）</w:t>
      </w:r>
      <w:r w:rsidR="00516A6A">
        <w:rPr>
          <w:sz w:val="24"/>
        </w:rPr>
        <w:t>带有自动夹紧功能，切刀切割时由内部的推进机构推进夹紧，实时控制切割深度和切割效果。</w:t>
      </w:r>
    </w:p>
    <w:p w14:paraId="738781BE" w14:textId="30894B83" w:rsidR="006A172C" w:rsidRPr="00516A6A" w:rsidRDefault="00000000" w:rsidP="006A172C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4</w:t>
      </w:r>
      <w:r>
        <w:rPr>
          <w:sz w:val="24"/>
        </w:rPr>
        <w:t>）</w:t>
      </w:r>
      <w:r w:rsidR="00516A6A">
        <w:rPr>
          <w:sz w:val="24"/>
        </w:rPr>
        <w:t>二种版本可配，即插电版本和</w:t>
      </w:r>
      <w:proofErr w:type="gramStart"/>
      <w:r w:rsidR="00516A6A">
        <w:rPr>
          <w:sz w:val="24"/>
        </w:rPr>
        <w:t>锂电</w:t>
      </w:r>
      <w:proofErr w:type="gramEnd"/>
      <w:r w:rsidR="00516A6A">
        <w:rPr>
          <w:sz w:val="24"/>
        </w:rPr>
        <w:t>版本，对于野外作业无接入电源的环境是一个极大的便利。</w:t>
      </w:r>
    </w:p>
    <w:p w14:paraId="1B4CFA6A" w14:textId="14849656" w:rsidR="00435752" w:rsidRDefault="00000000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4</w:t>
      </w:r>
      <w:r>
        <w:rPr>
          <w:sz w:val="24"/>
          <w:szCs w:val="24"/>
        </w:rPr>
        <w:t xml:space="preserve">.1.2 </w:t>
      </w:r>
      <w:r>
        <w:rPr>
          <w:b/>
          <w:bCs/>
          <w:sz w:val="24"/>
          <w:szCs w:val="24"/>
        </w:rPr>
        <w:t>简易版</w:t>
      </w:r>
      <w:r>
        <w:rPr>
          <w:b/>
          <w:bCs/>
          <w:sz w:val="24"/>
          <w:szCs w:val="24"/>
        </w:rPr>
        <w:t>——</w:t>
      </w:r>
      <w:r w:rsidR="00C83989" w:rsidRPr="00723D6B">
        <w:rPr>
          <w:rFonts w:hint="eastAsia"/>
          <w:sz w:val="24"/>
          <w:szCs w:val="24"/>
        </w:rPr>
        <w:t>钢芯铝绞线的电动铝线层切割器装置</w:t>
      </w:r>
    </w:p>
    <w:p w14:paraId="732F6D60" w14:textId="2598E7AD" w:rsidR="00435752" w:rsidRDefault="00000000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1</w:t>
      </w:r>
      <w:r>
        <w:rPr>
          <w:sz w:val="24"/>
          <w:szCs w:val="24"/>
        </w:rPr>
        <w:t>）</w:t>
      </w:r>
      <w:r w:rsidR="006A172C">
        <w:rPr>
          <w:rFonts w:hint="eastAsia"/>
          <w:sz w:val="24"/>
        </w:rPr>
        <w:t>能实时快速的切割钢芯铝铰线的铝线层，省时省力。</w:t>
      </w:r>
    </w:p>
    <w:p w14:paraId="18EF51CB" w14:textId="77777777" w:rsidR="006A172C" w:rsidRDefault="00000000" w:rsidP="006A172C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2</w:t>
      </w:r>
      <w:r>
        <w:rPr>
          <w:sz w:val="24"/>
          <w:szCs w:val="24"/>
        </w:rPr>
        <w:t>）</w:t>
      </w:r>
      <w:r w:rsidR="006A172C">
        <w:rPr>
          <w:sz w:val="24"/>
        </w:rPr>
        <w:t>相对于手工切割产生的切面毛刺、不平整有极大改善，杜绝不良现象的发生，机器可控。</w:t>
      </w:r>
    </w:p>
    <w:p w14:paraId="06C10B47" w14:textId="3CF81987" w:rsidR="008D1BF3" w:rsidRDefault="008D1BF3" w:rsidP="008D1BF3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</w:rPr>
        <w:t>3</w:t>
      </w:r>
      <w:r>
        <w:rPr>
          <w:sz w:val="24"/>
        </w:rPr>
        <w:t>）手动调节夹紧钢芯铝铰线。</w:t>
      </w:r>
    </w:p>
    <w:p w14:paraId="4AA40603" w14:textId="5FA3F2F1" w:rsidR="00435752" w:rsidRPr="008D1BF3" w:rsidRDefault="00435752">
      <w:pPr>
        <w:spacing w:line="360" w:lineRule="auto"/>
        <w:ind w:firstLineChars="200" w:firstLine="480"/>
        <w:rPr>
          <w:sz w:val="24"/>
          <w:szCs w:val="24"/>
        </w:rPr>
      </w:pPr>
    </w:p>
    <w:p w14:paraId="118771F1" w14:textId="77777777" w:rsidR="00435752" w:rsidRDefault="00000000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4</w:t>
      </w:r>
      <w:r>
        <w:rPr>
          <w:sz w:val="24"/>
          <w:szCs w:val="24"/>
        </w:rPr>
        <w:t>.2</w:t>
      </w:r>
      <w:r>
        <w:rPr>
          <w:sz w:val="24"/>
          <w:szCs w:val="24"/>
        </w:rPr>
        <w:t>参数要求</w:t>
      </w:r>
    </w:p>
    <w:p w14:paraId="142ADDA8" w14:textId="66D8314D" w:rsidR="00435752" w:rsidRDefault="00000000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1</w:t>
      </w:r>
      <w:r>
        <w:rPr>
          <w:sz w:val="24"/>
          <w:szCs w:val="24"/>
        </w:rPr>
        <w:t>）</w:t>
      </w:r>
      <w:r w:rsidR="00305E28">
        <w:rPr>
          <w:sz w:val="24"/>
          <w:szCs w:val="24"/>
        </w:rPr>
        <w:t>工作</w:t>
      </w:r>
      <w:r>
        <w:rPr>
          <w:sz w:val="24"/>
          <w:szCs w:val="24"/>
        </w:rPr>
        <w:t>电压</w:t>
      </w:r>
      <w:r>
        <w:rPr>
          <w:sz w:val="24"/>
          <w:szCs w:val="24"/>
        </w:rPr>
        <w:t xml:space="preserve"> </w:t>
      </w:r>
      <w:r w:rsidR="002F48B8">
        <w:rPr>
          <w:rFonts w:hint="eastAsia"/>
          <w:sz w:val="24"/>
          <w:szCs w:val="24"/>
        </w:rPr>
        <w:t>AC 220V</w:t>
      </w:r>
      <w:r>
        <w:rPr>
          <w:sz w:val="24"/>
          <w:szCs w:val="24"/>
        </w:rPr>
        <w:t>；</w:t>
      </w:r>
    </w:p>
    <w:p w14:paraId="29465235" w14:textId="61650180" w:rsidR="00FF56F9" w:rsidRDefault="00FF56F9" w:rsidP="00FF56F9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2</w:t>
      </w:r>
      <w:r>
        <w:rPr>
          <w:sz w:val="24"/>
          <w:szCs w:val="24"/>
        </w:rPr>
        <w:t>）工作功率：</w:t>
      </w:r>
      <w:r>
        <w:rPr>
          <w:rFonts w:hint="eastAsia"/>
          <w:sz w:val="24"/>
          <w:szCs w:val="24"/>
        </w:rPr>
        <w:t>2600</w:t>
      </w:r>
      <w:proofErr w:type="gramStart"/>
      <w:r>
        <w:rPr>
          <w:rFonts w:hint="eastAsia"/>
          <w:sz w:val="24"/>
          <w:szCs w:val="24"/>
        </w:rPr>
        <w:t>W ;</w:t>
      </w:r>
      <w:proofErr w:type="gramEnd"/>
    </w:p>
    <w:p w14:paraId="051F5252" w14:textId="77777777" w:rsidR="00FF56F9" w:rsidRDefault="00FF56F9" w:rsidP="00FF56F9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3</w:t>
      </w:r>
      <w:r>
        <w:rPr>
          <w:sz w:val="24"/>
          <w:szCs w:val="24"/>
        </w:rPr>
        <w:t>）扭力：</w:t>
      </w:r>
      <w:r>
        <w:rPr>
          <w:rFonts w:hint="eastAsia"/>
          <w:sz w:val="24"/>
          <w:szCs w:val="24"/>
        </w:rPr>
        <w:t>1500N;</w:t>
      </w:r>
    </w:p>
    <w:p w14:paraId="1F12A4BB" w14:textId="1439753A" w:rsidR="00FF56F9" w:rsidRPr="00FF56F9" w:rsidRDefault="00FF56F9" w:rsidP="00FF56F9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4</w:t>
      </w:r>
      <w:r>
        <w:rPr>
          <w:sz w:val="24"/>
          <w:szCs w:val="24"/>
        </w:rPr>
        <w:t>）</w:t>
      </w:r>
      <w:r>
        <w:rPr>
          <w:rFonts w:hint="eastAsia"/>
          <w:sz w:val="24"/>
          <w:szCs w:val="24"/>
        </w:rPr>
        <w:t>额定转速：</w:t>
      </w:r>
      <w:r>
        <w:rPr>
          <w:rFonts w:hint="eastAsia"/>
          <w:sz w:val="24"/>
          <w:szCs w:val="24"/>
        </w:rPr>
        <w:t>100RPM</w:t>
      </w:r>
      <w:r>
        <w:rPr>
          <w:sz w:val="24"/>
          <w:szCs w:val="24"/>
        </w:rPr>
        <w:t>；</w:t>
      </w:r>
    </w:p>
    <w:p w14:paraId="4B8624DC" w14:textId="4081681B" w:rsidR="00435752" w:rsidRDefault="00FF56F9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5</w:t>
      </w:r>
      <w:r>
        <w:rPr>
          <w:sz w:val="24"/>
          <w:szCs w:val="24"/>
        </w:rPr>
        <w:t>）</w:t>
      </w:r>
      <w:r w:rsidR="00344C2B">
        <w:rPr>
          <w:sz w:val="24"/>
          <w:szCs w:val="24"/>
        </w:rPr>
        <w:t>铝线切割范围</w:t>
      </w:r>
      <w:r w:rsidR="00344C2B">
        <w:rPr>
          <w:rFonts w:hint="eastAsia"/>
          <w:sz w:val="24"/>
          <w:szCs w:val="24"/>
        </w:rPr>
        <w:t>16-40mm</w:t>
      </w:r>
      <w:r w:rsidR="00344C2B">
        <w:rPr>
          <w:sz w:val="24"/>
          <w:szCs w:val="24"/>
        </w:rPr>
        <w:t>；</w:t>
      </w:r>
    </w:p>
    <w:p w14:paraId="58BCE675" w14:textId="77777777" w:rsidR="00435752" w:rsidRDefault="00435752">
      <w:pPr>
        <w:spacing w:line="360" w:lineRule="auto"/>
        <w:ind w:firstLineChars="200" w:firstLine="480"/>
        <w:rPr>
          <w:sz w:val="24"/>
          <w:szCs w:val="24"/>
        </w:rPr>
      </w:pPr>
    </w:p>
    <w:p w14:paraId="61E1F97C" w14:textId="2D7CDFB6" w:rsidR="00435752" w:rsidRDefault="00000000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4</w:t>
      </w:r>
      <w:r>
        <w:rPr>
          <w:sz w:val="24"/>
          <w:szCs w:val="24"/>
        </w:rPr>
        <w:t>.</w:t>
      </w:r>
      <w:r w:rsidR="00DC202D">
        <w:rPr>
          <w:rFonts w:hint="eastAsia"/>
          <w:sz w:val="24"/>
          <w:szCs w:val="24"/>
        </w:rPr>
        <w:t>3</w:t>
      </w:r>
      <w:r>
        <w:rPr>
          <w:sz w:val="24"/>
          <w:szCs w:val="24"/>
        </w:rPr>
        <w:t>电磁兼容要求</w:t>
      </w:r>
    </w:p>
    <w:p w14:paraId="352CE1DD" w14:textId="77777777" w:rsidR="00435752" w:rsidRDefault="00000000">
      <w:pPr>
        <w:pStyle w:val="aa"/>
        <w:spacing w:line="360" w:lineRule="auto"/>
        <w:ind w:firstLineChars="200" w:firstLine="480"/>
        <w:rPr>
          <w:rFonts w:eastAsia="宋体"/>
          <w:kern w:val="2"/>
          <w:sz w:val="24"/>
          <w:szCs w:val="24"/>
        </w:rPr>
      </w:pPr>
      <w:r>
        <w:rPr>
          <w:rFonts w:eastAsia="宋体"/>
          <w:kern w:val="2"/>
          <w:sz w:val="24"/>
          <w:szCs w:val="24"/>
        </w:rPr>
        <w:t>1</w:t>
      </w:r>
      <w:r>
        <w:rPr>
          <w:rFonts w:eastAsia="宋体"/>
          <w:kern w:val="2"/>
          <w:sz w:val="24"/>
          <w:szCs w:val="24"/>
        </w:rPr>
        <w:t>）静电放电抗扰度</w:t>
      </w:r>
    </w:p>
    <w:p w14:paraId="15E1B0A2" w14:textId="77777777" w:rsidR="00435752" w:rsidRDefault="00000000">
      <w:pPr>
        <w:pStyle w:val="a9"/>
        <w:tabs>
          <w:tab w:val="center" w:pos="4201"/>
          <w:tab w:val="right" w:leader="dot" w:pos="9298"/>
        </w:tabs>
        <w:spacing w:line="360" w:lineRule="auto"/>
        <w:ind w:firstLine="480"/>
        <w:rPr>
          <w:rFonts w:ascii="Times New Roman"/>
          <w:kern w:val="2"/>
          <w:sz w:val="24"/>
          <w:szCs w:val="24"/>
        </w:rPr>
      </w:pPr>
      <w:r>
        <w:rPr>
          <w:rFonts w:ascii="Times New Roman"/>
          <w:kern w:val="2"/>
          <w:sz w:val="24"/>
          <w:szCs w:val="24"/>
        </w:rPr>
        <w:t>满足</w:t>
      </w:r>
      <w:r>
        <w:rPr>
          <w:rFonts w:ascii="Times New Roman"/>
          <w:sz w:val="24"/>
          <w:szCs w:val="24"/>
        </w:rPr>
        <w:t xml:space="preserve">GB/T17626.2 </w:t>
      </w:r>
      <w:r>
        <w:rPr>
          <w:rFonts w:ascii="Times New Roman"/>
          <w:kern w:val="2"/>
          <w:sz w:val="24"/>
          <w:szCs w:val="24"/>
        </w:rPr>
        <w:t>规定中的接触放电</w:t>
      </w:r>
      <w:r>
        <w:rPr>
          <w:rFonts w:ascii="Times New Roman"/>
          <w:kern w:val="2"/>
          <w:sz w:val="24"/>
          <w:szCs w:val="24"/>
        </w:rPr>
        <w:t>±8kV</w:t>
      </w:r>
      <w:r>
        <w:rPr>
          <w:rFonts w:ascii="Times New Roman"/>
          <w:kern w:val="2"/>
          <w:sz w:val="24"/>
          <w:szCs w:val="24"/>
        </w:rPr>
        <w:t>、空气放电</w:t>
      </w:r>
      <w:r>
        <w:rPr>
          <w:rFonts w:ascii="Times New Roman"/>
          <w:kern w:val="2"/>
          <w:sz w:val="24"/>
          <w:szCs w:val="24"/>
        </w:rPr>
        <w:t>±15 kV</w:t>
      </w:r>
      <w:r>
        <w:rPr>
          <w:rFonts w:ascii="Times New Roman"/>
          <w:kern w:val="2"/>
          <w:sz w:val="24"/>
          <w:szCs w:val="24"/>
        </w:rPr>
        <w:t>，</w:t>
      </w:r>
      <w:r>
        <w:rPr>
          <w:rFonts w:ascii="Times New Roman"/>
          <w:kern w:val="2"/>
          <w:sz w:val="24"/>
          <w:szCs w:val="24"/>
        </w:rPr>
        <w:t>A</w:t>
      </w:r>
      <w:r>
        <w:rPr>
          <w:rFonts w:ascii="Times New Roman"/>
          <w:kern w:val="2"/>
          <w:sz w:val="24"/>
          <w:szCs w:val="24"/>
        </w:rPr>
        <w:t>级要求。</w:t>
      </w:r>
    </w:p>
    <w:p w14:paraId="0E41E60F" w14:textId="77777777" w:rsidR="00435752" w:rsidRDefault="00000000">
      <w:pPr>
        <w:pStyle w:val="aa"/>
        <w:spacing w:line="360" w:lineRule="auto"/>
        <w:ind w:firstLineChars="200" w:firstLine="480"/>
        <w:rPr>
          <w:rFonts w:eastAsia="宋体"/>
          <w:kern w:val="2"/>
          <w:sz w:val="24"/>
          <w:szCs w:val="24"/>
        </w:rPr>
      </w:pPr>
      <w:r>
        <w:rPr>
          <w:rFonts w:eastAsia="宋体"/>
          <w:kern w:val="2"/>
          <w:sz w:val="24"/>
          <w:szCs w:val="24"/>
        </w:rPr>
        <w:t>2</w:t>
      </w:r>
      <w:r>
        <w:rPr>
          <w:rFonts w:eastAsia="宋体"/>
          <w:kern w:val="2"/>
          <w:sz w:val="24"/>
          <w:szCs w:val="24"/>
        </w:rPr>
        <w:t>）射频电磁场辐射抗扰度</w:t>
      </w:r>
    </w:p>
    <w:p w14:paraId="11239190" w14:textId="77777777" w:rsidR="00435752" w:rsidRDefault="00000000">
      <w:pPr>
        <w:pStyle w:val="a9"/>
        <w:tabs>
          <w:tab w:val="center" w:pos="4201"/>
          <w:tab w:val="right" w:leader="dot" w:pos="9298"/>
        </w:tabs>
        <w:spacing w:line="360" w:lineRule="auto"/>
        <w:ind w:firstLine="480"/>
        <w:rPr>
          <w:rFonts w:ascii="Times New Roman"/>
          <w:kern w:val="2"/>
          <w:sz w:val="24"/>
          <w:szCs w:val="24"/>
        </w:rPr>
      </w:pPr>
      <w:r>
        <w:rPr>
          <w:rFonts w:ascii="Times New Roman"/>
          <w:kern w:val="2"/>
          <w:sz w:val="24"/>
          <w:szCs w:val="24"/>
        </w:rPr>
        <w:t>满足</w:t>
      </w:r>
      <w:r>
        <w:rPr>
          <w:rFonts w:ascii="Times New Roman"/>
          <w:sz w:val="24"/>
          <w:szCs w:val="24"/>
        </w:rPr>
        <w:t xml:space="preserve">GB/T17626.6 </w:t>
      </w:r>
      <w:r>
        <w:rPr>
          <w:rFonts w:ascii="Times New Roman"/>
          <w:kern w:val="2"/>
          <w:sz w:val="24"/>
          <w:szCs w:val="24"/>
        </w:rPr>
        <w:t>试验场：</w:t>
      </w:r>
      <w:r>
        <w:rPr>
          <w:rFonts w:ascii="Times New Roman"/>
          <w:kern w:val="2"/>
          <w:sz w:val="24"/>
          <w:szCs w:val="24"/>
        </w:rPr>
        <w:t>10V/m</w:t>
      </w:r>
      <w:r>
        <w:rPr>
          <w:rFonts w:ascii="Times New Roman"/>
          <w:kern w:val="2"/>
          <w:sz w:val="24"/>
          <w:szCs w:val="24"/>
        </w:rPr>
        <w:t>，试验频率</w:t>
      </w:r>
      <w:r>
        <w:rPr>
          <w:rFonts w:ascii="Times New Roman"/>
          <w:kern w:val="2"/>
          <w:sz w:val="24"/>
          <w:szCs w:val="24"/>
        </w:rPr>
        <w:t>80MHz-1000MHz</w:t>
      </w:r>
      <w:r>
        <w:rPr>
          <w:rFonts w:ascii="Times New Roman"/>
          <w:kern w:val="2"/>
          <w:sz w:val="24"/>
          <w:szCs w:val="24"/>
        </w:rPr>
        <w:t>，</w:t>
      </w:r>
      <w:r>
        <w:rPr>
          <w:rFonts w:ascii="Times New Roman"/>
          <w:kern w:val="2"/>
          <w:sz w:val="24"/>
          <w:szCs w:val="24"/>
        </w:rPr>
        <w:t>A</w:t>
      </w:r>
      <w:r>
        <w:rPr>
          <w:rFonts w:ascii="Times New Roman"/>
          <w:kern w:val="2"/>
          <w:sz w:val="24"/>
          <w:szCs w:val="24"/>
        </w:rPr>
        <w:t>级要求。</w:t>
      </w:r>
    </w:p>
    <w:p w14:paraId="1C93F910" w14:textId="77777777" w:rsidR="00435752" w:rsidRDefault="00000000">
      <w:pPr>
        <w:pStyle w:val="aa"/>
        <w:spacing w:line="360" w:lineRule="auto"/>
        <w:ind w:firstLineChars="200" w:firstLine="480"/>
        <w:rPr>
          <w:rFonts w:eastAsia="宋体"/>
          <w:kern w:val="2"/>
          <w:sz w:val="24"/>
          <w:szCs w:val="24"/>
        </w:rPr>
      </w:pPr>
      <w:r>
        <w:rPr>
          <w:rFonts w:eastAsia="宋体"/>
          <w:kern w:val="2"/>
          <w:sz w:val="24"/>
          <w:szCs w:val="24"/>
        </w:rPr>
        <w:t>3</w:t>
      </w:r>
      <w:r>
        <w:rPr>
          <w:rFonts w:eastAsia="宋体"/>
          <w:kern w:val="2"/>
          <w:sz w:val="24"/>
          <w:szCs w:val="24"/>
        </w:rPr>
        <w:t>）电快速瞬变脉冲群抗扰度</w:t>
      </w:r>
    </w:p>
    <w:p w14:paraId="73C693AE" w14:textId="77777777" w:rsidR="00435752" w:rsidRDefault="00000000">
      <w:pPr>
        <w:pStyle w:val="a9"/>
        <w:tabs>
          <w:tab w:val="center" w:pos="4201"/>
          <w:tab w:val="right" w:leader="dot" w:pos="9298"/>
        </w:tabs>
        <w:spacing w:line="360" w:lineRule="auto"/>
        <w:ind w:firstLine="480"/>
        <w:rPr>
          <w:rFonts w:ascii="Times New Roman"/>
          <w:kern w:val="2"/>
          <w:sz w:val="24"/>
          <w:szCs w:val="24"/>
        </w:rPr>
      </w:pPr>
      <w:r>
        <w:rPr>
          <w:rFonts w:ascii="Times New Roman"/>
          <w:kern w:val="2"/>
          <w:sz w:val="24"/>
          <w:szCs w:val="24"/>
        </w:rPr>
        <w:t>满足</w:t>
      </w:r>
      <w:r>
        <w:rPr>
          <w:rFonts w:ascii="Times New Roman"/>
          <w:sz w:val="24"/>
          <w:szCs w:val="24"/>
        </w:rPr>
        <w:t xml:space="preserve">GB/T17626.4 </w:t>
      </w:r>
      <w:r>
        <w:rPr>
          <w:rFonts w:ascii="Times New Roman"/>
          <w:kern w:val="2"/>
          <w:sz w:val="24"/>
          <w:szCs w:val="24"/>
        </w:rPr>
        <w:t>试验电压：</w:t>
      </w:r>
      <w:r>
        <w:rPr>
          <w:rFonts w:ascii="Times New Roman"/>
          <w:kern w:val="2"/>
          <w:sz w:val="24"/>
          <w:szCs w:val="24"/>
        </w:rPr>
        <w:t>±4kV</w:t>
      </w:r>
      <w:r>
        <w:rPr>
          <w:rFonts w:ascii="Times New Roman"/>
          <w:kern w:val="2"/>
          <w:sz w:val="24"/>
          <w:szCs w:val="24"/>
        </w:rPr>
        <w:t>、</w:t>
      </w:r>
      <w:r>
        <w:rPr>
          <w:rFonts w:ascii="Times New Roman"/>
          <w:kern w:val="2"/>
          <w:sz w:val="24"/>
          <w:szCs w:val="24"/>
        </w:rPr>
        <w:t>±2kV</w:t>
      </w:r>
      <w:r>
        <w:rPr>
          <w:rFonts w:ascii="Times New Roman"/>
          <w:kern w:val="2"/>
          <w:sz w:val="24"/>
          <w:szCs w:val="24"/>
        </w:rPr>
        <w:t>，重复频率：</w:t>
      </w:r>
      <w:r>
        <w:rPr>
          <w:rFonts w:ascii="Times New Roman"/>
          <w:kern w:val="2"/>
          <w:sz w:val="24"/>
          <w:szCs w:val="24"/>
        </w:rPr>
        <w:t>5kHz</w:t>
      </w:r>
      <w:r>
        <w:rPr>
          <w:rFonts w:ascii="Times New Roman"/>
          <w:kern w:val="2"/>
          <w:sz w:val="24"/>
          <w:szCs w:val="24"/>
        </w:rPr>
        <w:t>、</w:t>
      </w:r>
      <w:r>
        <w:rPr>
          <w:rFonts w:ascii="Times New Roman"/>
          <w:kern w:val="2"/>
          <w:sz w:val="24"/>
          <w:szCs w:val="24"/>
        </w:rPr>
        <w:t>100kHz</w:t>
      </w:r>
      <w:r>
        <w:rPr>
          <w:rFonts w:ascii="Times New Roman"/>
          <w:kern w:val="2"/>
          <w:sz w:val="24"/>
          <w:szCs w:val="24"/>
        </w:rPr>
        <w:t>，</w:t>
      </w:r>
      <w:r>
        <w:rPr>
          <w:rFonts w:ascii="Times New Roman"/>
          <w:kern w:val="2"/>
          <w:sz w:val="24"/>
          <w:szCs w:val="24"/>
        </w:rPr>
        <w:t>A</w:t>
      </w:r>
      <w:r>
        <w:rPr>
          <w:rFonts w:ascii="Times New Roman"/>
          <w:kern w:val="2"/>
          <w:sz w:val="24"/>
          <w:szCs w:val="24"/>
        </w:rPr>
        <w:t>级要求。</w:t>
      </w:r>
    </w:p>
    <w:p w14:paraId="241C753F" w14:textId="77777777" w:rsidR="00435752" w:rsidRDefault="00000000">
      <w:pPr>
        <w:pStyle w:val="aa"/>
        <w:spacing w:line="360" w:lineRule="auto"/>
        <w:ind w:firstLineChars="200" w:firstLine="480"/>
        <w:rPr>
          <w:rFonts w:eastAsia="宋体"/>
          <w:kern w:val="2"/>
          <w:sz w:val="24"/>
          <w:szCs w:val="24"/>
        </w:rPr>
      </w:pPr>
      <w:r>
        <w:rPr>
          <w:rFonts w:eastAsia="宋体"/>
          <w:kern w:val="2"/>
          <w:sz w:val="24"/>
          <w:szCs w:val="24"/>
        </w:rPr>
        <w:t>4</w:t>
      </w:r>
      <w:r>
        <w:rPr>
          <w:rFonts w:eastAsia="宋体"/>
          <w:kern w:val="2"/>
          <w:sz w:val="24"/>
          <w:szCs w:val="24"/>
        </w:rPr>
        <w:t>）浪涌（冲击）抗扰度</w:t>
      </w:r>
    </w:p>
    <w:p w14:paraId="72CAAF40" w14:textId="77777777" w:rsidR="00435752" w:rsidRDefault="00000000">
      <w:pPr>
        <w:spacing w:line="360" w:lineRule="auto"/>
        <w:ind w:firstLineChars="200" w:firstLine="480"/>
        <w:rPr>
          <w:sz w:val="24"/>
          <w:szCs w:val="24"/>
        </w:rPr>
        <w:sectPr w:rsidR="00435752">
          <w:footerReference w:type="default" r:id="rId8"/>
          <w:pgSz w:w="11906" w:h="16838"/>
          <w:pgMar w:top="1440" w:right="1080" w:bottom="1440" w:left="1080" w:header="851" w:footer="992" w:gutter="0"/>
          <w:pgNumType w:start="1"/>
          <w:cols w:space="720"/>
          <w:docGrid w:type="lines" w:linePitch="312"/>
        </w:sectPr>
      </w:pPr>
      <w:r>
        <w:rPr>
          <w:sz w:val="24"/>
          <w:szCs w:val="24"/>
        </w:rPr>
        <w:lastRenderedPageBreak/>
        <w:t>满足</w:t>
      </w:r>
      <w:r>
        <w:rPr>
          <w:sz w:val="24"/>
          <w:szCs w:val="24"/>
        </w:rPr>
        <w:t xml:space="preserve">GB/T17626.5 </w:t>
      </w:r>
      <w:r>
        <w:rPr>
          <w:sz w:val="24"/>
          <w:szCs w:val="24"/>
        </w:rPr>
        <w:t>中试验电压：线</w:t>
      </w:r>
      <w:r>
        <w:rPr>
          <w:sz w:val="24"/>
          <w:szCs w:val="24"/>
        </w:rPr>
        <w:t>-</w:t>
      </w:r>
      <w:r>
        <w:rPr>
          <w:sz w:val="24"/>
          <w:szCs w:val="24"/>
        </w:rPr>
        <w:t>线</w:t>
      </w:r>
      <w:r>
        <w:rPr>
          <w:sz w:val="24"/>
          <w:szCs w:val="24"/>
        </w:rPr>
        <w:t xml:space="preserve"> ±2kV</w:t>
      </w:r>
      <w:r>
        <w:rPr>
          <w:sz w:val="24"/>
          <w:szCs w:val="24"/>
        </w:rPr>
        <w:t>，线</w:t>
      </w:r>
      <w:r>
        <w:rPr>
          <w:sz w:val="24"/>
          <w:szCs w:val="24"/>
        </w:rPr>
        <w:t>-</w:t>
      </w:r>
      <w:r>
        <w:rPr>
          <w:sz w:val="24"/>
          <w:szCs w:val="24"/>
        </w:rPr>
        <w:t>地</w:t>
      </w:r>
      <w:r>
        <w:rPr>
          <w:sz w:val="24"/>
          <w:szCs w:val="24"/>
        </w:rPr>
        <w:t xml:space="preserve"> ±4kV</w:t>
      </w:r>
      <w:r>
        <w:rPr>
          <w:sz w:val="24"/>
          <w:szCs w:val="24"/>
        </w:rPr>
        <w:t>，</w:t>
      </w:r>
      <w:r>
        <w:rPr>
          <w:sz w:val="24"/>
          <w:szCs w:val="24"/>
        </w:rPr>
        <w:t>A</w:t>
      </w:r>
      <w:r>
        <w:rPr>
          <w:sz w:val="24"/>
          <w:szCs w:val="24"/>
        </w:rPr>
        <w:t>级要求。</w:t>
      </w:r>
    </w:p>
    <w:p w14:paraId="64B22162" w14:textId="77777777" w:rsidR="00435752" w:rsidRDefault="00000000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附件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：</w:t>
      </w:r>
    </w:p>
    <w:p w14:paraId="20B7A59D" w14:textId="77777777" w:rsidR="00435752" w:rsidRDefault="00000000">
      <w:pPr>
        <w:jc w:val="center"/>
        <w:rPr>
          <w:rFonts w:ascii="宋体" w:hAnsi="宋体" w:hint="eastAsia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参数响应表</w:t>
      </w:r>
    </w:p>
    <w:tbl>
      <w:tblPr>
        <w:tblW w:w="4998" w:type="pct"/>
        <w:jc w:val="center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4A0" w:firstRow="1" w:lastRow="0" w:firstColumn="1" w:lastColumn="0" w:noHBand="0" w:noVBand="1"/>
      </w:tblPr>
      <w:tblGrid>
        <w:gridCol w:w="722"/>
        <w:gridCol w:w="2766"/>
        <w:gridCol w:w="2495"/>
        <w:gridCol w:w="2535"/>
        <w:gridCol w:w="1440"/>
      </w:tblGrid>
      <w:tr w:rsidR="00435752" w14:paraId="61683988" w14:textId="77777777">
        <w:trPr>
          <w:tblHeader/>
          <w:jc w:val="center"/>
        </w:trPr>
        <w:tc>
          <w:tcPr>
            <w:tcW w:w="363" w:type="pct"/>
            <w:shd w:val="clear" w:color="auto" w:fill="auto"/>
            <w:vAlign w:val="center"/>
          </w:tcPr>
          <w:p w14:paraId="405938EC" w14:textId="77777777" w:rsidR="00435752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1388" w:type="pct"/>
            <w:shd w:val="clear" w:color="auto" w:fill="auto"/>
            <w:vAlign w:val="center"/>
          </w:tcPr>
          <w:p w14:paraId="39E99B1D" w14:textId="77777777" w:rsidR="00435752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招标文件响应内容</w:t>
            </w:r>
          </w:p>
        </w:tc>
        <w:tc>
          <w:tcPr>
            <w:tcW w:w="1252" w:type="pct"/>
            <w:shd w:val="clear" w:color="auto" w:fill="auto"/>
            <w:vAlign w:val="center"/>
          </w:tcPr>
          <w:p w14:paraId="51F07828" w14:textId="77777777" w:rsidR="00435752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招标方要求值</w:t>
            </w:r>
          </w:p>
        </w:tc>
        <w:tc>
          <w:tcPr>
            <w:tcW w:w="1272" w:type="pct"/>
            <w:shd w:val="clear" w:color="auto" w:fill="auto"/>
            <w:vAlign w:val="center"/>
          </w:tcPr>
          <w:p w14:paraId="113E8175" w14:textId="77777777" w:rsidR="00435752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投标方响应情况</w:t>
            </w:r>
          </w:p>
        </w:tc>
        <w:tc>
          <w:tcPr>
            <w:tcW w:w="723" w:type="pct"/>
            <w:shd w:val="clear" w:color="auto" w:fill="auto"/>
            <w:vAlign w:val="center"/>
          </w:tcPr>
          <w:p w14:paraId="25F920B3" w14:textId="77777777" w:rsidR="00435752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偏离情况</w:t>
            </w:r>
          </w:p>
        </w:tc>
      </w:tr>
      <w:tr w:rsidR="00435752" w14:paraId="3D2F9247" w14:textId="77777777">
        <w:trPr>
          <w:jc w:val="center"/>
        </w:trPr>
        <w:tc>
          <w:tcPr>
            <w:tcW w:w="363" w:type="pct"/>
            <w:shd w:val="clear" w:color="auto" w:fill="auto"/>
            <w:vAlign w:val="center"/>
          </w:tcPr>
          <w:p w14:paraId="767413AF" w14:textId="77777777" w:rsidR="00435752" w:rsidRDefault="0000000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388" w:type="pct"/>
            <w:shd w:val="clear" w:color="auto" w:fill="auto"/>
            <w:vAlign w:val="center"/>
          </w:tcPr>
          <w:p w14:paraId="5E241563" w14:textId="77777777" w:rsidR="00435752" w:rsidRDefault="0000000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环境温度范围</w:t>
            </w:r>
          </w:p>
        </w:tc>
        <w:tc>
          <w:tcPr>
            <w:tcW w:w="1252" w:type="pct"/>
            <w:shd w:val="clear" w:color="auto" w:fill="auto"/>
            <w:vAlign w:val="center"/>
          </w:tcPr>
          <w:p w14:paraId="295557B3" w14:textId="375CA1BE" w:rsidR="00435752" w:rsidRDefault="00505CB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  <w:r w:rsidRPr="0001669F">
              <w:rPr>
                <w:rFonts w:hint="eastAsia"/>
                <w:sz w:val="24"/>
                <w:szCs w:val="24"/>
              </w:rPr>
              <w:t>-20</w:t>
            </w:r>
            <w:r w:rsidRPr="0001669F">
              <w:rPr>
                <w:rFonts w:hint="eastAsia"/>
                <w:sz w:val="24"/>
                <w:szCs w:val="24"/>
              </w:rPr>
              <w:t>℃</w:t>
            </w:r>
            <w:r w:rsidRPr="0001669F">
              <w:rPr>
                <w:rFonts w:hint="eastAsia"/>
                <w:sz w:val="24"/>
                <w:szCs w:val="24"/>
              </w:rPr>
              <w:t>~+80</w:t>
            </w:r>
            <w:r w:rsidRPr="0001669F">
              <w:rPr>
                <w:rFonts w:hint="eastAsia"/>
                <w:sz w:val="24"/>
                <w:szCs w:val="24"/>
              </w:rPr>
              <w:t>℃</w:t>
            </w:r>
          </w:p>
        </w:tc>
        <w:tc>
          <w:tcPr>
            <w:tcW w:w="1272" w:type="pct"/>
            <w:shd w:val="clear" w:color="auto" w:fill="auto"/>
            <w:vAlign w:val="center"/>
          </w:tcPr>
          <w:p w14:paraId="4A12349C" w14:textId="77777777" w:rsidR="00435752" w:rsidRDefault="0043575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  <w:highlight w:val="yellow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 w14:paraId="3779228F" w14:textId="77777777" w:rsidR="00435752" w:rsidRDefault="0043575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  <w:highlight w:val="yellow"/>
              </w:rPr>
            </w:pPr>
          </w:p>
        </w:tc>
      </w:tr>
      <w:tr w:rsidR="00435752" w14:paraId="59189513" w14:textId="77777777">
        <w:trPr>
          <w:jc w:val="center"/>
        </w:trPr>
        <w:tc>
          <w:tcPr>
            <w:tcW w:w="363" w:type="pct"/>
            <w:shd w:val="clear" w:color="auto" w:fill="auto"/>
            <w:vAlign w:val="center"/>
          </w:tcPr>
          <w:p w14:paraId="650B8ED3" w14:textId="77777777" w:rsidR="00435752" w:rsidRDefault="0043575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88" w:type="pct"/>
            <w:shd w:val="clear" w:color="auto" w:fill="auto"/>
            <w:vAlign w:val="center"/>
          </w:tcPr>
          <w:p w14:paraId="0773171D" w14:textId="77777777" w:rsidR="00435752" w:rsidRDefault="0043575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2" w:type="pct"/>
            <w:shd w:val="clear" w:color="auto" w:fill="auto"/>
            <w:vAlign w:val="center"/>
          </w:tcPr>
          <w:p w14:paraId="654A5A92" w14:textId="77777777" w:rsidR="00435752" w:rsidRDefault="0043575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2" w:type="pct"/>
            <w:shd w:val="clear" w:color="auto" w:fill="auto"/>
            <w:vAlign w:val="center"/>
          </w:tcPr>
          <w:p w14:paraId="7081853A" w14:textId="77777777" w:rsidR="00435752" w:rsidRDefault="0043575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  <w:highlight w:val="yellow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 w14:paraId="33E0FB61" w14:textId="77777777" w:rsidR="00435752" w:rsidRDefault="0043575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  <w:highlight w:val="yellow"/>
              </w:rPr>
            </w:pPr>
          </w:p>
        </w:tc>
      </w:tr>
      <w:tr w:rsidR="00435752" w14:paraId="658B9286" w14:textId="77777777">
        <w:trPr>
          <w:jc w:val="center"/>
        </w:trPr>
        <w:tc>
          <w:tcPr>
            <w:tcW w:w="363" w:type="pct"/>
            <w:shd w:val="clear" w:color="auto" w:fill="auto"/>
            <w:vAlign w:val="center"/>
          </w:tcPr>
          <w:p w14:paraId="1F1BD5C4" w14:textId="77777777" w:rsidR="00435752" w:rsidRDefault="0043575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88" w:type="pct"/>
            <w:shd w:val="clear" w:color="auto" w:fill="auto"/>
            <w:vAlign w:val="center"/>
          </w:tcPr>
          <w:p w14:paraId="09E48E35" w14:textId="77777777" w:rsidR="00435752" w:rsidRDefault="0043575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2" w:type="pct"/>
            <w:shd w:val="clear" w:color="auto" w:fill="auto"/>
            <w:vAlign w:val="center"/>
          </w:tcPr>
          <w:p w14:paraId="20303E1B" w14:textId="77777777" w:rsidR="00435752" w:rsidRDefault="0043575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2" w:type="pct"/>
            <w:shd w:val="clear" w:color="auto" w:fill="auto"/>
            <w:vAlign w:val="center"/>
          </w:tcPr>
          <w:p w14:paraId="75CB43C8" w14:textId="77777777" w:rsidR="00435752" w:rsidRDefault="0043575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 w14:paraId="11F455C8" w14:textId="77777777" w:rsidR="00435752" w:rsidRDefault="0043575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435752" w14:paraId="019F7BD7" w14:textId="77777777">
        <w:trPr>
          <w:jc w:val="center"/>
        </w:trPr>
        <w:tc>
          <w:tcPr>
            <w:tcW w:w="363" w:type="pct"/>
            <w:shd w:val="clear" w:color="auto" w:fill="auto"/>
            <w:vAlign w:val="center"/>
          </w:tcPr>
          <w:p w14:paraId="368119B6" w14:textId="77777777" w:rsidR="00435752" w:rsidRDefault="0043575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cs="仿宋" w:hint="eastAsia"/>
                <w:b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88" w:type="pct"/>
            <w:shd w:val="clear" w:color="auto" w:fill="auto"/>
            <w:vAlign w:val="center"/>
          </w:tcPr>
          <w:p w14:paraId="11C43EB3" w14:textId="77777777" w:rsidR="00435752" w:rsidRDefault="0043575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2" w:type="pct"/>
            <w:shd w:val="clear" w:color="auto" w:fill="auto"/>
            <w:vAlign w:val="center"/>
          </w:tcPr>
          <w:p w14:paraId="30A61BDD" w14:textId="77777777" w:rsidR="00435752" w:rsidRDefault="0043575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2" w:type="pct"/>
            <w:shd w:val="clear" w:color="auto" w:fill="auto"/>
            <w:vAlign w:val="center"/>
          </w:tcPr>
          <w:p w14:paraId="6F87C805" w14:textId="77777777" w:rsidR="00435752" w:rsidRDefault="0043575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 w14:paraId="471166BF" w14:textId="77777777" w:rsidR="00435752" w:rsidRDefault="0043575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cs="仿宋" w:hint="eastAsia"/>
                <w:bCs/>
                <w:color w:val="000000"/>
                <w:kern w:val="0"/>
                <w:sz w:val="24"/>
                <w:szCs w:val="24"/>
              </w:rPr>
            </w:pPr>
          </w:p>
        </w:tc>
      </w:tr>
    </w:tbl>
    <w:p w14:paraId="5E5EA166" w14:textId="77777777" w:rsidR="00435752" w:rsidRDefault="00435752">
      <w:pPr>
        <w:spacing w:line="360" w:lineRule="auto"/>
        <w:rPr>
          <w:sz w:val="24"/>
          <w:szCs w:val="24"/>
        </w:rPr>
      </w:pPr>
    </w:p>
    <w:p w14:paraId="6F62AC08" w14:textId="77777777" w:rsidR="00435752" w:rsidRDefault="00435752">
      <w:pPr>
        <w:spacing w:line="360" w:lineRule="auto"/>
        <w:ind w:firstLineChars="200" w:firstLine="480"/>
        <w:rPr>
          <w:sz w:val="24"/>
          <w:szCs w:val="24"/>
        </w:rPr>
      </w:pPr>
    </w:p>
    <w:sectPr w:rsidR="00435752">
      <w:footerReference w:type="default" r:id="rId9"/>
      <w:pgSz w:w="11906" w:h="16838"/>
      <w:pgMar w:top="1440" w:right="1080" w:bottom="1440" w:left="1080" w:header="851" w:footer="992" w:gutter="0"/>
      <w:pgNumType w:start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D48B11" w14:textId="77777777" w:rsidR="00D30520" w:rsidRDefault="00D30520">
      <w:r>
        <w:separator/>
      </w:r>
    </w:p>
  </w:endnote>
  <w:endnote w:type="continuationSeparator" w:id="0">
    <w:p w14:paraId="77C86D74" w14:textId="77777777" w:rsidR="00D30520" w:rsidRDefault="00D30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DAC4C" w14:textId="77777777" w:rsidR="00435752" w:rsidRDefault="00000000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6721015" wp14:editId="00DFB998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67310" cy="153035"/>
              <wp:effectExtent l="0" t="0" r="0" b="0"/>
              <wp:wrapNone/>
              <wp:docPr id="1" name="文本框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31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17E993E" w14:textId="77777777" w:rsidR="00435752" w:rsidRDefault="00000000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721015"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6" type="#_x0000_t202" style="position:absolute;margin-left:0;margin-top:0;width:5.3pt;height:12.05pt;z-index:25165721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dBQ1AEAAJsDAAAOAAAAZHJzL2Uyb0RvYy54bWysU9tu1DAQfUfiHyy/s0m6akHRZqvSahFS&#10;gUqFD3AcO7FIPNbYu8ny9YydZMvlDfFiTcaeM3POnOxup6FnJ4XegK14sck5U1ZCY2xb8W9fD2/e&#10;ceaDsI3owaqKn5Xnt/vXr3ajK9UVdNA3ChmBWF+OruJdCK7MMi87NQi/AacsXWrAQQT6xDZrUIyE&#10;PvTZVZ7fZCNg4xCk8p6yD/Ml3yd8rZUMX7T2KrC+4jRbSCems45ntt+JskXhOiOXMcQ/TDEIY6np&#10;BepBBMGOaP6CGoxE8KDDRsKQgdZGqsSB2BT5H2yeO+FU4kLieHeRyf8/WPn59OyekIXpPUy0wETC&#10;u0eQ3z2zcN8J26o7RBg7JRpqXETJstH5cimNUvvSR5B6/AQNLVkcAySgSeMQVSGejNBpAeeL6GoK&#10;TFLy5u22oAtJN8X1Nt9epwaiXGsd+vBBwcBiUHGklSZscXr0Ic4iyvVJbGXhYPo+rbW3vyXo4ZxR&#10;yRdL9Tr8TCNM9US1MVlDcyZOCLNnyOMUdIA/OBvJLxW3ZGjO+o+WVInWWgNcg3oNhJVUWPHA2Rze&#10;h9mCR4em7Qh31f2OlDuYROtlhkVvckBiu7g1WuzX7/Tq5Z/a/wQAAP//AwBQSwMEFAAGAAgAAAAh&#10;ACzHSh3XAAAAAwEAAA8AAABkcnMvZG93bnJldi54bWxMj8FqwzAQRO+F/oPYQm+NnFDS4FgOJdBL&#10;b01LIbeNtbFMpJWRFMf++yi5tJeFYYaZt9VmdFYMFGLnWcF8VoAgbrzuuFXw8/3xsgIRE7JG65kU&#10;TBRhUz8+VFhqf+EvGnapFbmEY4kKTEp9KWVsDDmMM98TZ+/og8OUZWilDnjJ5c7KRVEspcOO84LB&#10;nraGmtPu7BS8jb+e+khb2h+HJphuWtnPSannp/F9DSLRmP7CcMPP6FBnpoM/s47CKsiPpPu9ecUS&#10;xEHB4nUOsq7kf/b6CgAA//8DAFBLAQItABQABgAIAAAAIQC2gziS/gAAAOEBAAATAAAAAAAAAAAA&#10;AAAAAAAAAABbQ29udGVudF9UeXBlc10ueG1sUEsBAi0AFAAGAAgAAAAhADj9If/WAAAAlAEAAAsA&#10;AAAAAAAAAAAAAAAALwEAAF9yZWxzLy5yZWxzUEsBAi0AFAAGAAgAAAAhACLN0FDUAQAAmwMAAA4A&#10;AAAAAAAAAAAAAAAALgIAAGRycy9lMm9Eb2MueG1sUEsBAi0AFAAGAAgAAAAhACzHSh3XAAAAAwEA&#10;AA8AAAAAAAAAAAAAAAAALgQAAGRycy9kb3ducmV2LnhtbFBLBQYAAAAABAAEAPMAAAAyBQAAAAA=&#10;" filled="f" stroked="f">
              <v:textbox style="mso-fit-shape-to-text:t" inset="0,0,0,0">
                <w:txbxContent>
                  <w:p w14:paraId="117E993E" w14:textId="77777777" w:rsidR="00435752" w:rsidRDefault="00000000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5C5F5" w14:textId="77777777" w:rsidR="00435752" w:rsidRDefault="00000000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1DFA608" wp14:editId="1BF14206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67310" cy="153035"/>
              <wp:effectExtent l="0" t="0" r="0" b="0"/>
              <wp:wrapNone/>
              <wp:docPr id="2" name="文本框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31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F0F54A3" w14:textId="77777777" w:rsidR="00435752" w:rsidRDefault="00000000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DFA60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0;width:5.3pt;height:12.05pt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udj1wEAAKIDAAAOAAAAZHJzL2Uyb0RvYy54bWysU9tu1DAQfUfiHyy/s0m6akHRZqvSahFS&#10;gUqFD3BsJ7FIPNbYu8ny9YydZMvlDfFiTWbsM3POnOxup6FnJ43egK14sck501aCMrat+Levhzfv&#10;OPNBWCV6sLriZ+357f71q93oSn0FHfRKIyMQ68vRVbwLwZVZ5mWnB+E34LSlYgM4iECf2GYKxUjo&#10;Q59d5flNNgIqhyC195R9mIt8n/CbRsvwpWm8DqyvOM0W0onprOOZ7XeibFG4zshlDPEPUwzCWGp6&#10;gXoQQbAjmr+gBiMRPDRhI2HIoGmM1IkDsSnyP9g8d8LpxIXE8e4ik/9/sPLz6dk9IQvTe5hogYmE&#10;d48gv3tm4b4TttV3iDB2WihqXETJstH5cnkapfaljyD1+AkULVkcAySgqcEhqkI8GaHTAs4X0fUU&#10;mKTkzdttQQVJleJ6m2+vUwNRrm8d+vBBw8BiUHGklSZscXr0Ic4iyvVKbGXhYPo+rbW3vyXo4pzR&#10;yRfL63X4mUaY6okZtdCMtRrUmaghzNYhq1PQAf7gbCTbVNySrznrP1oSJzpsDXAN6jUQVtLDigfO&#10;5vA+zE48OjRtR7ir/Hck4MEkdi8zLLKTERLpxbTRab9+p1svv9b+JwAAAP//AwBQSwMEFAAGAAgA&#10;AAAhACzHSh3XAAAAAwEAAA8AAABkcnMvZG93bnJldi54bWxMj8FqwzAQRO+F/oPYQm+NnFDS4FgO&#10;JdBLb01LIbeNtbFMpJWRFMf++yi5tJeFYYaZt9VmdFYMFGLnWcF8VoAgbrzuuFXw8/3xsgIRE7JG&#10;65kUTBRhUz8+VFhqf+EvGnapFbmEY4kKTEp9KWVsDDmMM98TZ+/og8OUZWilDnjJ5c7KRVEspcOO&#10;84LBnraGmtPu7BS8jb+e+khb2h+HJphuWtnPSannp/F9DSLRmP7CcMPP6FBnpoM/s47CKsiPpPu9&#10;ecUSxEHB4nUOsq7kf/b6CgAA//8DAFBLAQItABQABgAIAAAAIQC2gziS/gAAAOEBAAATAAAAAAAA&#10;AAAAAAAAAAAAAABbQ29udGVudF9UeXBlc10ueG1sUEsBAi0AFAAGAAgAAAAhADj9If/WAAAAlAEA&#10;AAsAAAAAAAAAAAAAAAAALwEAAF9yZWxzLy5yZWxzUEsBAi0AFAAGAAgAAAAhAKVW52PXAQAAogMA&#10;AA4AAAAAAAAAAAAAAAAALgIAAGRycy9lMm9Eb2MueG1sUEsBAi0AFAAGAAgAAAAhACzHSh3XAAAA&#10;AwEAAA8AAAAAAAAAAAAAAAAAMQQAAGRycy9kb3ducmV2LnhtbFBLBQYAAAAABAAEAPMAAAA1BQAA&#10;AAA=&#10;" filled="f" stroked="f">
              <v:textbox style="mso-fit-shape-to-text:t" inset="0,0,0,0">
                <w:txbxContent>
                  <w:p w14:paraId="0F0F54A3" w14:textId="77777777" w:rsidR="00435752" w:rsidRDefault="00000000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592094" w14:textId="77777777" w:rsidR="00D30520" w:rsidRDefault="00D30520">
      <w:r>
        <w:separator/>
      </w:r>
    </w:p>
  </w:footnote>
  <w:footnote w:type="continuationSeparator" w:id="0">
    <w:p w14:paraId="1378EBDD" w14:textId="77777777" w:rsidR="00D30520" w:rsidRDefault="00D305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ABC3FE"/>
    <w:multiLevelType w:val="singleLevel"/>
    <w:tmpl w:val="53ABC3FE"/>
    <w:lvl w:ilvl="0">
      <w:start w:val="2"/>
      <w:numFmt w:val="decimal"/>
      <w:suff w:val="nothing"/>
      <w:lvlText w:val="%1."/>
      <w:lvlJc w:val="left"/>
    </w:lvl>
  </w:abstractNum>
  <w:abstractNum w:abstractNumId="1" w15:restartNumberingAfterBreak="0">
    <w:nsid w:val="53ABC9D9"/>
    <w:multiLevelType w:val="singleLevel"/>
    <w:tmpl w:val="53ABC9D9"/>
    <w:lvl w:ilvl="0">
      <w:start w:val="1"/>
      <w:numFmt w:val="decimal"/>
      <w:suff w:val="nothing"/>
      <w:lvlText w:val="%1."/>
      <w:lvlJc w:val="left"/>
    </w:lvl>
  </w:abstractNum>
  <w:num w:numId="1" w16cid:durableId="656764467">
    <w:abstractNumId w:val="1"/>
  </w:num>
  <w:num w:numId="2" w16cid:durableId="410271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4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WQ2MjI5ODRhYTdlNTQ1YTFmODFlMGYzYmEyOTE2MGEifQ=="/>
  </w:docVars>
  <w:rsids>
    <w:rsidRoot w:val="00172A27"/>
    <w:rsid w:val="0001669F"/>
    <w:rsid w:val="0002676E"/>
    <w:rsid w:val="00036449"/>
    <w:rsid w:val="00067504"/>
    <w:rsid w:val="000C05B2"/>
    <w:rsid w:val="000E1872"/>
    <w:rsid w:val="000E1B2A"/>
    <w:rsid w:val="00101AB5"/>
    <w:rsid w:val="00144268"/>
    <w:rsid w:val="00145E15"/>
    <w:rsid w:val="00172A27"/>
    <w:rsid w:val="001D23CF"/>
    <w:rsid w:val="001D64A6"/>
    <w:rsid w:val="00224687"/>
    <w:rsid w:val="00230601"/>
    <w:rsid w:val="002F48B8"/>
    <w:rsid w:val="00305E28"/>
    <w:rsid w:val="00344C2B"/>
    <w:rsid w:val="003D59E3"/>
    <w:rsid w:val="00435752"/>
    <w:rsid w:val="00443A77"/>
    <w:rsid w:val="00463F84"/>
    <w:rsid w:val="004D2809"/>
    <w:rsid w:val="00505CB0"/>
    <w:rsid w:val="00515441"/>
    <w:rsid w:val="00516A6A"/>
    <w:rsid w:val="0055342D"/>
    <w:rsid w:val="00567491"/>
    <w:rsid w:val="005C0AEE"/>
    <w:rsid w:val="005D5681"/>
    <w:rsid w:val="005E04B1"/>
    <w:rsid w:val="00604657"/>
    <w:rsid w:val="006878B9"/>
    <w:rsid w:val="006A172C"/>
    <w:rsid w:val="006A5F2B"/>
    <w:rsid w:val="006C5718"/>
    <w:rsid w:val="006C5E6F"/>
    <w:rsid w:val="006E4B3F"/>
    <w:rsid w:val="007043F3"/>
    <w:rsid w:val="00723D6B"/>
    <w:rsid w:val="007E57DE"/>
    <w:rsid w:val="008B0F84"/>
    <w:rsid w:val="008B7A66"/>
    <w:rsid w:val="008C2298"/>
    <w:rsid w:val="008C2AD2"/>
    <w:rsid w:val="008D1BF3"/>
    <w:rsid w:val="008E34E9"/>
    <w:rsid w:val="008F372F"/>
    <w:rsid w:val="00903299"/>
    <w:rsid w:val="0095509A"/>
    <w:rsid w:val="009B6296"/>
    <w:rsid w:val="00A2458B"/>
    <w:rsid w:val="00AD7034"/>
    <w:rsid w:val="00AE5AC5"/>
    <w:rsid w:val="00BE53BD"/>
    <w:rsid w:val="00C77272"/>
    <w:rsid w:val="00C83989"/>
    <w:rsid w:val="00CA5A92"/>
    <w:rsid w:val="00CA6B40"/>
    <w:rsid w:val="00CB542C"/>
    <w:rsid w:val="00CD4875"/>
    <w:rsid w:val="00D25258"/>
    <w:rsid w:val="00D30520"/>
    <w:rsid w:val="00DC202D"/>
    <w:rsid w:val="00E33D94"/>
    <w:rsid w:val="00E8578D"/>
    <w:rsid w:val="00E929F1"/>
    <w:rsid w:val="00EB6C3D"/>
    <w:rsid w:val="00EC47ED"/>
    <w:rsid w:val="00F10C13"/>
    <w:rsid w:val="00F20EBE"/>
    <w:rsid w:val="00F54628"/>
    <w:rsid w:val="00F74CED"/>
    <w:rsid w:val="00FF56F9"/>
    <w:rsid w:val="02316EC1"/>
    <w:rsid w:val="19BB5551"/>
    <w:rsid w:val="1A506392"/>
    <w:rsid w:val="23BF3851"/>
    <w:rsid w:val="25233252"/>
    <w:rsid w:val="2D734562"/>
    <w:rsid w:val="47E01220"/>
    <w:rsid w:val="4A0634BC"/>
    <w:rsid w:val="4B0F13E5"/>
    <w:rsid w:val="4D636E31"/>
    <w:rsid w:val="515E4C34"/>
    <w:rsid w:val="5EFE2EC4"/>
    <w:rsid w:val="633603E0"/>
    <w:rsid w:val="6EF2714B"/>
    <w:rsid w:val="791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53B70E"/>
  <w15:docId w15:val="{B2218513-FAC1-4945-A698-834DFD38C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uiPriority="99" w:qFormat="1"/>
    <w:lsdException w:name="Table Theme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a6">
    <w:name w:val="Table Grid"/>
    <w:basedOn w:val="a1"/>
    <w:uiPriority w:val="99"/>
    <w:unhideWhenUsed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paragraph" w:customStyle="1" w:styleId="a8">
    <w:name w:val="一级条标题"/>
    <w:next w:val="a9"/>
    <w:qFormat/>
    <w:pPr>
      <w:outlineLvl w:val="2"/>
    </w:pPr>
    <w:rPr>
      <w:rFonts w:eastAsia="黑体"/>
      <w:sz w:val="21"/>
    </w:rPr>
  </w:style>
  <w:style w:type="paragraph" w:customStyle="1" w:styleId="a9">
    <w:name w:val="段"/>
    <w:qFormat/>
    <w:pPr>
      <w:autoSpaceDE w:val="0"/>
      <w:autoSpaceDN w:val="0"/>
      <w:ind w:firstLineChars="200" w:firstLine="200"/>
      <w:jc w:val="both"/>
    </w:pPr>
    <w:rPr>
      <w:rFonts w:ascii="宋体"/>
      <w:sz w:val="21"/>
    </w:rPr>
  </w:style>
  <w:style w:type="paragraph" w:customStyle="1" w:styleId="aa">
    <w:name w:val="二级条标题"/>
    <w:basedOn w:val="a8"/>
    <w:next w:val="a9"/>
    <w:qFormat/>
    <w:pPr>
      <w:outlineLvl w:val="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ping xie</cp:lastModifiedBy>
  <cp:revision>44</cp:revision>
  <cp:lastPrinted>2014-08-16T01:55:00Z</cp:lastPrinted>
  <dcterms:created xsi:type="dcterms:W3CDTF">2014-08-27T03:23:00Z</dcterms:created>
  <dcterms:modified xsi:type="dcterms:W3CDTF">2024-08-18T05:29:00Z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33097755B54B46BB926294FA4BF29D70</vt:lpwstr>
  </property>
</Properties>
</file>