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r>
        <w:rPr>
          <w:rFonts w:hint="eastAsia" w:ascii="宋体" w:hAnsi="宋体" w:eastAsia="宋体" w:cs="宋体"/>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r>
        <w:rPr>
          <w:rFonts w:hint="eastAsia" w:ascii="宋体" w:hAnsi="宋体" w:eastAsia="宋体" w:cs="宋体"/>
          <w:color w:val="auto"/>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sz w:val="32"/>
          <w:szCs w:val="32"/>
          <w:lang w:val="en-US" w:eastAsia="zh-CN"/>
        </w:rPr>
        <w:t xml:space="preserve"> </w:t>
      </w:r>
    </w:p>
    <w:p>
      <w:pPr>
        <w:autoSpaceDE w:val="0"/>
        <w:autoSpaceDN w:val="0"/>
        <w:adjustRightInd w:val="0"/>
        <w:spacing w:line="560" w:lineRule="exact"/>
        <w:rPr>
          <w:rFonts w:hint="eastAsia" w:ascii="仿宋_GB2312" w:eastAsia="仿宋_GB2312" w:cs="黑体"/>
          <w:sz w:val="30"/>
          <w:szCs w:val="30"/>
          <w:lang w:eastAsia="zh-CN"/>
        </w:rPr>
      </w:pPr>
      <w:r>
        <w:rPr>
          <w:rFonts w:hint="eastAsia" w:ascii="仿宋_GB2312" w:eastAsia="仿宋_GB2312" w:cs="黑体"/>
          <w:sz w:val="30"/>
          <w:szCs w:val="30"/>
          <w:lang w:eastAsia="zh-CN"/>
        </w:rPr>
        <w:t xml:space="preserve">                       </w:t>
      </w:r>
    </w:p>
    <w:p>
      <w:pPr>
        <w:autoSpaceDE w:val="0"/>
        <w:autoSpaceDN w:val="0"/>
        <w:adjustRightInd w:val="0"/>
        <w:spacing w:line="560" w:lineRule="exact"/>
        <w:rPr>
          <w:rFonts w:ascii="仿宋_GB2312" w:eastAsia="仿宋_GB2312" w:cs="黑体"/>
          <w:sz w:val="30"/>
          <w:szCs w:val="30"/>
          <w:lang w:eastAsia="zh-CN"/>
        </w:rPr>
      </w:pPr>
      <w:r>
        <w:rPr>
          <w:rFonts w:hint="eastAsia" w:ascii="仿宋_GB2312" w:eastAsia="仿宋_GB2312" w:cs="黑体"/>
          <w:sz w:val="30"/>
          <w:szCs w:val="30"/>
          <w:lang w:eastAsia="zh-CN"/>
        </w:rPr>
        <w:t xml:space="preserve">          </w:t>
      </w: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kern w:val="2"/>
          <w:sz w:val="72"/>
          <w:szCs w:val="72"/>
          <w:lang w:val="en-GB" w:eastAsia="zh-CN" w:bidi="ar-SA"/>
        </w:rPr>
      </w:pPr>
      <w:r>
        <w:rPr>
          <w:rFonts w:hint="eastAsia" w:ascii="黑体" w:hAnsi="黑体" w:eastAsia="黑体" w:cs="黑体"/>
          <w:b/>
          <w:bCs/>
          <w:color w:val="auto"/>
          <w:kern w:val="2"/>
          <w:sz w:val="72"/>
          <w:szCs w:val="72"/>
          <w:lang w:val="en-US" w:eastAsia="zh-CN" w:bidi="ar-SA"/>
        </w:rPr>
        <w:t>复印机租赁</w:t>
      </w:r>
      <w:r>
        <w:rPr>
          <w:rFonts w:hint="eastAsia" w:ascii="黑体" w:hAnsi="黑体" w:eastAsia="黑体" w:cs="黑体"/>
          <w:b/>
          <w:bCs/>
          <w:color w:val="auto"/>
          <w:kern w:val="2"/>
          <w:sz w:val="72"/>
          <w:szCs w:val="72"/>
          <w:lang w:val="en-GB" w:eastAsia="zh-CN" w:bidi="ar-SA"/>
        </w:rPr>
        <w:t>合同</w:t>
      </w:r>
    </w:p>
    <w:p>
      <w:pPr>
        <w:autoSpaceDE w:val="0"/>
        <w:autoSpaceDN w:val="0"/>
        <w:adjustRightInd w:val="0"/>
        <w:spacing w:line="348" w:lineRule="auto"/>
        <w:textAlignment w:val="baseline"/>
        <w:rPr>
          <w:rFonts w:ascii="宋体" w:hAnsi="宋体" w:eastAsia="仿宋_GB2312"/>
          <w:b/>
          <w:sz w:val="36"/>
          <w:szCs w:val="36"/>
          <w:lang w:val="en-GB"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autoSpaceDE w:val="0"/>
        <w:autoSpaceDN w:val="0"/>
        <w:adjustRightInd w:val="0"/>
        <w:spacing w:line="348" w:lineRule="auto"/>
        <w:textAlignment w:val="baseline"/>
        <w:rPr>
          <w:rFonts w:ascii="宋体" w:hAnsi="宋体" w:eastAsia="仿宋_GB2312"/>
          <w:b/>
          <w:bCs/>
          <w:sz w:val="28"/>
          <w:szCs w:val="28"/>
          <w:u w:val="none" w:color="000000"/>
          <w:lang w:eastAsia="zh-CN"/>
        </w:rPr>
      </w:pPr>
    </w:p>
    <w:p>
      <w:pPr>
        <w:autoSpaceDE w:val="0"/>
        <w:autoSpaceDN w:val="0"/>
        <w:adjustRightInd w:val="0"/>
        <w:spacing w:line="348" w:lineRule="auto"/>
        <w:textAlignment w:val="baseline"/>
        <w:rPr>
          <w:rFonts w:hint="eastAsia" w:ascii="仿宋_GB2312" w:hAnsi="仿宋_GB2312" w:eastAsia="仿宋_GB2312" w:cs="仿宋_GB2312"/>
          <w:b/>
          <w:bCs/>
          <w:sz w:val="32"/>
          <w:szCs w:val="32"/>
          <w:u w:val="none" w:color="000000"/>
          <w:lang w:eastAsia="zh-CN"/>
        </w:rPr>
      </w:pPr>
    </w:p>
    <w:p>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甲</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 xml:space="preserve">   上海南能新能源科技有限公司     </w:t>
      </w:r>
      <w:r>
        <w:rPr>
          <w:rFonts w:hint="eastAsia" w:ascii="黑体" w:hAnsi="黑体" w:eastAsia="黑体" w:cs="黑体"/>
          <w:bCs/>
          <w:sz w:val="28"/>
          <w:szCs w:val="28"/>
          <w:highlight w:val="none"/>
        </w:rPr>
        <w:t xml:space="preserve"> </w:t>
      </w:r>
    </w:p>
    <w:p>
      <w:pPr>
        <w:spacing w:line="360" w:lineRule="auto"/>
        <w:ind w:firstLine="900" w:firstLineChars="300"/>
        <w:rPr>
          <w:rFonts w:hint="eastAsia" w:ascii="黑体" w:hAnsi="黑体" w:eastAsia="黑体" w:cs="黑体"/>
          <w:b/>
          <w:bCs/>
          <w:sz w:val="28"/>
          <w:szCs w:val="28"/>
          <w:highlight w:val="none"/>
        </w:rPr>
      </w:pPr>
      <w:r>
        <w:rPr>
          <w:rFonts w:hint="eastAsia" w:ascii="黑体" w:hAnsi="黑体" w:eastAsia="黑体" w:cs="黑体"/>
          <w:bCs/>
          <w:sz w:val="28"/>
          <w:szCs w:val="28"/>
          <w:highlight w:val="none"/>
        </w:rPr>
        <w:t>乙</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sz w:val="28"/>
          <w:szCs w:val="28"/>
          <w:highlight w:val="none"/>
        </w:rPr>
        <w:t>：</w:t>
      </w:r>
      <w:r>
        <w:rPr>
          <w:rFonts w:hint="eastAsia" w:ascii="黑体" w:hAnsi="黑体" w:eastAsia="黑体" w:cs="黑体"/>
          <w:bCs/>
          <w:sz w:val="28"/>
          <w:szCs w:val="28"/>
          <w:highlight w:val="none"/>
          <w:u w:val="single"/>
          <w:lang w:val="en-US" w:eastAsia="zh-CN"/>
        </w:rPr>
        <w:t xml:space="preserve">                              </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rPr>
        <w:t xml:space="preserve"> </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rPr>
        <w:t xml:space="preserve">    </w:t>
      </w:r>
      <w:r>
        <w:rPr>
          <w:rFonts w:hint="eastAsia" w:ascii="黑体" w:hAnsi="黑体" w:eastAsia="黑体" w:cs="黑体"/>
          <w:b/>
          <w:bCs/>
          <w:sz w:val="28"/>
          <w:szCs w:val="28"/>
          <w:highlight w:val="none"/>
        </w:rPr>
        <w:t xml:space="preserve">                 </w:t>
      </w:r>
    </w:p>
    <w:p>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签订时间：</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 xml:space="preserve">                 </w:t>
      </w:r>
    </w:p>
    <w:p>
      <w:pPr>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签订地点：</w:t>
      </w:r>
      <w:r>
        <w:rPr>
          <w:rFonts w:hint="eastAsia" w:ascii="黑体" w:hAnsi="黑体" w:eastAsia="黑体" w:cs="黑体"/>
          <w:sz w:val="28"/>
          <w:szCs w:val="28"/>
          <w:highlight w:val="none"/>
          <w:u w:val="single"/>
        </w:rPr>
        <w:t xml:space="preserve">                               </w:t>
      </w:r>
    </w:p>
    <w:p>
      <w:pPr>
        <w:ind w:firstLine="2" w:firstLineChars="1"/>
        <w:jc w:val="center"/>
        <w:rPr>
          <w:rFonts w:hint="eastAsia" w:ascii="黑体" w:hAnsi="黑体" w:eastAsia="黑体" w:cs="黑体"/>
          <w:sz w:val="28"/>
          <w:szCs w:val="28"/>
          <w:highlight w:val="none"/>
        </w:rPr>
        <w:sectPr>
          <w:footerReference r:id="rId3" w:type="default"/>
          <w:footerReference r:id="rId4" w:type="even"/>
          <w:pgSz w:w="11907" w:h="16840"/>
          <w:pgMar w:top="1417" w:right="952" w:bottom="1417" w:left="1701" w:header="850" w:footer="992" w:gutter="0"/>
          <w:pgNumType w:fmt="decimal" w:start="1"/>
          <w:cols w:space="720" w:num="1"/>
          <w:docGrid w:type="linesAndChars" w:linePitch="435" w:charSpace="4096"/>
        </w:sect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甲  方</w:t>
      </w:r>
      <w:r>
        <w:rPr>
          <w:rFonts w:hint="eastAsia" w:ascii="宋体" w:hAnsi="宋体" w:eastAsia="宋体" w:cs="宋体"/>
          <w:color w:val="auto"/>
          <w:sz w:val="28"/>
          <w:szCs w:val="28"/>
        </w:rPr>
        <w:t>：</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法定代表人（负责人）：</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开户行：</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账  号：</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通讯地址：</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    话：</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电子信箱：</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乙    方：</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法定代表人（负责人）：</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开户行：</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账  号：</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项目联系人：</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lang w:val="en-US"/>
        </w:rPr>
      </w:pPr>
      <w:r>
        <w:rPr>
          <w:rFonts w:hint="eastAsia" w:ascii="宋体" w:hAnsi="宋体" w:eastAsia="宋体" w:cs="宋体"/>
          <w:color w:val="auto"/>
          <w:sz w:val="28"/>
          <w:szCs w:val="28"/>
        </w:rPr>
        <w:t>通讯地址：</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电    话：</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lang w:val="en-US"/>
        </w:rPr>
      </w:pPr>
      <w:r>
        <w:rPr>
          <w:rFonts w:hint="eastAsia" w:ascii="宋体" w:hAnsi="宋体" w:eastAsia="宋体" w:cs="宋体"/>
          <w:color w:val="auto"/>
          <w:sz w:val="28"/>
          <w:szCs w:val="28"/>
        </w:rPr>
        <w:t>电子信箱：</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宋体" w:hAnsi="宋体" w:eastAsia="宋体" w:cs="宋体"/>
          <w:sz w:val="28"/>
          <w:szCs w:val="28"/>
        </w:rPr>
      </w:pPr>
    </w:p>
    <w:p>
      <w:pPr>
        <w:pStyle w:val="8"/>
        <w:ind w:right="-1039" w:rightChars="-495"/>
        <w:rPr>
          <w:rFonts w:hint="eastAsia"/>
        </w:rPr>
      </w:pPr>
    </w:p>
    <w:p>
      <w:pPr>
        <w:pStyle w:val="7"/>
        <w:keepNext/>
        <w:keepLines w:val="0"/>
        <w:pageBreakBefore w:val="0"/>
        <w:widowControl w:val="0"/>
        <w:kinsoku/>
        <w:wordWrap/>
        <w:overflowPunct/>
        <w:topLinePunct w:val="0"/>
        <w:autoSpaceDE/>
        <w:autoSpaceDN/>
        <w:bidi w:val="0"/>
        <w:spacing w:before="0" w:beforeAutospacing="0" w:after="0" w:afterAutospacing="0" w:line="360" w:lineRule="auto"/>
        <w:ind w:firstLine="567"/>
        <w:jc w:val="both"/>
        <w:textAlignment w:val="auto"/>
        <w:rPr>
          <w:rFonts w:ascii="宋体" w:hAnsi="宋体"/>
          <w:sz w:val="21"/>
          <w:szCs w:val="21"/>
        </w:rPr>
      </w:pPr>
      <w:r>
        <w:rPr>
          <w:rFonts w:hint="eastAsia" w:ascii="宋体" w:hAnsi="宋体" w:eastAsia="宋体" w:cs="宋体"/>
          <w:sz w:val="28"/>
          <w:szCs w:val="28"/>
        </w:rPr>
        <w:t>经甲、乙双方友好协商，就</w:t>
      </w:r>
      <w:r>
        <w:rPr>
          <w:rFonts w:hint="eastAsia" w:eastAsia="宋体" w:cs="宋体"/>
          <w:sz w:val="28"/>
          <w:szCs w:val="28"/>
          <w:lang w:val="en-US" w:eastAsia="zh-CN"/>
        </w:rPr>
        <w:t>甲方</w:t>
      </w:r>
      <w:r>
        <w:rPr>
          <w:rFonts w:hint="eastAsia" w:ascii="宋体" w:hAnsi="宋体" w:eastAsia="宋体" w:cs="宋体"/>
          <w:sz w:val="28"/>
          <w:szCs w:val="28"/>
        </w:rPr>
        <w:t>租赁</w:t>
      </w:r>
      <w:r>
        <w:rPr>
          <w:rFonts w:hint="eastAsia" w:ascii="宋体" w:hAnsi="宋体" w:eastAsia="宋体" w:cs="宋体"/>
          <w:color w:val="auto"/>
          <w:sz w:val="28"/>
          <w:szCs w:val="28"/>
          <w:u w:val="single"/>
          <w:lang w:val="en-US" w:eastAsia="zh-CN"/>
        </w:rPr>
        <w:t xml:space="preserve"> </w:t>
      </w:r>
      <w:r>
        <w:rPr>
          <w:rFonts w:hint="eastAsia" w:eastAsia="宋体" w:cs="宋体"/>
          <w:color w:val="auto"/>
          <w:sz w:val="28"/>
          <w:szCs w:val="28"/>
          <w:u w:val="single"/>
          <w:lang w:val="en-US" w:eastAsia="zh-CN"/>
        </w:rPr>
        <w:t xml:space="preserve">复印机 </w:t>
      </w:r>
      <w:r>
        <w:rPr>
          <w:rFonts w:hint="eastAsia" w:ascii="宋体" w:hAnsi="宋体" w:eastAsia="宋体" w:cs="宋体"/>
          <w:sz w:val="28"/>
          <w:szCs w:val="28"/>
        </w:rPr>
        <w:t>事宜，签订本合同。</w:t>
      </w:r>
      <w:r>
        <w:rPr>
          <w:rFonts w:hint="eastAsia" w:ascii="宋体" w:hAnsi="宋体" w:eastAsia="宋体" w:cs="宋体"/>
          <w:sz w:val="28"/>
          <w:szCs w:val="28"/>
        </w:rPr>
        <w:br w:type="textWrapping"/>
      </w:r>
      <w:r>
        <w:rPr>
          <w:rFonts w:hint="eastAsia" w:ascii="宋体" w:hAnsi="宋体" w:eastAsia="宋体" w:cs="宋体"/>
          <w:sz w:val="28"/>
          <w:szCs w:val="28"/>
        </w:rPr>
        <w:t>　　</w:t>
      </w:r>
      <w:r>
        <w:rPr>
          <w:rFonts w:hint="eastAsia" w:ascii="宋体" w:hAnsi="宋体" w:eastAsia="宋体" w:cs="宋体"/>
          <w:b/>
          <w:sz w:val="28"/>
          <w:szCs w:val="28"/>
        </w:rPr>
        <w:t>第一条</w:t>
      </w:r>
      <w:r>
        <w:rPr>
          <w:rFonts w:hint="eastAsia" w:eastAsia="宋体" w:cs="宋体"/>
          <w:b/>
          <w:sz w:val="28"/>
          <w:szCs w:val="28"/>
          <w:lang w:val="en-US" w:eastAsia="zh-CN"/>
        </w:rPr>
        <w:t xml:space="preserve"> </w:t>
      </w:r>
      <w:r>
        <w:rPr>
          <w:rFonts w:hint="eastAsia" w:ascii="宋体" w:hAnsi="宋体" w:eastAsia="宋体" w:cs="宋体"/>
          <w:b/>
          <w:sz w:val="28"/>
          <w:szCs w:val="28"/>
        </w:rPr>
        <w:t>租赁</w:t>
      </w:r>
      <w:r>
        <w:rPr>
          <w:rFonts w:hint="eastAsia" w:eastAsia="宋体" w:cs="宋体"/>
          <w:b/>
          <w:sz w:val="28"/>
          <w:szCs w:val="28"/>
          <w:lang w:val="en-US" w:eastAsia="zh-CN"/>
        </w:rPr>
        <w:t>设备</w:t>
      </w:r>
      <w:r>
        <w:rPr>
          <w:rFonts w:hint="eastAsia" w:ascii="宋体" w:hAnsi="宋体" w:eastAsia="宋体" w:cs="宋体"/>
          <w:b/>
          <w:sz w:val="28"/>
          <w:szCs w:val="28"/>
        </w:rPr>
        <w:br w:type="textWrapping"/>
      </w:r>
      <w:r>
        <w:rPr>
          <w:rFonts w:hint="eastAsia" w:ascii="宋体" w:hAnsi="宋体" w:eastAsia="宋体" w:cs="宋体"/>
          <w:sz w:val="28"/>
          <w:szCs w:val="28"/>
        </w:rPr>
        <w:t>　　</w:t>
      </w:r>
      <w:r>
        <w:rPr>
          <w:rFonts w:hint="eastAsia" w:eastAsia="宋体" w:cs="宋体"/>
          <w:sz w:val="28"/>
          <w:szCs w:val="28"/>
          <w:lang w:val="en-US" w:eastAsia="zh-CN"/>
        </w:rPr>
        <w:t>乙</w:t>
      </w:r>
      <w:r>
        <w:rPr>
          <w:rFonts w:hint="eastAsia" w:ascii="宋体" w:hAnsi="宋体" w:eastAsia="宋体" w:cs="宋体"/>
          <w:sz w:val="28"/>
          <w:szCs w:val="28"/>
        </w:rPr>
        <w:t>方同意出租以下</w:t>
      </w:r>
      <w:r>
        <w:rPr>
          <w:rFonts w:hint="eastAsia" w:eastAsia="宋体" w:cs="宋体"/>
          <w:sz w:val="28"/>
          <w:szCs w:val="28"/>
          <w:lang w:val="en-US" w:eastAsia="zh-CN"/>
        </w:rPr>
        <w:t>设备</w:t>
      </w:r>
      <w:r>
        <w:rPr>
          <w:rFonts w:hint="eastAsia" w:ascii="宋体" w:hAnsi="宋体" w:eastAsia="宋体" w:cs="宋体"/>
          <w:sz w:val="28"/>
          <w:szCs w:val="28"/>
        </w:rPr>
        <w:t>供</w:t>
      </w:r>
      <w:r>
        <w:rPr>
          <w:rFonts w:hint="eastAsia" w:eastAsia="宋体" w:cs="宋体"/>
          <w:sz w:val="28"/>
          <w:szCs w:val="28"/>
          <w:lang w:val="en-US" w:eastAsia="zh-CN"/>
        </w:rPr>
        <w:t>甲</w:t>
      </w:r>
      <w:r>
        <w:rPr>
          <w:rFonts w:hint="eastAsia" w:ascii="宋体" w:hAnsi="宋体" w:eastAsia="宋体" w:cs="宋体"/>
          <w:sz w:val="28"/>
          <w:szCs w:val="28"/>
        </w:rPr>
        <w:t>方</w:t>
      </w:r>
      <w:r>
        <w:rPr>
          <w:rFonts w:hint="eastAsia" w:ascii="宋体" w:hAnsi="宋体" w:eastAsia="宋体" w:cs="宋体"/>
          <w:color w:val="auto"/>
          <w:sz w:val="28"/>
          <w:szCs w:val="28"/>
          <w:u w:val="single"/>
          <w:lang w:val="en-US" w:eastAsia="zh-CN"/>
        </w:rPr>
        <w:t>上海市闵行区万象城MT1楼912、923、924</w:t>
      </w:r>
      <w:r>
        <w:rPr>
          <w:rFonts w:hint="eastAsia" w:eastAsia="宋体" w:cs="宋体"/>
          <w:sz w:val="28"/>
          <w:szCs w:val="28"/>
          <w:lang w:val="en-US" w:eastAsia="zh-CN"/>
        </w:rPr>
        <w:t xml:space="preserve">  办公室使用。</w:t>
      </w:r>
    </w:p>
    <w:tbl>
      <w:tblPr>
        <w:tblStyle w:val="9"/>
        <w:tblW w:w="8776" w:type="dxa"/>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5249"/>
        <w:gridCol w:w="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2687" w:type="dxa"/>
            <w:shd w:val="clear" w:color="auto" w:fill="E6E6E6"/>
            <w:noWrap w:val="0"/>
            <w:vAlign w:val="center"/>
          </w:tcPr>
          <w:p>
            <w:pPr>
              <w:widowControl/>
              <w:rPr>
                <w:rFonts w:hint="eastAsia" w:ascii="宋体" w:hAnsi="宋体" w:cs="宋体"/>
                <w:bCs/>
                <w:kern w:val="0"/>
                <w:sz w:val="21"/>
                <w:szCs w:val="21"/>
              </w:rPr>
            </w:pPr>
            <w:r>
              <w:rPr>
                <w:rFonts w:hint="eastAsia" w:ascii="宋体" w:hAnsi="宋体" w:eastAsia="宋体" w:cs="宋体"/>
                <w:sz w:val="28"/>
                <w:szCs w:val="28"/>
                <w:lang w:val="en-US" w:eastAsia="zh-CN"/>
              </w:rPr>
              <w:t>品牌型号</w:t>
            </w:r>
          </w:p>
        </w:tc>
        <w:tc>
          <w:tcPr>
            <w:tcW w:w="5249" w:type="dxa"/>
            <w:shd w:val="clear" w:color="auto" w:fill="E6E6E6"/>
            <w:noWrap w:val="0"/>
            <w:vAlign w:val="center"/>
          </w:tcPr>
          <w:p>
            <w:pPr>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设备简介</w:t>
            </w:r>
          </w:p>
        </w:tc>
        <w:tc>
          <w:tcPr>
            <w:tcW w:w="840" w:type="dxa"/>
            <w:shd w:val="clear" w:color="auto" w:fill="E6E6E6"/>
            <w:noWrap w:val="0"/>
            <w:vAlign w:val="center"/>
          </w:tcPr>
          <w:p>
            <w:pPr>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687" w:type="dxa"/>
            <w:noWrap w:val="0"/>
            <w:vAlign w:val="center"/>
          </w:tcPr>
          <w:p>
            <w:pPr>
              <w:pStyle w:val="2"/>
              <w:spacing w:line="240" w:lineRule="auto"/>
              <w:ind w:left="0" w:right="-119"/>
              <w:rPr>
                <w:rFonts w:hint="eastAsia" w:ascii="宋体" w:hAnsi="宋体" w:eastAsia="宋体" w:cs="宋体"/>
                <w:kern w:val="0"/>
                <w:sz w:val="21"/>
                <w:szCs w:val="21"/>
              </w:rPr>
            </w:pPr>
          </w:p>
        </w:tc>
        <w:tc>
          <w:tcPr>
            <w:tcW w:w="5249" w:type="dxa"/>
            <w:noWrap w:val="0"/>
            <w:vAlign w:val="center"/>
          </w:tcPr>
          <w:p>
            <w:pPr>
              <w:pStyle w:val="2"/>
              <w:tabs>
                <w:tab w:val="center" w:pos="2195"/>
              </w:tabs>
              <w:spacing w:line="240" w:lineRule="auto"/>
              <w:ind w:left="0" w:right="-119"/>
              <w:rPr>
                <w:rFonts w:hint="eastAsia" w:ascii="楷体_GB2312" w:eastAsia="楷体_GB2312"/>
                <w:kern w:val="2"/>
                <w:sz w:val="28"/>
                <w:szCs w:val="24"/>
                <w:lang w:val="en-US" w:eastAsia="zh-CN" w:bidi="ar-SA"/>
              </w:rPr>
            </w:pPr>
          </w:p>
        </w:tc>
        <w:tc>
          <w:tcPr>
            <w:tcW w:w="840" w:type="dxa"/>
            <w:noWrap w:val="0"/>
            <w:vAlign w:val="center"/>
          </w:tcPr>
          <w:p>
            <w:pPr>
              <w:widowControl/>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2687" w:type="dxa"/>
            <w:noWrap w:val="0"/>
            <w:vAlign w:val="center"/>
          </w:tcPr>
          <w:p>
            <w:pPr>
              <w:widowControl/>
              <w:rPr>
                <w:rFonts w:hint="eastAsia" w:ascii="宋体" w:hAnsi="宋体" w:eastAsia="宋体" w:cs="宋体"/>
                <w:kern w:val="0"/>
                <w:sz w:val="21"/>
                <w:szCs w:val="21"/>
              </w:rPr>
            </w:pPr>
          </w:p>
        </w:tc>
        <w:tc>
          <w:tcPr>
            <w:tcW w:w="5249" w:type="dxa"/>
            <w:noWrap w:val="0"/>
            <w:vAlign w:val="center"/>
          </w:tcPr>
          <w:p>
            <w:pPr>
              <w:widowControl/>
              <w:rPr>
                <w:rFonts w:hint="eastAsia" w:ascii="宋体" w:hAnsi="宋体" w:eastAsia="宋体" w:cs="宋体"/>
                <w:kern w:val="0"/>
                <w:sz w:val="21"/>
                <w:szCs w:val="21"/>
                <w:lang w:val="en-US" w:eastAsia="zh-CN"/>
              </w:rPr>
            </w:pPr>
          </w:p>
        </w:tc>
        <w:tc>
          <w:tcPr>
            <w:tcW w:w="840" w:type="dxa"/>
            <w:noWrap w:val="0"/>
            <w:vAlign w:val="center"/>
          </w:tcPr>
          <w:p>
            <w:pPr>
              <w:widowControl/>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2687" w:type="dxa"/>
            <w:noWrap w:val="0"/>
            <w:vAlign w:val="center"/>
          </w:tcPr>
          <w:p>
            <w:pPr>
              <w:widowControl/>
              <w:rPr>
                <w:rFonts w:hint="eastAsia" w:ascii="宋体" w:hAnsi="宋体" w:eastAsia="宋体" w:cs="宋体"/>
                <w:kern w:val="0"/>
                <w:sz w:val="21"/>
                <w:szCs w:val="21"/>
                <w:lang w:eastAsia="zh-CN"/>
              </w:rPr>
            </w:pPr>
          </w:p>
        </w:tc>
        <w:tc>
          <w:tcPr>
            <w:tcW w:w="5249" w:type="dxa"/>
            <w:noWrap w:val="0"/>
            <w:vAlign w:val="center"/>
          </w:tcPr>
          <w:p>
            <w:pPr>
              <w:widowControl/>
              <w:rPr>
                <w:rFonts w:hint="eastAsia" w:ascii="宋体" w:hAnsi="宋体" w:eastAsia="宋体" w:cs="宋体"/>
                <w:kern w:val="0"/>
                <w:sz w:val="21"/>
                <w:szCs w:val="21"/>
                <w:lang w:eastAsia="zh-CN"/>
              </w:rPr>
            </w:pPr>
          </w:p>
        </w:tc>
        <w:tc>
          <w:tcPr>
            <w:tcW w:w="840" w:type="dxa"/>
            <w:noWrap w:val="0"/>
            <w:vAlign w:val="center"/>
          </w:tcPr>
          <w:p>
            <w:pPr>
              <w:widowControl/>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tc>
      </w:tr>
    </w:tbl>
    <w:p>
      <w:pPr>
        <w:keepNext w:val="0"/>
        <w:keepLines w:val="0"/>
        <w:pageBreakBefore w:val="0"/>
        <w:widowControl w:val="0"/>
        <w:kinsoku/>
        <w:wordWrap/>
        <w:overflowPunct/>
        <w:topLinePunct w:val="0"/>
        <w:autoSpaceDE/>
        <w:autoSpaceDN/>
        <w:bidi w:val="0"/>
        <w:spacing w:line="360" w:lineRule="auto"/>
        <w:ind w:firstLine="719" w:firstLineChars="257"/>
        <w:textAlignment w:val="auto"/>
        <w:rPr>
          <w:rFonts w:hint="eastAsia" w:ascii="宋体" w:hAnsi="宋体" w:eastAsia="宋体" w:cs="宋体"/>
          <w:sz w:val="28"/>
          <w:szCs w:val="28"/>
        </w:rPr>
      </w:pPr>
      <w:r>
        <w:rPr>
          <w:rFonts w:hint="eastAsia" w:eastAsia="宋体" w:cs="宋体"/>
          <w:sz w:val="28"/>
          <w:szCs w:val="28"/>
          <w:lang w:val="en-US" w:eastAsia="zh-CN"/>
        </w:rPr>
        <w:t>乙方保证出租的复印机如因产权或使用权发生争议导致甲方产生损失的，由乙方负责解决争议并承担甲方的损失。</w:t>
      </w:r>
      <w:r>
        <w:rPr>
          <w:rFonts w:hint="eastAsia" w:ascii="宋体" w:hAnsi="宋体" w:eastAsia="宋体" w:cs="宋体"/>
          <w:sz w:val="28"/>
          <w:szCs w:val="28"/>
        </w:rPr>
        <w:br w:type="textWrapping"/>
      </w:r>
      <w:r>
        <w:rPr>
          <w:rFonts w:hint="eastAsia" w:ascii="宋体" w:hAnsi="宋体" w:eastAsia="宋体" w:cs="宋体"/>
          <w:sz w:val="28"/>
          <w:szCs w:val="28"/>
        </w:rPr>
        <w:t>　　</w:t>
      </w:r>
      <w:r>
        <w:rPr>
          <w:rFonts w:hint="eastAsia" w:ascii="宋体" w:hAnsi="宋体" w:eastAsia="宋体" w:cs="宋体"/>
          <w:b/>
          <w:sz w:val="28"/>
          <w:szCs w:val="28"/>
        </w:rPr>
        <w:t>第二条  租赁期限</w:t>
      </w:r>
      <w:r>
        <w:rPr>
          <w:rFonts w:hint="eastAsia" w:eastAsia="宋体" w:cs="宋体"/>
          <w:b/>
          <w:sz w:val="28"/>
          <w:szCs w:val="28"/>
          <w:lang w:val="en-US" w:eastAsia="zh-CN"/>
        </w:rPr>
        <w:t xml:space="preserve"> </w:t>
      </w:r>
      <w:r>
        <w:rPr>
          <w:rFonts w:hint="eastAsia" w:ascii="宋体" w:hAnsi="宋体" w:eastAsia="宋体" w:cs="宋体"/>
          <w:b/>
          <w:sz w:val="28"/>
          <w:szCs w:val="28"/>
        </w:rPr>
        <w:br w:type="textWrapping"/>
      </w:r>
      <w:r>
        <w:rPr>
          <w:rFonts w:hint="eastAsia" w:ascii="宋体" w:hAnsi="宋体" w:eastAsia="宋体" w:cs="宋体"/>
          <w:sz w:val="28"/>
          <w:szCs w:val="28"/>
        </w:rPr>
        <w:t>　　甲方</w:t>
      </w:r>
      <w:r>
        <w:rPr>
          <w:rFonts w:hint="eastAsia" w:ascii="宋体" w:hAnsi="宋体" w:eastAsia="宋体" w:cs="宋体"/>
          <w:sz w:val="28"/>
          <w:szCs w:val="28"/>
          <w:lang w:val="en-US" w:eastAsia="zh-CN"/>
        </w:rPr>
        <w:t>租赁</w:t>
      </w:r>
      <w:r>
        <w:rPr>
          <w:rFonts w:hint="eastAsia" w:ascii="宋体" w:hAnsi="宋体" w:eastAsia="宋体" w:cs="宋体"/>
          <w:sz w:val="28"/>
          <w:szCs w:val="28"/>
        </w:rPr>
        <w:t>乙方</w:t>
      </w:r>
      <w:r>
        <w:rPr>
          <w:rFonts w:hint="eastAsia" w:ascii="宋体" w:hAnsi="宋体" w:eastAsia="宋体" w:cs="宋体"/>
          <w:sz w:val="28"/>
          <w:szCs w:val="28"/>
          <w:lang w:val="en-US" w:eastAsia="zh-CN"/>
        </w:rPr>
        <w:t>办公室复印机</w:t>
      </w:r>
      <w:r>
        <w:rPr>
          <w:rFonts w:hint="eastAsia" w:ascii="宋体" w:hAnsi="宋体" w:eastAsia="宋体" w:cs="宋体"/>
          <w:sz w:val="28"/>
          <w:szCs w:val="28"/>
        </w:rPr>
        <w:t>服务期限：自</w:t>
      </w:r>
      <w:r>
        <w:rPr>
          <w:rFonts w:hint="eastAsia" w:ascii="宋体" w:hAnsi="宋体" w:eastAsia="宋体" w:cs="宋体"/>
          <w:color w:val="auto"/>
          <w:sz w:val="28"/>
          <w:szCs w:val="28"/>
          <w:u w:val="single"/>
          <w:lang w:val="en-US" w:eastAsia="zh-CN"/>
        </w:rPr>
        <w:t xml:space="preserve"> 2024 </w:t>
      </w:r>
      <w:r>
        <w:rPr>
          <w:rFonts w:hint="eastAsia" w:ascii="宋体" w:hAnsi="宋体" w:eastAsia="宋体" w:cs="宋体"/>
          <w:sz w:val="28"/>
          <w:szCs w:val="28"/>
        </w:rPr>
        <w:t>年</w:t>
      </w:r>
      <w:r>
        <w:rPr>
          <w:rFonts w:hint="eastAsia" w:ascii="宋体" w:hAnsi="宋体" w:eastAsia="宋体" w:cs="宋体"/>
          <w:color w:val="auto"/>
          <w:sz w:val="28"/>
          <w:szCs w:val="28"/>
          <w:u w:val="single"/>
          <w:lang w:val="en-US" w:eastAsia="zh-CN"/>
        </w:rPr>
        <w:t xml:space="preserve"> 10 </w:t>
      </w:r>
      <w:r>
        <w:rPr>
          <w:rFonts w:hint="eastAsia" w:ascii="宋体" w:hAnsi="宋体" w:eastAsia="宋体" w:cs="宋体"/>
          <w:sz w:val="28"/>
          <w:szCs w:val="28"/>
        </w:rPr>
        <w:t>月</w:t>
      </w:r>
      <w:r>
        <w:rPr>
          <w:rFonts w:hint="eastAsia" w:ascii="宋体" w:hAnsi="宋体" w:eastAsia="宋体" w:cs="宋体"/>
          <w:color w:val="auto"/>
          <w:sz w:val="28"/>
          <w:szCs w:val="28"/>
          <w:u w:val="single"/>
          <w:lang w:val="en-US" w:eastAsia="zh-CN"/>
        </w:rPr>
        <w:t xml:space="preserve"> 1 </w:t>
      </w:r>
      <w:r>
        <w:rPr>
          <w:rFonts w:hint="eastAsia" w:ascii="宋体" w:hAnsi="宋体" w:eastAsia="宋体" w:cs="宋体"/>
          <w:sz w:val="28"/>
          <w:szCs w:val="28"/>
        </w:rPr>
        <w:t>日起，至</w:t>
      </w:r>
      <w:r>
        <w:rPr>
          <w:rFonts w:hint="eastAsia" w:ascii="宋体" w:hAnsi="宋体" w:eastAsia="宋体" w:cs="宋体"/>
          <w:color w:val="auto"/>
          <w:sz w:val="28"/>
          <w:szCs w:val="28"/>
          <w:u w:val="single"/>
          <w:lang w:val="en-US" w:eastAsia="zh-CN"/>
        </w:rPr>
        <w:t xml:space="preserve"> 2026 </w:t>
      </w:r>
      <w:r>
        <w:rPr>
          <w:rFonts w:hint="eastAsia" w:ascii="宋体" w:hAnsi="宋体" w:eastAsia="宋体" w:cs="宋体"/>
          <w:sz w:val="28"/>
          <w:szCs w:val="28"/>
        </w:rPr>
        <w:t>年</w:t>
      </w:r>
      <w:r>
        <w:rPr>
          <w:rFonts w:hint="eastAsia" w:ascii="宋体" w:hAnsi="宋体" w:eastAsia="宋体" w:cs="宋体"/>
          <w:color w:val="auto"/>
          <w:sz w:val="28"/>
          <w:szCs w:val="28"/>
          <w:u w:val="single"/>
          <w:lang w:val="en-US" w:eastAsia="zh-CN"/>
        </w:rPr>
        <w:t xml:space="preserve"> 9 </w:t>
      </w:r>
      <w:r>
        <w:rPr>
          <w:rFonts w:hint="eastAsia" w:ascii="宋体" w:hAnsi="宋体" w:eastAsia="宋体" w:cs="宋体"/>
          <w:sz w:val="28"/>
          <w:szCs w:val="28"/>
        </w:rPr>
        <w:t>月</w:t>
      </w:r>
      <w:r>
        <w:rPr>
          <w:rFonts w:hint="eastAsia" w:ascii="宋体" w:hAnsi="宋体" w:eastAsia="宋体" w:cs="宋体"/>
          <w:color w:val="auto"/>
          <w:sz w:val="28"/>
          <w:szCs w:val="28"/>
          <w:u w:val="single"/>
          <w:lang w:val="en-US" w:eastAsia="zh-CN"/>
        </w:rPr>
        <w:t xml:space="preserve"> 30 </w:t>
      </w:r>
      <w:r>
        <w:rPr>
          <w:rFonts w:hint="eastAsia" w:ascii="宋体" w:hAnsi="宋体" w:eastAsia="宋体" w:cs="宋体"/>
          <w:sz w:val="28"/>
          <w:szCs w:val="28"/>
        </w:rPr>
        <w:t>日止。</w:t>
      </w:r>
    </w:p>
    <w:p>
      <w:pPr>
        <w:keepNext w:val="0"/>
        <w:keepLines w:val="0"/>
        <w:pageBreakBefore w:val="0"/>
        <w:widowControl w:val="0"/>
        <w:numPr>
          <w:ilvl w:val="0"/>
          <w:numId w:val="0"/>
        </w:numPr>
        <w:kinsoku/>
        <w:wordWrap/>
        <w:overflowPunct/>
        <w:topLinePunct w:val="0"/>
        <w:autoSpaceDE/>
        <w:autoSpaceDN/>
        <w:bidi w:val="0"/>
        <w:spacing w:line="360" w:lineRule="auto"/>
        <w:ind w:left="559" w:leftChars="266" w:firstLine="0" w:firstLineChars="0"/>
        <w:jc w:val="both"/>
        <w:textAlignment w:val="auto"/>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第三条 </w:t>
      </w: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收费</w:t>
      </w:r>
      <w:r>
        <w:rPr>
          <w:rFonts w:hint="eastAsia" w:ascii="宋体" w:hAnsi="宋体" w:eastAsia="宋体" w:cs="宋体"/>
          <w:b/>
          <w:sz w:val="28"/>
          <w:szCs w:val="28"/>
        </w:rPr>
        <w:t>标准、</w:t>
      </w:r>
      <w:r>
        <w:rPr>
          <w:rFonts w:hint="eastAsia" w:ascii="宋体" w:hAnsi="宋体" w:cs="宋体"/>
          <w:b/>
          <w:sz w:val="28"/>
          <w:szCs w:val="28"/>
          <w:lang w:val="en-US" w:eastAsia="zh-CN"/>
        </w:rPr>
        <w:t>计费</w:t>
      </w:r>
      <w:r>
        <w:rPr>
          <w:rFonts w:hint="eastAsia" w:ascii="宋体" w:hAnsi="宋体" w:eastAsia="宋体" w:cs="宋体"/>
          <w:b/>
          <w:sz w:val="28"/>
          <w:szCs w:val="28"/>
        </w:rPr>
        <w:t>方式</w:t>
      </w:r>
      <w:r>
        <w:rPr>
          <w:rFonts w:hint="eastAsia" w:ascii="宋体" w:hAnsi="宋体" w:cs="宋体"/>
          <w:b/>
          <w:sz w:val="28"/>
          <w:szCs w:val="28"/>
          <w:lang w:eastAsia="zh-CN"/>
        </w:rPr>
        <w:t>、</w:t>
      </w:r>
      <w:r>
        <w:rPr>
          <w:rFonts w:hint="eastAsia" w:ascii="宋体" w:hAnsi="宋体" w:cs="宋体"/>
          <w:b/>
          <w:sz w:val="28"/>
          <w:szCs w:val="28"/>
          <w:lang w:val="en-US" w:eastAsia="zh-CN"/>
        </w:rPr>
        <w:t>费用支付</w:t>
      </w:r>
      <w:r>
        <w:rPr>
          <w:rFonts w:hint="eastAsia" w:ascii="宋体" w:hAnsi="宋体" w:eastAsia="宋体" w:cs="宋体"/>
          <w:sz w:val="28"/>
          <w:szCs w:val="28"/>
        </w:rPr>
        <w:br w:type="textWrapping"/>
      </w:r>
      <w:r>
        <w:rPr>
          <w:rFonts w:hint="eastAsia" w:ascii="宋体" w:hAnsi="宋体" w:cs="宋体"/>
          <w:sz w:val="28"/>
          <w:szCs w:val="28"/>
          <w:lang w:eastAsia="zh-CN"/>
        </w:rPr>
        <w:t>（</w:t>
      </w:r>
      <w:r>
        <w:rPr>
          <w:rFonts w:hint="eastAsia" w:ascii="宋体" w:hAnsi="宋体" w:cs="宋体"/>
          <w:sz w:val="28"/>
          <w:szCs w:val="28"/>
          <w:lang w:val="en-US" w:eastAsia="zh-CN"/>
        </w:rPr>
        <w:t>1</w:t>
      </w:r>
      <w:r>
        <w:rPr>
          <w:rFonts w:hint="eastAsia" w:ascii="宋体" w:hAnsi="宋体" w:cs="宋体"/>
          <w:sz w:val="28"/>
          <w:szCs w:val="28"/>
          <w:lang w:eastAsia="zh-CN"/>
        </w:rPr>
        <w:t>）</w:t>
      </w:r>
      <w:r>
        <w:rPr>
          <w:rFonts w:hint="eastAsia" w:ascii="宋体" w:hAnsi="宋体" w:cs="宋体"/>
          <w:sz w:val="28"/>
          <w:szCs w:val="28"/>
          <w:lang w:val="en-US" w:eastAsia="zh-CN"/>
        </w:rPr>
        <w:t>收费标准</w:t>
      </w:r>
      <w:r>
        <w:rPr>
          <w:rFonts w:hint="eastAsia" w:ascii="宋体" w:hAnsi="宋体" w:eastAsia="宋体" w:cs="宋体"/>
          <w:sz w:val="28"/>
          <w:szCs w:val="28"/>
          <w:lang w:val="en-US" w:eastAsia="zh-CN"/>
        </w:rPr>
        <w:t>： </w:t>
      </w:r>
    </w:p>
    <w:tbl>
      <w:tblPr>
        <w:tblStyle w:val="9"/>
        <w:tblW w:w="8940" w:type="dxa"/>
        <w:tblInd w:w="528" w:type="dxa"/>
        <w:tblLayout w:type="fixed"/>
        <w:tblCellMar>
          <w:top w:w="0" w:type="dxa"/>
          <w:left w:w="108" w:type="dxa"/>
          <w:bottom w:w="0" w:type="dxa"/>
          <w:right w:w="108" w:type="dxa"/>
        </w:tblCellMar>
      </w:tblPr>
      <w:tblGrid>
        <w:gridCol w:w="2709"/>
        <w:gridCol w:w="4250"/>
        <w:gridCol w:w="1981"/>
      </w:tblGrid>
      <w:tr>
        <w:tblPrEx>
          <w:tblCellMar>
            <w:top w:w="0" w:type="dxa"/>
            <w:left w:w="108" w:type="dxa"/>
            <w:bottom w:w="0" w:type="dxa"/>
            <w:right w:w="108" w:type="dxa"/>
          </w:tblCellMar>
        </w:tblPrEx>
        <w:trPr>
          <w:trHeight w:val="450" w:hRule="atLeast"/>
        </w:trPr>
        <w:tc>
          <w:tcPr>
            <w:tcW w:w="2709"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left"/>
              <w:rPr>
                <w:rFonts w:hint="eastAsia" w:ascii="宋体" w:hAnsi="宋体" w:cs="宋体"/>
                <w:bCs/>
                <w:kern w:val="0"/>
                <w:sz w:val="21"/>
                <w:szCs w:val="21"/>
              </w:rPr>
            </w:pPr>
            <w:r>
              <w:rPr>
                <w:rFonts w:hint="eastAsia" w:ascii="宋体" w:hAnsi="宋体" w:eastAsia="宋体" w:cs="宋体"/>
                <w:sz w:val="28"/>
                <w:szCs w:val="28"/>
                <w:lang w:val="en-US" w:eastAsia="zh-CN"/>
              </w:rPr>
              <w:t xml:space="preserve"> 品牌型号</w:t>
            </w:r>
          </w:p>
        </w:tc>
        <w:tc>
          <w:tcPr>
            <w:tcW w:w="4250" w:type="dxa"/>
            <w:tcBorders>
              <w:top w:val="single" w:color="auto" w:sz="4" w:space="0"/>
              <w:left w:val="nil"/>
              <w:bottom w:val="single" w:color="auto" w:sz="4" w:space="0"/>
              <w:right w:val="single" w:color="auto" w:sz="4" w:space="0"/>
            </w:tcBorders>
            <w:noWrap w:val="0"/>
            <w:vAlign w:val="bottom"/>
          </w:tcPr>
          <w:p>
            <w:pPr>
              <w:widowControl/>
              <w:spacing w:line="360" w:lineRule="exact"/>
              <w:ind w:firstLine="1400" w:firstLineChars="500"/>
              <w:jc w:val="both"/>
              <w:rPr>
                <w:rFonts w:hint="eastAsia" w:ascii="宋体" w:hAnsi="宋体" w:cs="宋体"/>
                <w:bCs/>
                <w:kern w:val="0"/>
                <w:sz w:val="21"/>
                <w:szCs w:val="21"/>
                <w:lang w:val="en-US" w:eastAsia="zh-CN" w:bidi="ar-SA"/>
              </w:rPr>
            </w:pPr>
            <w:r>
              <w:rPr>
                <w:rFonts w:hint="eastAsia" w:ascii="宋体" w:hAnsi="宋体" w:eastAsia="宋体" w:cs="宋体"/>
                <w:sz w:val="28"/>
                <w:szCs w:val="28"/>
                <w:lang w:val="en-US" w:eastAsia="zh-CN"/>
              </w:rPr>
              <w:t>单张印费</w:t>
            </w:r>
          </w:p>
        </w:tc>
        <w:tc>
          <w:tcPr>
            <w:tcW w:w="1981"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center"/>
              <w:rPr>
                <w:rFonts w:hint="eastAsia" w:ascii="宋体" w:hAnsi="宋体" w:eastAsia="宋体" w:cs="宋体"/>
                <w:bCs/>
                <w:kern w:val="0"/>
                <w:sz w:val="21"/>
                <w:szCs w:val="21"/>
                <w:lang w:eastAsia="zh-CN"/>
              </w:rPr>
            </w:pPr>
            <w:r>
              <w:rPr>
                <w:rFonts w:hint="eastAsia" w:ascii="宋体" w:hAnsi="宋体" w:eastAsia="宋体" w:cs="宋体"/>
                <w:sz w:val="28"/>
                <w:szCs w:val="28"/>
                <w:lang w:val="en-US" w:eastAsia="zh-CN"/>
              </w:rPr>
              <w:t>备注</w:t>
            </w:r>
          </w:p>
        </w:tc>
      </w:tr>
      <w:tr>
        <w:tblPrEx>
          <w:tblCellMar>
            <w:top w:w="0" w:type="dxa"/>
            <w:left w:w="108" w:type="dxa"/>
            <w:bottom w:w="0" w:type="dxa"/>
            <w:right w:w="108" w:type="dxa"/>
          </w:tblCellMar>
        </w:tblPrEx>
        <w:trPr>
          <w:trHeight w:val="450" w:hRule="atLeast"/>
        </w:trPr>
        <w:tc>
          <w:tcPr>
            <w:tcW w:w="2709" w:type="dxa"/>
            <w:tcBorders>
              <w:top w:val="single" w:color="auto" w:sz="4" w:space="0"/>
              <w:left w:val="single" w:color="auto" w:sz="4" w:space="0"/>
              <w:bottom w:val="single" w:color="auto" w:sz="4" w:space="0"/>
              <w:right w:val="single" w:color="auto" w:sz="4" w:space="0"/>
            </w:tcBorders>
            <w:noWrap w:val="0"/>
            <w:vAlign w:val="center"/>
          </w:tcPr>
          <w:p>
            <w:pPr>
              <w:pStyle w:val="2"/>
              <w:spacing w:line="240" w:lineRule="auto"/>
              <w:ind w:left="0" w:leftChars="0" w:right="-119" w:rightChars="0"/>
              <w:rPr>
                <w:rFonts w:hint="eastAsia" w:ascii="宋体" w:hAnsi="宋体" w:eastAsia="宋体" w:cs="宋体"/>
                <w:kern w:val="0"/>
                <w:sz w:val="21"/>
                <w:szCs w:val="21"/>
                <w:lang w:val="en-US" w:eastAsia="zh-CN" w:bidi="ar-SA"/>
              </w:rPr>
            </w:pPr>
          </w:p>
        </w:tc>
        <w:tc>
          <w:tcPr>
            <w:tcW w:w="4250" w:type="dxa"/>
            <w:tcBorders>
              <w:top w:val="single" w:color="auto" w:sz="4" w:space="0"/>
              <w:left w:val="nil"/>
              <w:bottom w:val="single" w:color="auto" w:sz="4" w:space="0"/>
              <w:right w:val="single" w:color="auto" w:sz="4" w:space="0"/>
            </w:tcBorders>
            <w:noWrap w:val="0"/>
            <w:vAlign w:val="center"/>
          </w:tcPr>
          <w:p>
            <w:pPr>
              <w:widowControl/>
              <w:spacing w:line="360" w:lineRule="exact"/>
              <w:ind w:firstLine="210" w:firstLineChars="100"/>
              <w:rPr>
                <w:rFonts w:hint="eastAsia" w:ascii="宋体" w:hAnsi="宋体" w:eastAsia="宋体" w:cs="宋体"/>
                <w:kern w:val="0"/>
                <w:sz w:val="21"/>
                <w:szCs w:val="21"/>
                <w:lang w:eastAsia="zh-CN"/>
              </w:rPr>
            </w:pPr>
          </w:p>
        </w:tc>
        <w:tc>
          <w:tcPr>
            <w:tcW w:w="1981"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center"/>
              <w:rPr>
                <w:rFonts w:hint="default" w:ascii="宋体" w:hAnsi="宋体" w:cs="宋体"/>
                <w:bCs/>
                <w:kern w:val="0"/>
                <w:sz w:val="21"/>
                <w:szCs w:val="21"/>
                <w:lang w:val="en-US" w:eastAsia="zh-CN"/>
              </w:rPr>
            </w:pPr>
          </w:p>
        </w:tc>
      </w:tr>
      <w:tr>
        <w:tblPrEx>
          <w:tblCellMar>
            <w:top w:w="0" w:type="dxa"/>
            <w:left w:w="108" w:type="dxa"/>
            <w:bottom w:w="0" w:type="dxa"/>
            <w:right w:w="108" w:type="dxa"/>
          </w:tblCellMar>
        </w:tblPrEx>
        <w:trPr>
          <w:trHeight w:val="450" w:hRule="atLeast"/>
        </w:trPr>
        <w:tc>
          <w:tcPr>
            <w:tcW w:w="270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宋体" w:hAnsi="宋体" w:eastAsia="宋体" w:cs="宋体"/>
                <w:kern w:val="0"/>
                <w:sz w:val="21"/>
                <w:szCs w:val="21"/>
                <w:lang w:val="en-US" w:eastAsia="zh-CN" w:bidi="ar-SA"/>
              </w:rPr>
            </w:pPr>
          </w:p>
        </w:tc>
        <w:tc>
          <w:tcPr>
            <w:tcW w:w="4250" w:type="dxa"/>
            <w:tcBorders>
              <w:top w:val="single" w:color="auto" w:sz="4" w:space="0"/>
              <w:left w:val="nil"/>
              <w:bottom w:val="single" w:color="auto" w:sz="4" w:space="0"/>
              <w:right w:val="single" w:color="auto" w:sz="4" w:space="0"/>
            </w:tcBorders>
            <w:noWrap w:val="0"/>
            <w:vAlign w:val="center"/>
          </w:tcPr>
          <w:p>
            <w:pPr>
              <w:widowControl/>
              <w:spacing w:line="360" w:lineRule="exact"/>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tc>
        <w:tc>
          <w:tcPr>
            <w:tcW w:w="1981"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center"/>
              <w:rPr>
                <w:rFonts w:hint="default" w:ascii="宋体" w:hAnsi="宋体" w:cs="宋体"/>
                <w:bCs/>
                <w:kern w:val="0"/>
                <w:sz w:val="21"/>
                <w:szCs w:val="21"/>
                <w:lang w:val="en-US" w:eastAsia="zh-CN"/>
              </w:rPr>
            </w:pPr>
          </w:p>
        </w:tc>
      </w:tr>
      <w:tr>
        <w:tblPrEx>
          <w:tblCellMar>
            <w:top w:w="0" w:type="dxa"/>
            <w:left w:w="108" w:type="dxa"/>
            <w:bottom w:w="0" w:type="dxa"/>
            <w:right w:w="108" w:type="dxa"/>
          </w:tblCellMar>
        </w:tblPrEx>
        <w:trPr>
          <w:trHeight w:val="450" w:hRule="atLeast"/>
        </w:trPr>
        <w:tc>
          <w:tcPr>
            <w:tcW w:w="270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宋体" w:hAnsi="宋体" w:eastAsia="宋体" w:cs="宋体"/>
                <w:kern w:val="0"/>
                <w:sz w:val="21"/>
                <w:szCs w:val="21"/>
                <w:lang w:val="en-US" w:eastAsia="zh-CN" w:bidi="ar-SA"/>
              </w:rPr>
            </w:pPr>
          </w:p>
        </w:tc>
        <w:tc>
          <w:tcPr>
            <w:tcW w:w="4250" w:type="dxa"/>
            <w:tcBorders>
              <w:top w:val="single" w:color="auto" w:sz="4" w:space="0"/>
              <w:left w:val="nil"/>
              <w:bottom w:val="single" w:color="auto" w:sz="4" w:space="0"/>
              <w:right w:val="single" w:color="auto" w:sz="4" w:space="0"/>
            </w:tcBorders>
            <w:noWrap w:val="0"/>
            <w:vAlign w:val="center"/>
          </w:tcPr>
          <w:p>
            <w:pPr>
              <w:widowControl/>
              <w:spacing w:line="360" w:lineRule="exact"/>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tc>
        <w:tc>
          <w:tcPr>
            <w:tcW w:w="1981"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center"/>
              <w:rPr>
                <w:rFonts w:hint="default" w:ascii="宋体" w:hAnsi="宋体" w:cs="宋体"/>
                <w:bCs/>
                <w:kern w:val="0"/>
                <w:sz w:val="21"/>
                <w:szCs w:val="21"/>
                <w:lang w:val="en-US" w:eastAsia="zh-CN"/>
              </w:rPr>
            </w:pPr>
          </w:p>
        </w:tc>
      </w:tr>
    </w:tbl>
    <w:p>
      <w:pPr>
        <w:keepNext w:val="0"/>
        <w:keepLines w:val="0"/>
        <w:pageBreakBefore w:val="0"/>
        <w:widowControl w:val="0"/>
        <w:numPr>
          <w:ilvl w:val="0"/>
          <w:numId w:val="0"/>
        </w:numPr>
        <w:kinsoku/>
        <w:wordWrap/>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（2）计费方式：月度收费=单张印张费*印张数（印张数以复印机计数器为准），无月租金费用。 </w:t>
      </w:r>
      <w:r>
        <w:rPr>
          <w:rFonts w:hint="eastAsia" w:ascii="宋体" w:hAnsi="宋体" w:eastAsia="宋体" w:cs="宋体"/>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lang w:eastAsia="zh-CN"/>
        </w:rPr>
      </w:pPr>
      <w:r>
        <w:rPr>
          <w:rFonts w:hint="eastAsia" w:ascii="宋体" w:hAnsi="宋体" w:cs="宋体"/>
          <w:sz w:val="28"/>
          <w:szCs w:val="28"/>
          <w:lang w:val="en-US" w:eastAsia="zh-CN"/>
        </w:rPr>
        <w:t>（3）费用支付：</w:t>
      </w:r>
      <w:r>
        <w:rPr>
          <w:rFonts w:hint="eastAsia" w:ascii="宋体" w:hAnsi="宋体" w:eastAsia="宋体" w:cs="宋体"/>
          <w:sz w:val="28"/>
          <w:szCs w:val="28"/>
        </w:rPr>
        <w:t>甲方按</w:t>
      </w:r>
      <w:r>
        <w:rPr>
          <w:rFonts w:hint="eastAsia" w:ascii="宋体" w:hAnsi="宋体" w:cs="宋体"/>
          <w:sz w:val="28"/>
          <w:szCs w:val="28"/>
          <w:lang w:val="en-US" w:eastAsia="zh-CN"/>
        </w:rPr>
        <w:t>上面计费方式按季度</w:t>
      </w:r>
      <w:bookmarkStart w:id="3" w:name="_GoBack"/>
      <w:bookmarkEnd w:id="3"/>
      <w:r>
        <w:rPr>
          <w:rFonts w:hint="eastAsia" w:ascii="宋体" w:hAnsi="宋体" w:eastAsia="宋体" w:cs="宋体"/>
          <w:sz w:val="28"/>
          <w:szCs w:val="28"/>
        </w:rPr>
        <w:t>支付</w:t>
      </w:r>
      <w:r>
        <w:rPr>
          <w:rFonts w:hint="eastAsia" w:ascii="宋体" w:hAnsi="宋体" w:cs="宋体"/>
          <w:sz w:val="28"/>
          <w:szCs w:val="28"/>
          <w:lang w:val="en-US" w:eastAsia="zh-CN"/>
        </w:rPr>
        <w:t>计张</w:t>
      </w:r>
      <w:r>
        <w:rPr>
          <w:rFonts w:hint="eastAsia" w:ascii="宋体" w:hAnsi="宋体" w:eastAsia="宋体" w:cs="宋体"/>
          <w:sz w:val="28"/>
          <w:szCs w:val="28"/>
        </w:rPr>
        <w:t>费给乙方，乙方开具</w:t>
      </w:r>
      <w:r>
        <w:rPr>
          <w:rFonts w:hint="eastAsia" w:ascii="宋体" w:hAnsi="宋体" w:cs="宋体"/>
          <w:sz w:val="28"/>
          <w:szCs w:val="28"/>
          <w:lang w:val="en-US" w:eastAsia="zh-CN"/>
        </w:rPr>
        <w:t>增值税专用</w:t>
      </w:r>
      <w:r>
        <w:rPr>
          <w:rFonts w:hint="eastAsia" w:ascii="宋体" w:hAnsi="宋体" w:eastAsia="宋体" w:cs="宋体"/>
          <w:sz w:val="28"/>
          <w:szCs w:val="28"/>
        </w:rPr>
        <w:t>发票，甲方应在收到发票日起</w:t>
      </w:r>
      <w:r>
        <w:rPr>
          <w:rFonts w:hint="eastAsia" w:ascii="宋体" w:hAnsi="宋体" w:eastAsia="宋体" w:cs="宋体"/>
          <w:sz w:val="28"/>
          <w:szCs w:val="28"/>
          <w:u w:val="single"/>
        </w:rPr>
        <w:t>10</w:t>
      </w:r>
      <w:r>
        <w:rPr>
          <w:rFonts w:hint="eastAsia" w:ascii="宋体" w:hAnsi="宋体" w:eastAsia="宋体" w:cs="宋体"/>
          <w:sz w:val="28"/>
          <w:szCs w:val="28"/>
        </w:rPr>
        <w:t>天内将有关费用支付给乙方</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spacing w:line="360" w:lineRule="auto"/>
        <w:ind w:firstLine="560" w:firstLineChars="200"/>
        <w:jc w:val="both"/>
        <w:textAlignment w:val="auto"/>
        <w:rPr>
          <w:rFonts w:hint="eastAsia" w:ascii="宋体" w:hAnsi="宋体" w:cs="宋体"/>
          <w:sz w:val="28"/>
          <w:szCs w:val="28"/>
          <w:lang w:val="en-GB" w:eastAsia="zh-CN"/>
        </w:rPr>
      </w:pPr>
      <w:r>
        <w:rPr>
          <w:rFonts w:hint="eastAsia" w:ascii="宋体" w:hAnsi="宋体" w:cs="宋体"/>
          <w:sz w:val="28"/>
          <w:szCs w:val="28"/>
          <w:lang w:val="en-US" w:eastAsia="zh-CN"/>
        </w:rPr>
        <w:t xml:space="preserve">  </w:t>
      </w:r>
      <w:r>
        <w:rPr>
          <w:rFonts w:hint="eastAsia" w:eastAsia="宋体" w:cs="宋体"/>
          <w:b/>
          <w:sz w:val="28"/>
          <w:szCs w:val="28"/>
          <w:lang w:val="en-US" w:eastAsia="zh-CN"/>
        </w:rPr>
        <w:t xml:space="preserve"> </w:t>
      </w:r>
      <w:r>
        <w:rPr>
          <w:rFonts w:hint="eastAsia" w:ascii="宋体" w:hAnsi="宋体" w:eastAsia="宋体" w:cs="宋体"/>
          <w:b/>
          <w:sz w:val="28"/>
          <w:szCs w:val="28"/>
        </w:rPr>
        <w:t>甲、乙双方的权利和责任</w:t>
      </w:r>
      <w:r>
        <w:rPr>
          <w:rFonts w:hint="eastAsia" w:ascii="宋体" w:hAnsi="宋体" w:eastAsia="宋体" w:cs="宋体"/>
          <w:b/>
          <w:sz w:val="28"/>
          <w:szCs w:val="28"/>
        </w:rPr>
        <w:br w:type="textWrapping"/>
      </w:r>
      <w:r>
        <w:rPr>
          <w:rFonts w:hint="eastAsia" w:ascii="宋体" w:hAnsi="宋体" w:cs="宋体"/>
          <w:sz w:val="28"/>
          <w:szCs w:val="28"/>
          <w:lang w:val="en-US" w:eastAsia="zh-CN"/>
        </w:rPr>
        <w:t>　　（一）甲方的权利和义务</w:t>
      </w:r>
      <w:r>
        <w:rPr>
          <w:rFonts w:hint="eastAsia" w:ascii="宋体" w:hAnsi="宋体" w:cs="宋体"/>
          <w:sz w:val="28"/>
          <w:szCs w:val="28"/>
          <w:lang w:val="en-US" w:eastAsia="zh-CN"/>
        </w:rPr>
        <w:br w:type="textWrapping"/>
      </w:r>
      <w:r>
        <w:rPr>
          <w:rFonts w:hint="eastAsia" w:ascii="宋体" w:hAnsi="宋体" w:cs="宋体"/>
          <w:sz w:val="28"/>
          <w:szCs w:val="28"/>
          <w:lang w:val="en-US" w:eastAsia="zh-CN"/>
        </w:rPr>
        <w:t>　　（1）甲方应按本合同的约定，按时缴付租金。</w:t>
      </w:r>
      <w:r>
        <w:rPr>
          <w:rFonts w:hint="eastAsia" w:ascii="宋体" w:hAnsi="宋体" w:cs="宋体"/>
          <w:sz w:val="28"/>
          <w:szCs w:val="28"/>
          <w:lang w:val="en-US" w:eastAsia="zh-CN"/>
        </w:rPr>
        <w:br w:type="textWrapping"/>
      </w:r>
      <w:r>
        <w:rPr>
          <w:rFonts w:hint="eastAsia" w:ascii="宋体" w:hAnsi="宋体" w:cs="宋体"/>
          <w:sz w:val="28"/>
          <w:szCs w:val="28"/>
          <w:lang w:val="en-US" w:eastAsia="zh-CN"/>
        </w:rPr>
        <w:t>　　（2）甲方应规范使用复印机，不得损坏复印机。合同期内</w:t>
      </w:r>
      <w:r>
        <w:rPr>
          <w:rFonts w:hint="eastAsia" w:ascii="宋体" w:hAnsi="宋体" w:cs="宋体"/>
          <w:sz w:val="28"/>
          <w:szCs w:val="28"/>
          <w:lang w:val="en-GB" w:eastAsia="zh-CN"/>
        </w:rPr>
        <w:t>不得聘请其他公司或人员为上述机器设备提供维修保养</w:t>
      </w:r>
      <w:r>
        <w:rPr>
          <w:rFonts w:hint="eastAsia" w:ascii="宋体" w:hAnsi="宋体" w:cs="宋体"/>
          <w:sz w:val="28"/>
          <w:szCs w:val="28"/>
          <w:lang w:val="en-US" w:eastAsia="zh-CN"/>
        </w:rPr>
        <w:t>。</w:t>
      </w:r>
      <w:r>
        <w:rPr>
          <w:rFonts w:hint="eastAsia" w:ascii="宋体" w:hAnsi="宋体" w:cs="宋体"/>
          <w:sz w:val="28"/>
          <w:szCs w:val="28"/>
          <w:lang w:val="en-US" w:eastAsia="zh-CN"/>
        </w:rPr>
        <w:br w:type="textWrapping"/>
      </w:r>
      <w:r>
        <w:rPr>
          <w:rFonts w:hint="eastAsia" w:ascii="宋体" w:hAnsi="宋体" w:cs="宋体"/>
          <w:sz w:val="28"/>
          <w:szCs w:val="28"/>
          <w:lang w:val="en-US" w:eastAsia="zh-CN"/>
        </w:rPr>
        <w:t>　　（3）合同期内</w:t>
      </w:r>
      <w:r>
        <w:rPr>
          <w:rFonts w:hint="eastAsia" w:ascii="宋体" w:hAnsi="宋体" w:cs="宋体"/>
          <w:sz w:val="28"/>
          <w:szCs w:val="28"/>
          <w:lang w:val="en-GB" w:eastAsia="zh-CN"/>
        </w:rPr>
        <w:t>不得聘请其他公司或人员为上述机器设备提供维修保养。</w:t>
      </w:r>
    </w:p>
    <w:p>
      <w:pPr>
        <w:keepNext w:val="0"/>
        <w:keepLines w:val="0"/>
        <w:pageBreakBefore w:val="0"/>
        <w:widowControl w:val="0"/>
        <w:numPr>
          <w:ilvl w:val="0"/>
          <w:numId w:val="0"/>
        </w:numPr>
        <w:kinsoku/>
        <w:wordWrap/>
        <w:overflowPunct/>
        <w:topLinePunct w:val="0"/>
        <w:autoSpaceDE/>
        <w:autoSpaceDN/>
        <w:bidi w:val="0"/>
        <w:spacing w:line="360" w:lineRule="auto"/>
        <w:ind w:left="559" w:leftChars="266" w:firstLine="0" w:firstLineChars="0"/>
        <w:jc w:val="both"/>
        <w:textAlignment w:val="auto"/>
        <w:rPr>
          <w:rFonts w:hint="eastAsia" w:ascii="宋体" w:hAnsi="宋体" w:cs="宋体"/>
          <w:sz w:val="28"/>
          <w:szCs w:val="28"/>
          <w:lang w:val="en-US" w:eastAsia="zh-CN"/>
        </w:rPr>
      </w:pPr>
      <w:r>
        <w:rPr>
          <w:rFonts w:hint="eastAsia" w:ascii="宋体" w:hAnsi="宋体" w:cs="宋体"/>
          <w:sz w:val="28"/>
          <w:szCs w:val="28"/>
          <w:lang w:val="en-US" w:eastAsia="zh-CN"/>
        </w:rPr>
        <w:t>（4）乙方提供的</w:t>
      </w:r>
      <w:r>
        <w:rPr>
          <w:rFonts w:hint="eastAsia" w:ascii="宋体" w:hAnsi="宋体" w:cs="宋体"/>
          <w:sz w:val="28"/>
          <w:szCs w:val="28"/>
          <w:lang w:val="en-GB" w:eastAsia="zh-CN"/>
        </w:rPr>
        <w:t>机器设备如需更换放置地点或转让，甲方应及时通知乙方。（</w:t>
      </w:r>
      <w:r>
        <w:rPr>
          <w:rFonts w:hint="eastAsia" w:ascii="宋体" w:hAnsi="宋体" w:cs="宋体"/>
          <w:sz w:val="28"/>
          <w:szCs w:val="28"/>
          <w:lang w:val="en-US" w:eastAsia="zh-CN"/>
        </w:rPr>
        <w:t>5</w:t>
      </w:r>
      <w:r>
        <w:rPr>
          <w:rFonts w:hint="eastAsia" w:ascii="宋体" w:hAnsi="宋体" w:cs="宋体"/>
          <w:sz w:val="28"/>
          <w:szCs w:val="28"/>
          <w:lang w:val="en-GB" w:eastAsia="zh-CN"/>
        </w:rPr>
        <w:t>）为保证使用品质，甲方需使用乙方推荐或认可的纸张。</w:t>
      </w:r>
    </w:p>
    <w:p>
      <w:pPr>
        <w:pStyle w:val="7"/>
        <w:keepNext/>
        <w:keepLines w:val="0"/>
        <w:pageBreakBefore w:val="0"/>
        <w:widowControl w:val="0"/>
        <w:numPr>
          <w:ilvl w:val="0"/>
          <w:numId w:val="0"/>
        </w:numPr>
        <w:kinsoku/>
        <w:wordWrap/>
        <w:overflowPunct/>
        <w:topLinePunct w:val="0"/>
        <w:autoSpaceDE/>
        <w:autoSpaceDN/>
        <w:bidi w:val="0"/>
        <w:spacing w:before="0" w:beforeAutospacing="0" w:after="0" w:afterAutospacing="0"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二</w:t>
      </w:r>
      <w:r>
        <w:rPr>
          <w:rFonts w:hint="eastAsia" w:ascii="宋体" w:hAnsi="宋体" w:eastAsia="宋体" w:cs="宋体"/>
          <w:sz w:val="28"/>
          <w:szCs w:val="28"/>
        </w:rPr>
        <w:t>）</w:t>
      </w:r>
      <w:r>
        <w:rPr>
          <w:rFonts w:hint="eastAsia" w:ascii="宋体" w:hAnsi="宋体" w:eastAsia="宋体" w:cs="宋体"/>
          <w:sz w:val="28"/>
          <w:szCs w:val="28"/>
          <w:lang w:val="en-US" w:eastAsia="zh-CN"/>
        </w:rPr>
        <w:t>乙</w:t>
      </w:r>
      <w:r>
        <w:rPr>
          <w:rFonts w:hint="eastAsia" w:ascii="宋体" w:hAnsi="宋体" w:eastAsia="宋体" w:cs="宋体"/>
          <w:sz w:val="28"/>
          <w:szCs w:val="28"/>
        </w:rPr>
        <w:t>方的权利和义务</w:t>
      </w:r>
    </w:p>
    <w:p>
      <w:pPr>
        <w:pStyle w:val="7"/>
        <w:keepNext/>
        <w:keepLines w:val="0"/>
        <w:pageBreakBefore w:val="0"/>
        <w:widowControl w:val="0"/>
        <w:numPr>
          <w:ilvl w:val="0"/>
          <w:numId w:val="0"/>
        </w:numPr>
        <w:kinsoku/>
        <w:wordWrap/>
        <w:overflowPunct/>
        <w:topLinePunct w:val="0"/>
        <w:autoSpaceDE/>
        <w:autoSpaceDN/>
        <w:bidi w:val="0"/>
        <w:spacing w:before="0" w:beforeAutospacing="0" w:after="0" w:afterAutospacing="0" w:line="360" w:lineRule="auto"/>
        <w:ind w:firstLine="560" w:firstLineChars="200"/>
        <w:jc w:val="both"/>
        <w:textAlignment w:val="auto"/>
        <w:rPr>
          <w:rFonts w:hint="eastAsia" w:ascii="宋体" w:hAnsi="宋体" w:eastAsia="宋体" w:cs="宋体"/>
          <w:sz w:val="28"/>
          <w:szCs w:val="28"/>
          <w:lang w:eastAsia="zh-CN"/>
        </w:rPr>
      </w:pPr>
      <w:r>
        <w:rPr>
          <w:rFonts w:hint="eastAsia" w:eastAsia="宋体" w:cs="宋体"/>
          <w:sz w:val="28"/>
          <w:szCs w:val="28"/>
          <w:lang w:eastAsia="zh-CN"/>
        </w:rPr>
        <w:t>（</w:t>
      </w:r>
      <w:r>
        <w:rPr>
          <w:rFonts w:hint="eastAsia" w:eastAsia="宋体" w:cs="宋体"/>
          <w:sz w:val="28"/>
          <w:szCs w:val="28"/>
          <w:lang w:val="en-US" w:eastAsia="zh-CN"/>
        </w:rPr>
        <w:t>1</w:t>
      </w:r>
      <w:r>
        <w:rPr>
          <w:rFonts w:hint="eastAsia" w:eastAsia="宋体" w:cs="宋体"/>
          <w:sz w:val="28"/>
          <w:szCs w:val="28"/>
          <w:lang w:eastAsia="zh-CN"/>
        </w:rPr>
        <w:t>）</w:t>
      </w:r>
      <w:r>
        <w:rPr>
          <w:rFonts w:hint="eastAsia" w:ascii="宋体" w:hAnsi="宋体" w:eastAsia="宋体" w:cs="宋体"/>
          <w:sz w:val="28"/>
          <w:szCs w:val="28"/>
        </w:rPr>
        <w:t>乙方签定本合同办理完相关手续后，将</w:t>
      </w:r>
      <w:r>
        <w:rPr>
          <w:rFonts w:hint="eastAsia" w:eastAsia="宋体" w:cs="宋体"/>
          <w:sz w:val="28"/>
          <w:szCs w:val="28"/>
          <w:lang w:val="en-US" w:eastAsia="zh-CN"/>
        </w:rPr>
        <w:t>甲</w:t>
      </w:r>
      <w:r>
        <w:rPr>
          <w:rFonts w:hint="eastAsia" w:ascii="宋体" w:hAnsi="宋体" w:eastAsia="宋体" w:cs="宋体"/>
          <w:sz w:val="28"/>
          <w:szCs w:val="28"/>
        </w:rPr>
        <w:t>方所租</w:t>
      </w:r>
      <w:r>
        <w:rPr>
          <w:rFonts w:hint="eastAsia" w:eastAsia="宋体" w:cs="宋体"/>
          <w:sz w:val="28"/>
          <w:szCs w:val="28"/>
          <w:lang w:val="en-US" w:eastAsia="zh-CN"/>
        </w:rPr>
        <w:t>复印机</w:t>
      </w:r>
      <w:r>
        <w:rPr>
          <w:rFonts w:hint="eastAsia" w:ascii="宋体" w:hAnsi="宋体" w:eastAsia="宋体" w:cs="宋体"/>
          <w:sz w:val="28"/>
          <w:szCs w:val="28"/>
        </w:rPr>
        <w:t>交付乙方使用，并告知</w:t>
      </w:r>
      <w:r>
        <w:rPr>
          <w:rFonts w:hint="eastAsia" w:eastAsia="宋体" w:cs="宋体"/>
          <w:sz w:val="28"/>
          <w:szCs w:val="28"/>
          <w:lang w:val="en-US" w:eastAsia="zh-CN"/>
        </w:rPr>
        <w:t>甲</w:t>
      </w:r>
      <w:r>
        <w:rPr>
          <w:rFonts w:hint="eastAsia" w:ascii="宋体" w:hAnsi="宋体" w:eastAsia="宋体" w:cs="宋体"/>
          <w:sz w:val="28"/>
          <w:szCs w:val="28"/>
        </w:rPr>
        <w:t>方</w:t>
      </w:r>
      <w:r>
        <w:rPr>
          <w:rFonts w:hint="eastAsia" w:eastAsia="宋体" w:cs="宋体"/>
          <w:sz w:val="28"/>
          <w:szCs w:val="28"/>
          <w:lang w:val="en-US" w:eastAsia="zh-CN"/>
        </w:rPr>
        <w:t>复印机</w:t>
      </w:r>
      <w:r>
        <w:rPr>
          <w:rFonts w:hint="eastAsia" w:ascii="宋体" w:hAnsi="宋体" w:eastAsia="宋体" w:cs="宋体"/>
          <w:sz w:val="28"/>
          <w:szCs w:val="28"/>
        </w:rPr>
        <w:t>使用规章。</w:t>
      </w:r>
      <w:r>
        <w:rPr>
          <w:rFonts w:hint="eastAsia" w:ascii="宋体" w:hAnsi="宋体" w:eastAsia="宋体" w:cs="宋体"/>
          <w:sz w:val="28"/>
          <w:szCs w:val="28"/>
        </w:rPr>
        <w:br w:type="textWrapping"/>
      </w:r>
      <w:r>
        <w:rPr>
          <w:rFonts w:hint="eastAsia" w:ascii="宋体" w:hAnsi="宋体" w:eastAsia="宋体" w:cs="宋体"/>
          <w:sz w:val="28"/>
          <w:szCs w:val="28"/>
        </w:rPr>
        <w:t>　　</w:t>
      </w:r>
      <w:r>
        <w:rPr>
          <w:rFonts w:hint="eastAsia" w:eastAsia="宋体" w:cs="宋体"/>
          <w:sz w:val="28"/>
          <w:szCs w:val="28"/>
          <w:lang w:eastAsia="zh-CN"/>
        </w:rPr>
        <w:t>（</w:t>
      </w:r>
      <w:r>
        <w:rPr>
          <w:rFonts w:hint="eastAsia" w:eastAsia="宋体" w:cs="宋体"/>
          <w:sz w:val="28"/>
          <w:szCs w:val="28"/>
          <w:lang w:val="en-US" w:eastAsia="zh-CN"/>
        </w:rPr>
        <w:t>2</w:t>
      </w:r>
      <w:r>
        <w:rPr>
          <w:rFonts w:hint="eastAsia" w:eastAsia="宋体" w:cs="宋体"/>
          <w:sz w:val="28"/>
          <w:szCs w:val="28"/>
          <w:lang w:eastAsia="zh-CN"/>
        </w:rPr>
        <w:t>）</w:t>
      </w:r>
      <w:r>
        <w:rPr>
          <w:rFonts w:hint="eastAsia" w:eastAsia="宋体" w:cs="宋体"/>
          <w:sz w:val="28"/>
          <w:szCs w:val="28"/>
          <w:lang w:val="en-US" w:eastAsia="zh-CN"/>
        </w:rPr>
        <w:t>乙</w:t>
      </w:r>
      <w:r>
        <w:rPr>
          <w:rFonts w:hint="eastAsia" w:ascii="宋体" w:hAnsi="宋体" w:eastAsia="宋体" w:cs="宋体"/>
          <w:sz w:val="28"/>
          <w:szCs w:val="28"/>
        </w:rPr>
        <w:t>方负责</w:t>
      </w:r>
      <w:r>
        <w:rPr>
          <w:rFonts w:hint="eastAsia" w:eastAsia="宋体" w:cs="宋体"/>
          <w:sz w:val="28"/>
          <w:szCs w:val="28"/>
          <w:lang w:val="en-US" w:eastAsia="zh-CN"/>
        </w:rPr>
        <w:t>甲</w:t>
      </w:r>
      <w:r>
        <w:rPr>
          <w:rFonts w:hint="eastAsia" w:ascii="宋体" w:hAnsi="宋体" w:eastAsia="宋体" w:cs="宋体"/>
          <w:sz w:val="28"/>
          <w:szCs w:val="28"/>
        </w:rPr>
        <w:t>方所</w:t>
      </w:r>
      <w:r>
        <w:rPr>
          <w:rFonts w:hint="eastAsia" w:eastAsia="宋体" w:cs="宋体"/>
          <w:sz w:val="28"/>
          <w:szCs w:val="28"/>
          <w:lang w:val="en-US" w:eastAsia="zh-CN"/>
        </w:rPr>
        <w:t>租赁的复印机</w:t>
      </w:r>
      <w:r>
        <w:rPr>
          <w:rFonts w:hint="eastAsia" w:ascii="宋体" w:hAnsi="宋体" w:eastAsia="宋体" w:cs="宋体"/>
          <w:sz w:val="28"/>
          <w:szCs w:val="28"/>
        </w:rPr>
        <w:t>日常维护，维修及监控工作</w:t>
      </w:r>
      <w:r>
        <w:rPr>
          <w:rFonts w:hint="eastAsia" w:eastAsia="宋体" w:cs="宋体"/>
          <w:sz w:val="28"/>
          <w:szCs w:val="28"/>
          <w:lang w:eastAsia="zh-CN"/>
        </w:rPr>
        <w:t>。</w:t>
      </w:r>
      <w:r>
        <w:rPr>
          <w:rFonts w:hint="eastAsia" w:eastAsia="宋体" w:cs="宋体"/>
          <w:sz w:val="28"/>
          <w:szCs w:val="28"/>
          <w:lang w:val="en-US" w:eastAsia="zh-CN"/>
        </w:rPr>
        <w:t>每月不少于2次。</w:t>
      </w:r>
    </w:p>
    <w:p>
      <w:pPr>
        <w:pStyle w:val="7"/>
        <w:keepNext/>
        <w:keepLines w:val="0"/>
        <w:pageBreakBefore w:val="0"/>
        <w:widowControl w:val="0"/>
        <w:numPr>
          <w:ilvl w:val="0"/>
          <w:numId w:val="0"/>
        </w:numPr>
        <w:kinsoku/>
        <w:wordWrap/>
        <w:overflowPunct/>
        <w:topLinePunct w:val="0"/>
        <w:autoSpaceDE/>
        <w:autoSpaceDN/>
        <w:bidi w:val="0"/>
        <w:spacing w:before="0" w:beforeAutospacing="0" w:after="0" w:afterAutospacing="0" w:line="360" w:lineRule="auto"/>
        <w:ind w:firstLine="560"/>
        <w:jc w:val="both"/>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w:t>
      </w:r>
      <w:r>
        <w:rPr>
          <w:rFonts w:hint="eastAsia" w:ascii="宋体" w:hAnsi="宋体" w:eastAsia="宋体" w:cs="宋体"/>
          <w:sz w:val="28"/>
          <w:szCs w:val="28"/>
        </w:rPr>
        <w:t>甲方在机器发生故障或耗材用完的情况下，可在乙方工作时间内随时呼叫乙方的维修或补充耗材。乙方应在接到甲方报修后4个工作小时内派人到达甲方现场</w:t>
      </w:r>
      <w:r>
        <w:rPr>
          <w:rFonts w:hint="eastAsia" w:cs="宋体"/>
          <w:sz w:val="28"/>
          <w:szCs w:val="28"/>
          <w:lang w:eastAsia="zh-CN"/>
        </w:rPr>
        <w:t>。</w:t>
      </w:r>
    </w:p>
    <w:p>
      <w:pPr>
        <w:pStyle w:val="7"/>
        <w:keepNext/>
        <w:keepLines w:val="0"/>
        <w:pageBreakBefore w:val="0"/>
        <w:widowControl w:val="0"/>
        <w:numPr>
          <w:ilvl w:val="0"/>
          <w:numId w:val="0"/>
        </w:numPr>
        <w:kinsoku/>
        <w:wordWrap/>
        <w:overflowPunct/>
        <w:topLinePunct w:val="0"/>
        <w:autoSpaceDE/>
        <w:autoSpaceDN/>
        <w:bidi w:val="0"/>
        <w:spacing w:before="0" w:beforeAutospacing="0" w:after="0" w:afterAutospacing="0" w:line="360" w:lineRule="auto"/>
        <w:ind w:firstLine="560"/>
        <w:jc w:val="both"/>
        <w:textAlignment w:val="auto"/>
        <w:rPr>
          <w:rFonts w:hint="default"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4</w:t>
      </w:r>
      <w:r>
        <w:rPr>
          <w:rFonts w:hint="eastAsia" w:ascii="宋体" w:hAnsi="宋体" w:eastAsia="宋体" w:cs="宋体"/>
          <w:sz w:val="28"/>
          <w:szCs w:val="28"/>
          <w:lang w:eastAsia="zh-CN"/>
        </w:rPr>
        <w:t>）</w:t>
      </w:r>
      <w:r>
        <w:rPr>
          <w:rFonts w:hint="eastAsia" w:ascii="宋体" w:hAnsi="宋体" w:eastAsia="宋体" w:cs="宋体"/>
          <w:sz w:val="28"/>
          <w:szCs w:val="28"/>
        </w:rPr>
        <w:t>乙方人员根据检修情况判断设备故障不能在48个工作小时内修复的，乙方须及时通知甲方，应甲方要求负责提供一台类似机型作为备用机供甲方使用，直至机器完全修复。</w:t>
      </w:r>
      <w:r>
        <w:rPr>
          <w:rFonts w:hint="eastAsia" w:ascii="宋体" w:hAnsi="宋体" w:eastAsia="宋体" w:cs="宋体"/>
          <w:sz w:val="28"/>
          <w:szCs w:val="28"/>
          <w:lang w:val="en-GB"/>
        </w:rPr>
        <w:t xml:space="preserve"> </w:t>
      </w:r>
      <w:r>
        <w:rPr>
          <w:rFonts w:hint="eastAsia" w:ascii="宋体" w:hAnsi="宋体"/>
          <w:color w:val="000000"/>
          <w:sz w:val="21"/>
          <w:szCs w:val="21"/>
          <w:lang w:val="en-GB"/>
        </w:rPr>
        <w:t xml:space="preserve"> </w:t>
      </w:r>
    </w:p>
    <w:p>
      <w:pPr>
        <w:pStyle w:val="7"/>
        <w:keepNext/>
        <w:keepLines w:val="0"/>
        <w:pageBreakBefore w:val="0"/>
        <w:widowControl w:val="0"/>
        <w:kinsoku/>
        <w:wordWrap/>
        <w:overflowPunct/>
        <w:topLinePunct w:val="0"/>
        <w:autoSpaceDE/>
        <w:autoSpaceDN/>
        <w:bidi w:val="0"/>
        <w:spacing w:before="0" w:beforeAutospacing="0" w:after="0" w:afterAutospacing="0" w:line="360" w:lineRule="auto"/>
        <w:ind w:firstLine="280" w:firstLineChars="100"/>
        <w:jc w:val="both"/>
        <w:textAlignment w:val="auto"/>
        <w:rPr>
          <w:rFonts w:hint="eastAsia" w:ascii="宋体" w:hAnsi="宋体" w:eastAsia="宋体" w:cs="宋体"/>
          <w:b/>
          <w:sz w:val="28"/>
          <w:szCs w:val="28"/>
        </w:rPr>
      </w:pPr>
      <w:r>
        <w:rPr>
          <w:rFonts w:hint="eastAsia" w:ascii="宋体" w:hAnsi="宋体" w:eastAsia="宋体" w:cs="宋体"/>
          <w:sz w:val="28"/>
          <w:szCs w:val="28"/>
        </w:rPr>
        <w:t>　</w:t>
      </w:r>
      <w:r>
        <w:rPr>
          <w:rFonts w:hint="eastAsia" w:eastAsia="宋体" w:cs="宋体"/>
          <w:sz w:val="28"/>
          <w:szCs w:val="28"/>
          <w:lang w:eastAsia="zh-CN"/>
        </w:rPr>
        <w:t>（</w:t>
      </w:r>
      <w:r>
        <w:rPr>
          <w:rFonts w:hint="eastAsia" w:eastAsia="宋体" w:cs="宋体"/>
          <w:sz w:val="28"/>
          <w:szCs w:val="28"/>
          <w:lang w:val="en-US" w:eastAsia="zh-CN"/>
        </w:rPr>
        <w:t>5</w:t>
      </w:r>
      <w:r>
        <w:rPr>
          <w:rFonts w:hint="eastAsia" w:eastAsia="宋体" w:cs="宋体"/>
          <w:sz w:val="28"/>
          <w:szCs w:val="28"/>
          <w:lang w:eastAsia="zh-CN"/>
        </w:rPr>
        <w:t>）</w:t>
      </w:r>
      <w:r>
        <w:rPr>
          <w:rFonts w:hint="eastAsia" w:ascii="宋体" w:hAnsi="宋体" w:eastAsia="宋体" w:cs="宋体"/>
          <w:sz w:val="28"/>
          <w:szCs w:val="28"/>
          <w:lang w:val="en-GB"/>
        </w:rPr>
        <w:t>除纸张、装订针须甲方自行采购外，</w:t>
      </w:r>
      <w:r>
        <w:rPr>
          <w:rFonts w:hint="eastAsia" w:ascii="宋体" w:hAnsi="宋体" w:eastAsia="宋体" w:cs="宋体"/>
          <w:sz w:val="28"/>
          <w:szCs w:val="28"/>
        </w:rPr>
        <w:t>在维修保养服务过程中更换的零部件费用，耗材费用及上门费、工时费等已包含在协议费用中，乙方不</w:t>
      </w:r>
      <w:r>
        <w:rPr>
          <w:rFonts w:hint="eastAsia" w:ascii="宋体" w:hAnsi="宋体" w:eastAsia="宋体" w:cs="宋体"/>
          <w:sz w:val="28"/>
          <w:szCs w:val="28"/>
          <w:lang w:val="en-US" w:eastAsia="zh-CN"/>
        </w:rPr>
        <w:t>得</w:t>
      </w:r>
      <w:r>
        <w:rPr>
          <w:rFonts w:hint="eastAsia" w:ascii="宋体" w:hAnsi="宋体" w:eastAsia="宋体" w:cs="宋体"/>
          <w:sz w:val="28"/>
          <w:szCs w:val="28"/>
        </w:rPr>
        <w:t>再向甲方另行收费</w:t>
      </w:r>
      <w:r>
        <w:rPr>
          <w:rFonts w:hint="eastAsia" w:ascii="宋体" w:hAnsi="宋体" w:eastAsia="宋体" w:cs="宋体"/>
          <w:sz w:val="28"/>
          <w:szCs w:val="28"/>
          <w:lang w:eastAsia="zh-CN"/>
        </w:rPr>
        <w:t>。</w:t>
      </w:r>
      <w:r>
        <w:rPr>
          <w:rFonts w:hint="eastAsia" w:ascii="宋体" w:hAnsi="宋体" w:eastAsia="宋体" w:cs="宋体"/>
          <w:sz w:val="28"/>
          <w:szCs w:val="28"/>
        </w:rPr>
        <w:br w:type="textWrapping"/>
      </w:r>
      <w:r>
        <w:rPr>
          <w:rFonts w:hint="eastAsia" w:ascii="宋体" w:hAnsi="宋体" w:eastAsia="宋体" w:cs="宋体"/>
          <w:sz w:val="28"/>
          <w:szCs w:val="28"/>
        </w:rPr>
        <w:t>　　　</w:t>
      </w:r>
      <w:r>
        <w:rPr>
          <w:rFonts w:hint="eastAsia" w:ascii="宋体" w:hAnsi="宋体" w:eastAsia="宋体" w:cs="宋体"/>
          <w:b/>
          <w:sz w:val="28"/>
          <w:szCs w:val="28"/>
        </w:rPr>
        <w:t>第五条  违约责任</w:t>
      </w:r>
    </w:p>
    <w:p>
      <w:pPr>
        <w:keepNext w:val="0"/>
        <w:keepLines w:val="0"/>
        <w:pageBreakBefore w:val="0"/>
        <w:widowControl w:val="0"/>
        <w:kinsoku/>
        <w:wordWrap/>
        <w:overflowPunct/>
        <w:topLinePunct w:val="0"/>
        <w:autoSpaceDE/>
        <w:autoSpaceDN/>
        <w:bidi w:val="0"/>
        <w:spacing w:line="360" w:lineRule="auto"/>
        <w:ind w:left="283" w:leftChars="135" w:firstLine="366" w:firstLineChars="131"/>
        <w:textAlignment w:val="auto"/>
        <w:rPr>
          <w:rFonts w:hint="eastAsia" w:ascii="宋体" w:hAnsi="宋体" w:eastAsia="宋体" w:cs="宋体"/>
          <w:sz w:val="28"/>
          <w:szCs w:val="28"/>
        </w:rPr>
      </w:pPr>
      <w:r>
        <w:rPr>
          <w:rFonts w:hint="eastAsia" w:ascii="宋体" w:hAnsi="宋体" w:eastAsia="宋体" w:cs="宋体"/>
          <w:sz w:val="28"/>
          <w:szCs w:val="28"/>
        </w:rPr>
        <w:t>（1）任何一方需提前终止协议，应提前一个月采用书面的形式知会对方，否则将视为违约。</w:t>
      </w:r>
    </w:p>
    <w:p>
      <w:pPr>
        <w:keepNext w:val="0"/>
        <w:keepLines w:val="0"/>
        <w:pageBreakBefore w:val="0"/>
        <w:widowControl w:val="0"/>
        <w:kinsoku/>
        <w:wordWrap/>
        <w:overflowPunct/>
        <w:topLinePunct w:val="0"/>
        <w:autoSpaceDE/>
        <w:autoSpaceDN/>
        <w:bidi w:val="0"/>
        <w:spacing w:line="360" w:lineRule="auto"/>
        <w:ind w:left="283" w:leftChars="135" w:firstLine="366" w:firstLineChars="131"/>
        <w:textAlignment w:val="auto"/>
        <w:rPr>
          <w:rFonts w:hint="eastAsia" w:ascii="宋体" w:hAnsi="宋体" w:eastAsia="宋体" w:cs="宋体"/>
          <w:sz w:val="28"/>
          <w:szCs w:val="28"/>
        </w:rPr>
      </w:pPr>
      <w:r>
        <w:rPr>
          <w:rFonts w:hint="eastAsia" w:ascii="宋体" w:hAnsi="宋体" w:eastAsia="宋体" w:cs="宋体"/>
          <w:sz w:val="28"/>
          <w:szCs w:val="28"/>
        </w:rPr>
        <w:t>（2）甲方违反本协议约定，使乙方无法履行协议，乙方有权要求甲方限期解决，逾期未解决，乙方有权终止协议，造成乙方的经济损失，甲方应给予赔偿；甲方逾期未缴纳</w:t>
      </w:r>
      <w:r>
        <w:rPr>
          <w:rFonts w:hint="eastAsia" w:ascii="宋体" w:hAnsi="宋体" w:eastAsia="宋体" w:cs="宋体"/>
          <w:sz w:val="28"/>
          <w:szCs w:val="28"/>
          <w:highlight w:val="none"/>
          <w:lang w:val="en-US" w:eastAsia="zh-CN"/>
        </w:rPr>
        <w:t>计张</w:t>
      </w:r>
      <w:r>
        <w:rPr>
          <w:rFonts w:hint="eastAsia" w:ascii="宋体" w:hAnsi="宋体" w:eastAsia="宋体" w:cs="宋体"/>
          <w:sz w:val="28"/>
          <w:szCs w:val="28"/>
          <w:highlight w:val="none"/>
        </w:rPr>
        <w:t>费</w:t>
      </w:r>
      <w:r>
        <w:rPr>
          <w:rFonts w:hint="eastAsia" w:ascii="宋体" w:hAnsi="宋体" w:eastAsia="宋体" w:cs="宋体"/>
          <w:sz w:val="28"/>
          <w:szCs w:val="28"/>
        </w:rPr>
        <w:t>，乙方可从逾期之日起按</w:t>
      </w:r>
      <w:r>
        <w:rPr>
          <w:rFonts w:hint="eastAsia" w:ascii="宋体" w:hAnsi="宋体" w:eastAsia="宋体" w:cs="宋体"/>
          <w:sz w:val="28"/>
          <w:szCs w:val="28"/>
          <w:lang w:val="en-US" w:eastAsia="zh-CN"/>
        </w:rPr>
        <w:t>应付未付计张费</w:t>
      </w:r>
      <w:r>
        <w:rPr>
          <w:rFonts w:hint="eastAsia" w:ascii="宋体" w:hAnsi="宋体" w:eastAsia="宋体" w:cs="宋体"/>
          <w:color w:val="auto"/>
          <w:sz w:val="28"/>
          <w:szCs w:val="28"/>
          <w:lang w:val="en-US" w:eastAsia="zh-CN"/>
        </w:rPr>
        <w:t>万分之一</w:t>
      </w:r>
      <w:r>
        <w:rPr>
          <w:rFonts w:hint="eastAsia" w:ascii="宋体" w:hAnsi="宋体" w:eastAsia="宋体" w:cs="宋体"/>
          <w:sz w:val="28"/>
          <w:szCs w:val="28"/>
        </w:rPr>
        <w:t>的标准计收滞纳金，但最高扣罚不超过当月</w:t>
      </w:r>
      <w:r>
        <w:rPr>
          <w:rFonts w:hint="eastAsia" w:ascii="宋体" w:hAnsi="宋体" w:eastAsia="宋体" w:cs="宋体"/>
          <w:sz w:val="28"/>
          <w:szCs w:val="28"/>
          <w:lang w:val="en-US" w:eastAsia="zh-CN"/>
        </w:rPr>
        <w:t>计张费1</w:t>
      </w:r>
      <w:r>
        <w:rPr>
          <w:rFonts w:hint="eastAsia" w:ascii="宋体" w:hAnsi="宋体" w:eastAsia="宋体" w:cs="宋体"/>
          <w:sz w:val="28"/>
          <w:szCs w:val="28"/>
        </w:rPr>
        <w:t>0%。</w:t>
      </w:r>
    </w:p>
    <w:p>
      <w:pPr>
        <w:keepNext w:val="0"/>
        <w:keepLines w:val="0"/>
        <w:pageBreakBefore w:val="0"/>
        <w:widowControl w:val="0"/>
        <w:kinsoku/>
        <w:wordWrap/>
        <w:overflowPunct/>
        <w:topLinePunct w:val="0"/>
        <w:autoSpaceDE/>
        <w:autoSpaceDN/>
        <w:bidi w:val="0"/>
        <w:spacing w:line="360" w:lineRule="auto"/>
        <w:ind w:left="283" w:leftChars="135" w:firstLine="366" w:firstLineChars="131"/>
        <w:textAlignment w:val="auto"/>
        <w:rPr>
          <w:rFonts w:hint="eastAsia" w:ascii="宋体" w:hAnsi="宋体" w:eastAsia="宋体" w:cs="宋体"/>
          <w:sz w:val="28"/>
          <w:szCs w:val="28"/>
        </w:rPr>
      </w:pPr>
      <w:r>
        <w:rPr>
          <w:rFonts w:hint="eastAsia" w:ascii="宋体" w:hAnsi="宋体" w:eastAsia="宋体" w:cs="宋体"/>
          <w:sz w:val="28"/>
          <w:szCs w:val="28"/>
        </w:rPr>
        <w:t>（3）乙方违反本协议约定，未达到预期的</w:t>
      </w:r>
      <w:r>
        <w:rPr>
          <w:rFonts w:hint="eastAsia" w:ascii="宋体" w:hAnsi="宋体" w:eastAsia="宋体" w:cs="宋体"/>
          <w:sz w:val="28"/>
          <w:szCs w:val="28"/>
          <w:lang w:val="en-US" w:eastAsia="zh-CN"/>
        </w:rPr>
        <w:t>服务</w:t>
      </w:r>
      <w:r>
        <w:rPr>
          <w:rFonts w:hint="eastAsia" w:ascii="宋体" w:hAnsi="宋体" w:eastAsia="宋体" w:cs="宋体"/>
          <w:sz w:val="28"/>
          <w:szCs w:val="28"/>
        </w:rPr>
        <w:t>目标，甲方有权要求乙方限期整改，逾期未整改的，甲方有权按100-</w:t>
      </w:r>
      <w:r>
        <w:rPr>
          <w:rFonts w:hint="eastAsia" w:ascii="宋体" w:hAnsi="宋体" w:eastAsia="宋体" w:cs="宋体"/>
          <w:sz w:val="28"/>
          <w:szCs w:val="28"/>
          <w:lang w:val="en-US" w:eastAsia="zh-CN"/>
        </w:rPr>
        <w:t>2</w:t>
      </w:r>
      <w:r>
        <w:rPr>
          <w:rFonts w:hint="eastAsia" w:ascii="宋体" w:hAnsi="宋体" w:eastAsia="宋体" w:cs="宋体"/>
          <w:sz w:val="28"/>
          <w:szCs w:val="28"/>
        </w:rPr>
        <w:t>00元/次的标准扣除当月</w:t>
      </w:r>
      <w:r>
        <w:rPr>
          <w:rFonts w:hint="eastAsia" w:ascii="宋体" w:hAnsi="宋体" w:eastAsia="宋体" w:cs="宋体"/>
          <w:sz w:val="28"/>
          <w:szCs w:val="28"/>
          <w:lang w:val="en-US" w:eastAsia="zh-CN"/>
        </w:rPr>
        <w:t>计张费</w:t>
      </w:r>
      <w:r>
        <w:rPr>
          <w:rFonts w:hint="eastAsia" w:ascii="宋体" w:hAnsi="宋体" w:eastAsia="宋体" w:cs="宋体"/>
          <w:sz w:val="28"/>
          <w:szCs w:val="28"/>
        </w:rPr>
        <w:t>，但最高扣罚不超过当月</w:t>
      </w:r>
      <w:r>
        <w:rPr>
          <w:rFonts w:hint="eastAsia" w:ascii="宋体" w:hAnsi="宋体" w:eastAsia="宋体" w:cs="宋体"/>
          <w:sz w:val="28"/>
          <w:szCs w:val="28"/>
          <w:lang w:val="en-US" w:eastAsia="zh-CN"/>
        </w:rPr>
        <w:t>计张费</w:t>
      </w:r>
      <w:r>
        <w:rPr>
          <w:rFonts w:hint="eastAsia" w:ascii="宋体" w:hAnsi="宋体" w:eastAsia="宋体" w:cs="宋体"/>
          <w:sz w:val="28"/>
          <w:szCs w:val="28"/>
        </w:rPr>
        <w:t>的</w:t>
      </w:r>
      <w:r>
        <w:rPr>
          <w:rFonts w:hint="eastAsia" w:ascii="宋体" w:hAnsi="宋体" w:eastAsia="宋体" w:cs="宋体"/>
          <w:sz w:val="28"/>
          <w:szCs w:val="28"/>
          <w:lang w:val="en-US" w:eastAsia="zh-CN"/>
        </w:rPr>
        <w:t>3</w:t>
      </w:r>
      <w:r>
        <w:rPr>
          <w:rFonts w:hint="eastAsia" w:ascii="宋体" w:hAnsi="宋体" w:eastAsia="宋体" w:cs="宋体"/>
          <w:sz w:val="28"/>
          <w:szCs w:val="28"/>
        </w:rPr>
        <w:t>0%；经整改仍未达到甲方要求的，甲方有权终止协议；造成甲方经济损失的，乙方应给予赔偿。</w:t>
      </w:r>
    </w:p>
    <w:p>
      <w:pPr>
        <w:spacing w:line="360" w:lineRule="auto"/>
        <w:ind w:left="283" w:leftChars="135" w:firstLine="366" w:firstLineChars="131"/>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4</w:t>
      </w:r>
      <w:r>
        <w:rPr>
          <w:rFonts w:hint="eastAsia" w:ascii="宋体" w:hAnsi="宋体" w:eastAsia="宋体" w:cs="宋体"/>
          <w:sz w:val="28"/>
          <w:szCs w:val="28"/>
          <w:lang w:eastAsia="zh-CN"/>
        </w:rPr>
        <w:t>）</w:t>
      </w:r>
      <w:r>
        <w:rPr>
          <w:rFonts w:hint="eastAsia" w:ascii="宋体" w:hAnsi="宋体" w:eastAsia="宋体" w:cs="宋体"/>
          <w:sz w:val="28"/>
          <w:szCs w:val="28"/>
        </w:rPr>
        <w:t>甲方擅自转移</w:t>
      </w:r>
      <w:r>
        <w:rPr>
          <w:rFonts w:hint="eastAsia" w:ascii="宋体" w:hAnsi="宋体" w:eastAsia="宋体" w:cs="宋体"/>
          <w:sz w:val="28"/>
          <w:szCs w:val="28"/>
          <w:lang w:val="en-US" w:eastAsia="zh-CN"/>
        </w:rPr>
        <w:t>复印机</w:t>
      </w:r>
      <w:r>
        <w:rPr>
          <w:rFonts w:hint="eastAsia" w:ascii="宋体" w:hAnsi="宋体" w:eastAsia="宋体" w:cs="宋体"/>
          <w:sz w:val="28"/>
          <w:szCs w:val="28"/>
        </w:rPr>
        <w:t>，乙方可以解除本合同，</w:t>
      </w:r>
      <w:r>
        <w:rPr>
          <w:rFonts w:hint="eastAsia" w:ascii="宋体" w:hAnsi="宋体" w:eastAsia="宋体" w:cs="宋体"/>
          <w:sz w:val="28"/>
          <w:szCs w:val="28"/>
          <w:lang w:val="en-US" w:eastAsia="zh-CN"/>
        </w:rPr>
        <w:t>甲方应</w:t>
      </w:r>
      <w:r>
        <w:rPr>
          <w:rFonts w:hint="eastAsia" w:ascii="宋体" w:hAnsi="宋体" w:eastAsia="宋体" w:cs="宋体"/>
          <w:sz w:val="28"/>
          <w:szCs w:val="28"/>
        </w:rPr>
        <w:t>赔偿</w:t>
      </w:r>
      <w:r>
        <w:rPr>
          <w:rFonts w:hint="eastAsia" w:ascii="宋体" w:hAnsi="宋体" w:eastAsia="宋体" w:cs="宋体"/>
          <w:sz w:val="28"/>
          <w:szCs w:val="28"/>
          <w:lang w:val="en-US" w:eastAsia="zh-CN"/>
        </w:rPr>
        <w:t>乙方</w:t>
      </w:r>
      <w:r>
        <w:rPr>
          <w:rFonts w:hint="eastAsia" w:ascii="宋体" w:hAnsi="宋体" w:eastAsia="宋体" w:cs="宋体"/>
          <w:sz w:val="28"/>
          <w:szCs w:val="28"/>
        </w:rPr>
        <w:t>由此产生的直接损失。</w:t>
      </w:r>
      <w:r>
        <w:rPr>
          <w:rFonts w:hint="eastAsia" w:ascii="宋体" w:hAnsi="宋体" w:eastAsia="宋体" w:cs="宋体"/>
          <w:b/>
          <w:sz w:val="28"/>
          <w:szCs w:val="28"/>
        </w:rPr>
        <w:br w:type="textWrapping"/>
      </w:r>
      <w:r>
        <w:rPr>
          <w:rFonts w:hint="eastAsia" w:ascii="宋体" w:hAnsi="宋体" w:eastAsia="宋体" w:cs="宋体"/>
          <w:sz w:val="28"/>
          <w:szCs w:val="28"/>
        </w:rPr>
        <w:t>　</w:t>
      </w:r>
      <w:r>
        <w:rPr>
          <w:rFonts w:hint="eastAsia" w:ascii="宋体" w:hAnsi="宋体" w:eastAsia="宋体" w:cs="宋体"/>
          <w:b/>
          <w:sz w:val="28"/>
          <w:szCs w:val="28"/>
        </w:rPr>
        <w:t>　　第六条  争议的解决</w:t>
      </w:r>
      <w:r>
        <w:rPr>
          <w:rFonts w:hint="eastAsia" w:ascii="宋体" w:hAnsi="宋体" w:eastAsia="宋体" w:cs="宋体"/>
          <w:sz w:val="28"/>
          <w:szCs w:val="28"/>
        </w:rPr>
        <w:br w:type="textWrapping"/>
      </w:r>
      <w:r>
        <w:rPr>
          <w:rFonts w:hint="eastAsia" w:ascii="宋体" w:hAnsi="宋体" w:eastAsia="宋体" w:cs="宋体"/>
          <w:sz w:val="28"/>
          <w:szCs w:val="28"/>
        </w:rPr>
        <w:t>　　因本协议而产生的一切争议，双方当事人应当协商解决，协商未果的，任何一方均有权在管辖权的人民法院诉讼解决。</w:t>
      </w:r>
      <w:r>
        <w:rPr>
          <w:rFonts w:hint="eastAsia" w:ascii="宋体" w:hAnsi="宋体" w:eastAsia="宋体" w:cs="宋体"/>
          <w:color w:val="auto"/>
          <w:sz w:val="28"/>
          <w:szCs w:val="28"/>
        </w:rPr>
        <w:t>在违约引发的诉讼程序中，违约方应赔偿守约方因诉讼产生的律师费及为维权支出的其它合理费用。</w:t>
      </w:r>
      <w:r>
        <w:rPr>
          <w:rFonts w:hint="eastAsia" w:ascii="宋体" w:hAnsi="宋体" w:eastAsia="宋体" w:cs="宋体"/>
          <w:sz w:val="28"/>
          <w:szCs w:val="28"/>
          <w:lang w:val="en-US" w:eastAsia="zh-CN"/>
        </w:rPr>
        <w:t>在诉讼或仲裁期间，本合同不涉及争议部分的条款仍须履行。</w:t>
      </w:r>
    </w:p>
    <w:p>
      <w:pPr>
        <w:spacing w:line="360" w:lineRule="auto"/>
        <w:ind w:left="283" w:leftChars="135" w:firstLine="368" w:firstLineChars="131"/>
        <w:rPr>
          <w:rFonts w:hint="eastAsia" w:ascii="宋体" w:hAnsi="宋体" w:eastAsia="宋体" w:cs="宋体"/>
          <w:b/>
          <w:bCs/>
          <w:sz w:val="28"/>
          <w:szCs w:val="28"/>
        </w:rPr>
      </w:pPr>
      <w:r>
        <w:rPr>
          <w:rFonts w:hint="eastAsia" w:eastAsia="宋体" w:cs="宋体"/>
          <w:b/>
          <w:bCs/>
          <w:sz w:val="28"/>
          <w:szCs w:val="28"/>
          <w:lang w:val="en-US" w:eastAsia="zh-CN"/>
        </w:rPr>
        <w:t xml:space="preserve">第七条  </w:t>
      </w:r>
      <w:r>
        <w:rPr>
          <w:rFonts w:hint="eastAsia" w:ascii="宋体" w:hAnsi="宋体" w:eastAsia="宋体" w:cs="宋体"/>
          <w:b/>
          <w:bCs/>
          <w:sz w:val="28"/>
          <w:szCs w:val="28"/>
        </w:rPr>
        <w:t>通知与送达</w:t>
      </w:r>
    </w:p>
    <w:p>
      <w:pPr>
        <w:spacing w:line="360" w:lineRule="auto"/>
        <w:ind w:firstLine="560" w:firstLineChars="200"/>
        <w:rPr>
          <w:rFonts w:hint="eastAsia" w:ascii="宋体" w:hAnsi="宋体" w:eastAsia="宋体" w:cs="宋体"/>
          <w:sz w:val="28"/>
          <w:szCs w:val="28"/>
        </w:rPr>
      </w:pPr>
      <w:r>
        <w:rPr>
          <w:rFonts w:hint="eastAsia" w:ascii="宋体" w:hAnsi="宋体" w:cs="宋体"/>
          <w:sz w:val="28"/>
          <w:szCs w:val="28"/>
          <w:lang w:eastAsia="zh-CN"/>
        </w:rPr>
        <w:t>（</w:t>
      </w:r>
      <w:r>
        <w:rPr>
          <w:rFonts w:hint="eastAsia" w:ascii="宋体" w:hAnsi="宋体" w:cs="宋体"/>
          <w:sz w:val="28"/>
          <w:szCs w:val="28"/>
          <w:lang w:val="en-US" w:eastAsia="zh-CN"/>
        </w:rPr>
        <w:t>1</w:t>
      </w:r>
      <w:r>
        <w:rPr>
          <w:rFonts w:hint="eastAsia" w:ascii="宋体" w:hAnsi="宋体" w:cs="宋体"/>
          <w:sz w:val="28"/>
          <w:szCs w:val="28"/>
          <w:lang w:eastAsia="zh-CN"/>
        </w:rPr>
        <w:t>）</w:t>
      </w:r>
      <w:r>
        <w:rPr>
          <w:rFonts w:hint="eastAsia" w:ascii="宋体" w:hAnsi="宋体" w:eastAsia="宋体" w:cs="宋体"/>
          <w:sz w:val="28"/>
          <w:szCs w:val="28"/>
        </w:rPr>
        <w:t>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pPr>
        <w:spacing w:line="360" w:lineRule="auto"/>
        <w:ind w:firstLine="560" w:firstLineChars="200"/>
        <w:rPr>
          <w:rFonts w:hint="eastAsia" w:ascii="宋体" w:hAnsi="宋体" w:eastAsia="宋体" w:cs="宋体"/>
          <w:sz w:val="28"/>
          <w:szCs w:val="28"/>
        </w:rPr>
      </w:pPr>
      <w:r>
        <w:rPr>
          <w:rFonts w:hint="eastAsia" w:ascii="宋体" w:hAnsi="宋体" w:cs="宋体"/>
          <w:sz w:val="28"/>
          <w:szCs w:val="28"/>
          <w:lang w:eastAsia="zh-CN"/>
        </w:rPr>
        <w:t>（</w:t>
      </w:r>
      <w:r>
        <w:rPr>
          <w:rFonts w:hint="eastAsia" w:ascii="宋体" w:hAnsi="宋体" w:cs="宋体"/>
          <w:sz w:val="28"/>
          <w:szCs w:val="28"/>
          <w:lang w:val="en-US" w:eastAsia="zh-CN"/>
        </w:rPr>
        <w:t>2</w:t>
      </w:r>
      <w:r>
        <w:rPr>
          <w:rFonts w:hint="eastAsia" w:ascii="宋体" w:hAnsi="宋体" w:cs="宋体"/>
          <w:sz w:val="28"/>
          <w:szCs w:val="28"/>
          <w:lang w:eastAsia="zh-CN"/>
        </w:rPr>
        <w:t>）</w:t>
      </w:r>
      <w:r>
        <w:rPr>
          <w:rFonts w:hint="eastAsia" w:ascii="宋体" w:hAnsi="宋体" w:eastAsia="宋体" w:cs="宋体"/>
          <w:sz w:val="28"/>
          <w:szCs w:val="28"/>
        </w:rPr>
        <w:t>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r>
        <w:rPr>
          <w:rFonts w:hint="eastAsia" w:ascii="宋体" w:hAnsi="宋体" w:eastAsia="宋体" w:cs="宋体"/>
          <w:sz w:val="28"/>
          <w:szCs w:val="28"/>
        </w:rPr>
        <w:br w:type="textWrapping"/>
      </w:r>
      <w:r>
        <w:rPr>
          <w:rFonts w:hint="eastAsia" w:ascii="宋体" w:hAnsi="宋体" w:eastAsia="宋体" w:cs="宋体"/>
          <w:sz w:val="28"/>
          <w:szCs w:val="28"/>
        </w:rPr>
        <w:t xml:space="preserve">  </w:t>
      </w:r>
      <w:r>
        <w:rPr>
          <w:rFonts w:hint="eastAsia" w:ascii="宋体" w:hAnsi="宋体" w:eastAsia="宋体" w:cs="宋体"/>
          <w:b/>
          <w:sz w:val="28"/>
          <w:szCs w:val="28"/>
        </w:rPr>
        <w:t>　第</w:t>
      </w:r>
      <w:r>
        <w:rPr>
          <w:rFonts w:hint="eastAsia" w:eastAsia="宋体" w:cs="宋体"/>
          <w:b/>
          <w:sz w:val="28"/>
          <w:szCs w:val="28"/>
          <w:lang w:val="en-US" w:eastAsia="zh-CN"/>
        </w:rPr>
        <w:t>八</w:t>
      </w:r>
      <w:r>
        <w:rPr>
          <w:rFonts w:hint="eastAsia" w:ascii="宋体" w:hAnsi="宋体" w:eastAsia="宋体" w:cs="宋体"/>
          <w:b/>
          <w:sz w:val="28"/>
          <w:szCs w:val="28"/>
        </w:rPr>
        <w:t>条  其它事宜</w:t>
      </w:r>
      <w:r>
        <w:rPr>
          <w:rFonts w:hint="eastAsia" w:ascii="宋体" w:hAnsi="宋体" w:eastAsia="宋体" w:cs="宋体"/>
          <w:b/>
          <w:sz w:val="28"/>
          <w:szCs w:val="28"/>
        </w:rPr>
        <w:br w:type="textWrapping"/>
      </w:r>
      <w:r>
        <w:rPr>
          <w:rFonts w:hint="eastAsia" w:ascii="宋体" w:hAnsi="宋体" w:cs="宋体"/>
          <w:b/>
          <w:sz w:val="28"/>
          <w:szCs w:val="28"/>
          <w:lang w:val="en-US" w:eastAsia="zh-CN"/>
        </w:rPr>
        <w:t xml:space="preserve"> </w:t>
      </w:r>
      <w:r>
        <w:rPr>
          <w:rFonts w:hint="eastAsia" w:ascii="宋体" w:hAnsi="宋体" w:cs="宋体"/>
          <w:sz w:val="28"/>
          <w:szCs w:val="28"/>
          <w:lang w:val="en-US" w:eastAsia="zh-CN"/>
        </w:rPr>
        <w:t xml:space="preserve"> （1）</w:t>
      </w:r>
      <w:r>
        <w:rPr>
          <w:rFonts w:hint="eastAsia" w:ascii="宋体" w:hAnsi="宋体" w:eastAsia="宋体" w:cs="宋体"/>
          <w:sz w:val="28"/>
          <w:szCs w:val="28"/>
        </w:rPr>
        <w:t>本合同如有未尽事宜，由双方协商一致后另行签订补充协议，补充协议与本协议具有同等法律效力。　</w:t>
      </w:r>
    </w:p>
    <w:p>
      <w:pPr>
        <w:pStyle w:val="7"/>
        <w:keepNext/>
        <w:ind w:firstLine="560" w:firstLineChars="200"/>
        <w:rPr>
          <w:rFonts w:hint="eastAsia" w:ascii="宋体" w:hAnsi="宋体" w:eastAsia="宋体" w:cs="宋体"/>
          <w:kern w:val="0"/>
          <w:sz w:val="28"/>
          <w:szCs w:val="28"/>
        </w:rPr>
      </w:pPr>
      <w:r>
        <w:rPr>
          <w:rFonts w:hint="eastAsia" w:cs="宋体"/>
          <w:kern w:val="0"/>
          <w:sz w:val="28"/>
          <w:szCs w:val="28"/>
          <w:highlight w:val="none"/>
          <w:lang w:eastAsia="zh-CN"/>
        </w:rPr>
        <w:t>（</w:t>
      </w:r>
      <w:r>
        <w:rPr>
          <w:rFonts w:hint="eastAsia" w:cs="宋体"/>
          <w:kern w:val="0"/>
          <w:sz w:val="28"/>
          <w:szCs w:val="28"/>
          <w:highlight w:val="none"/>
          <w:lang w:val="en-US" w:eastAsia="zh-CN"/>
        </w:rPr>
        <w:t>2</w:t>
      </w:r>
      <w:r>
        <w:rPr>
          <w:rFonts w:hint="eastAsia" w:cs="宋体"/>
          <w:kern w:val="0"/>
          <w:sz w:val="28"/>
          <w:szCs w:val="28"/>
          <w:highlight w:val="none"/>
          <w:lang w:eastAsia="zh-CN"/>
        </w:rPr>
        <w:t>）</w:t>
      </w:r>
      <w:r>
        <w:rPr>
          <w:rFonts w:hint="eastAsia" w:ascii="宋体" w:hAnsi="宋体" w:eastAsia="宋体" w:cs="宋体"/>
          <w:kern w:val="0"/>
          <w:sz w:val="28"/>
          <w:szCs w:val="28"/>
          <w:highlight w:val="none"/>
        </w:rPr>
        <w:t>本</w:t>
      </w:r>
      <w:r>
        <w:rPr>
          <w:rFonts w:hint="eastAsia" w:ascii="宋体" w:hAnsi="宋体" w:eastAsia="宋体" w:cs="宋体"/>
          <w:kern w:val="0"/>
          <w:sz w:val="28"/>
          <w:szCs w:val="28"/>
          <w:highlight w:val="none"/>
          <w:lang w:val="en-US" w:eastAsia="zh-CN"/>
        </w:rPr>
        <w:t>合同</w:t>
      </w:r>
      <w:r>
        <w:rPr>
          <w:rFonts w:hint="eastAsia" w:ascii="宋体" w:hAnsi="宋体" w:eastAsia="宋体" w:cs="宋体"/>
          <w:kern w:val="0"/>
          <w:sz w:val="28"/>
          <w:szCs w:val="28"/>
          <w:highlight w:val="none"/>
        </w:rPr>
        <w:t>一式</w:t>
      </w:r>
      <w:r>
        <w:rPr>
          <w:rFonts w:hint="eastAsia" w:ascii="宋体" w:hAnsi="宋体" w:eastAsia="宋体" w:cs="宋体"/>
          <w:color w:val="auto"/>
          <w:sz w:val="28"/>
          <w:szCs w:val="28"/>
          <w:u w:val="single"/>
          <w:lang w:val="en-US" w:eastAsia="zh-CN"/>
        </w:rPr>
        <w:t xml:space="preserve">  肆  </w:t>
      </w:r>
      <w:r>
        <w:rPr>
          <w:rFonts w:hint="eastAsia" w:ascii="宋体" w:hAnsi="宋体" w:eastAsia="宋体" w:cs="宋体"/>
          <w:kern w:val="0"/>
          <w:sz w:val="28"/>
          <w:szCs w:val="28"/>
        </w:rPr>
        <w:t>份，甲方执</w:t>
      </w:r>
      <w:r>
        <w:rPr>
          <w:rFonts w:hint="eastAsia" w:ascii="宋体" w:hAnsi="宋体" w:eastAsia="宋体" w:cs="宋体"/>
          <w:color w:val="auto"/>
          <w:sz w:val="28"/>
          <w:szCs w:val="28"/>
          <w:u w:val="single"/>
          <w:lang w:val="en-US" w:eastAsia="zh-CN"/>
        </w:rPr>
        <w:t xml:space="preserve">   贰 </w:t>
      </w:r>
      <w:r>
        <w:rPr>
          <w:rFonts w:hint="eastAsia" w:ascii="宋体" w:hAnsi="宋体" w:eastAsia="宋体" w:cs="宋体"/>
          <w:kern w:val="0"/>
          <w:sz w:val="28"/>
          <w:szCs w:val="28"/>
        </w:rPr>
        <w:t>份，乙方执</w:t>
      </w:r>
      <w:r>
        <w:rPr>
          <w:rFonts w:hint="eastAsia" w:ascii="宋体" w:hAnsi="宋体" w:eastAsia="宋体" w:cs="宋体"/>
          <w:color w:val="auto"/>
          <w:sz w:val="28"/>
          <w:szCs w:val="28"/>
          <w:u w:val="single"/>
          <w:lang w:val="en-US" w:eastAsia="zh-CN"/>
        </w:rPr>
        <w:t xml:space="preserve">   贰 </w:t>
      </w:r>
      <w:r>
        <w:rPr>
          <w:rFonts w:hint="eastAsia" w:ascii="宋体" w:hAnsi="宋体" w:eastAsia="宋体" w:cs="宋体"/>
          <w:kern w:val="0"/>
          <w:sz w:val="28"/>
          <w:szCs w:val="28"/>
        </w:rPr>
        <w:t>份，具有同等法律效力。</w:t>
      </w:r>
    </w:p>
    <w:p>
      <w:pPr>
        <w:keepLines w:val="0"/>
        <w:pageBreakBefore w:val="0"/>
        <w:widowControl w:val="0"/>
        <w:kinsoku/>
        <w:wordWrap/>
        <w:overflowPunct/>
        <w:topLinePunct w:val="0"/>
        <w:autoSpaceDE/>
        <w:autoSpaceDN/>
        <w:bidi w:val="0"/>
        <w:spacing w:beforeAutospacing="0" w:afterAutospacing="0" w:line="360" w:lineRule="auto"/>
        <w:ind w:firstLine="560" w:firstLineChars="200"/>
        <w:textAlignment w:val="auto"/>
        <w:rPr>
          <w:rFonts w:hint="eastAsia" w:ascii="宋体" w:hAnsi="宋体" w:cs="宋体"/>
          <w:kern w:val="0"/>
          <w:sz w:val="28"/>
          <w:szCs w:val="28"/>
          <w:lang w:val="en-US" w:eastAsia="zh-CN"/>
        </w:rPr>
      </w:pPr>
      <w:r>
        <w:rPr>
          <w:rFonts w:hint="eastAsia" w:ascii="宋体" w:hAnsi="宋体" w:cs="宋体"/>
          <w:kern w:val="0"/>
          <w:sz w:val="28"/>
          <w:szCs w:val="28"/>
          <w:highlight w:val="none"/>
          <w:lang w:eastAsia="zh-CN"/>
        </w:rPr>
        <w:t>（</w:t>
      </w:r>
      <w:r>
        <w:rPr>
          <w:rFonts w:hint="eastAsia" w:ascii="宋体" w:hAnsi="宋体" w:cs="宋体"/>
          <w:kern w:val="0"/>
          <w:sz w:val="28"/>
          <w:szCs w:val="28"/>
          <w:highlight w:val="none"/>
          <w:lang w:val="en-US" w:eastAsia="zh-CN"/>
        </w:rPr>
        <w:t>3</w:t>
      </w:r>
      <w:r>
        <w:rPr>
          <w:rFonts w:hint="eastAsia" w:ascii="宋体" w:hAnsi="宋体" w:cs="宋体"/>
          <w:kern w:val="0"/>
          <w:sz w:val="28"/>
          <w:szCs w:val="28"/>
          <w:highlight w:val="none"/>
          <w:lang w:eastAsia="zh-CN"/>
        </w:rPr>
        <w:t>）</w:t>
      </w:r>
      <w:r>
        <w:rPr>
          <w:rFonts w:hint="eastAsia" w:ascii="宋体" w:hAnsi="宋体" w:eastAsia="宋体" w:cs="宋体"/>
          <w:kern w:val="0"/>
          <w:sz w:val="28"/>
          <w:szCs w:val="28"/>
          <w:highlight w:val="none"/>
        </w:rPr>
        <w:t>本</w:t>
      </w:r>
      <w:r>
        <w:rPr>
          <w:rFonts w:hint="eastAsia" w:ascii="宋体" w:hAnsi="宋体" w:eastAsia="宋体" w:cs="宋体"/>
          <w:kern w:val="0"/>
          <w:sz w:val="28"/>
          <w:szCs w:val="28"/>
          <w:highlight w:val="none"/>
          <w:lang w:val="en-US" w:eastAsia="zh-CN"/>
        </w:rPr>
        <w:t>合同</w:t>
      </w:r>
      <w:r>
        <w:rPr>
          <w:rFonts w:hint="eastAsia" w:ascii="宋体" w:hAnsi="宋体" w:cs="宋体"/>
          <w:kern w:val="0"/>
          <w:sz w:val="28"/>
          <w:szCs w:val="28"/>
          <w:highlight w:val="none"/>
        </w:rPr>
        <w:t>经双</w:t>
      </w:r>
      <w:r>
        <w:rPr>
          <w:rFonts w:hint="eastAsia" w:ascii="宋体" w:hAnsi="宋体" w:cs="宋体"/>
          <w:kern w:val="0"/>
          <w:sz w:val="28"/>
          <w:szCs w:val="28"/>
        </w:rPr>
        <w:t>方</w:t>
      </w:r>
      <w:r>
        <w:rPr>
          <w:rFonts w:hint="eastAsia" w:ascii="宋体" w:hAnsi="宋体" w:cs="宋体"/>
          <w:kern w:val="0"/>
          <w:sz w:val="28"/>
          <w:szCs w:val="28"/>
          <w:lang w:val="en-US" w:eastAsia="zh-CN"/>
        </w:rPr>
        <w:t>法定代表人（负责人）或</w:t>
      </w:r>
      <w:r>
        <w:rPr>
          <w:rFonts w:hint="eastAsia" w:ascii="宋体" w:hAnsi="宋体" w:cs="宋体"/>
          <w:kern w:val="0"/>
          <w:sz w:val="28"/>
          <w:szCs w:val="28"/>
        </w:rPr>
        <w:t>授权代表签字并</w:t>
      </w:r>
      <w:r>
        <w:rPr>
          <w:rFonts w:hint="eastAsia" w:ascii="宋体" w:hAnsi="宋体" w:cs="宋体"/>
          <w:kern w:val="0"/>
          <w:sz w:val="28"/>
          <w:szCs w:val="28"/>
          <w:lang w:val="en-US" w:eastAsia="zh-CN"/>
        </w:rPr>
        <w:t>加</w:t>
      </w:r>
      <w:r>
        <w:rPr>
          <w:rFonts w:hint="eastAsia" w:ascii="宋体" w:hAnsi="宋体" w:cs="宋体"/>
          <w:kern w:val="0"/>
          <w:sz w:val="28"/>
          <w:szCs w:val="28"/>
        </w:rPr>
        <w:t>盖</w:t>
      </w:r>
      <w:r>
        <w:rPr>
          <w:rFonts w:hint="eastAsia" w:ascii="宋体" w:hAnsi="宋体" w:cs="宋体"/>
          <w:kern w:val="0"/>
          <w:sz w:val="28"/>
          <w:szCs w:val="28"/>
          <w:lang w:val="en-US" w:eastAsia="zh-CN"/>
        </w:rPr>
        <w:t>公</w:t>
      </w:r>
      <w:r>
        <w:rPr>
          <w:rFonts w:hint="eastAsia" w:ascii="宋体" w:hAnsi="宋体" w:cs="宋体"/>
          <w:kern w:val="0"/>
          <w:sz w:val="28"/>
          <w:szCs w:val="28"/>
        </w:rPr>
        <w:t>章</w:t>
      </w:r>
      <w:r>
        <w:rPr>
          <w:rFonts w:hint="eastAsia" w:ascii="宋体" w:hAnsi="宋体" w:cs="宋体"/>
          <w:kern w:val="0"/>
          <w:sz w:val="28"/>
          <w:szCs w:val="28"/>
          <w:lang w:val="en-US" w:eastAsia="zh-CN"/>
        </w:rPr>
        <w:t>或合同专用章</w:t>
      </w:r>
      <w:r>
        <w:rPr>
          <w:rFonts w:hint="eastAsia" w:ascii="宋体" w:hAnsi="宋体" w:cs="宋体"/>
          <w:kern w:val="0"/>
          <w:sz w:val="28"/>
          <w:szCs w:val="28"/>
        </w:rPr>
        <w:t>之日起生效</w:t>
      </w:r>
      <w:r>
        <w:rPr>
          <w:rFonts w:hint="eastAsia" w:ascii="宋体" w:hAnsi="宋体" w:eastAsia="宋体" w:cs="宋体"/>
          <w:kern w:val="0"/>
          <w:sz w:val="28"/>
          <w:szCs w:val="28"/>
        </w:rPr>
        <w:t>。</w:t>
      </w:r>
      <w:r>
        <w:rPr>
          <w:rFonts w:hint="eastAsia" w:ascii="宋体" w:hAnsi="宋体" w:cs="宋体"/>
          <w:kern w:val="0"/>
          <w:sz w:val="28"/>
          <w:szCs w:val="28"/>
          <w:lang w:val="en-US" w:eastAsia="zh-CN"/>
        </w:rPr>
        <w:t xml:space="preserve"> </w:t>
      </w: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cs="宋体"/>
          <w:kern w:val="0"/>
          <w:sz w:val="28"/>
          <w:szCs w:val="28"/>
          <w:lang w:val="en-US" w:eastAsia="zh-CN"/>
        </w:rPr>
      </w:pPr>
    </w:p>
    <w:p>
      <w:pPr>
        <w:keepLines w:val="0"/>
        <w:pageBreakBefore w:val="0"/>
        <w:widowControl w:val="0"/>
        <w:kinsoku/>
        <w:wordWrap/>
        <w:overflowPunct/>
        <w:topLinePunct w:val="0"/>
        <w:autoSpaceDE/>
        <w:autoSpaceDN/>
        <w:bidi w:val="0"/>
        <w:spacing w:beforeAutospacing="0" w:afterAutospacing="0" w:line="360" w:lineRule="auto"/>
        <w:ind w:firstLine="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（以下无正文）</w:t>
      </w: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rPr>
      </w:pP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u w:val="single"/>
        </w:rPr>
      </w:pPr>
      <w:r>
        <w:rPr>
          <w:rFonts w:hint="eastAsia" w:ascii="宋体" w:hAnsi="宋体" w:eastAsia="宋体" w:cs="宋体"/>
          <w:sz w:val="28"/>
          <w:szCs w:val="28"/>
        </w:rPr>
        <w:t>甲方盖章：</w:t>
      </w:r>
      <w:r>
        <w:rPr>
          <w:rFonts w:hint="eastAsia" w:ascii="宋体" w:hAnsi="宋体" w:eastAsia="宋体" w:cs="宋体"/>
          <w:color w:val="auto"/>
          <w:sz w:val="28"/>
          <w:szCs w:val="28"/>
          <w:u w:val="single"/>
          <w:lang w:val="en-US" w:eastAsia="zh-CN"/>
        </w:rPr>
        <w:t xml:space="preserve">                                   </w:t>
      </w: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负责人）</w:t>
      </w:r>
      <w:r>
        <w:rPr>
          <w:rFonts w:hint="eastAsia" w:ascii="宋体" w:hAnsi="宋体" w:eastAsia="宋体" w:cs="宋体"/>
          <w:sz w:val="28"/>
          <w:szCs w:val="28"/>
        </w:rPr>
        <w:t>或</w:t>
      </w:r>
      <w:r>
        <w:rPr>
          <w:rFonts w:hint="eastAsia" w:ascii="宋体" w:hAnsi="宋体" w:eastAsia="宋体" w:cs="宋体"/>
          <w:kern w:val="0"/>
          <w:sz w:val="28"/>
          <w:szCs w:val="28"/>
        </w:rPr>
        <w:t>授权</w:t>
      </w:r>
      <w:r>
        <w:rPr>
          <w:rFonts w:hint="eastAsia" w:ascii="宋体" w:hAnsi="宋体" w:eastAsia="宋体" w:cs="宋体"/>
          <w:sz w:val="28"/>
          <w:szCs w:val="28"/>
        </w:rPr>
        <w:t>代表：</w:t>
      </w:r>
      <w:r>
        <w:rPr>
          <w:rFonts w:hint="eastAsia" w:ascii="宋体" w:hAnsi="宋体" w:eastAsia="宋体" w:cs="宋体"/>
          <w:sz w:val="28"/>
          <w:szCs w:val="28"/>
          <w:u w:val="single"/>
        </w:rPr>
        <w:t xml:space="preserve">                         </w:t>
      </w: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rPr>
      </w:pP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rPr>
      </w:pPr>
    </w:p>
    <w:p>
      <w:pPr>
        <w:keepLines w:val="0"/>
        <w:pageBreakBefore w:val="0"/>
        <w:widowControl w:val="0"/>
        <w:kinsoku/>
        <w:wordWrap/>
        <w:overflowPunct/>
        <w:topLinePunct w:val="0"/>
        <w:autoSpaceDE/>
        <w:autoSpaceDN/>
        <w:bidi w:val="0"/>
        <w:spacing w:beforeAutospacing="0" w:afterAutospacing="0" w:line="360" w:lineRule="auto"/>
        <w:ind w:firstLine="840" w:firstLineChars="300"/>
        <w:textAlignment w:val="auto"/>
        <w:rPr>
          <w:rFonts w:hint="eastAsia" w:ascii="宋体" w:hAnsi="宋体" w:eastAsia="宋体" w:cs="宋体"/>
          <w:sz w:val="28"/>
          <w:szCs w:val="28"/>
        </w:rPr>
      </w:pP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rPr>
      </w:pPr>
      <w:r>
        <w:rPr>
          <w:rFonts w:hint="eastAsia" w:ascii="宋体" w:hAnsi="宋体" w:eastAsia="宋体" w:cs="宋体"/>
          <w:sz w:val="28"/>
          <w:szCs w:val="28"/>
        </w:rPr>
        <w:t>乙方盖章：</w:t>
      </w:r>
      <w:r>
        <w:rPr>
          <w:rFonts w:hint="eastAsia" w:ascii="宋体" w:hAnsi="宋体" w:eastAsia="宋体" w:cs="宋体"/>
          <w:color w:val="auto"/>
          <w:sz w:val="28"/>
          <w:szCs w:val="28"/>
          <w:u w:val="single"/>
          <w:lang w:val="en-US" w:eastAsia="zh-CN"/>
        </w:rPr>
        <w:t xml:space="preserve">                                   </w:t>
      </w: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rPr>
      </w:pPr>
    </w:p>
    <w:p>
      <w:pPr>
        <w:keepLines w:val="0"/>
        <w:pageBreakBefore w:val="0"/>
        <w:widowControl w:val="0"/>
        <w:tabs>
          <w:tab w:val="left" w:pos="7200"/>
        </w:tabs>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负责人）</w:t>
      </w:r>
      <w:r>
        <w:rPr>
          <w:rFonts w:hint="eastAsia" w:ascii="宋体" w:hAnsi="宋体" w:eastAsia="宋体" w:cs="宋体"/>
          <w:sz w:val="28"/>
          <w:szCs w:val="28"/>
        </w:rPr>
        <w:t>或</w:t>
      </w:r>
      <w:r>
        <w:rPr>
          <w:rFonts w:hint="eastAsia" w:ascii="宋体" w:hAnsi="宋体" w:eastAsia="宋体" w:cs="宋体"/>
          <w:kern w:val="0"/>
          <w:sz w:val="28"/>
          <w:szCs w:val="28"/>
        </w:rPr>
        <w:t>授权</w:t>
      </w:r>
      <w:r>
        <w:rPr>
          <w:rFonts w:hint="eastAsia" w:ascii="宋体" w:hAnsi="宋体" w:eastAsia="宋体" w:cs="宋体"/>
          <w:sz w:val="28"/>
          <w:szCs w:val="28"/>
        </w:rPr>
        <w:t>代表：</w:t>
      </w:r>
      <w:r>
        <w:rPr>
          <w:rFonts w:hint="eastAsia" w:ascii="宋体" w:hAnsi="宋体" w:eastAsia="宋体" w:cs="宋体"/>
          <w:sz w:val="28"/>
          <w:szCs w:val="28"/>
          <w:u w:val="single"/>
        </w:rPr>
        <w:t xml:space="preserve">                         </w:t>
      </w: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u w:val="single"/>
        </w:rPr>
      </w:pPr>
    </w:p>
    <w:p>
      <w:pPr>
        <w:keepLines w:val="0"/>
        <w:pageBreakBefore w:val="0"/>
        <w:widowControl w:val="0"/>
        <w:kinsoku/>
        <w:wordWrap/>
        <w:overflowPunct/>
        <w:topLinePunct w:val="0"/>
        <w:autoSpaceDE/>
        <w:autoSpaceDN/>
        <w:bidi w:val="0"/>
        <w:spacing w:beforeAutospacing="0" w:afterAutospacing="0" w:line="360" w:lineRule="auto"/>
        <w:textAlignment w:val="auto"/>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keepNext/>
        <w:snapToGrid w:val="0"/>
        <w:spacing w:line="300" w:lineRule="auto"/>
        <w:outlineLvl w:val="1"/>
        <w:rPr>
          <w:rFonts w:ascii="宋体" w:hAnsi="宋体"/>
          <w:b/>
          <w:bCs/>
          <w:iCs/>
          <w:sz w:val="28"/>
          <w:szCs w:val="28"/>
          <w:highlight w:val="none"/>
        </w:rPr>
      </w:pPr>
      <w:bookmarkStart w:id="0" w:name="_Toc79046388"/>
      <w:bookmarkStart w:id="1" w:name="_Toc75706503"/>
      <w:bookmarkStart w:id="2" w:name="_Toc75706377"/>
    </w:p>
    <w:p>
      <w:pPr>
        <w:keepNext/>
        <w:snapToGrid w:val="0"/>
        <w:spacing w:line="300" w:lineRule="auto"/>
        <w:outlineLvl w:val="1"/>
        <w:rPr>
          <w:rFonts w:ascii="宋体" w:hAnsi="宋体"/>
          <w:b/>
          <w:bCs/>
          <w:iCs/>
          <w:sz w:val="28"/>
          <w:szCs w:val="28"/>
          <w:highlight w:val="none"/>
        </w:rPr>
      </w:pPr>
    </w:p>
    <w:p>
      <w:pPr>
        <w:keepNext/>
        <w:snapToGrid w:val="0"/>
        <w:spacing w:line="300" w:lineRule="auto"/>
        <w:outlineLvl w:val="1"/>
        <w:rPr>
          <w:rFonts w:ascii="宋体" w:hAnsi="宋体"/>
          <w:b/>
          <w:bCs/>
          <w:iCs/>
          <w:sz w:val="28"/>
          <w:szCs w:val="28"/>
          <w:highlight w:val="none"/>
        </w:rPr>
      </w:pPr>
    </w:p>
    <w:p>
      <w:pPr>
        <w:pStyle w:val="2"/>
      </w:pPr>
    </w:p>
    <w:p>
      <w:pPr>
        <w:pStyle w:val="3"/>
      </w:pPr>
    </w:p>
    <w:p/>
    <w:p>
      <w:pPr>
        <w:keepNext/>
        <w:snapToGrid w:val="0"/>
        <w:spacing w:line="300" w:lineRule="auto"/>
        <w:outlineLvl w:val="1"/>
        <w:rPr>
          <w:rFonts w:ascii="宋体" w:hAnsi="宋体"/>
          <w:b/>
          <w:bCs/>
          <w:iCs/>
          <w:sz w:val="28"/>
          <w:szCs w:val="28"/>
          <w:highlight w:val="none"/>
        </w:rPr>
      </w:pPr>
    </w:p>
    <w:p>
      <w:pPr>
        <w:keepNext/>
        <w:snapToGrid w:val="0"/>
        <w:spacing w:line="300" w:lineRule="auto"/>
        <w:outlineLvl w:val="1"/>
        <w:rPr>
          <w:rFonts w:ascii="宋体" w:hAnsi="宋体"/>
          <w:b/>
          <w:bCs/>
          <w:iCs/>
          <w:sz w:val="28"/>
          <w:szCs w:val="28"/>
          <w:highlight w:val="none"/>
        </w:rPr>
      </w:pPr>
      <w:r>
        <w:rPr>
          <w:rFonts w:ascii="宋体" w:hAnsi="宋体"/>
          <w:b/>
          <w:bCs/>
          <w:iCs/>
          <w:sz w:val="28"/>
          <w:szCs w:val="28"/>
          <w:highlight w:val="none"/>
        </w:rPr>
        <w:t>附件：廉洁协议</w:t>
      </w:r>
      <w:bookmarkEnd w:id="0"/>
      <w:bookmarkEnd w:id="1"/>
      <w:bookmarkEnd w:id="2"/>
    </w:p>
    <w:p>
      <w:pPr>
        <w:spacing w:line="360" w:lineRule="auto"/>
        <w:rPr>
          <w:rFonts w:ascii="宋体" w:hAnsi="宋体"/>
          <w:sz w:val="28"/>
          <w:szCs w:val="28"/>
          <w:highlight w:val="none"/>
        </w:rPr>
      </w:pPr>
      <w:r>
        <w:rPr>
          <w:rFonts w:ascii="宋体" w:hAnsi="宋体"/>
          <w:sz w:val="28"/>
          <w:szCs w:val="28"/>
          <w:highlight w:val="none"/>
        </w:rPr>
        <w:t>对应合同编号：</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permStart w:id="0" w:edGrp="everyone"/>
      <w:r>
        <w:rPr>
          <w:rFonts w:hint="eastAsia" w:ascii="仿宋_GB2312" w:hAnsi="仿宋_GB2312" w:eastAsia="仿宋_GB2312" w:cs="仿宋_GB2312"/>
          <w:kern w:val="0"/>
          <w:sz w:val="28"/>
          <w:szCs w:val="28"/>
          <w:u w:val="single"/>
          <w:lang w:val="en-US" w:eastAsia="zh-CN"/>
        </w:rPr>
        <w:t xml:space="preserve">                    </w:t>
      </w:r>
      <w:permEnd w:id="0"/>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permStart w:id="1" w:edGrp="everyone"/>
      <w:r>
        <w:rPr>
          <w:rFonts w:hint="eastAsia" w:ascii="仿宋_GB2312" w:hAnsi="仿宋_GB2312" w:eastAsia="仿宋_GB2312" w:cs="仿宋_GB2312"/>
          <w:kern w:val="0"/>
          <w:sz w:val="28"/>
          <w:szCs w:val="28"/>
          <w:u w:val="single"/>
          <w:lang w:val="en-US" w:eastAsia="zh-CN"/>
        </w:rPr>
        <w:t xml:space="preserve">                    </w:t>
      </w:r>
      <w:permEnd w:id="1"/>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2"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2"/>
      <w:r>
        <w:rPr>
          <w:rFonts w:hint="eastAsia" w:ascii="仿宋_GB2312" w:hAnsi="仿宋_GB2312" w:eastAsia="仿宋_GB2312" w:cs="仿宋_GB2312"/>
          <w:sz w:val="28"/>
          <w:szCs w:val="28"/>
          <w:highlight w:val="none"/>
          <w:u w:val="none"/>
          <w:lang w:val="en-US" w:eastAsia="zh-CN"/>
        </w:rPr>
        <w:t>签署了</w:t>
      </w:r>
      <w:permStart w:id="3" w:edGrp="everyone"/>
      <w:r>
        <w:rPr>
          <w:rFonts w:hint="eastAsia" w:ascii="仿宋_GB2312" w:hAnsi="仿宋_GB2312" w:eastAsia="仿宋_GB2312" w:cs="仿宋_GB2312"/>
          <w:color w:val="auto"/>
          <w:kern w:val="0"/>
          <w:sz w:val="28"/>
          <w:szCs w:val="28"/>
          <w:u w:val="single"/>
          <w:lang w:val="en-US" w:eastAsia="zh-CN"/>
        </w:rPr>
        <w:t xml:space="preserve">     </w:t>
      </w:r>
      <w:permEnd w:id="3"/>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28"/>
          <w:szCs w:val="28"/>
          <w:u w:val="single"/>
          <w:lang w:val="en-US" w:eastAsia="zh-CN"/>
        </w:rPr>
        <w:t xml:space="preserve"> 纪检监督部 </w:t>
      </w:r>
      <w:permEnd w:id="4"/>
      <w:r>
        <w:rPr>
          <w:rFonts w:hint="eastAsia" w:ascii="仿宋_GB2312" w:hAnsi="仿宋_GB2312" w:eastAsia="仿宋_GB2312" w:cs="仿宋_GB2312"/>
          <w:color w:val="auto"/>
          <w:sz w:val="28"/>
          <w:szCs w:val="28"/>
        </w:rPr>
        <w:t>；举报地址：</w:t>
      </w:r>
      <w:permStart w:id="5"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广州市天河区珠新城华穗路6号南方电网原调度通信大楼14层</w:t>
      </w:r>
      <w:r>
        <w:rPr>
          <w:rFonts w:hint="eastAsia" w:ascii="仿宋_GB2312" w:hAnsi="仿宋_GB2312" w:eastAsia="仿宋_GB2312" w:cs="仿宋_GB2312"/>
          <w:color w:val="auto"/>
          <w:sz w:val="28"/>
          <w:szCs w:val="28"/>
          <w:u w:val="single"/>
          <w:lang w:val="en-US"/>
        </w:rPr>
        <w:t xml:space="preserve"> </w:t>
      </w:r>
      <w:permEnd w:id="5"/>
      <w:r>
        <w:rPr>
          <w:rFonts w:hint="eastAsia" w:ascii="仿宋_GB2312" w:hAnsi="仿宋_GB2312" w:eastAsia="仿宋_GB2312" w:cs="仿宋_GB2312"/>
          <w:color w:val="auto"/>
          <w:sz w:val="28"/>
          <w:szCs w:val="28"/>
        </w:rPr>
        <w:t>；举报邮箱</w:t>
      </w:r>
      <w:r>
        <w:rPr>
          <w:rFonts w:hint="eastAsia" w:ascii="楷体_GB2312" w:hAnsi="楷体_GB2312" w:eastAsia="楷体_GB2312" w:cs="楷体_GB2312"/>
          <w:color w:val="auto"/>
          <w:kern w:val="2"/>
          <w:sz w:val="28"/>
          <w:szCs w:val="28"/>
          <w:u w:val="none"/>
          <w:lang w:val="en-US" w:eastAsia="zh-CN" w:bidi="ar-SA"/>
        </w:rPr>
        <w:t>（网站）</w:t>
      </w:r>
      <w:r>
        <w:rPr>
          <w:rFonts w:hint="eastAsia" w:ascii="仿宋_GB2312" w:hAnsi="仿宋_GB2312" w:eastAsia="仿宋_GB2312" w:cs="仿宋_GB2312"/>
          <w:color w:val="auto"/>
          <w:sz w:val="28"/>
          <w:szCs w:val="28"/>
        </w:rPr>
        <w:t>：</w:t>
      </w:r>
      <w:permStart w:id="6" w:edGrp="everyone"/>
      <w:r>
        <w:rPr>
          <w:rFonts w:hint="eastAsia" w:ascii="仿宋_GB2312" w:hAnsi="仿宋_GB2312" w:eastAsia="仿宋_GB2312" w:cs="仿宋_GB2312"/>
          <w:color w:val="auto"/>
          <w:sz w:val="28"/>
          <w:szCs w:val="28"/>
          <w:u w:val="single"/>
          <w:lang w:val="en-US"/>
        </w:rPr>
        <w:t xml:space="preserve"> </w:t>
      </w:r>
      <w:r>
        <w:rPr>
          <w:rFonts w:hint="eastAsia" w:ascii="宋体" w:hAnsi="宋体" w:eastAsia="宋体" w:cs="宋体"/>
          <w:sz w:val="28"/>
          <w:szCs w:val="28"/>
          <w:highlight w:val="none"/>
          <w:u w:val="single"/>
        </w:rPr>
        <w:t>nyjj@csg.cn</w:t>
      </w:r>
      <w:r>
        <w:rPr>
          <w:rFonts w:hint="eastAsia" w:ascii="仿宋_GB2312" w:hAnsi="仿宋_GB2312" w:eastAsia="仿宋_GB2312" w:cs="仿宋_GB2312"/>
          <w:color w:val="auto"/>
          <w:sz w:val="28"/>
          <w:szCs w:val="28"/>
          <w:u w:val="single"/>
          <w:lang w:val="en-US"/>
        </w:rPr>
        <w:t xml:space="preserve"> </w:t>
      </w:r>
      <w:permEnd w:id="6"/>
      <w:r>
        <w:rPr>
          <w:rFonts w:hint="eastAsia" w:ascii="仿宋_GB2312" w:hAnsi="仿宋_GB2312" w:eastAsia="仿宋_GB2312" w:cs="仿宋_GB2312"/>
          <w:color w:val="auto"/>
          <w:sz w:val="28"/>
          <w:szCs w:val="28"/>
        </w:rPr>
        <w:t>；举报电话：</w:t>
      </w:r>
      <w:permStart w:id="7" w:edGrp="everyone"/>
      <w:r>
        <w:rPr>
          <w:rFonts w:hint="eastAsia" w:ascii="仿宋_GB2312" w:hAnsi="仿宋_GB2312" w:eastAsia="仿宋_GB2312" w:cs="仿宋_GB2312"/>
          <w:b w:val="0"/>
          <w:bCs w:val="0"/>
          <w:color w:val="auto"/>
          <w:sz w:val="28"/>
          <w:szCs w:val="28"/>
          <w:u w:val="single"/>
          <w:lang w:val="en-US"/>
        </w:rPr>
        <w:t xml:space="preserve"> </w:t>
      </w:r>
      <w:r>
        <w:rPr>
          <w:rFonts w:hint="eastAsia" w:ascii="宋体" w:hAnsi="宋体" w:eastAsia="宋体" w:cs="宋体"/>
          <w:sz w:val="28"/>
          <w:szCs w:val="28"/>
          <w:highlight w:val="none"/>
          <w:u w:val="single"/>
        </w:rPr>
        <w:t>020-38122</w:t>
      </w:r>
      <w:r>
        <w:rPr>
          <w:rFonts w:hint="eastAsia" w:ascii="宋体" w:hAnsi="宋体" w:cs="宋体"/>
          <w:sz w:val="28"/>
          <w:szCs w:val="28"/>
          <w:highlight w:val="none"/>
          <w:u w:val="single"/>
          <w:lang w:val="en-US" w:eastAsia="zh-CN"/>
        </w:rPr>
        <w:t>655</w:t>
      </w:r>
      <w:r>
        <w:rPr>
          <w:rFonts w:hint="eastAsia" w:ascii="仿宋_GB2312" w:hAnsi="仿宋_GB2312" w:eastAsia="仿宋_GB2312" w:cs="仿宋_GB2312"/>
          <w:b w:val="0"/>
          <w:bCs w:val="0"/>
          <w:color w:val="auto"/>
          <w:sz w:val="28"/>
          <w:szCs w:val="28"/>
          <w:u w:val="single"/>
          <w:lang w:val="en-US"/>
        </w:rPr>
        <w:t xml:space="preserve"> </w:t>
      </w:r>
      <w:permEnd w:id="7"/>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permStart w:id="8" w:edGrp="everyone"/>
      <w:r>
        <w:rPr>
          <w:rFonts w:hint="eastAsia" w:ascii="仿宋_GB2312" w:hAnsi="仿宋_GB2312" w:eastAsia="仿宋_GB2312" w:cs="仿宋_GB2312"/>
          <w:color w:val="auto"/>
          <w:sz w:val="28"/>
          <w:szCs w:val="28"/>
          <w:u w:val="single"/>
          <w:lang w:val="en-US" w:eastAsia="zh-CN"/>
        </w:rPr>
        <w:t xml:space="preserve">      </w:t>
      </w:r>
      <w:permEnd w:id="8"/>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permStart w:id="9" w:edGrp="everyone"/>
      <w:r>
        <w:rPr>
          <w:rFonts w:hint="eastAsia" w:ascii="仿宋_GB2312" w:hAnsi="仿宋_GB2312" w:eastAsia="仿宋_GB2312" w:cs="仿宋_GB2312"/>
          <w:color w:val="auto"/>
          <w:sz w:val="28"/>
          <w:szCs w:val="28"/>
          <w:u w:val="single"/>
          <w:lang w:val="en-US" w:eastAsia="zh-CN"/>
        </w:rPr>
        <w:t xml:space="preserve">      </w:t>
      </w:r>
      <w:permEnd w:id="9"/>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sz w:val="28"/>
          <w:szCs w:val="28"/>
          <w:u w:val="none" w:color="000000"/>
          <w:lang w:val="en-US" w:eastAsia="zh-CN"/>
        </w:rPr>
        <w:t>Z</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rPr>
          <w:sz w:val="28"/>
          <w:szCs w:val="28"/>
        </w:rPr>
      </w:pPr>
    </w:p>
    <w:p/>
    <w:sectPr>
      <w:footerReference r:id="rId5" w:type="default"/>
      <w:footerReference r:id="rId6" w:type="even"/>
      <w:pgSz w:w="11906" w:h="16838"/>
      <w:pgMar w:top="1244" w:right="828" w:bottom="1440" w:left="1418" w:header="1418" w:footer="1134" w:gutter="0"/>
      <w:pgNumType w:fmt="decimal"/>
      <w:cols w:space="720" w:num="1"/>
      <w:docGrid w:type="lines" w:linePitch="49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1"/>
      </w:rPr>
    </w:pPr>
    <w:r>
      <w:fldChar w:fldCharType="begin"/>
    </w:r>
    <w:r>
      <w:rPr>
        <w:rStyle w:val="11"/>
      </w:rPr>
      <w:instrText xml:space="preserve">PAGE  </w:instrText>
    </w:r>
    <w:r>
      <w:fldChar w:fldCharType="separate"/>
    </w:r>
    <w:r>
      <w:fldChar w:fldCharType="end"/>
    </w:r>
  </w:p>
  <w:p>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Style w:val="11"/>
                            </w:rPr>
                          </w:pPr>
                          <w:r>
                            <w:fldChar w:fldCharType="begin"/>
                          </w:r>
                          <w:r>
                            <w:rPr>
                              <w:rStyle w:val="11"/>
                            </w:rPr>
                            <w:instrText xml:space="preserve">PAGE  </w:instrText>
                          </w:r>
                          <w:r>
                            <w:fldChar w:fldCharType="separate"/>
                          </w:r>
                          <w:r>
                            <w:rPr>
                              <w:rStyle w:val="11"/>
                            </w:rP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6"/>
                      <w:rPr>
                        <w:rStyle w:val="11"/>
                      </w:rPr>
                    </w:pPr>
                    <w:r>
                      <w:fldChar w:fldCharType="begin"/>
                    </w:r>
                    <w:r>
                      <w:rPr>
                        <w:rStyle w:val="11"/>
                      </w:rPr>
                      <w:instrText xml:space="preserve">PAGE  </w:instrText>
                    </w:r>
                    <w:r>
                      <w:fldChar w:fldCharType="separate"/>
                    </w:r>
                    <w:r>
                      <w:rPr>
                        <w:rStyle w:val="11"/>
                      </w:rP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1"/>
      </w:rPr>
    </w:pPr>
    <w:r>
      <w:fldChar w:fldCharType="begin"/>
    </w:r>
    <w:r>
      <w:rPr>
        <w:rStyle w:val="11"/>
      </w:rPr>
      <w:instrText xml:space="preserve">PAGE  </w:instrText>
    </w:r>
    <w:r>
      <w:fldChar w:fldCharType="separate"/>
    </w:r>
    <w:r>
      <w:fldChar w:fldCharType="end"/>
    </w:r>
  </w:p>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43C1"/>
    <w:rsid w:val="000B16D8"/>
    <w:rsid w:val="003A33D2"/>
    <w:rsid w:val="00445A30"/>
    <w:rsid w:val="00534E0A"/>
    <w:rsid w:val="005A6C77"/>
    <w:rsid w:val="005C52D6"/>
    <w:rsid w:val="005E1BD2"/>
    <w:rsid w:val="005E25FC"/>
    <w:rsid w:val="007378E8"/>
    <w:rsid w:val="00871A07"/>
    <w:rsid w:val="009B4887"/>
    <w:rsid w:val="00A86EC4"/>
    <w:rsid w:val="00BD47DE"/>
    <w:rsid w:val="00C0480F"/>
    <w:rsid w:val="00C27AB1"/>
    <w:rsid w:val="00C81797"/>
    <w:rsid w:val="00CC0A3A"/>
    <w:rsid w:val="00D2630F"/>
    <w:rsid w:val="00DA0DF6"/>
    <w:rsid w:val="01017187"/>
    <w:rsid w:val="010257FD"/>
    <w:rsid w:val="01084C27"/>
    <w:rsid w:val="010B5EB8"/>
    <w:rsid w:val="012B3C71"/>
    <w:rsid w:val="013176EC"/>
    <w:rsid w:val="013356F1"/>
    <w:rsid w:val="0141716D"/>
    <w:rsid w:val="01477C49"/>
    <w:rsid w:val="014C1956"/>
    <w:rsid w:val="01513B01"/>
    <w:rsid w:val="0186255F"/>
    <w:rsid w:val="019F6138"/>
    <w:rsid w:val="01A16019"/>
    <w:rsid w:val="01B2247B"/>
    <w:rsid w:val="01C0405A"/>
    <w:rsid w:val="01C809FE"/>
    <w:rsid w:val="01CA64B4"/>
    <w:rsid w:val="01CE08E8"/>
    <w:rsid w:val="01CF5904"/>
    <w:rsid w:val="01D21FC4"/>
    <w:rsid w:val="01D61326"/>
    <w:rsid w:val="01DA3C69"/>
    <w:rsid w:val="01DD42C8"/>
    <w:rsid w:val="01F821A1"/>
    <w:rsid w:val="021A3533"/>
    <w:rsid w:val="02227AED"/>
    <w:rsid w:val="022A533C"/>
    <w:rsid w:val="023975DD"/>
    <w:rsid w:val="024C7DEF"/>
    <w:rsid w:val="02526598"/>
    <w:rsid w:val="025D46E3"/>
    <w:rsid w:val="026F5F82"/>
    <w:rsid w:val="02833E9C"/>
    <w:rsid w:val="029543AA"/>
    <w:rsid w:val="02967CF5"/>
    <w:rsid w:val="02AB256F"/>
    <w:rsid w:val="02B45AEB"/>
    <w:rsid w:val="02F07EE9"/>
    <w:rsid w:val="02F1223B"/>
    <w:rsid w:val="02F87A28"/>
    <w:rsid w:val="02FD11FD"/>
    <w:rsid w:val="03070D7E"/>
    <w:rsid w:val="030D69A9"/>
    <w:rsid w:val="03136BA7"/>
    <w:rsid w:val="031E1CB8"/>
    <w:rsid w:val="032970CC"/>
    <w:rsid w:val="03381AA0"/>
    <w:rsid w:val="033B17DB"/>
    <w:rsid w:val="033D0855"/>
    <w:rsid w:val="03591163"/>
    <w:rsid w:val="036320AE"/>
    <w:rsid w:val="03666B25"/>
    <w:rsid w:val="036B6AF8"/>
    <w:rsid w:val="037354D1"/>
    <w:rsid w:val="03A62469"/>
    <w:rsid w:val="03C54A1E"/>
    <w:rsid w:val="03D5659F"/>
    <w:rsid w:val="03DA0DFB"/>
    <w:rsid w:val="03F06859"/>
    <w:rsid w:val="03FB6CE1"/>
    <w:rsid w:val="04061EDD"/>
    <w:rsid w:val="04114F6E"/>
    <w:rsid w:val="04155F4F"/>
    <w:rsid w:val="0423745A"/>
    <w:rsid w:val="043B3D8E"/>
    <w:rsid w:val="04486861"/>
    <w:rsid w:val="045C20F1"/>
    <w:rsid w:val="045D0141"/>
    <w:rsid w:val="046116F5"/>
    <w:rsid w:val="04640109"/>
    <w:rsid w:val="046E0F47"/>
    <w:rsid w:val="04786D9A"/>
    <w:rsid w:val="047D2A1C"/>
    <w:rsid w:val="04873123"/>
    <w:rsid w:val="04902918"/>
    <w:rsid w:val="04974AAC"/>
    <w:rsid w:val="04B52B7E"/>
    <w:rsid w:val="04C12A12"/>
    <w:rsid w:val="04C6367A"/>
    <w:rsid w:val="04CB4861"/>
    <w:rsid w:val="04CC7646"/>
    <w:rsid w:val="04E00457"/>
    <w:rsid w:val="04EC4A61"/>
    <w:rsid w:val="04EC6528"/>
    <w:rsid w:val="04ED02CF"/>
    <w:rsid w:val="05157796"/>
    <w:rsid w:val="052875EC"/>
    <w:rsid w:val="053A2569"/>
    <w:rsid w:val="0542585A"/>
    <w:rsid w:val="05470A4F"/>
    <w:rsid w:val="05496B18"/>
    <w:rsid w:val="054C07B4"/>
    <w:rsid w:val="0558688C"/>
    <w:rsid w:val="055A0C21"/>
    <w:rsid w:val="055A7687"/>
    <w:rsid w:val="055B324B"/>
    <w:rsid w:val="059243EE"/>
    <w:rsid w:val="05A17223"/>
    <w:rsid w:val="05A25639"/>
    <w:rsid w:val="05A61B6D"/>
    <w:rsid w:val="05AB1268"/>
    <w:rsid w:val="05BE168E"/>
    <w:rsid w:val="05C750A2"/>
    <w:rsid w:val="05F633F8"/>
    <w:rsid w:val="060D240A"/>
    <w:rsid w:val="061A6186"/>
    <w:rsid w:val="061E59A2"/>
    <w:rsid w:val="06293FAB"/>
    <w:rsid w:val="063A013D"/>
    <w:rsid w:val="066406AE"/>
    <w:rsid w:val="0666244F"/>
    <w:rsid w:val="06822DBD"/>
    <w:rsid w:val="06A83C8F"/>
    <w:rsid w:val="06B73065"/>
    <w:rsid w:val="06BC1DA1"/>
    <w:rsid w:val="06D67D9C"/>
    <w:rsid w:val="06DE21B2"/>
    <w:rsid w:val="06E66469"/>
    <w:rsid w:val="06ED6858"/>
    <w:rsid w:val="06F65D03"/>
    <w:rsid w:val="06FA41FB"/>
    <w:rsid w:val="070055EE"/>
    <w:rsid w:val="070C324B"/>
    <w:rsid w:val="072431CE"/>
    <w:rsid w:val="073066CC"/>
    <w:rsid w:val="075E1D91"/>
    <w:rsid w:val="076A7DC1"/>
    <w:rsid w:val="07817506"/>
    <w:rsid w:val="078A1CBA"/>
    <w:rsid w:val="07AD0E37"/>
    <w:rsid w:val="07AF569B"/>
    <w:rsid w:val="07D402E6"/>
    <w:rsid w:val="080049F8"/>
    <w:rsid w:val="0806705E"/>
    <w:rsid w:val="080D3AFD"/>
    <w:rsid w:val="08126E45"/>
    <w:rsid w:val="081A0F7A"/>
    <w:rsid w:val="081A2030"/>
    <w:rsid w:val="081A3169"/>
    <w:rsid w:val="08227763"/>
    <w:rsid w:val="084437A3"/>
    <w:rsid w:val="084810CD"/>
    <w:rsid w:val="08492C80"/>
    <w:rsid w:val="085133D1"/>
    <w:rsid w:val="087F4340"/>
    <w:rsid w:val="088463A5"/>
    <w:rsid w:val="088C3D87"/>
    <w:rsid w:val="08A42034"/>
    <w:rsid w:val="08AE50A5"/>
    <w:rsid w:val="08CE126B"/>
    <w:rsid w:val="08D56E06"/>
    <w:rsid w:val="08E63C91"/>
    <w:rsid w:val="09073760"/>
    <w:rsid w:val="090810EF"/>
    <w:rsid w:val="09095892"/>
    <w:rsid w:val="09146528"/>
    <w:rsid w:val="091C0CF2"/>
    <w:rsid w:val="09293D58"/>
    <w:rsid w:val="09386C69"/>
    <w:rsid w:val="09507F45"/>
    <w:rsid w:val="09525667"/>
    <w:rsid w:val="09607D65"/>
    <w:rsid w:val="09751405"/>
    <w:rsid w:val="097972E7"/>
    <w:rsid w:val="0987037F"/>
    <w:rsid w:val="09892E9F"/>
    <w:rsid w:val="09AB4EE5"/>
    <w:rsid w:val="09AE4546"/>
    <w:rsid w:val="09B52513"/>
    <w:rsid w:val="09C50EB6"/>
    <w:rsid w:val="09CE333E"/>
    <w:rsid w:val="09CF3531"/>
    <w:rsid w:val="09D02AA4"/>
    <w:rsid w:val="09D81797"/>
    <w:rsid w:val="09DC05E6"/>
    <w:rsid w:val="09E036B3"/>
    <w:rsid w:val="09F435ED"/>
    <w:rsid w:val="09F6263A"/>
    <w:rsid w:val="09F62942"/>
    <w:rsid w:val="0A357814"/>
    <w:rsid w:val="0A3B36C1"/>
    <w:rsid w:val="0A5811EE"/>
    <w:rsid w:val="0A597519"/>
    <w:rsid w:val="0A622C0C"/>
    <w:rsid w:val="0A762EAD"/>
    <w:rsid w:val="0A7F1422"/>
    <w:rsid w:val="0A850612"/>
    <w:rsid w:val="0A954196"/>
    <w:rsid w:val="0AAE305F"/>
    <w:rsid w:val="0AB71AB8"/>
    <w:rsid w:val="0AC0522B"/>
    <w:rsid w:val="0AC369C7"/>
    <w:rsid w:val="0ADD37B9"/>
    <w:rsid w:val="0AEE700C"/>
    <w:rsid w:val="0AF73B84"/>
    <w:rsid w:val="0B0E37B8"/>
    <w:rsid w:val="0B0F4A51"/>
    <w:rsid w:val="0B2018C3"/>
    <w:rsid w:val="0B244F61"/>
    <w:rsid w:val="0B35039C"/>
    <w:rsid w:val="0B3F5238"/>
    <w:rsid w:val="0B407A2E"/>
    <w:rsid w:val="0B523D2E"/>
    <w:rsid w:val="0B5D4EAA"/>
    <w:rsid w:val="0B60764A"/>
    <w:rsid w:val="0B683F1E"/>
    <w:rsid w:val="0B701C8E"/>
    <w:rsid w:val="0B837D35"/>
    <w:rsid w:val="0B845D35"/>
    <w:rsid w:val="0B8C310D"/>
    <w:rsid w:val="0B8D6029"/>
    <w:rsid w:val="0B9059E4"/>
    <w:rsid w:val="0B971680"/>
    <w:rsid w:val="0B975C49"/>
    <w:rsid w:val="0B9822EC"/>
    <w:rsid w:val="0BA97940"/>
    <w:rsid w:val="0BB71728"/>
    <w:rsid w:val="0BB7197B"/>
    <w:rsid w:val="0BB827B8"/>
    <w:rsid w:val="0BD1004C"/>
    <w:rsid w:val="0BD56E37"/>
    <w:rsid w:val="0C012E2E"/>
    <w:rsid w:val="0C112CB4"/>
    <w:rsid w:val="0C161DD6"/>
    <w:rsid w:val="0C196289"/>
    <w:rsid w:val="0C224652"/>
    <w:rsid w:val="0C2E0F62"/>
    <w:rsid w:val="0C373EE6"/>
    <w:rsid w:val="0C5C1E94"/>
    <w:rsid w:val="0C6E6FD3"/>
    <w:rsid w:val="0C803C89"/>
    <w:rsid w:val="0C8073C9"/>
    <w:rsid w:val="0C930584"/>
    <w:rsid w:val="0C987EE6"/>
    <w:rsid w:val="0CAD1261"/>
    <w:rsid w:val="0CBF1193"/>
    <w:rsid w:val="0CC352C9"/>
    <w:rsid w:val="0CE064A2"/>
    <w:rsid w:val="0D0852C1"/>
    <w:rsid w:val="0D1E2E1B"/>
    <w:rsid w:val="0D314985"/>
    <w:rsid w:val="0D3B6318"/>
    <w:rsid w:val="0D430FB3"/>
    <w:rsid w:val="0D462C6B"/>
    <w:rsid w:val="0D5E0BCA"/>
    <w:rsid w:val="0D601AF2"/>
    <w:rsid w:val="0D65544B"/>
    <w:rsid w:val="0D6A575B"/>
    <w:rsid w:val="0D6F5736"/>
    <w:rsid w:val="0D830E5D"/>
    <w:rsid w:val="0D8B2FFC"/>
    <w:rsid w:val="0D8E2B69"/>
    <w:rsid w:val="0DA03D05"/>
    <w:rsid w:val="0DC36FC3"/>
    <w:rsid w:val="0DCA2DF5"/>
    <w:rsid w:val="0DD10B3B"/>
    <w:rsid w:val="0DD41296"/>
    <w:rsid w:val="0E08624C"/>
    <w:rsid w:val="0E0E727F"/>
    <w:rsid w:val="0E403607"/>
    <w:rsid w:val="0E450583"/>
    <w:rsid w:val="0E4C58D8"/>
    <w:rsid w:val="0E6705A5"/>
    <w:rsid w:val="0E682491"/>
    <w:rsid w:val="0E703144"/>
    <w:rsid w:val="0E7B5EB9"/>
    <w:rsid w:val="0E8A4FFF"/>
    <w:rsid w:val="0EA77A3D"/>
    <w:rsid w:val="0EB20918"/>
    <w:rsid w:val="0EB70081"/>
    <w:rsid w:val="0EB70C6D"/>
    <w:rsid w:val="0ECA073B"/>
    <w:rsid w:val="0ED2209F"/>
    <w:rsid w:val="0EE72CC9"/>
    <w:rsid w:val="0EF048BA"/>
    <w:rsid w:val="0EF162F0"/>
    <w:rsid w:val="0EF37DD7"/>
    <w:rsid w:val="0EFA7161"/>
    <w:rsid w:val="0F404ADF"/>
    <w:rsid w:val="0F5935BC"/>
    <w:rsid w:val="0F8112A6"/>
    <w:rsid w:val="0F907E57"/>
    <w:rsid w:val="0FDE4AE8"/>
    <w:rsid w:val="0FE31798"/>
    <w:rsid w:val="0FEA568A"/>
    <w:rsid w:val="0FF23923"/>
    <w:rsid w:val="0FF75822"/>
    <w:rsid w:val="1008672D"/>
    <w:rsid w:val="100B36FF"/>
    <w:rsid w:val="10120115"/>
    <w:rsid w:val="10165AC1"/>
    <w:rsid w:val="101E3941"/>
    <w:rsid w:val="10225FB4"/>
    <w:rsid w:val="10241832"/>
    <w:rsid w:val="103424FF"/>
    <w:rsid w:val="103823C3"/>
    <w:rsid w:val="103D11DB"/>
    <w:rsid w:val="103F6583"/>
    <w:rsid w:val="10400D55"/>
    <w:rsid w:val="10457E0D"/>
    <w:rsid w:val="104618B4"/>
    <w:rsid w:val="10536E61"/>
    <w:rsid w:val="10536E9E"/>
    <w:rsid w:val="10595E33"/>
    <w:rsid w:val="107E2092"/>
    <w:rsid w:val="108F5457"/>
    <w:rsid w:val="1092772D"/>
    <w:rsid w:val="10A76311"/>
    <w:rsid w:val="10AF6F4F"/>
    <w:rsid w:val="10B50AE1"/>
    <w:rsid w:val="10B769B9"/>
    <w:rsid w:val="110033F9"/>
    <w:rsid w:val="110A3B36"/>
    <w:rsid w:val="110E59C0"/>
    <w:rsid w:val="111128BD"/>
    <w:rsid w:val="11156C9F"/>
    <w:rsid w:val="111A1294"/>
    <w:rsid w:val="11502143"/>
    <w:rsid w:val="115C5285"/>
    <w:rsid w:val="11681A66"/>
    <w:rsid w:val="11692EA7"/>
    <w:rsid w:val="11704732"/>
    <w:rsid w:val="11767BCF"/>
    <w:rsid w:val="11815D5C"/>
    <w:rsid w:val="118E76F6"/>
    <w:rsid w:val="11963B91"/>
    <w:rsid w:val="11A30950"/>
    <w:rsid w:val="11AE7069"/>
    <w:rsid w:val="11B04A90"/>
    <w:rsid w:val="11B10F05"/>
    <w:rsid w:val="11B92B1E"/>
    <w:rsid w:val="11BD3071"/>
    <w:rsid w:val="11C65801"/>
    <w:rsid w:val="11CC58E4"/>
    <w:rsid w:val="11DD1E29"/>
    <w:rsid w:val="11E37E0B"/>
    <w:rsid w:val="11F67E2D"/>
    <w:rsid w:val="120276DD"/>
    <w:rsid w:val="120B752D"/>
    <w:rsid w:val="1211331D"/>
    <w:rsid w:val="12321C4C"/>
    <w:rsid w:val="123246E8"/>
    <w:rsid w:val="126E1B49"/>
    <w:rsid w:val="12966669"/>
    <w:rsid w:val="129A46C1"/>
    <w:rsid w:val="12A15294"/>
    <w:rsid w:val="12A4084D"/>
    <w:rsid w:val="12BA5DED"/>
    <w:rsid w:val="12BD366C"/>
    <w:rsid w:val="12CF1EC7"/>
    <w:rsid w:val="12D55153"/>
    <w:rsid w:val="12E15126"/>
    <w:rsid w:val="12E84728"/>
    <w:rsid w:val="12FB49AD"/>
    <w:rsid w:val="131D593B"/>
    <w:rsid w:val="13232154"/>
    <w:rsid w:val="1334018B"/>
    <w:rsid w:val="13423822"/>
    <w:rsid w:val="13451187"/>
    <w:rsid w:val="1345391B"/>
    <w:rsid w:val="1353389D"/>
    <w:rsid w:val="135B0E73"/>
    <w:rsid w:val="136878C4"/>
    <w:rsid w:val="136B0AA3"/>
    <w:rsid w:val="13876E52"/>
    <w:rsid w:val="138C024C"/>
    <w:rsid w:val="13914259"/>
    <w:rsid w:val="13BD3FAA"/>
    <w:rsid w:val="13CC7D00"/>
    <w:rsid w:val="13D767F1"/>
    <w:rsid w:val="13EE28ED"/>
    <w:rsid w:val="140C02C8"/>
    <w:rsid w:val="140D1395"/>
    <w:rsid w:val="142C0063"/>
    <w:rsid w:val="145F2E07"/>
    <w:rsid w:val="14601E8F"/>
    <w:rsid w:val="14662D6D"/>
    <w:rsid w:val="14774EC4"/>
    <w:rsid w:val="14797658"/>
    <w:rsid w:val="147D448B"/>
    <w:rsid w:val="148469FB"/>
    <w:rsid w:val="14991426"/>
    <w:rsid w:val="14BC0EFD"/>
    <w:rsid w:val="14BE1A51"/>
    <w:rsid w:val="14C06ABF"/>
    <w:rsid w:val="14CF3F02"/>
    <w:rsid w:val="14D44CC3"/>
    <w:rsid w:val="14F408AB"/>
    <w:rsid w:val="152143B8"/>
    <w:rsid w:val="152B2CE2"/>
    <w:rsid w:val="15347B55"/>
    <w:rsid w:val="153C30C0"/>
    <w:rsid w:val="154847BD"/>
    <w:rsid w:val="15527841"/>
    <w:rsid w:val="15775005"/>
    <w:rsid w:val="15776EF4"/>
    <w:rsid w:val="15820150"/>
    <w:rsid w:val="15890C09"/>
    <w:rsid w:val="15993A52"/>
    <w:rsid w:val="15A55466"/>
    <w:rsid w:val="15A804C6"/>
    <w:rsid w:val="15D54691"/>
    <w:rsid w:val="15DE6513"/>
    <w:rsid w:val="15EB633F"/>
    <w:rsid w:val="15F54343"/>
    <w:rsid w:val="16274FE6"/>
    <w:rsid w:val="16387AC1"/>
    <w:rsid w:val="16485E28"/>
    <w:rsid w:val="165E2C8D"/>
    <w:rsid w:val="16687AF7"/>
    <w:rsid w:val="16726013"/>
    <w:rsid w:val="16A40D41"/>
    <w:rsid w:val="16B95688"/>
    <w:rsid w:val="16BF1D37"/>
    <w:rsid w:val="16C43E7B"/>
    <w:rsid w:val="16C665D5"/>
    <w:rsid w:val="16CD2ED8"/>
    <w:rsid w:val="16CD7A09"/>
    <w:rsid w:val="16DD10AA"/>
    <w:rsid w:val="16EB4431"/>
    <w:rsid w:val="16EE60A7"/>
    <w:rsid w:val="16EF2E7C"/>
    <w:rsid w:val="16F63F2A"/>
    <w:rsid w:val="171C1CEE"/>
    <w:rsid w:val="171D2703"/>
    <w:rsid w:val="171F74B9"/>
    <w:rsid w:val="17425BD0"/>
    <w:rsid w:val="175054A9"/>
    <w:rsid w:val="17560BC9"/>
    <w:rsid w:val="175C1862"/>
    <w:rsid w:val="175D17B1"/>
    <w:rsid w:val="17696A2F"/>
    <w:rsid w:val="1778559B"/>
    <w:rsid w:val="17A04E10"/>
    <w:rsid w:val="17A738A8"/>
    <w:rsid w:val="17AC66B6"/>
    <w:rsid w:val="17B67CF1"/>
    <w:rsid w:val="17BA1210"/>
    <w:rsid w:val="17CB5ED0"/>
    <w:rsid w:val="17CC1BDF"/>
    <w:rsid w:val="17D6478E"/>
    <w:rsid w:val="17DF4EC5"/>
    <w:rsid w:val="17EB3EA3"/>
    <w:rsid w:val="18046B34"/>
    <w:rsid w:val="180F1850"/>
    <w:rsid w:val="18212EB9"/>
    <w:rsid w:val="18372FCD"/>
    <w:rsid w:val="18392684"/>
    <w:rsid w:val="18401636"/>
    <w:rsid w:val="185768B2"/>
    <w:rsid w:val="18767BEF"/>
    <w:rsid w:val="18776F9F"/>
    <w:rsid w:val="1881211D"/>
    <w:rsid w:val="1882508B"/>
    <w:rsid w:val="18857D53"/>
    <w:rsid w:val="188C42EA"/>
    <w:rsid w:val="189A4EB6"/>
    <w:rsid w:val="18B11692"/>
    <w:rsid w:val="18D01E1C"/>
    <w:rsid w:val="18D07667"/>
    <w:rsid w:val="18D142D4"/>
    <w:rsid w:val="18E07B57"/>
    <w:rsid w:val="18F46422"/>
    <w:rsid w:val="18FA5343"/>
    <w:rsid w:val="18FC2D93"/>
    <w:rsid w:val="18FF234B"/>
    <w:rsid w:val="190751F0"/>
    <w:rsid w:val="191120AF"/>
    <w:rsid w:val="19202DC7"/>
    <w:rsid w:val="19232AD7"/>
    <w:rsid w:val="19353E2F"/>
    <w:rsid w:val="1938316A"/>
    <w:rsid w:val="19474003"/>
    <w:rsid w:val="195A0885"/>
    <w:rsid w:val="196618A4"/>
    <w:rsid w:val="196F4F24"/>
    <w:rsid w:val="197146D8"/>
    <w:rsid w:val="1986720E"/>
    <w:rsid w:val="19895827"/>
    <w:rsid w:val="19960957"/>
    <w:rsid w:val="199E3F65"/>
    <w:rsid w:val="19A1738B"/>
    <w:rsid w:val="19AA3324"/>
    <w:rsid w:val="19AF5372"/>
    <w:rsid w:val="19EF6AE6"/>
    <w:rsid w:val="1A0544D1"/>
    <w:rsid w:val="1A126DCE"/>
    <w:rsid w:val="1A1830E5"/>
    <w:rsid w:val="1A186AF1"/>
    <w:rsid w:val="1A470932"/>
    <w:rsid w:val="1A4B1D9B"/>
    <w:rsid w:val="1A4E7044"/>
    <w:rsid w:val="1A5A4D06"/>
    <w:rsid w:val="1A5B5764"/>
    <w:rsid w:val="1A8F7E8E"/>
    <w:rsid w:val="1AAA5703"/>
    <w:rsid w:val="1AB179BF"/>
    <w:rsid w:val="1AB90207"/>
    <w:rsid w:val="1ABA25AB"/>
    <w:rsid w:val="1ABC5213"/>
    <w:rsid w:val="1AC84B5F"/>
    <w:rsid w:val="1AD63426"/>
    <w:rsid w:val="1B073985"/>
    <w:rsid w:val="1B246695"/>
    <w:rsid w:val="1B297C09"/>
    <w:rsid w:val="1B4849B8"/>
    <w:rsid w:val="1B5811D6"/>
    <w:rsid w:val="1B5D0CD1"/>
    <w:rsid w:val="1B731AFD"/>
    <w:rsid w:val="1B7878A6"/>
    <w:rsid w:val="1B8130FD"/>
    <w:rsid w:val="1B8F0CA2"/>
    <w:rsid w:val="1BB32C51"/>
    <w:rsid w:val="1BB53879"/>
    <w:rsid w:val="1BBC3628"/>
    <w:rsid w:val="1BBE5C15"/>
    <w:rsid w:val="1BE60ACD"/>
    <w:rsid w:val="1BF6284B"/>
    <w:rsid w:val="1BF92E2E"/>
    <w:rsid w:val="1BFE024A"/>
    <w:rsid w:val="1C083935"/>
    <w:rsid w:val="1C1D031C"/>
    <w:rsid w:val="1C224043"/>
    <w:rsid w:val="1C270486"/>
    <w:rsid w:val="1C29425D"/>
    <w:rsid w:val="1C533942"/>
    <w:rsid w:val="1C5E12BB"/>
    <w:rsid w:val="1C6F4D96"/>
    <w:rsid w:val="1C840C52"/>
    <w:rsid w:val="1C85027C"/>
    <w:rsid w:val="1C8872F3"/>
    <w:rsid w:val="1C8E732D"/>
    <w:rsid w:val="1C9047E7"/>
    <w:rsid w:val="1C993A26"/>
    <w:rsid w:val="1CAE46E8"/>
    <w:rsid w:val="1CBE43F1"/>
    <w:rsid w:val="1CC86CEE"/>
    <w:rsid w:val="1CED4429"/>
    <w:rsid w:val="1CF458F9"/>
    <w:rsid w:val="1D19224E"/>
    <w:rsid w:val="1D2D2590"/>
    <w:rsid w:val="1D2F2D9F"/>
    <w:rsid w:val="1D4067A0"/>
    <w:rsid w:val="1D505927"/>
    <w:rsid w:val="1D541AF4"/>
    <w:rsid w:val="1D5B0340"/>
    <w:rsid w:val="1D674486"/>
    <w:rsid w:val="1D691DEC"/>
    <w:rsid w:val="1D725406"/>
    <w:rsid w:val="1D7D3F46"/>
    <w:rsid w:val="1D864ECB"/>
    <w:rsid w:val="1D9136EB"/>
    <w:rsid w:val="1DA2285F"/>
    <w:rsid w:val="1DA22BE3"/>
    <w:rsid w:val="1DD33DD6"/>
    <w:rsid w:val="1DE34419"/>
    <w:rsid w:val="1DE44183"/>
    <w:rsid w:val="1DE6099A"/>
    <w:rsid w:val="1E0A0FCC"/>
    <w:rsid w:val="1E1247A4"/>
    <w:rsid w:val="1E4C6BA8"/>
    <w:rsid w:val="1E4E545E"/>
    <w:rsid w:val="1E6A323D"/>
    <w:rsid w:val="1E6F7E0F"/>
    <w:rsid w:val="1E794472"/>
    <w:rsid w:val="1E976975"/>
    <w:rsid w:val="1EB47CD2"/>
    <w:rsid w:val="1EBB6A60"/>
    <w:rsid w:val="1EC74988"/>
    <w:rsid w:val="1ECA448B"/>
    <w:rsid w:val="1ED52812"/>
    <w:rsid w:val="1ED56BE7"/>
    <w:rsid w:val="1EED4A68"/>
    <w:rsid w:val="1EF31E80"/>
    <w:rsid w:val="1EF61B72"/>
    <w:rsid w:val="1EF849DE"/>
    <w:rsid w:val="1F004084"/>
    <w:rsid w:val="1F03522C"/>
    <w:rsid w:val="1F0D541E"/>
    <w:rsid w:val="1F10368F"/>
    <w:rsid w:val="1F137D99"/>
    <w:rsid w:val="1F1812FB"/>
    <w:rsid w:val="1F244233"/>
    <w:rsid w:val="1F4146EA"/>
    <w:rsid w:val="1F5F6F67"/>
    <w:rsid w:val="1F816893"/>
    <w:rsid w:val="1F87059E"/>
    <w:rsid w:val="1F8C4288"/>
    <w:rsid w:val="1FA727A6"/>
    <w:rsid w:val="1FA81560"/>
    <w:rsid w:val="1FAD2DD5"/>
    <w:rsid w:val="1FB62EAD"/>
    <w:rsid w:val="1FB65B5F"/>
    <w:rsid w:val="1FBB5C7A"/>
    <w:rsid w:val="1FCF186A"/>
    <w:rsid w:val="1FEA4B80"/>
    <w:rsid w:val="1FED202E"/>
    <w:rsid w:val="1FF45A56"/>
    <w:rsid w:val="1FF9561F"/>
    <w:rsid w:val="1FFE263F"/>
    <w:rsid w:val="200441B1"/>
    <w:rsid w:val="20044624"/>
    <w:rsid w:val="20116D80"/>
    <w:rsid w:val="201825B6"/>
    <w:rsid w:val="20250F52"/>
    <w:rsid w:val="202D6FD9"/>
    <w:rsid w:val="203051E1"/>
    <w:rsid w:val="203E2605"/>
    <w:rsid w:val="204A1C26"/>
    <w:rsid w:val="20591CCA"/>
    <w:rsid w:val="209C0018"/>
    <w:rsid w:val="20AB46FE"/>
    <w:rsid w:val="20B01223"/>
    <w:rsid w:val="20B97F31"/>
    <w:rsid w:val="20BD0791"/>
    <w:rsid w:val="20C10F02"/>
    <w:rsid w:val="20C6674D"/>
    <w:rsid w:val="20D26285"/>
    <w:rsid w:val="20E251FC"/>
    <w:rsid w:val="20E50A5E"/>
    <w:rsid w:val="20E81D8A"/>
    <w:rsid w:val="20E96746"/>
    <w:rsid w:val="20EE48FB"/>
    <w:rsid w:val="20FA728A"/>
    <w:rsid w:val="20FC63AD"/>
    <w:rsid w:val="21053957"/>
    <w:rsid w:val="210C72E7"/>
    <w:rsid w:val="210D4256"/>
    <w:rsid w:val="211621F3"/>
    <w:rsid w:val="21192C6B"/>
    <w:rsid w:val="211D1672"/>
    <w:rsid w:val="212B182E"/>
    <w:rsid w:val="214B2FAA"/>
    <w:rsid w:val="215908A0"/>
    <w:rsid w:val="215966A2"/>
    <w:rsid w:val="215D514D"/>
    <w:rsid w:val="215E217F"/>
    <w:rsid w:val="218D7828"/>
    <w:rsid w:val="219F16F2"/>
    <w:rsid w:val="21AB7746"/>
    <w:rsid w:val="21BE7EE7"/>
    <w:rsid w:val="21C2521B"/>
    <w:rsid w:val="21D50B45"/>
    <w:rsid w:val="21DF2989"/>
    <w:rsid w:val="21F47564"/>
    <w:rsid w:val="21FB0E9E"/>
    <w:rsid w:val="21FF5B60"/>
    <w:rsid w:val="220C7F8A"/>
    <w:rsid w:val="22212022"/>
    <w:rsid w:val="2235550A"/>
    <w:rsid w:val="223B44F1"/>
    <w:rsid w:val="22412CFE"/>
    <w:rsid w:val="2244683E"/>
    <w:rsid w:val="22633568"/>
    <w:rsid w:val="226C3C56"/>
    <w:rsid w:val="226F6031"/>
    <w:rsid w:val="22905C1E"/>
    <w:rsid w:val="229D29A6"/>
    <w:rsid w:val="22A81486"/>
    <w:rsid w:val="22D1128C"/>
    <w:rsid w:val="22D46E95"/>
    <w:rsid w:val="22DF3411"/>
    <w:rsid w:val="22EA638C"/>
    <w:rsid w:val="22EB488F"/>
    <w:rsid w:val="23014ED7"/>
    <w:rsid w:val="23017675"/>
    <w:rsid w:val="23034D8D"/>
    <w:rsid w:val="23064B26"/>
    <w:rsid w:val="231335AB"/>
    <w:rsid w:val="23157529"/>
    <w:rsid w:val="232D42DD"/>
    <w:rsid w:val="232E1766"/>
    <w:rsid w:val="234800A0"/>
    <w:rsid w:val="235E0C75"/>
    <w:rsid w:val="23772BE0"/>
    <w:rsid w:val="2386221F"/>
    <w:rsid w:val="23A00F71"/>
    <w:rsid w:val="23B02B7C"/>
    <w:rsid w:val="23B74EF5"/>
    <w:rsid w:val="23C241D8"/>
    <w:rsid w:val="23C37178"/>
    <w:rsid w:val="23E77082"/>
    <w:rsid w:val="24041AA9"/>
    <w:rsid w:val="240C0982"/>
    <w:rsid w:val="2419420B"/>
    <w:rsid w:val="24202726"/>
    <w:rsid w:val="24591B83"/>
    <w:rsid w:val="24605206"/>
    <w:rsid w:val="24656D1E"/>
    <w:rsid w:val="247C7DDE"/>
    <w:rsid w:val="2484576E"/>
    <w:rsid w:val="24A01A32"/>
    <w:rsid w:val="24AE2A65"/>
    <w:rsid w:val="24BB5311"/>
    <w:rsid w:val="24BC1C80"/>
    <w:rsid w:val="24D96EDE"/>
    <w:rsid w:val="24DD0F74"/>
    <w:rsid w:val="24E67CFC"/>
    <w:rsid w:val="24ED54B0"/>
    <w:rsid w:val="25171F1E"/>
    <w:rsid w:val="252617E2"/>
    <w:rsid w:val="2532558F"/>
    <w:rsid w:val="25400835"/>
    <w:rsid w:val="254B37B7"/>
    <w:rsid w:val="255835A9"/>
    <w:rsid w:val="256371DA"/>
    <w:rsid w:val="25654949"/>
    <w:rsid w:val="25666B7E"/>
    <w:rsid w:val="257762C0"/>
    <w:rsid w:val="25776363"/>
    <w:rsid w:val="25A36292"/>
    <w:rsid w:val="25C71C74"/>
    <w:rsid w:val="25CD3ACE"/>
    <w:rsid w:val="25D2065F"/>
    <w:rsid w:val="25EA2F22"/>
    <w:rsid w:val="25EC4830"/>
    <w:rsid w:val="25EE0346"/>
    <w:rsid w:val="25FB48B0"/>
    <w:rsid w:val="260C08A8"/>
    <w:rsid w:val="26141D05"/>
    <w:rsid w:val="26232241"/>
    <w:rsid w:val="26330ACF"/>
    <w:rsid w:val="263776B8"/>
    <w:rsid w:val="26380025"/>
    <w:rsid w:val="26384620"/>
    <w:rsid w:val="2654719B"/>
    <w:rsid w:val="2658201A"/>
    <w:rsid w:val="266132C7"/>
    <w:rsid w:val="266E7A10"/>
    <w:rsid w:val="26842A49"/>
    <w:rsid w:val="268F4DF0"/>
    <w:rsid w:val="26C812FA"/>
    <w:rsid w:val="26D5667E"/>
    <w:rsid w:val="26E35C7D"/>
    <w:rsid w:val="26E4602A"/>
    <w:rsid w:val="26E85195"/>
    <w:rsid w:val="26F1094D"/>
    <w:rsid w:val="26FC0BD3"/>
    <w:rsid w:val="273B684F"/>
    <w:rsid w:val="274357BB"/>
    <w:rsid w:val="274B7A56"/>
    <w:rsid w:val="2760778F"/>
    <w:rsid w:val="277B718E"/>
    <w:rsid w:val="27931A2D"/>
    <w:rsid w:val="279732A3"/>
    <w:rsid w:val="27A51086"/>
    <w:rsid w:val="27AA221A"/>
    <w:rsid w:val="27BA3566"/>
    <w:rsid w:val="27ED6634"/>
    <w:rsid w:val="27F83588"/>
    <w:rsid w:val="281E4309"/>
    <w:rsid w:val="28285576"/>
    <w:rsid w:val="28435972"/>
    <w:rsid w:val="284E6FFF"/>
    <w:rsid w:val="284F11F1"/>
    <w:rsid w:val="28546D98"/>
    <w:rsid w:val="28580957"/>
    <w:rsid w:val="287269F4"/>
    <w:rsid w:val="2883643F"/>
    <w:rsid w:val="28997C0C"/>
    <w:rsid w:val="28A16AF8"/>
    <w:rsid w:val="28A77DC7"/>
    <w:rsid w:val="28AD1FDF"/>
    <w:rsid w:val="28BC4369"/>
    <w:rsid w:val="28C42B42"/>
    <w:rsid w:val="28DF637B"/>
    <w:rsid w:val="290B04C4"/>
    <w:rsid w:val="290D63E5"/>
    <w:rsid w:val="291C70DC"/>
    <w:rsid w:val="293073DD"/>
    <w:rsid w:val="29390A92"/>
    <w:rsid w:val="293F71D8"/>
    <w:rsid w:val="29425A1B"/>
    <w:rsid w:val="294B4C21"/>
    <w:rsid w:val="296E3802"/>
    <w:rsid w:val="298F70EE"/>
    <w:rsid w:val="29947CF6"/>
    <w:rsid w:val="29980E6C"/>
    <w:rsid w:val="29B73170"/>
    <w:rsid w:val="29C25BB7"/>
    <w:rsid w:val="29D6335B"/>
    <w:rsid w:val="29EE601D"/>
    <w:rsid w:val="29FF78B1"/>
    <w:rsid w:val="2A15789A"/>
    <w:rsid w:val="2A1E3820"/>
    <w:rsid w:val="2A3252E3"/>
    <w:rsid w:val="2A3E0749"/>
    <w:rsid w:val="2A503B48"/>
    <w:rsid w:val="2A522755"/>
    <w:rsid w:val="2A674524"/>
    <w:rsid w:val="2A710492"/>
    <w:rsid w:val="2A711959"/>
    <w:rsid w:val="2A74487B"/>
    <w:rsid w:val="2A862968"/>
    <w:rsid w:val="2A865A98"/>
    <w:rsid w:val="2A8D6954"/>
    <w:rsid w:val="2A8E4104"/>
    <w:rsid w:val="2AA77FA9"/>
    <w:rsid w:val="2AA903FA"/>
    <w:rsid w:val="2AD14795"/>
    <w:rsid w:val="2AD907BF"/>
    <w:rsid w:val="2ADA5A52"/>
    <w:rsid w:val="2AF61BA9"/>
    <w:rsid w:val="2B2939DF"/>
    <w:rsid w:val="2B3303CE"/>
    <w:rsid w:val="2B350E43"/>
    <w:rsid w:val="2B396D3F"/>
    <w:rsid w:val="2B4D1C0D"/>
    <w:rsid w:val="2B4D5C50"/>
    <w:rsid w:val="2B5009B5"/>
    <w:rsid w:val="2B6B2940"/>
    <w:rsid w:val="2B7B75A7"/>
    <w:rsid w:val="2B901025"/>
    <w:rsid w:val="2B926B19"/>
    <w:rsid w:val="2BA40437"/>
    <w:rsid w:val="2BAC0E61"/>
    <w:rsid w:val="2BB91192"/>
    <w:rsid w:val="2BBA4EEF"/>
    <w:rsid w:val="2BCC0700"/>
    <w:rsid w:val="2BE57E94"/>
    <w:rsid w:val="2C037F9F"/>
    <w:rsid w:val="2C133616"/>
    <w:rsid w:val="2C1B2BBE"/>
    <w:rsid w:val="2C23162E"/>
    <w:rsid w:val="2C2D1AF9"/>
    <w:rsid w:val="2C3A73E2"/>
    <w:rsid w:val="2C534414"/>
    <w:rsid w:val="2C5A1F19"/>
    <w:rsid w:val="2C716D91"/>
    <w:rsid w:val="2C7D61F5"/>
    <w:rsid w:val="2C8B11FF"/>
    <w:rsid w:val="2C8B41FD"/>
    <w:rsid w:val="2C90097B"/>
    <w:rsid w:val="2CA10980"/>
    <w:rsid w:val="2CB25FA7"/>
    <w:rsid w:val="2CC728D5"/>
    <w:rsid w:val="2CCA07F3"/>
    <w:rsid w:val="2CD8255E"/>
    <w:rsid w:val="2CE444D1"/>
    <w:rsid w:val="2D115BFB"/>
    <w:rsid w:val="2D125BFD"/>
    <w:rsid w:val="2D39262B"/>
    <w:rsid w:val="2D4422E0"/>
    <w:rsid w:val="2D554DDD"/>
    <w:rsid w:val="2D645516"/>
    <w:rsid w:val="2D676ED2"/>
    <w:rsid w:val="2D716D69"/>
    <w:rsid w:val="2D7A04ED"/>
    <w:rsid w:val="2D835428"/>
    <w:rsid w:val="2D884582"/>
    <w:rsid w:val="2D963FE2"/>
    <w:rsid w:val="2D997B14"/>
    <w:rsid w:val="2DB71E2D"/>
    <w:rsid w:val="2DD43A97"/>
    <w:rsid w:val="2DDA6C47"/>
    <w:rsid w:val="2DDE5E86"/>
    <w:rsid w:val="2DF82381"/>
    <w:rsid w:val="2DFA5C39"/>
    <w:rsid w:val="2DFA66A0"/>
    <w:rsid w:val="2E102D8B"/>
    <w:rsid w:val="2E10325D"/>
    <w:rsid w:val="2E125867"/>
    <w:rsid w:val="2E1362EE"/>
    <w:rsid w:val="2E4E6399"/>
    <w:rsid w:val="2E5455E5"/>
    <w:rsid w:val="2E7349AC"/>
    <w:rsid w:val="2EA34105"/>
    <w:rsid w:val="2EA82D7A"/>
    <w:rsid w:val="2EAA6817"/>
    <w:rsid w:val="2EB10D90"/>
    <w:rsid w:val="2EEE64BC"/>
    <w:rsid w:val="2EF1584F"/>
    <w:rsid w:val="2EFC5607"/>
    <w:rsid w:val="2EFE5E81"/>
    <w:rsid w:val="2F072954"/>
    <w:rsid w:val="2F295363"/>
    <w:rsid w:val="2F4037DE"/>
    <w:rsid w:val="2F41788F"/>
    <w:rsid w:val="2F5069F1"/>
    <w:rsid w:val="2F5452AF"/>
    <w:rsid w:val="2F5A3E46"/>
    <w:rsid w:val="2F6C69AA"/>
    <w:rsid w:val="2F6F1E1E"/>
    <w:rsid w:val="2F6F4564"/>
    <w:rsid w:val="2F8F0E3A"/>
    <w:rsid w:val="2F8F3783"/>
    <w:rsid w:val="2F952206"/>
    <w:rsid w:val="2F9B2AC0"/>
    <w:rsid w:val="2FA5534A"/>
    <w:rsid w:val="2FAB5801"/>
    <w:rsid w:val="2FBA0AF7"/>
    <w:rsid w:val="2FC8349D"/>
    <w:rsid w:val="2FCC1ECA"/>
    <w:rsid w:val="2FD75E09"/>
    <w:rsid w:val="2FD80735"/>
    <w:rsid w:val="2FE311D9"/>
    <w:rsid w:val="2FE33023"/>
    <w:rsid w:val="2FF1209E"/>
    <w:rsid w:val="2FF542CF"/>
    <w:rsid w:val="2FF8210F"/>
    <w:rsid w:val="2FF9738C"/>
    <w:rsid w:val="300365CF"/>
    <w:rsid w:val="30092C7C"/>
    <w:rsid w:val="300A1120"/>
    <w:rsid w:val="303614E2"/>
    <w:rsid w:val="30401638"/>
    <w:rsid w:val="3052361D"/>
    <w:rsid w:val="306612CB"/>
    <w:rsid w:val="307627BE"/>
    <w:rsid w:val="30783FAE"/>
    <w:rsid w:val="307967B9"/>
    <w:rsid w:val="308F2111"/>
    <w:rsid w:val="309930C9"/>
    <w:rsid w:val="30995181"/>
    <w:rsid w:val="309A0C3D"/>
    <w:rsid w:val="309B26A1"/>
    <w:rsid w:val="30BB2117"/>
    <w:rsid w:val="30C5509E"/>
    <w:rsid w:val="30ED52AB"/>
    <w:rsid w:val="30EF1219"/>
    <w:rsid w:val="31024B89"/>
    <w:rsid w:val="311F43B7"/>
    <w:rsid w:val="312012F9"/>
    <w:rsid w:val="312136D3"/>
    <w:rsid w:val="31283204"/>
    <w:rsid w:val="312A1FCA"/>
    <w:rsid w:val="312D46F1"/>
    <w:rsid w:val="31467713"/>
    <w:rsid w:val="314D14C6"/>
    <w:rsid w:val="31550A49"/>
    <w:rsid w:val="31585516"/>
    <w:rsid w:val="315A2B7D"/>
    <w:rsid w:val="315F209F"/>
    <w:rsid w:val="316271FA"/>
    <w:rsid w:val="31704F7E"/>
    <w:rsid w:val="31744932"/>
    <w:rsid w:val="31763687"/>
    <w:rsid w:val="3183278E"/>
    <w:rsid w:val="31865EDC"/>
    <w:rsid w:val="318855D4"/>
    <w:rsid w:val="31A243AD"/>
    <w:rsid w:val="31A77A95"/>
    <w:rsid w:val="31B67593"/>
    <w:rsid w:val="31BC4909"/>
    <w:rsid w:val="31C45F6A"/>
    <w:rsid w:val="31DB5438"/>
    <w:rsid w:val="31F03308"/>
    <w:rsid w:val="31F75FFA"/>
    <w:rsid w:val="31F901D4"/>
    <w:rsid w:val="31FA332A"/>
    <w:rsid w:val="32087EF9"/>
    <w:rsid w:val="32243E1D"/>
    <w:rsid w:val="32277B83"/>
    <w:rsid w:val="32494C37"/>
    <w:rsid w:val="325115AA"/>
    <w:rsid w:val="32582520"/>
    <w:rsid w:val="32661B63"/>
    <w:rsid w:val="3285764A"/>
    <w:rsid w:val="32BE1F4D"/>
    <w:rsid w:val="32C12FF4"/>
    <w:rsid w:val="32DF220A"/>
    <w:rsid w:val="32DF4A03"/>
    <w:rsid w:val="32EB2062"/>
    <w:rsid w:val="33124D5E"/>
    <w:rsid w:val="331A6E94"/>
    <w:rsid w:val="331E0580"/>
    <w:rsid w:val="332B180F"/>
    <w:rsid w:val="332B442C"/>
    <w:rsid w:val="333410DB"/>
    <w:rsid w:val="33377F58"/>
    <w:rsid w:val="33406453"/>
    <w:rsid w:val="335E28C3"/>
    <w:rsid w:val="33625E7D"/>
    <w:rsid w:val="33842FCF"/>
    <w:rsid w:val="33860350"/>
    <w:rsid w:val="33886101"/>
    <w:rsid w:val="33BC1FB1"/>
    <w:rsid w:val="33C97C57"/>
    <w:rsid w:val="33D70E16"/>
    <w:rsid w:val="33D85497"/>
    <w:rsid w:val="33ED08E6"/>
    <w:rsid w:val="34080ED9"/>
    <w:rsid w:val="34171DEA"/>
    <w:rsid w:val="3423200B"/>
    <w:rsid w:val="344E3815"/>
    <w:rsid w:val="34612D53"/>
    <w:rsid w:val="34894FB0"/>
    <w:rsid w:val="348F0E9B"/>
    <w:rsid w:val="34A03DD4"/>
    <w:rsid w:val="34A15065"/>
    <w:rsid w:val="34A72312"/>
    <w:rsid w:val="34BC1FD4"/>
    <w:rsid w:val="34C2440D"/>
    <w:rsid w:val="34D0458B"/>
    <w:rsid w:val="34D34000"/>
    <w:rsid w:val="34EA4D5C"/>
    <w:rsid w:val="34FA1B42"/>
    <w:rsid w:val="350A2678"/>
    <w:rsid w:val="350E0B8E"/>
    <w:rsid w:val="35185864"/>
    <w:rsid w:val="3521758F"/>
    <w:rsid w:val="354D1962"/>
    <w:rsid w:val="354F1001"/>
    <w:rsid w:val="355F14C7"/>
    <w:rsid w:val="355F1FA0"/>
    <w:rsid w:val="35700E93"/>
    <w:rsid w:val="35A71511"/>
    <w:rsid w:val="35B5376C"/>
    <w:rsid w:val="35C17C9D"/>
    <w:rsid w:val="35D160FE"/>
    <w:rsid w:val="35DA4A93"/>
    <w:rsid w:val="35F624F7"/>
    <w:rsid w:val="35F65C7A"/>
    <w:rsid w:val="35F77567"/>
    <w:rsid w:val="35FD55F9"/>
    <w:rsid w:val="360D20B2"/>
    <w:rsid w:val="36195C97"/>
    <w:rsid w:val="36271366"/>
    <w:rsid w:val="36416CC2"/>
    <w:rsid w:val="364661CE"/>
    <w:rsid w:val="365912FA"/>
    <w:rsid w:val="365E79FF"/>
    <w:rsid w:val="36666386"/>
    <w:rsid w:val="367A7209"/>
    <w:rsid w:val="368604AE"/>
    <w:rsid w:val="368A3C28"/>
    <w:rsid w:val="369B04D6"/>
    <w:rsid w:val="36C14DE2"/>
    <w:rsid w:val="36D87BDA"/>
    <w:rsid w:val="36DB0702"/>
    <w:rsid w:val="36E57FDC"/>
    <w:rsid w:val="36F3300C"/>
    <w:rsid w:val="37046406"/>
    <w:rsid w:val="370F1A94"/>
    <w:rsid w:val="370F4181"/>
    <w:rsid w:val="371021A7"/>
    <w:rsid w:val="371D7004"/>
    <w:rsid w:val="37273B0E"/>
    <w:rsid w:val="372C75C3"/>
    <w:rsid w:val="37385827"/>
    <w:rsid w:val="373B57CD"/>
    <w:rsid w:val="376A25B6"/>
    <w:rsid w:val="377059B9"/>
    <w:rsid w:val="377C4B2C"/>
    <w:rsid w:val="37937E4F"/>
    <w:rsid w:val="379E4923"/>
    <w:rsid w:val="37A56B8C"/>
    <w:rsid w:val="37A75DF1"/>
    <w:rsid w:val="37B813AA"/>
    <w:rsid w:val="37BE4CF5"/>
    <w:rsid w:val="37C42984"/>
    <w:rsid w:val="37CA2E0B"/>
    <w:rsid w:val="37D562EC"/>
    <w:rsid w:val="37D66F58"/>
    <w:rsid w:val="37EB308F"/>
    <w:rsid w:val="37F01A69"/>
    <w:rsid w:val="37F86747"/>
    <w:rsid w:val="37FA6C8A"/>
    <w:rsid w:val="37FB5351"/>
    <w:rsid w:val="37FD615A"/>
    <w:rsid w:val="380915A2"/>
    <w:rsid w:val="381431C4"/>
    <w:rsid w:val="3818194C"/>
    <w:rsid w:val="381B48FA"/>
    <w:rsid w:val="38215533"/>
    <w:rsid w:val="38351299"/>
    <w:rsid w:val="383925C0"/>
    <w:rsid w:val="3844108E"/>
    <w:rsid w:val="384560AB"/>
    <w:rsid w:val="385B2E4F"/>
    <w:rsid w:val="38637829"/>
    <w:rsid w:val="389131A9"/>
    <w:rsid w:val="38AF1B70"/>
    <w:rsid w:val="38B24A23"/>
    <w:rsid w:val="38B551B2"/>
    <w:rsid w:val="38C83F0C"/>
    <w:rsid w:val="38C95B4C"/>
    <w:rsid w:val="38E75F6F"/>
    <w:rsid w:val="38F401CC"/>
    <w:rsid w:val="38F72A13"/>
    <w:rsid w:val="39006EBE"/>
    <w:rsid w:val="3909081F"/>
    <w:rsid w:val="39096ED3"/>
    <w:rsid w:val="3911066A"/>
    <w:rsid w:val="39147112"/>
    <w:rsid w:val="39161B48"/>
    <w:rsid w:val="39564696"/>
    <w:rsid w:val="395F5AE8"/>
    <w:rsid w:val="397522DC"/>
    <w:rsid w:val="399A1190"/>
    <w:rsid w:val="39AB59DB"/>
    <w:rsid w:val="39B269F7"/>
    <w:rsid w:val="39B970D6"/>
    <w:rsid w:val="39D0304C"/>
    <w:rsid w:val="39D65230"/>
    <w:rsid w:val="39DC7495"/>
    <w:rsid w:val="39DE3047"/>
    <w:rsid w:val="39ED2B4D"/>
    <w:rsid w:val="3A071683"/>
    <w:rsid w:val="3A1807A7"/>
    <w:rsid w:val="3A201007"/>
    <w:rsid w:val="3A246152"/>
    <w:rsid w:val="3A2B02E1"/>
    <w:rsid w:val="3A305999"/>
    <w:rsid w:val="3A34712E"/>
    <w:rsid w:val="3A375DB5"/>
    <w:rsid w:val="3A3932F9"/>
    <w:rsid w:val="3A474231"/>
    <w:rsid w:val="3A4D74B5"/>
    <w:rsid w:val="3A5164AE"/>
    <w:rsid w:val="3A526181"/>
    <w:rsid w:val="3A5631D4"/>
    <w:rsid w:val="3A5F0B87"/>
    <w:rsid w:val="3A65605A"/>
    <w:rsid w:val="3A712B2A"/>
    <w:rsid w:val="3A8C2838"/>
    <w:rsid w:val="3A9210B6"/>
    <w:rsid w:val="3A98515A"/>
    <w:rsid w:val="3A9A6B5C"/>
    <w:rsid w:val="3AA432CA"/>
    <w:rsid w:val="3AB52558"/>
    <w:rsid w:val="3AD74DAF"/>
    <w:rsid w:val="3AD84E69"/>
    <w:rsid w:val="3AE41503"/>
    <w:rsid w:val="3AED04EE"/>
    <w:rsid w:val="3AF911A7"/>
    <w:rsid w:val="3B0357D4"/>
    <w:rsid w:val="3B1F61B3"/>
    <w:rsid w:val="3B255041"/>
    <w:rsid w:val="3B256483"/>
    <w:rsid w:val="3B2B04E3"/>
    <w:rsid w:val="3B2E0248"/>
    <w:rsid w:val="3B2F56DE"/>
    <w:rsid w:val="3B303A39"/>
    <w:rsid w:val="3B364B47"/>
    <w:rsid w:val="3B382393"/>
    <w:rsid w:val="3B3B099A"/>
    <w:rsid w:val="3B4502EE"/>
    <w:rsid w:val="3B4C0BC3"/>
    <w:rsid w:val="3B5176F6"/>
    <w:rsid w:val="3B6078C7"/>
    <w:rsid w:val="3B612CFD"/>
    <w:rsid w:val="3B6F4680"/>
    <w:rsid w:val="3B763EF4"/>
    <w:rsid w:val="3B890954"/>
    <w:rsid w:val="3B8A4010"/>
    <w:rsid w:val="3B930D5A"/>
    <w:rsid w:val="3BB136C6"/>
    <w:rsid w:val="3BB17B71"/>
    <w:rsid w:val="3BBF51D3"/>
    <w:rsid w:val="3BD512C1"/>
    <w:rsid w:val="3BDF64FC"/>
    <w:rsid w:val="3BE12628"/>
    <w:rsid w:val="3BEC34E9"/>
    <w:rsid w:val="3BEE6174"/>
    <w:rsid w:val="3BFC4944"/>
    <w:rsid w:val="3C0846C7"/>
    <w:rsid w:val="3C2E672B"/>
    <w:rsid w:val="3C2E77A9"/>
    <w:rsid w:val="3C3641D7"/>
    <w:rsid w:val="3C3D23E1"/>
    <w:rsid w:val="3C4B5A04"/>
    <w:rsid w:val="3C6F1C4E"/>
    <w:rsid w:val="3C7126A5"/>
    <w:rsid w:val="3C7A4E01"/>
    <w:rsid w:val="3C891F80"/>
    <w:rsid w:val="3C8E3ACD"/>
    <w:rsid w:val="3C9A4E86"/>
    <w:rsid w:val="3CA679C9"/>
    <w:rsid w:val="3CA90F3B"/>
    <w:rsid w:val="3CB755AF"/>
    <w:rsid w:val="3CC756CC"/>
    <w:rsid w:val="3CE22758"/>
    <w:rsid w:val="3CEF11F2"/>
    <w:rsid w:val="3D0D05DB"/>
    <w:rsid w:val="3D1D13E2"/>
    <w:rsid w:val="3D2740B3"/>
    <w:rsid w:val="3D2C05CB"/>
    <w:rsid w:val="3D4D6C1A"/>
    <w:rsid w:val="3D527913"/>
    <w:rsid w:val="3D6A4A7D"/>
    <w:rsid w:val="3D710897"/>
    <w:rsid w:val="3D710A6D"/>
    <w:rsid w:val="3D75198B"/>
    <w:rsid w:val="3D753BE6"/>
    <w:rsid w:val="3D78493A"/>
    <w:rsid w:val="3D7A7173"/>
    <w:rsid w:val="3DAE3FBC"/>
    <w:rsid w:val="3DC02C59"/>
    <w:rsid w:val="3DC357CC"/>
    <w:rsid w:val="3DD22372"/>
    <w:rsid w:val="3DDC5362"/>
    <w:rsid w:val="3DEF34F4"/>
    <w:rsid w:val="3E140E17"/>
    <w:rsid w:val="3E1A2AAF"/>
    <w:rsid w:val="3E201035"/>
    <w:rsid w:val="3E27733A"/>
    <w:rsid w:val="3E343501"/>
    <w:rsid w:val="3E3537CC"/>
    <w:rsid w:val="3E6F2121"/>
    <w:rsid w:val="3E781303"/>
    <w:rsid w:val="3E7B0DAC"/>
    <w:rsid w:val="3E884265"/>
    <w:rsid w:val="3E8C6C8B"/>
    <w:rsid w:val="3E934F99"/>
    <w:rsid w:val="3EB258A1"/>
    <w:rsid w:val="3EBC24D7"/>
    <w:rsid w:val="3EBE2536"/>
    <w:rsid w:val="3EBE38C0"/>
    <w:rsid w:val="3EC02AC2"/>
    <w:rsid w:val="3EC338BA"/>
    <w:rsid w:val="3EC45353"/>
    <w:rsid w:val="3ED85812"/>
    <w:rsid w:val="3EEF0D59"/>
    <w:rsid w:val="3EFA6BE6"/>
    <w:rsid w:val="3F021BC5"/>
    <w:rsid w:val="3F0D456F"/>
    <w:rsid w:val="3F2612FC"/>
    <w:rsid w:val="3F4F14F4"/>
    <w:rsid w:val="3F5B19BE"/>
    <w:rsid w:val="3F667892"/>
    <w:rsid w:val="3F6C1786"/>
    <w:rsid w:val="3F7A208E"/>
    <w:rsid w:val="3F8E27DB"/>
    <w:rsid w:val="3F966A37"/>
    <w:rsid w:val="3FA739D0"/>
    <w:rsid w:val="3FA77971"/>
    <w:rsid w:val="3FBD00D0"/>
    <w:rsid w:val="3FCA6A54"/>
    <w:rsid w:val="3FD1598B"/>
    <w:rsid w:val="3FD67A94"/>
    <w:rsid w:val="3FD86BB0"/>
    <w:rsid w:val="3FE25048"/>
    <w:rsid w:val="3FE63147"/>
    <w:rsid w:val="3FF8653E"/>
    <w:rsid w:val="400E479C"/>
    <w:rsid w:val="400E5E34"/>
    <w:rsid w:val="40107A79"/>
    <w:rsid w:val="401A647E"/>
    <w:rsid w:val="40225609"/>
    <w:rsid w:val="4024326B"/>
    <w:rsid w:val="40297CFE"/>
    <w:rsid w:val="4033699C"/>
    <w:rsid w:val="40475790"/>
    <w:rsid w:val="4049554C"/>
    <w:rsid w:val="4058363D"/>
    <w:rsid w:val="407A68C4"/>
    <w:rsid w:val="409A3CA1"/>
    <w:rsid w:val="409D184E"/>
    <w:rsid w:val="40A23B9B"/>
    <w:rsid w:val="40A45A27"/>
    <w:rsid w:val="40B9637B"/>
    <w:rsid w:val="40BC4D26"/>
    <w:rsid w:val="40C87BD7"/>
    <w:rsid w:val="40EF075B"/>
    <w:rsid w:val="412F5DF7"/>
    <w:rsid w:val="41534A19"/>
    <w:rsid w:val="415D5855"/>
    <w:rsid w:val="415F0649"/>
    <w:rsid w:val="41675A4C"/>
    <w:rsid w:val="417906BF"/>
    <w:rsid w:val="41821A90"/>
    <w:rsid w:val="418A5C30"/>
    <w:rsid w:val="4197380E"/>
    <w:rsid w:val="419D03EE"/>
    <w:rsid w:val="41A54652"/>
    <w:rsid w:val="41B742C8"/>
    <w:rsid w:val="41C30328"/>
    <w:rsid w:val="41D009B4"/>
    <w:rsid w:val="41D7468D"/>
    <w:rsid w:val="41D805F2"/>
    <w:rsid w:val="41E77F83"/>
    <w:rsid w:val="41E8102E"/>
    <w:rsid w:val="41F56737"/>
    <w:rsid w:val="4218514C"/>
    <w:rsid w:val="42295F43"/>
    <w:rsid w:val="422A3B62"/>
    <w:rsid w:val="423078CD"/>
    <w:rsid w:val="423A16DF"/>
    <w:rsid w:val="423B34AC"/>
    <w:rsid w:val="423D5CC6"/>
    <w:rsid w:val="423E6E56"/>
    <w:rsid w:val="424B6370"/>
    <w:rsid w:val="4252339F"/>
    <w:rsid w:val="42631BB6"/>
    <w:rsid w:val="42885C5E"/>
    <w:rsid w:val="42CC6FC5"/>
    <w:rsid w:val="42E32056"/>
    <w:rsid w:val="42FE31C6"/>
    <w:rsid w:val="43076AEC"/>
    <w:rsid w:val="43076E2B"/>
    <w:rsid w:val="431146CB"/>
    <w:rsid w:val="43175BCE"/>
    <w:rsid w:val="43207F69"/>
    <w:rsid w:val="432A31FB"/>
    <w:rsid w:val="4348368F"/>
    <w:rsid w:val="435574D3"/>
    <w:rsid w:val="435F6A8F"/>
    <w:rsid w:val="43624527"/>
    <w:rsid w:val="43710263"/>
    <w:rsid w:val="437218E9"/>
    <w:rsid w:val="4392703E"/>
    <w:rsid w:val="43936F15"/>
    <w:rsid w:val="43A1197E"/>
    <w:rsid w:val="43AC704D"/>
    <w:rsid w:val="43B63927"/>
    <w:rsid w:val="43B95233"/>
    <w:rsid w:val="43BE4AEA"/>
    <w:rsid w:val="43C02889"/>
    <w:rsid w:val="43C16B7D"/>
    <w:rsid w:val="43EA749B"/>
    <w:rsid w:val="43F16682"/>
    <w:rsid w:val="43F362E7"/>
    <w:rsid w:val="43F45053"/>
    <w:rsid w:val="43FE5221"/>
    <w:rsid w:val="44026D24"/>
    <w:rsid w:val="44055543"/>
    <w:rsid w:val="44055FED"/>
    <w:rsid w:val="44063ED3"/>
    <w:rsid w:val="44132DEE"/>
    <w:rsid w:val="441734A2"/>
    <w:rsid w:val="441A3BAE"/>
    <w:rsid w:val="445E1661"/>
    <w:rsid w:val="44606198"/>
    <w:rsid w:val="447A0374"/>
    <w:rsid w:val="447F78BF"/>
    <w:rsid w:val="449C3E86"/>
    <w:rsid w:val="44A45CEB"/>
    <w:rsid w:val="44B16248"/>
    <w:rsid w:val="44C9153E"/>
    <w:rsid w:val="44C97754"/>
    <w:rsid w:val="44D157C4"/>
    <w:rsid w:val="44D8490D"/>
    <w:rsid w:val="44DC4A9B"/>
    <w:rsid w:val="44DE22A0"/>
    <w:rsid w:val="44E05E41"/>
    <w:rsid w:val="44E066D9"/>
    <w:rsid w:val="44E307D9"/>
    <w:rsid w:val="44F75419"/>
    <w:rsid w:val="44F81C52"/>
    <w:rsid w:val="450F1256"/>
    <w:rsid w:val="45132EE3"/>
    <w:rsid w:val="451431B6"/>
    <w:rsid w:val="45202686"/>
    <w:rsid w:val="452D6412"/>
    <w:rsid w:val="452E08D6"/>
    <w:rsid w:val="453954EF"/>
    <w:rsid w:val="456030EE"/>
    <w:rsid w:val="4568682E"/>
    <w:rsid w:val="456F21AB"/>
    <w:rsid w:val="45805078"/>
    <w:rsid w:val="45955A6B"/>
    <w:rsid w:val="45A73BF3"/>
    <w:rsid w:val="45C52D84"/>
    <w:rsid w:val="45CA6067"/>
    <w:rsid w:val="45E07363"/>
    <w:rsid w:val="45E07B67"/>
    <w:rsid w:val="45E12CCC"/>
    <w:rsid w:val="45EF05C2"/>
    <w:rsid w:val="45F62CEC"/>
    <w:rsid w:val="460260C7"/>
    <w:rsid w:val="460B4C69"/>
    <w:rsid w:val="460D75E9"/>
    <w:rsid w:val="46325B7B"/>
    <w:rsid w:val="465D1211"/>
    <w:rsid w:val="46784D39"/>
    <w:rsid w:val="468A5E4C"/>
    <w:rsid w:val="468C167D"/>
    <w:rsid w:val="46A07636"/>
    <w:rsid w:val="46AA491B"/>
    <w:rsid w:val="46B809DC"/>
    <w:rsid w:val="46CC6E4D"/>
    <w:rsid w:val="46CD4943"/>
    <w:rsid w:val="46D964D1"/>
    <w:rsid w:val="46DB17E7"/>
    <w:rsid w:val="46DB5595"/>
    <w:rsid w:val="46E22BA7"/>
    <w:rsid w:val="46EB7EB7"/>
    <w:rsid w:val="46EE5D2C"/>
    <w:rsid w:val="470A4E29"/>
    <w:rsid w:val="471C77D3"/>
    <w:rsid w:val="47232025"/>
    <w:rsid w:val="474027D1"/>
    <w:rsid w:val="475E7965"/>
    <w:rsid w:val="476531B2"/>
    <w:rsid w:val="4768736C"/>
    <w:rsid w:val="47821385"/>
    <w:rsid w:val="478E743A"/>
    <w:rsid w:val="47A66418"/>
    <w:rsid w:val="47B74468"/>
    <w:rsid w:val="47BB7739"/>
    <w:rsid w:val="47C26F8A"/>
    <w:rsid w:val="47C3045A"/>
    <w:rsid w:val="47C524D7"/>
    <w:rsid w:val="47DA1800"/>
    <w:rsid w:val="47F77200"/>
    <w:rsid w:val="48150411"/>
    <w:rsid w:val="481B305D"/>
    <w:rsid w:val="48304DE5"/>
    <w:rsid w:val="483A3040"/>
    <w:rsid w:val="483F07B9"/>
    <w:rsid w:val="483F5030"/>
    <w:rsid w:val="48426615"/>
    <w:rsid w:val="485114D2"/>
    <w:rsid w:val="485D7FD6"/>
    <w:rsid w:val="48617250"/>
    <w:rsid w:val="4870461B"/>
    <w:rsid w:val="487F7FC3"/>
    <w:rsid w:val="48906D8E"/>
    <w:rsid w:val="48960D00"/>
    <w:rsid w:val="489643A3"/>
    <w:rsid w:val="48AC707C"/>
    <w:rsid w:val="48AD47E8"/>
    <w:rsid w:val="48B03B12"/>
    <w:rsid w:val="48CA6F89"/>
    <w:rsid w:val="48CE668A"/>
    <w:rsid w:val="48EF5F9B"/>
    <w:rsid w:val="48FE1702"/>
    <w:rsid w:val="49012B39"/>
    <w:rsid w:val="49300B86"/>
    <w:rsid w:val="49382991"/>
    <w:rsid w:val="49413BAD"/>
    <w:rsid w:val="49421ED2"/>
    <w:rsid w:val="494271CF"/>
    <w:rsid w:val="49451C36"/>
    <w:rsid w:val="49597CD9"/>
    <w:rsid w:val="49670E84"/>
    <w:rsid w:val="496C4AAC"/>
    <w:rsid w:val="49757FB4"/>
    <w:rsid w:val="49841C85"/>
    <w:rsid w:val="4999031F"/>
    <w:rsid w:val="499E144E"/>
    <w:rsid w:val="49B73D87"/>
    <w:rsid w:val="49E300A1"/>
    <w:rsid w:val="49E371DE"/>
    <w:rsid w:val="49E60C85"/>
    <w:rsid w:val="49FE6E3F"/>
    <w:rsid w:val="4A0C73D3"/>
    <w:rsid w:val="4A4A07DD"/>
    <w:rsid w:val="4A5B6A14"/>
    <w:rsid w:val="4A6161A8"/>
    <w:rsid w:val="4A6A3A6F"/>
    <w:rsid w:val="4A7329E5"/>
    <w:rsid w:val="4A7C4404"/>
    <w:rsid w:val="4A867AF9"/>
    <w:rsid w:val="4A8E2977"/>
    <w:rsid w:val="4A961BB3"/>
    <w:rsid w:val="4A9E2D17"/>
    <w:rsid w:val="4AA428CB"/>
    <w:rsid w:val="4AA8317C"/>
    <w:rsid w:val="4AB221C3"/>
    <w:rsid w:val="4AB514E9"/>
    <w:rsid w:val="4AC82C93"/>
    <w:rsid w:val="4AC97CD0"/>
    <w:rsid w:val="4AF236A0"/>
    <w:rsid w:val="4AF41D1C"/>
    <w:rsid w:val="4B0134BE"/>
    <w:rsid w:val="4B0E28EB"/>
    <w:rsid w:val="4B194E5F"/>
    <w:rsid w:val="4B1C1DB5"/>
    <w:rsid w:val="4B1D75F3"/>
    <w:rsid w:val="4B29006B"/>
    <w:rsid w:val="4B457F35"/>
    <w:rsid w:val="4B4601C8"/>
    <w:rsid w:val="4B6F765A"/>
    <w:rsid w:val="4B883EB3"/>
    <w:rsid w:val="4BB61A3F"/>
    <w:rsid w:val="4BC50287"/>
    <w:rsid w:val="4BDD33A8"/>
    <w:rsid w:val="4BE36C80"/>
    <w:rsid w:val="4BF70089"/>
    <w:rsid w:val="4BFD4BF2"/>
    <w:rsid w:val="4BFD5F09"/>
    <w:rsid w:val="4BFE0AB1"/>
    <w:rsid w:val="4BFF50E1"/>
    <w:rsid w:val="4C095A6E"/>
    <w:rsid w:val="4C1969E9"/>
    <w:rsid w:val="4C261546"/>
    <w:rsid w:val="4C325ACE"/>
    <w:rsid w:val="4C424ACF"/>
    <w:rsid w:val="4C6E162D"/>
    <w:rsid w:val="4C8E03B8"/>
    <w:rsid w:val="4CBE6055"/>
    <w:rsid w:val="4CD556FB"/>
    <w:rsid w:val="4CDB1662"/>
    <w:rsid w:val="4CEA3E62"/>
    <w:rsid w:val="4CF0599D"/>
    <w:rsid w:val="4CFD4218"/>
    <w:rsid w:val="4D012A8C"/>
    <w:rsid w:val="4D1D146E"/>
    <w:rsid w:val="4D275A92"/>
    <w:rsid w:val="4D3B5E60"/>
    <w:rsid w:val="4D402936"/>
    <w:rsid w:val="4D470003"/>
    <w:rsid w:val="4D522EF6"/>
    <w:rsid w:val="4D5241A4"/>
    <w:rsid w:val="4D687BE4"/>
    <w:rsid w:val="4D6D725C"/>
    <w:rsid w:val="4D923E33"/>
    <w:rsid w:val="4D957CA2"/>
    <w:rsid w:val="4DAA03F3"/>
    <w:rsid w:val="4DD276C4"/>
    <w:rsid w:val="4DDA10EB"/>
    <w:rsid w:val="4DF661FE"/>
    <w:rsid w:val="4E0071A9"/>
    <w:rsid w:val="4E143FB0"/>
    <w:rsid w:val="4E1C1FB4"/>
    <w:rsid w:val="4E375C51"/>
    <w:rsid w:val="4E7E27DB"/>
    <w:rsid w:val="4E8951CE"/>
    <w:rsid w:val="4E8C3BDC"/>
    <w:rsid w:val="4E8D075B"/>
    <w:rsid w:val="4E936F01"/>
    <w:rsid w:val="4EA35C23"/>
    <w:rsid w:val="4EA97373"/>
    <w:rsid w:val="4EC87865"/>
    <w:rsid w:val="4ECB0856"/>
    <w:rsid w:val="4ECD48A9"/>
    <w:rsid w:val="4EE53114"/>
    <w:rsid w:val="4EE566AF"/>
    <w:rsid w:val="4F027D04"/>
    <w:rsid w:val="4F0A6F74"/>
    <w:rsid w:val="4F0C09DD"/>
    <w:rsid w:val="4F163C97"/>
    <w:rsid w:val="4F34179C"/>
    <w:rsid w:val="4F5719A7"/>
    <w:rsid w:val="4F5C466A"/>
    <w:rsid w:val="4F5E7CCE"/>
    <w:rsid w:val="4F660B4E"/>
    <w:rsid w:val="4F785AC7"/>
    <w:rsid w:val="4F7A3882"/>
    <w:rsid w:val="4F8654F1"/>
    <w:rsid w:val="4F8704AD"/>
    <w:rsid w:val="4F9B3AB0"/>
    <w:rsid w:val="4FB51806"/>
    <w:rsid w:val="4FBB2B0B"/>
    <w:rsid w:val="4FBC65EB"/>
    <w:rsid w:val="4FC97490"/>
    <w:rsid w:val="4FD72658"/>
    <w:rsid w:val="4FD961A3"/>
    <w:rsid w:val="4FDA3F22"/>
    <w:rsid w:val="4FDE564F"/>
    <w:rsid w:val="4FE377CB"/>
    <w:rsid w:val="4FE93907"/>
    <w:rsid w:val="50015072"/>
    <w:rsid w:val="501A1934"/>
    <w:rsid w:val="5024174A"/>
    <w:rsid w:val="50256234"/>
    <w:rsid w:val="502921B4"/>
    <w:rsid w:val="502A5511"/>
    <w:rsid w:val="50323954"/>
    <w:rsid w:val="504065C1"/>
    <w:rsid w:val="5049416C"/>
    <w:rsid w:val="504C2218"/>
    <w:rsid w:val="504E724B"/>
    <w:rsid w:val="505E2E65"/>
    <w:rsid w:val="506A6EC9"/>
    <w:rsid w:val="507B6893"/>
    <w:rsid w:val="507E1060"/>
    <w:rsid w:val="507E4280"/>
    <w:rsid w:val="50B3089F"/>
    <w:rsid w:val="50C83129"/>
    <w:rsid w:val="50D605F1"/>
    <w:rsid w:val="50E15A1C"/>
    <w:rsid w:val="50E24A1F"/>
    <w:rsid w:val="50EF32FE"/>
    <w:rsid w:val="50F662F3"/>
    <w:rsid w:val="50FC49D1"/>
    <w:rsid w:val="51083372"/>
    <w:rsid w:val="511116F5"/>
    <w:rsid w:val="51116F0E"/>
    <w:rsid w:val="51246395"/>
    <w:rsid w:val="51303F36"/>
    <w:rsid w:val="513A23EF"/>
    <w:rsid w:val="514052BF"/>
    <w:rsid w:val="51457107"/>
    <w:rsid w:val="514C2D27"/>
    <w:rsid w:val="5152092B"/>
    <w:rsid w:val="515B7DBE"/>
    <w:rsid w:val="51724060"/>
    <w:rsid w:val="51775664"/>
    <w:rsid w:val="517F3632"/>
    <w:rsid w:val="51806765"/>
    <w:rsid w:val="51951FAD"/>
    <w:rsid w:val="51995FF4"/>
    <w:rsid w:val="519E4631"/>
    <w:rsid w:val="51B15AA2"/>
    <w:rsid w:val="51B240A4"/>
    <w:rsid w:val="51C21794"/>
    <w:rsid w:val="51D92B0E"/>
    <w:rsid w:val="51DA2B2C"/>
    <w:rsid w:val="51DB6081"/>
    <w:rsid w:val="51EE70DE"/>
    <w:rsid w:val="51F67113"/>
    <w:rsid w:val="51FA12C5"/>
    <w:rsid w:val="520E35EB"/>
    <w:rsid w:val="521E2239"/>
    <w:rsid w:val="52207C34"/>
    <w:rsid w:val="52245A22"/>
    <w:rsid w:val="522D0613"/>
    <w:rsid w:val="522E76CE"/>
    <w:rsid w:val="524812D1"/>
    <w:rsid w:val="52530420"/>
    <w:rsid w:val="525315D1"/>
    <w:rsid w:val="525445EA"/>
    <w:rsid w:val="525742BA"/>
    <w:rsid w:val="525B22DC"/>
    <w:rsid w:val="52605A90"/>
    <w:rsid w:val="526A3605"/>
    <w:rsid w:val="52756BA8"/>
    <w:rsid w:val="52A4047A"/>
    <w:rsid w:val="52B07B41"/>
    <w:rsid w:val="52B72AED"/>
    <w:rsid w:val="52BC1A22"/>
    <w:rsid w:val="52C04631"/>
    <w:rsid w:val="52CD37F5"/>
    <w:rsid w:val="52CE538B"/>
    <w:rsid w:val="52DE0CED"/>
    <w:rsid w:val="52E47AA7"/>
    <w:rsid w:val="52F37BFB"/>
    <w:rsid w:val="530223C4"/>
    <w:rsid w:val="5306505D"/>
    <w:rsid w:val="532C4421"/>
    <w:rsid w:val="533619FF"/>
    <w:rsid w:val="5347274A"/>
    <w:rsid w:val="534B46B1"/>
    <w:rsid w:val="53555070"/>
    <w:rsid w:val="536078C7"/>
    <w:rsid w:val="536E5AC5"/>
    <w:rsid w:val="53970ADC"/>
    <w:rsid w:val="53C5783E"/>
    <w:rsid w:val="53D02477"/>
    <w:rsid w:val="53D75A60"/>
    <w:rsid w:val="53D77D9F"/>
    <w:rsid w:val="53E11372"/>
    <w:rsid w:val="53E77FDE"/>
    <w:rsid w:val="53ED41CE"/>
    <w:rsid w:val="53F13063"/>
    <w:rsid w:val="53F168BA"/>
    <w:rsid w:val="54187654"/>
    <w:rsid w:val="54197A90"/>
    <w:rsid w:val="54237016"/>
    <w:rsid w:val="54377B53"/>
    <w:rsid w:val="543A47F9"/>
    <w:rsid w:val="543D7898"/>
    <w:rsid w:val="54437775"/>
    <w:rsid w:val="544434AA"/>
    <w:rsid w:val="545543D9"/>
    <w:rsid w:val="547657D5"/>
    <w:rsid w:val="548A79AD"/>
    <w:rsid w:val="54A320E1"/>
    <w:rsid w:val="54AA4EAA"/>
    <w:rsid w:val="54AB7802"/>
    <w:rsid w:val="54AC1332"/>
    <w:rsid w:val="54C2027A"/>
    <w:rsid w:val="54C758E2"/>
    <w:rsid w:val="54D67D9C"/>
    <w:rsid w:val="54D85F85"/>
    <w:rsid w:val="54DD16CF"/>
    <w:rsid w:val="54EF79E3"/>
    <w:rsid w:val="55130EA8"/>
    <w:rsid w:val="551318C9"/>
    <w:rsid w:val="551335D0"/>
    <w:rsid w:val="551F412F"/>
    <w:rsid w:val="5522455A"/>
    <w:rsid w:val="552455C1"/>
    <w:rsid w:val="552611C2"/>
    <w:rsid w:val="55286629"/>
    <w:rsid w:val="55334487"/>
    <w:rsid w:val="55342967"/>
    <w:rsid w:val="55571947"/>
    <w:rsid w:val="555B3F81"/>
    <w:rsid w:val="55663813"/>
    <w:rsid w:val="556D4725"/>
    <w:rsid w:val="55815530"/>
    <w:rsid w:val="559F76CC"/>
    <w:rsid w:val="55D76C45"/>
    <w:rsid w:val="55DA063C"/>
    <w:rsid w:val="55DB1899"/>
    <w:rsid w:val="55DD3C5F"/>
    <w:rsid w:val="55FB650C"/>
    <w:rsid w:val="56037D83"/>
    <w:rsid w:val="56061F22"/>
    <w:rsid w:val="56167ECA"/>
    <w:rsid w:val="56206C11"/>
    <w:rsid w:val="56456A2A"/>
    <w:rsid w:val="5647047F"/>
    <w:rsid w:val="564F6518"/>
    <w:rsid w:val="5659172E"/>
    <w:rsid w:val="567449FF"/>
    <w:rsid w:val="568577C1"/>
    <w:rsid w:val="56925359"/>
    <w:rsid w:val="569F1317"/>
    <w:rsid w:val="56A3115E"/>
    <w:rsid w:val="56B45C4F"/>
    <w:rsid w:val="56C03BC2"/>
    <w:rsid w:val="56D34D39"/>
    <w:rsid w:val="56D81C9A"/>
    <w:rsid w:val="56FA750B"/>
    <w:rsid w:val="56FE0278"/>
    <w:rsid w:val="57052BAA"/>
    <w:rsid w:val="570E26B8"/>
    <w:rsid w:val="57301217"/>
    <w:rsid w:val="57350294"/>
    <w:rsid w:val="575B73CD"/>
    <w:rsid w:val="578526DB"/>
    <w:rsid w:val="57893B6B"/>
    <w:rsid w:val="578B1D30"/>
    <w:rsid w:val="57A07C25"/>
    <w:rsid w:val="57A14139"/>
    <w:rsid w:val="57AA221A"/>
    <w:rsid w:val="57B165D7"/>
    <w:rsid w:val="57B51473"/>
    <w:rsid w:val="57C47CE5"/>
    <w:rsid w:val="57D04A4B"/>
    <w:rsid w:val="57D74085"/>
    <w:rsid w:val="57DD43C9"/>
    <w:rsid w:val="57EE0546"/>
    <w:rsid w:val="58004E73"/>
    <w:rsid w:val="5827379F"/>
    <w:rsid w:val="58320649"/>
    <w:rsid w:val="583D043D"/>
    <w:rsid w:val="58442852"/>
    <w:rsid w:val="584914AF"/>
    <w:rsid w:val="58626A1C"/>
    <w:rsid w:val="586831C3"/>
    <w:rsid w:val="587F7732"/>
    <w:rsid w:val="58907419"/>
    <w:rsid w:val="5891600C"/>
    <w:rsid w:val="589741C6"/>
    <w:rsid w:val="589F5CCD"/>
    <w:rsid w:val="58C722A4"/>
    <w:rsid w:val="58E60D34"/>
    <w:rsid w:val="58EB2317"/>
    <w:rsid w:val="58EE5A40"/>
    <w:rsid w:val="58F70439"/>
    <w:rsid w:val="59110ECE"/>
    <w:rsid w:val="591242BD"/>
    <w:rsid w:val="59280C94"/>
    <w:rsid w:val="59283D25"/>
    <w:rsid w:val="5933038B"/>
    <w:rsid w:val="59355369"/>
    <w:rsid w:val="598A0D3D"/>
    <w:rsid w:val="59A3180D"/>
    <w:rsid w:val="59DC0289"/>
    <w:rsid w:val="59F746E1"/>
    <w:rsid w:val="5A085F0F"/>
    <w:rsid w:val="5A1939D9"/>
    <w:rsid w:val="5A197628"/>
    <w:rsid w:val="5A1C50E2"/>
    <w:rsid w:val="5A2E46C7"/>
    <w:rsid w:val="5A484BED"/>
    <w:rsid w:val="5A4B7EC4"/>
    <w:rsid w:val="5A5677A2"/>
    <w:rsid w:val="5A6A4FA0"/>
    <w:rsid w:val="5A817C36"/>
    <w:rsid w:val="5A8B6B77"/>
    <w:rsid w:val="5AA40239"/>
    <w:rsid w:val="5AA85A61"/>
    <w:rsid w:val="5ABB66D4"/>
    <w:rsid w:val="5AE61025"/>
    <w:rsid w:val="5AF23303"/>
    <w:rsid w:val="5AF6384D"/>
    <w:rsid w:val="5AFF297B"/>
    <w:rsid w:val="5B084983"/>
    <w:rsid w:val="5B2702A0"/>
    <w:rsid w:val="5B3B7EAD"/>
    <w:rsid w:val="5B536E00"/>
    <w:rsid w:val="5B5C1948"/>
    <w:rsid w:val="5B5D6AA6"/>
    <w:rsid w:val="5B635992"/>
    <w:rsid w:val="5B6654F2"/>
    <w:rsid w:val="5B7033E9"/>
    <w:rsid w:val="5B7548C0"/>
    <w:rsid w:val="5B784DC4"/>
    <w:rsid w:val="5B7A7ABC"/>
    <w:rsid w:val="5B7D7EA1"/>
    <w:rsid w:val="5B902FAB"/>
    <w:rsid w:val="5B9637CE"/>
    <w:rsid w:val="5BAF22D8"/>
    <w:rsid w:val="5BB10393"/>
    <w:rsid w:val="5BD70E31"/>
    <w:rsid w:val="5BDB024D"/>
    <w:rsid w:val="5BE11A02"/>
    <w:rsid w:val="5BFB216A"/>
    <w:rsid w:val="5C143FA8"/>
    <w:rsid w:val="5C1E36AD"/>
    <w:rsid w:val="5C2120A8"/>
    <w:rsid w:val="5C373B5B"/>
    <w:rsid w:val="5C3E68B3"/>
    <w:rsid w:val="5C3F32A3"/>
    <w:rsid w:val="5C422810"/>
    <w:rsid w:val="5C511861"/>
    <w:rsid w:val="5C5563A8"/>
    <w:rsid w:val="5C5E405B"/>
    <w:rsid w:val="5C6806E8"/>
    <w:rsid w:val="5C7279B6"/>
    <w:rsid w:val="5C85613F"/>
    <w:rsid w:val="5C87375B"/>
    <w:rsid w:val="5C88001F"/>
    <w:rsid w:val="5CA66A86"/>
    <w:rsid w:val="5CAA5151"/>
    <w:rsid w:val="5CB55062"/>
    <w:rsid w:val="5CCC3FAF"/>
    <w:rsid w:val="5CCD18B0"/>
    <w:rsid w:val="5CE41D8E"/>
    <w:rsid w:val="5CE46CEE"/>
    <w:rsid w:val="5CE84202"/>
    <w:rsid w:val="5CEB19FD"/>
    <w:rsid w:val="5CEB33E8"/>
    <w:rsid w:val="5CFF18C8"/>
    <w:rsid w:val="5D1446FA"/>
    <w:rsid w:val="5D18149C"/>
    <w:rsid w:val="5D29029E"/>
    <w:rsid w:val="5D2C50BA"/>
    <w:rsid w:val="5D3A74B0"/>
    <w:rsid w:val="5D470F7C"/>
    <w:rsid w:val="5D56117A"/>
    <w:rsid w:val="5D563ACE"/>
    <w:rsid w:val="5D713C0D"/>
    <w:rsid w:val="5D886403"/>
    <w:rsid w:val="5DAA1352"/>
    <w:rsid w:val="5DB16CEA"/>
    <w:rsid w:val="5DD80022"/>
    <w:rsid w:val="5DE831B3"/>
    <w:rsid w:val="5DF77F3A"/>
    <w:rsid w:val="5E061109"/>
    <w:rsid w:val="5E1C2F1D"/>
    <w:rsid w:val="5E20193A"/>
    <w:rsid w:val="5E234BDA"/>
    <w:rsid w:val="5E3419F1"/>
    <w:rsid w:val="5E447FFD"/>
    <w:rsid w:val="5E4513A5"/>
    <w:rsid w:val="5E4751FE"/>
    <w:rsid w:val="5E487758"/>
    <w:rsid w:val="5E53134F"/>
    <w:rsid w:val="5E5318D1"/>
    <w:rsid w:val="5E566A92"/>
    <w:rsid w:val="5E58550F"/>
    <w:rsid w:val="5E5F6E49"/>
    <w:rsid w:val="5E9750DE"/>
    <w:rsid w:val="5EB4487D"/>
    <w:rsid w:val="5EC06100"/>
    <w:rsid w:val="5EC337A3"/>
    <w:rsid w:val="5EC51555"/>
    <w:rsid w:val="5ED63283"/>
    <w:rsid w:val="5EDA324C"/>
    <w:rsid w:val="5EE244E5"/>
    <w:rsid w:val="5EE45BC0"/>
    <w:rsid w:val="5EE52F63"/>
    <w:rsid w:val="5EE74AF2"/>
    <w:rsid w:val="5EF502EC"/>
    <w:rsid w:val="5F1229AC"/>
    <w:rsid w:val="5F1F410E"/>
    <w:rsid w:val="5F236695"/>
    <w:rsid w:val="5F397188"/>
    <w:rsid w:val="5F3A6524"/>
    <w:rsid w:val="5F3F543F"/>
    <w:rsid w:val="5F4A4792"/>
    <w:rsid w:val="5F4C6316"/>
    <w:rsid w:val="5F4F6C69"/>
    <w:rsid w:val="5F5E65FC"/>
    <w:rsid w:val="5F685614"/>
    <w:rsid w:val="5FA747D6"/>
    <w:rsid w:val="5FB519E1"/>
    <w:rsid w:val="5FE5313E"/>
    <w:rsid w:val="5FEA7514"/>
    <w:rsid w:val="5FEC2455"/>
    <w:rsid w:val="5FFD2DDE"/>
    <w:rsid w:val="60052D37"/>
    <w:rsid w:val="60081DDF"/>
    <w:rsid w:val="602664FE"/>
    <w:rsid w:val="60464EA0"/>
    <w:rsid w:val="604913D6"/>
    <w:rsid w:val="605B382C"/>
    <w:rsid w:val="605B397F"/>
    <w:rsid w:val="60754B69"/>
    <w:rsid w:val="608F7821"/>
    <w:rsid w:val="60A21CB3"/>
    <w:rsid w:val="60A71E67"/>
    <w:rsid w:val="60C14EF9"/>
    <w:rsid w:val="60D536BC"/>
    <w:rsid w:val="60DB17DA"/>
    <w:rsid w:val="60E142CF"/>
    <w:rsid w:val="60EE02D1"/>
    <w:rsid w:val="6103465B"/>
    <w:rsid w:val="610B3C02"/>
    <w:rsid w:val="610B77BE"/>
    <w:rsid w:val="610D18D7"/>
    <w:rsid w:val="61365E47"/>
    <w:rsid w:val="61387895"/>
    <w:rsid w:val="61403648"/>
    <w:rsid w:val="61626DE0"/>
    <w:rsid w:val="617F3372"/>
    <w:rsid w:val="61A759FD"/>
    <w:rsid w:val="61D861C5"/>
    <w:rsid w:val="61DB32BE"/>
    <w:rsid w:val="61E30255"/>
    <w:rsid w:val="61E97255"/>
    <w:rsid w:val="61F35F5F"/>
    <w:rsid w:val="61F453CF"/>
    <w:rsid w:val="6207544F"/>
    <w:rsid w:val="62165D23"/>
    <w:rsid w:val="621E0B74"/>
    <w:rsid w:val="622427EA"/>
    <w:rsid w:val="62281F21"/>
    <w:rsid w:val="622E7A04"/>
    <w:rsid w:val="623431B3"/>
    <w:rsid w:val="62460041"/>
    <w:rsid w:val="624D1337"/>
    <w:rsid w:val="62534288"/>
    <w:rsid w:val="62673CED"/>
    <w:rsid w:val="62806D55"/>
    <w:rsid w:val="629A3852"/>
    <w:rsid w:val="629C6614"/>
    <w:rsid w:val="62A5287F"/>
    <w:rsid w:val="62B27333"/>
    <w:rsid w:val="62C25AC3"/>
    <w:rsid w:val="62C95B4E"/>
    <w:rsid w:val="62CA23DF"/>
    <w:rsid w:val="62DA59F9"/>
    <w:rsid w:val="62DB44EC"/>
    <w:rsid w:val="62E1410F"/>
    <w:rsid w:val="631541B9"/>
    <w:rsid w:val="63171246"/>
    <w:rsid w:val="63174881"/>
    <w:rsid w:val="63184CFE"/>
    <w:rsid w:val="63232A1F"/>
    <w:rsid w:val="632A7CD4"/>
    <w:rsid w:val="632D3E90"/>
    <w:rsid w:val="633B3B03"/>
    <w:rsid w:val="63482E89"/>
    <w:rsid w:val="634B5D0B"/>
    <w:rsid w:val="634C1078"/>
    <w:rsid w:val="63504A5F"/>
    <w:rsid w:val="636D55DB"/>
    <w:rsid w:val="637D4734"/>
    <w:rsid w:val="637E354B"/>
    <w:rsid w:val="63A1694A"/>
    <w:rsid w:val="63BE5A6B"/>
    <w:rsid w:val="63C5449B"/>
    <w:rsid w:val="63CD30B3"/>
    <w:rsid w:val="63CE6ABB"/>
    <w:rsid w:val="63EB0BFC"/>
    <w:rsid w:val="63FC40B6"/>
    <w:rsid w:val="64004031"/>
    <w:rsid w:val="6405656D"/>
    <w:rsid w:val="64071F25"/>
    <w:rsid w:val="6419576A"/>
    <w:rsid w:val="643644DE"/>
    <w:rsid w:val="643B774E"/>
    <w:rsid w:val="64402592"/>
    <w:rsid w:val="6453260D"/>
    <w:rsid w:val="6454640A"/>
    <w:rsid w:val="645B26F9"/>
    <w:rsid w:val="645F1EF1"/>
    <w:rsid w:val="646825D3"/>
    <w:rsid w:val="64690913"/>
    <w:rsid w:val="64741483"/>
    <w:rsid w:val="647416D3"/>
    <w:rsid w:val="647C4D39"/>
    <w:rsid w:val="649D6F6C"/>
    <w:rsid w:val="64A04BD0"/>
    <w:rsid w:val="64A5042E"/>
    <w:rsid w:val="64B25862"/>
    <w:rsid w:val="64B53470"/>
    <w:rsid w:val="64BD1551"/>
    <w:rsid w:val="64CA716C"/>
    <w:rsid w:val="64F532AD"/>
    <w:rsid w:val="64F77002"/>
    <w:rsid w:val="64FA5E67"/>
    <w:rsid w:val="64FE4E3C"/>
    <w:rsid w:val="651255DA"/>
    <w:rsid w:val="652153A7"/>
    <w:rsid w:val="652A38F0"/>
    <w:rsid w:val="65345E86"/>
    <w:rsid w:val="65433A87"/>
    <w:rsid w:val="654B0305"/>
    <w:rsid w:val="654B153D"/>
    <w:rsid w:val="65533333"/>
    <w:rsid w:val="655C3045"/>
    <w:rsid w:val="655E7D9D"/>
    <w:rsid w:val="65650F9B"/>
    <w:rsid w:val="656A4D5E"/>
    <w:rsid w:val="657476C1"/>
    <w:rsid w:val="65A47C1B"/>
    <w:rsid w:val="65B3097E"/>
    <w:rsid w:val="65F14AB4"/>
    <w:rsid w:val="65FA6684"/>
    <w:rsid w:val="6603552F"/>
    <w:rsid w:val="66076B20"/>
    <w:rsid w:val="662859F4"/>
    <w:rsid w:val="6649525E"/>
    <w:rsid w:val="664C2D71"/>
    <w:rsid w:val="66535EDC"/>
    <w:rsid w:val="6654573B"/>
    <w:rsid w:val="665C1C5D"/>
    <w:rsid w:val="666967FA"/>
    <w:rsid w:val="666C1838"/>
    <w:rsid w:val="66766959"/>
    <w:rsid w:val="667F22B1"/>
    <w:rsid w:val="668C1069"/>
    <w:rsid w:val="66980DF4"/>
    <w:rsid w:val="66A54875"/>
    <w:rsid w:val="66A9277E"/>
    <w:rsid w:val="66AE2828"/>
    <w:rsid w:val="66B306BF"/>
    <w:rsid w:val="66B4621C"/>
    <w:rsid w:val="66B82030"/>
    <w:rsid w:val="66B828F4"/>
    <w:rsid w:val="66B841B1"/>
    <w:rsid w:val="66B846B4"/>
    <w:rsid w:val="66C07A27"/>
    <w:rsid w:val="66C659EE"/>
    <w:rsid w:val="66CD628B"/>
    <w:rsid w:val="66D60023"/>
    <w:rsid w:val="66FB5FFE"/>
    <w:rsid w:val="670D5C1E"/>
    <w:rsid w:val="671334F0"/>
    <w:rsid w:val="671836E6"/>
    <w:rsid w:val="671A2EAE"/>
    <w:rsid w:val="67394598"/>
    <w:rsid w:val="673B1A38"/>
    <w:rsid w:val="67421606"/>
    <w:rsid w:val="67492125"/>
    <w:rsid w:val="675C35B1"/>
    <w:rsid w:val="676A65D0"/>
    <w:rsid w:val="676B77C9"/>
    <w:rsid w:val="67703197"/>
    <w:rsid w:val="677749A5"/>
    <w:rsid w:val="677B39BA"/>
    <w:rsid w:val="677C0558"/>
    <w:rsid w:val="677C06B5"/>
    <w:rsid w:val="678E474A"/>
    <w:rsid w:val="679C4360"/>
    <w:rsid w:val="67A14123"/>
    <w:rsid w:val="67AC7534"/>
    <w:rsid w:val="67B67CD4"/>
    <w:rsid w:val="67B85C58"/>
    <w:rsid w:val="67B92BE7"/>
    <w:rsid w:val="67C11717"/>
    <w:rsid w:val="67C24D18"/>
    <w:rsid w:val="67C332E6"/>
    <w:rsid w:val="67C46531"/>
    <w:rsid w:val="67EC2D14"/>
    <w:rsid w:val="680D0C96"/>
    <w:rsid w:val="68144A0B"/>
    <w:rsid w:val="68147EDE"/>
    <w:rsid w:val="68162C96"/>
    <w:rsid w:val="68166D7B"/>
    <w:rsid w:val="682100A8"/>
    <w:rsid w:val="6838611F"/>
    <w:rsid w:val="684C6573"/>
    <w:rsid w:val="685C2525"/>
    <w:rsid w:val="685D40A4"/>
    <w:rsid w:val="686375E1"/>
    <w:rsid w:val="686A40CF"/>
    <w:rsid w:val="686B3517"/>
    <w:rsid w:val="686F0A3C"/>
    <w:rsid w:val="687E679C"/>
    <w:rsid w:val="68886DB9"/>
    <w:rsid w:val="689B3A24"/>
    <w:rsid w:val="68A179F7"/>
    <w:rsid w:val="68A24C6D"/>
    <w:rsid w:val="68A759CC"/>
    <w:rsid w:val="68BD3B75"/>
    <w:rsid w:val="68F40BD3"/>
    <w:rsid w:val="68F71E41"/>
    <w:rsid w:val="6929465C"/>
    <w:rsid w:val="6931664A"/>
    <w:rsid w:val="69437DE8"/>
    <w:rsid w:val="69507C02"/>
    <w:rsid w:val="69536D7C"/>
    <w:rsid w:val="69572CBF"/>
    <w:rsid w:val="69692161"/>
    <w:rsid w:val="698E14AB"/>
    <w:rsid w:val="69972D28"/>
    <w:rsid w:val="699764C0"/>
    <w:rsid w:val="69A326D8"/>
    <w:rsid w:val="69BD1462"/>
    <w:rsid w:val="69E14DC2"/>
    <w:rsid w:val="6A260891"/>
    <w:rsid w:val="6A3F1047"/>
    <w:rsid w:val="6A4845E7"/>
    <w:rsid w:val="6A4F34FE"/>
    <w:rsid w:val="6A88490A"/>
    <w:rsid w:val="6A88715F"/>
    <w:rsid w:val="6A8E4D27"/>
    <w:rsid w:val="6A9030DB"/>
    <w:rsid w:val="6A946E00"/>
    <w:rsid w:val="6A966FD0"/>
    <w:rsid w:val="6A9B1807"/>
    <w:rsid w:val="6AAE1551"/>
    <w:rsid w:val="6AB85A70"/>
    <w:rsid w:val="6ABA56D4"/>
    <w:rsid w:val="6ABB1E62"/>
    <w:rsid w:val="6AC46D36"/>
    <w:rsid w:val="6ACD14E2"/>
    <w:rsid w:val="6AF61C8C"/>
    <w:rsid w:val="6B055CF5"/>
    <w:rsid w:val="6B1E3393"/>
    <w:rsid w:val="6B2A2705"/>
    <w:rsid w:val="6B4215BD"/>
    <w:rsid w:val="6B46525A"/>
    <w:rsid w:val="6B6A3755"/>
    <w:rsid w:val="6B825064"/>
    <w:rsid w:val="6B90120E"/>
    <w:rsid w:val="6BA34247"/>
    <w:rsid w:val="6BAB3AA1"/>
    <w:rsid w:val="6BAB4C28"/>
    <w:rsid w:val="6BBB710F"/>
    <w:rsid w:val="6BCF5FA8"/>
    <w:rsid w:val="6BD10BD7"/>
    <w:rsid w:val="6BDB13A2"/>
    <w:rsid w:val="6BED2DE6"/>
    <w:rsid w:val="6C2F5472"/>
    <w:rsid w:val="6C44545A"/>
    <w:rsid w:val="6C496E12"/>
    <w:rsid w:val="6C5E1C1F"/>
    <w:rsid w:val="6C600985"/>
    <w:rsid w:val="6C6F1F84"/>
    <w:rsid w:val="6C8918AF"/>
    <w:rsid w:val="6C8E09B7"/>
    <w:rsid w:val="6CA43614"/>
    <w:rsid w:val="6CAA44DA"/>
    <w:rsid w:val="6CAA6429"/>
    <w:rsid w:val="6CAF260A"/>
    <w:rsid w:val="6CB673BE"/>
    <w:rsid w:val="6CBB070C"/>
    <w:rsid w:val="6CBF4901"/>
    <w:rsid w:val="6CCB461E"/>
    <w:rsid w:val="6CEF3AFD"/>
    <w:rsid w:val="6CEF4D26"/>
    <w:rsid w:val="6D0335F7"/>
    <w:rsid w:val="6D0A236D"/>
    <w:rsid w:val="6D252016"/>
    <w:rsid w:val="6D342338"/>
    <w:rsid w:val="6D400891"/>
    <w:rsid w:val="6D5962EA"/>
    <w:rsid w:val="6D5B7EFB"/>
    <w:rsid w:val="6D5D1E1C"/>
    <w:rsid w:val="6D607835"/>
    <w:rsid w:val="6D664172"/>
    <w:rsid w:val="6D881E01"/>
    <w:rsid w:val="6D887882"/>
    <w:rsid w:val="6D8E04F6"/>
    <w:rsid w:val="6D935CE4"/>
    <w:rsid w:val="6DA530E7"/>
    <w:rsid w:val="6DBA611C"/>
    <w:rsid w:val="6DC4656B"/>
    <w:rsid w:val="6DC80FF8"/>
    <w:rsid w:val="6DC84FCD"/>
    <w:rsid w:val="6DCF1FF2"/>
    <w:rsid w:val="6DDC4B60"/>
    <w:rsid w:val="6DEA70E4"/>
    <w:rsid w:val="6DFD254A"/>
    <w:rsid w:val="6E14569F"/>
    <w:rsid w:val="6E236565"/>
    <w:rsid w:val="6E3940B5"/>
    <w:rsid w:val="6E394842"/>
    <w:rsid w:val="6E483B3E"/>
    <w:rsid w:val="6E510E7F"/>
    <w:rsid w:val="6E6E6130"/>
    <w:rsid w:val="6E726C40"/>
    <w:rsid w:val="6E7767F0"/>
    <w:rsid w:val="6E790A34"/>
    <w:rsid w:val="6E8A6C93"/>
    <w:rsid w:val="6E8A70AB"/>
    <w:rsid w:val="6E943B28"/>
    <w:rsid w:val="6EC06C4E"/>
    <w:rsid w:val="6EC226EA"/>
    <w:rsid w:val="6ECB0797"/>
    <w:rsid w:val="6EE3384A"/>
    <w:rsid w:val="6EFC5D3B"/>
    <w:rsid w:val="6F0225BC"/>
    <w:rsid w:val="6F0628B7"/>
    <w:rsid w:val="6F0C5A45"/>
    <w:rsid w:val="6F1A3352"/>
    <w:rsid w:val="6F1F518B"/>
    <w:rsid w:val="6F30155F"/>
    <w:rsid w:val="6F30341E"/>
    <w:rsid w:val="6F305AEF"/>
    <w:rsid w:val="6F347845"/>
    <w:rsid w:val="6F392889"/>
    <w:rsid w:val="6F400D6A"/>
    <w:rsid w:val="6F4F5FC9"/>
    <w:rsid w:val="6F505228"/>
    <w:rsid w:val="6F5231F1"/>
    <w:rsid w:val="6F5A6A0F"/>
    <w:rsid w:val="6F5E5385"/>
    <w:rsid w:val="6F603DF5"/>
    <w:rsid w:val="6F654A7B"/>
    <w:rsid w:val="6F6F557F"/>
    <w:rsid w:val="6F76445D"/>
    <w:rsid w:val="6F842CBF"/>
    <w:rsid w:val="6FA02239"/>
    <w:rsid w:val="6FAF027D"/>
    <w:rsid w:val="6FB36E13"/>
    <w:rsid w:val="6FD03818"/>
    <w:rsid w:val="6FDC663A"/>
    <w:rsid w:val="6FE848D5"/>
    <w:rsid w:val="6FEC3172"/>
    <w:rsid w:val="70025267"/>
    <w:rsid w:val="70082631"/>
    <w:rsid w:val="701F0A4B"/>
    <w:rsid w:val="701F4B4A"/>
    <w:rsid w:val="70317525"/>
    <w:rsid w:val="703325BE"/>
    <w:rsid w:val="703658EF"/>
    <w:rsid w:val="703C6B10"/>
    <w:rsid w:val="70662DFD"/>
    <w:rsid w:val="7070424B"/>
    <w:rsid w:val="707B7B28"/>
    <w:rsid w:val="70865DBE"/>
    <w:rsid w:val="708C6989"/>
    <w:rsid w:val="70975BAB"/>
    <w:rsid w:val="70993395"/>
    <w:rsid w:val="709F4506"/>
    <w:rsid w:val="70A675C1"/>
    <w:rsid w:val="70B32FEE"/>
    <w:rsid w:val="70B65D10"/>
    <w:rsid w:val="70BF4621"/>
    <w:rsid w:val="70C93198"/>
    <w:rsid w:val="70CF4A32"/>
    <w:rsid w:val="70DE2E3E"/>
    <w:rsid w:val="70EA10E6"/>
    <w:rsid w:val="70EC2F62"/>
    <w:rsid w:val="70F82327"/>
    <w:rsid w:val="71084DD5"/>
    <w:rsid w:val="710F3A9C"/>
    <w:rsid w:val="711B3F20"/>
    <w:rsid w:val="71230BD8"/>
    <w:rsid w:val="712C4FE9"/>
    <w:rsid w:val="712D4E90"/>
    <w:rsid w:val="71495094"/>
    <w:rsid w:val="714F7C77"/>
    <w:rsid w:val="715561BF"/>
    <w:rsid w:val="71771AD7"/>
    <w:rsid w:val="71793A91"/>
    <w:rsid w:val="718E40FE"/>
    <w:rsid w:val="71906E53"/>
    <w:rsid w:val="71AF464F"/>
    <w:rsid w:val="71D11DBD"/>
    <w:rsid w:val="71E323F8"/>
    <w:rsid w:val="71E97D1C"/>
    <w:rsid w:val="71EF513B"/>
    <w:rsid w:val="71F21C2B"/>
    <w:rsid w:val="72091424"/>
    <w:rsid w:val="720B3130"/>
    <w:rsid w:val="720C0875"/>
    <w:rsid w:val="72123F5B"/>
    <w:rsid w:val="722023F2"/>
    <w:rsid w:val="722A68A6"/>
    <w:rsid w:val="722B66DD"/>
    <w:rsid w:val="7233146E"/>
    <w:rsid w:val="72367E50"/>
    <w:rsid w:val="723F5856"/>
    <w:rsid w:val="72416FF5"/>
    <w:rsid w:val="724A41C6"/>
    <w:rsid w:val="72525508"/>
    <w:rsid w:val="726277E9"/>
    <w:rsid w:val="72695140"/>
    <w:rsid w:val="726F3F26"/>
    <w:rsid w:val="7283673E"/>
    <w:rsid w:val="72980962"/>
    <w:rsid w:val="72990C40"/>
    <w:rsid w:val="72B00FD5"/>
    <w:rsid w:val="72B022B6"/>
    <w:rsid w:val="72BA5408"/>
    <w:rsid w:val="72C66DA2"/>
    <w:rsid w:val="72CB4D69"/>
    <w:rsid w:val="72CD4C06"/>
    <w:rsid w:val="72D01918"/>
    <w:rsid w:val="72D46154"/>
    <w:rsid w:val="72D9008B"/>
    <w:rsid w:val="72D907B6"/>
    <w:rsid w:val="72E3406D"/>
    <w:rsid w:val="72E42926"/>
    <w:rsid w:val="73121333"/>
    <w:rsid w:val="732B0213"/>
    <w:rsid w:val="732E5D08"/>
    <w:rsid w:val="73311682"/>
    <w:rsid w:val="73443B82"/>
    <w:rsid w:val="734C010D"/>
    <w:rsid w:val="73622710"/>
    <w:rsid w:val="736335E5"/>
    <w:rsid w:val="73665EA3"/>
    <w:rsid w:val="736C4E3A"/>
    <w:rsid w:val="738C0ADC"/>
    <w:rsid w:val="738D0466"/>
    <w:rsid w:val="73922448"/>
    <w:rsid w:val="73934D0A"/>
    <w:rsid w:val="739D49C4"/>
    <w:rsid w:val="73B03682"/>
    <w:rsid w:val="73DA5C06"/>
    <w:rsid w:val="73E2565D"/>
    <w:rsid w:val="73E7297D"/>
    <w:rsid w:val="73F0695E"/>
    <w:rsid w:val="74075859"/>
    <w:rsid w:val="740B1FF0"/>
    <w:rsid w:val="74123C05"/>
    <w:rsid w:val="741339EC"/>
    <w:rsid w:val="7415250E"/>
    <w:rsid w:val="74362D55"/>
    <w:rsid w:val="74391538"/>
    <w:rsid w:val="746E2513"/>
    <w:rsid w:val="7472574C"/>
    <w:rsid w:val="747542D0"/>
    <w:rsid w:val="74894F39"/>
    <w:rsid w:val="748C7AB3"/>
    <w:rsid w:val="74945878"/>
    <w:rsid w:val="749C261E"/>
    <w:rsid w:val="74A53275"/>
    <w:rsid w:val="74A631B0"/>
    <w:rsid w:val="74A9453A"/>
    <w:rsid w:val="74AD61F3"/>
    <w:rsid w:val="74B1026D"/>
    <w:rsid w:val="74B53584"/>
    <w:rsid w:val="74BF2DCC"/>
    <w:rsid w:val="74C01DF0"/>
    <w:rsid w:val="74C46AE2"/>
    <w:rsid w:val="74C603AF"/>
    <w:rsid w:val="74CC5A90"/>
    <w:rsid w:val="74D91562"/>
    <w:rsid w:val="74EA1426"/>
    <w:rsid w:val="74EA70D9"/>
    <w:rsid w:val="74EB1046"/>
    <w:rsid w:val="74FA6F5F"/>
    <w:rsid w:val="75085D65"/>
    <w:rsid w:val="75147363"/>
    <w:rsid w:val="751C29E4"/>
    <w:rsid w:val="752D599D"/>
    <w:rsid w:val="753032B3"/>
    <w:rsid w:val="753B3A02"/>
    <w:rsid w:val="753F4A9F"/>
    <w:rsid w:val="754D5949"/>
    <w:rsid w:val="755113A3"/>
    <w:rsid w:val="75554F2E"/>
    <w:rsid w:val="756329B5"/>
    <w:rsid w:val="75637829"/>
    <w:rsid w:val="756969B7"/>
    <w:rsid w:val="75702C43"/>
    <w:rsid w:val="75712777"/>
    <w:rsid w:val="75824EBA"/>
    <w:rsid w:val="7587230B"/>
    <w:rsid w:val="75AF3F90"/>
    <w:rsid w:val="75B70C65"/>
    <w:rsid w:val="75BD52F9"/>
    <w:rsid w:val="75E30E8B"/>
    <w:rsid w:val="75E31957"/>
    <w:rsid w:val="75E95761"/>
    <w:rsid w:val="75EE0038"/>
    <w:rsid w:val="75EE7C2A"/>
    <w:rsid w:val="7604609E"/>
    <w:rsid w:val="761722C1"/>
    <w:rsid w:val="761B301E"/>
    <w:rsid w:val="76244BA9"/>
    <w:rsid w:val="7648310E"/>
    <w:rsid w:val="764A3C87"/>
    <w:rsid w:val="765A1307"/>
    <w:rsid w:val="765F28C7"/>
    <w:rsid w:val="7665706D"/>
    <w:rsid w:val="7673591E"/>
    <w:rsid w:val="76775D77"/>
    <w:rsid w:val="768769F7"/>
    <w:rsid w:val="768C4FA0"/>
    <w:rsid w:val="76901802"/>
    <w:rsid w:val="76937A98"/>
    <w:rsid w:val="769529E0"/>
    <w:rsid w:val="76955AC0"/>
    <w:rsid w:val="76976BE0"/>
    <w:rsid w:val="76A6242B"/>
    <w:rsid w:val="76C922E5"/>
    <w:rsid w:val="76DC7763"/>
    <w:rsid w:val="76E605D1"/>
    <w:rsid w:val="76F12CC3"/>
    <w:rsid w:val="76FA4B5D"/>
    <w:rsid w:val="770C1CE6"/>
    <w:rsid w:val="77291289"/>
    <w:rsid w:val="77301B2B"/>
    <w:rsid w:val="773857B6"/>
    <w:rsid w:val="773D03C5"/>
    <w:rsid w:val="774F1763"/>
    <w:rsid w:val="777112D3"/>
    <w:rsid w:val="77A33C97"/>
    <w:rsid w:val="77AD3A67"/>
    <w:rsid w:val="77C06CE3"/>
    <w:rsid w:val="77D04FBB"/>
    <w:rsid w:val="77D346DB"/>
    <w:rsid w:val="77E34BE8"/>
    <w:rsid w:val="77E4344C"/>
    <w:rsid w:val="77EA219B"/>
    <w:rsid w:val="77F10093"/>
    <w:rsid w:val="77FB6636"/>
    <w:rsid w:val="78183665"/>
    <w:rsid w:val="78300A55"/>
    <w:rsid w:val="783A2CF7"/>
    <w:rsid w:val="784D6FF7"/>
    <w:rsid w:val="7857799D"/>
    <w:rsid w:val="785F620D"/>
    <w:rsid w:val="7861310C"/>
    <w:rsid w:val="788079DF"/>
    <w:rsid w:val="78847137"/>
    <w:rsid w:val="78882EE6"/>
    <w:rsid w:val="789A47B9"/>
    <w:rsid w:val="789A68EC"/>
    <w:rsid w:val="789C62B8"/>
    <w:rsid w:val="78A31DC8"/>
    <w:rsid w:val="78A53DD2"/>
    <w:rsid w:val="78A80663"/>
    <w:rsid w:val="78BE22A1"/>
    <w:rsid w:val="78E309A9"/>
    <w:rsid w:val="78E31CC6"/>
    <w:rsid w:val="78E613BF"/>
    <w:rsid w:val="78EA28ED"/>
    <w:rsid w:val="78EF0B80"/>
    <w:rsid w:val="790F3650"/>
    <w:rsid w:val="791372BF"/>
    <w:rsid w:val="791870F0"/>
    <w:rsid w:val="791C3608"/>
    <w:rsid w:val="792B615A"/>
    <w:rsid w:val="792C1908"/>
    <w:rsid w:val="792F75BA"/>
    <w:rsid w:val="793812A8"/>
    <w:rsid w:val="79391617"/>
    <w:rsid w:val="793C387C"/>
    <w:rsid w:val="794E08B4"/>
    <w:rsid w:val="79596B15"/>
    <w:rsid w:val="795C0B11"/>
    <w:rsid w:val="79635945"/>
    <w:rsid w:val="79791267"/>
    <w:rsid w:val="79864CAC"/>
    <w:rsid w:val="798E6D84"/>
    <w:rsid w:val="79A80B81"/>
    <w:rsid w:val="79AA4169"/>
    <w:rsid w:val="79C50342"/>
    <w:rsid w:val="79E44F01"/>
    <w:rsid w:val="79F21279"/>
    <w:rsid w:val="79F55C9B"/>
    <w:rsid w:val="79FA7B63"/>
    <w:rsid w:val="7A26182C"/>
    <w:rsid w:val="7A2634D5"/>
    <w:rsid w:val="7A364056"/>
    <w:rsid w:val="7A3F626B"/>
    <w:rsid w:val="7A3F6BCD"/>
    <w:rsid w:val="7A450EDC"/>
    <w:rsid w:val="7A5E1992"/>
    <w:rsid w:val="7A6126A4"/>
    <w:rsid w:val="7A667031"/>
    <w:rsid w:val="7A8352C0"/>
    <w:rsid w:val="7A974F2C"/>
    <w:rsid w:val="7AA91CE3"/>
    <w:rsid w:val="7AB47A63"/>
    <w:rsid w:val="7AB70740"/>
    <w:rsid w:val="7AC73525"/>
    <w:rsid w:val="7AD64424"/>
    <w:rsid w:val="7ADC546D"/>
    <w:rsid w:val="7AF12D08"/>
    <w:rsid w:val="7B1D600A"/>
    <w:rsid w:val="7B24662A"/>
    <w:rsid w:val="7B342452"/>
    <w:rsid w:val="7B5750F8"/>
    <w:rsid w:val="7B5970E6"/>
    <w:rsid w:val="7B5D31B3"/>
    <w:rsid w:val="7B6866F6"/>
    <w:rsid w:val="7B761A3B"/>
    <w:rsid w:val="7B781916"/>
    <w:rsid w:val="7B847B2D"/>
    <w:rsid w:val="7B8B37BE"/>
    <w:rsid w:val="7BA148DC"/>
    <w:rsid w:val="7BBF33A7"/>
    <w:rsid w:val="7BC202B0"/>
    <w:rsid w:val="7BD24AF9"/>
    <w:rsid w:val="7BD300D1"/>
    <w:rsid w:val="7BF35717"/>
    <w:rsid w:val="7C1D4308"/>
    <w:rsid w:val="7C2A4D81"/>
    <w:rsid w:val="7C372FAB"/>
    <w:rsid w:val="7C3E1A23"/>
    <w:rsid w:val="7C404797"/>
    <w:rsid w:val="7C455A9E"/>
    <w:rsid w:val="7C4F6030"/>
    <w:rsid w:val="7C5A6345"/>
    <w:rsid w:val="7C660FEA"/>
    <w:rsid w:val="7C6A262E"/>
    <w:rsid w:val="7C6B1D97"/>
    <w:rsid w:val="7C7B2C7E"/>
    <w:rsid w:val="7C8D2BEF"/>
    <w:rsid w:val="7CA57170"/>
    <w:rsid w:val="7CAB2C75"/>
    <w:rsid w:val="7CAE67A9"/>
    <w:rsid w:val="7CB5322D"/>
    <w:rsid w:val="7CC33935"/>
    <w:rsid w:val="7CCE3111"/>
    <w:rsid w:val="7CD04D88"/>
    <w:rsid w:val="7CE45811"/>
    <w:rsid w:val="7CE87D6B"/>
    <w:rsid w:val="7CF246F2"/>
    <w:rsid w:val="7CF454A1"/>
    <w:rsid w:val="7CF53A9B"/>
    <w:rsid w:val="7CF93077"/>
    <w:rsid w:val="7D170012"/>
    <w:rsid w:val="7D1A07F9"/>
    <w:rsid w:val="7D2B78DD"/>
    <w:rsid w:val="7D4C6927"/>
    <w:rsid w:val="7D4D5A37"/>
    <w:rsid w:val="7D5716B7"/>
    <w:rsid w:val="7D647BA3"/>
    <w:rsid w:val="7D6807F9"/>
    <w:rsid w:val="7D6C016F"/>
    <w:rsid w:val="7D7F6866"/>
    <w:rsid w:val="7D836816"/>
    <w:rsid w:val="7D853E63"/>
    <w:rsid w:val="7D900052"/>
    <w:rsid w:val="7D907C25"/>
    <w:rsid w:val="7D917F6D"/>
    <w:rsid w:val="7DB72D47"/>
    <w:rsid w:val="7DB93206"/>
    <w:rsid w:val="7DC23CDF"/>
    <w:rsid w:val="7DCB7A13"/>
    <w:rsid w:val="7DD50DAE"/>
    <w:rsid w:val="7DDC62CA"/>
    <w:rsid w:val="7DE558BA"/>
    <w:rsid w:val="7DFE4677"/>
    <w:rsid w:val="7E0D1B2D"/>
    <w:rsid w:val="7E173827"/>
    <w:rsid w:val="7E255836"/>
    <w:rsid w:val="7E26477E"/>
    <w:rsid w:val="7E2F1E5F"/>
    <w:rsid w:val="7E3A03DA"/>
    <w:rsid w:val="7E3E082B"/>
    <w:rsid w:val="7E617760"/>
    <w:rsid w:val="7E6D118E"/>
    <w:rsid w:val="7E741F01"/>
    <w:rsid w:val="7E7E3F30"/>
    <w:rsid w:val="7E87704F"/>
    <w:rsid w:val="7E9D6E60"/>
    <w:rsid w:val="7E9E6B3A"/>
    <w:rsid w:val="7EA350DA"/>
    <w:rsid w:val="7EA408C9"/>
    <w:rsid w:val="7EA6118C"/>
    <w:rsid w:val="7EC515A4"/>
    <w:rsid w:val="7EC97E42"/>
    <w:rsid w:val="7ECE621D"/>
    <w:rsid w:val="7ED826A5"/>
    <w:rsid w:val="7ED83BEF"/>
    <w:rsid w:val="7EF35415"/>
    <w:rsid w:val="7EFD3E07"/>
    <w:rsid w:val="7F0809CA"/>
    <w:rsid w:val="7F226F46"/>
    <w:rsid w:val="7F326BC2"/>
    <w:rsid w:val="7F3D708B"/>
    <w:rsid w:val="7F4E2E6F"/>
    <w:rsid w:val="7F51540F"/>
    <w:rsid w:val="7F565CEC"/>
    <w:rsid w:val="7F567D42"/>
    <w:rsid w:val="7F5924ED"/>
    <w:rsid w:val="7F7431CA"/>
    <w:rsid w:val="7F7E7C5A"/>
    <w:rsid w:val="7FB31763"/>
    <w:rsid w:val="7FC23B2E"/>
    <w:rsid w:val="7FCB0C71"/>
    <w:rsid w:val="7FCD5006"/>
    <w:rsid w:val="7FF7316E"/>
    <w:rsid w:val="7FF80C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 w:type="paragraph" w:styleId="4">
    <w:name w:val="annotation text"/>
    <w:basedOn w:val="1"/>
    <w:qFormat/>
    <w:uiPriority w:val="0"/>
    <w:pPr>
      <w:jc w:val="left"/>
    </w:pPr>
  </w:style>
  <w:style w:type="paragraph" w:styleId="5">
    <w:name w:val="Body Text Indent"/>
    <w:basedOn w:val="1"/>
    <w:qFormat/>
    <w:uiPriority w:val="99"/>
    <w:pPr>
      <w:widowControl/>
      <w:snapToGrid w:val="0"/>
      <w:ind w:firstLine="567"/>
      <w:jc w:val="left"/>
    </w:pPr>
    <w:rPr>
      <w:kern w:val="0"/>
      <w:sz w:val="28"/>
      <w:szCs w:val="20"/>
      <w:lang w:eastAsia="en-US" w:bidi="en-US"/>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8">
    <w:name w:val="Body Text First Indent 2"/>
    <w:basedOn w:val="5"/>
    <w:qFormat/>
    <w:uiPriority w:val="0"/>
    <w:pPr>
      <w:spacing w:after="120" w:line="240" w:lineRule="auto"/>
      <w:ind w:left="420" w:firstLine="210"/>
    </w:pPr>
    <w:rPr>
      <w:kern w:val="1"/>
      <w:sz w:val="21"/>
      <w:szCs w:val="24"/>
    </w:rPr>
  </w:style>
  <w:style w:type="character" w:styleId="11">
    <w:name w:val="page number"/>
    <w:basedOn w:val="10"/>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吴琳琳</cp:lastModifiedBy>
  <dcterms:modified xsi:type="dcterms:W3CDTF">2024-08-01T06:15:33Z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80E65E537097482EA7C90BF2768E0A05</vt:lpwstr>
  </property>
</Properties>
</file>