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permStart w:id="0" w:edGrp="everyone"/>
      <w:r>
        <w:rPr>
          <w:rFonts w:hint="eastAsia" w:asciiTheme="minorEastAsia" w:hAnsiTheme="minorEastAsia" w:eastAsiaTheme="minorEastAsia" w:cstheme="minorEastAsia"/>
          <w:color w:val="auto"/>
          <w:sz w:val="28"/>
          <w:szCs w:val="28"/>
          <w:u w:val="none"/>
          <w:lang w:val="en-US" w:eastAsia="zh-CN"/>
        </w:rPr>
        <w:t xml:space="preserve">                  </w:t>
      </w:r>
      <w:permEnd w:id="0"/>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permStart w:id="1" w:edGrp="everyone"/>
      <w:r>
        <w:rPr>
          <w:rFonts w:hint="eastAsia" w:asciiTheme="minorEastAsia" w:hAnsiTheme="minorEastAsia" w:eastAsiaTheme="minorEastAsia" w:cstheme="minorEastAsia"/>
          <w:color w:val="auto"/>
          <w:sz w:val="28"/>
          <w:szCs w:val="28"/>
          <w:u w:val="none"/>
          <w:lang w:val="en-US" w:eastAsia="zh-CN"/>
        </w:rPr>
        <w:t xml:space="preserve">                  </w:t>
      </w:r>
      <w:permEnd w:id="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sz w:val="72"/>
          <w:szCs w:val="72"/>
          <w:lang w:val="en-US" w:eastAsia="zh-CN"/>
        </w:rPr>
      </w:pPr>
      <w:r>
        <w:rPr>
          <w:rFonts w:hint="eastAsia" w:ascii="黑体" w:hAnsi="黑体" w:eastAsia="黑体" w:cs="黑体"/>
          <w:b/>
          <w:bCs/>
          <w:color w:val="auto"/>
          <w:sz w:val="72"/>
          <w:szCs w:val="72"/>
          <w:lang w:val="en-US" w:eastAsia="zh-CN"/>
        </w:rPr>
        <w:t>广告印刷服务合同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签订地点：</w:t>
      </w:r>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签订时间：</w:t>
      </w:r>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委托方（甲方）</w:t>
      </w:r>
      <w:r>
        <w:rPr>
          <w:rFonts w:hint="eastAsia" w:asciiTheme="minorEastAsia" w:hAnsiTheme="minorEastAsia" w:eastAsiaTheme="minorEastAsia" w:cstheme="minorEastAsia"/>
          <w:color w:val="auto"/>
          <w:sz w:val="28"/>
          <w:szCs w:val="28"/>
        </w:rPr>
        <w:t>：</w:t>
      </w:r>
      <w:permStart w:id="4" w:edGrp="everyone"/>
      <w:r>
        <w:rPr>
          <w:rFonts w:hint="eastAsia" w:asciiTheme="minorEastAsia" w:hAnsiTheme="minorEastAsia" w:eastAsiaTheme="minorEastAsia" w:cstheme="minorEastAsia"/>
          <w:color w:val="auto"/>
          <w:sz w:val="28"/>
          <w:szCs w:val="28"/>
          <w:u w:val="none"/>
          <w:lang w:val="en-US" w:eastAsia="zh-CN"/>
        </w:rPr>
        <w:t xml:space="preserve">                          </w:t>
      </w:r>
      <w:permEnd w:id="4"/>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permStart w:id="7" w:edGrp="everyone"/>
      <w:r>
        <w:rPr>
          <w:rFonts w:hint="eastAsia" w:asciiTheme="minorEastAsia" w:hAnsiTheme="minorEastAsia" w:eastAsiaTheme="minorEastAsia" w:cstheme="minorEastAsia"/>
          <w:color w:val="auto"/>
          <w:sz w:val="28"/>
          <w:szCs w:val="28"/>
          <w:u w:val="single"/>
          <w:lang w:val="en-US" w:eastAsia="zh-CN"/>
        </w:rPr>
        <w:t xml:space="preserve">                                  </w:t>
      </w:r>
      <w:permEnd w:id="7"/>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permStart w:id="13" w:edGrp="everyone"/>
      <w:r>
        <w:rPr>
          <w:rFonts w:hint="eastAsia" w:asciiTheme="minorEastAsia" w:hAnsiTheme="minorEastAsia" w:eastAsiaTheme="minorEastAsia" w:cstheme="minorEastAsia"/>
          <w:color w:val="auto"/>
          <w:sz w:val="28"/>
          <w:szCs w:val="28"/>
          <w:u w:val="single"/>
          <w:lang w:val="en-US" w:eastAsia="zh-CN"/>
        </w:rPr>
        <w:t xml:space="preserve">                                </w:t>
      </w:r>
      <w:permEnd w:id="13"/>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permStart w:id="14" w:edGrp="everyone"/>
      <w:r>
        <w:rPr>
          <w:rFonts w:hint="eastAsia" w:asciiTheme="minorEastAsia" w:hAnsiTheme="minorEastAsia" w:eastAsiaTheme="minorEastAsia" w:cstheme="minorEastAsia"/>
          <w:color w:val="auto"/>
          <w:sz w:val="28"/>
          <w:szCs w:val="28"/>
          <w:u w:val="none"/>
          <w:lang w:val="en-US" w:eastAsia="zh-CN"/>
        </w:rPr>
        <w:t xml:space="preserve">                          </w:t>
      </w:r>
      <w:permEnd w:id="14"/>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permStart w:id="16" w:edGrp="everyone"/>
      <w:r>
        <w:rPr>
          <w:rFonts w:hint="eastAsia" w:asciiTheme="minorEastAsia" w:hAnsiTheme="minorEastAsia" w:eastAsiaTheme="minorEastAsia" w:cstheme="minorEastAsia"/>
          <w:color w:val="auto"/>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permStart w:id="17" w:edGrp="everyone"/>
      <w:r>
        <w:rPr>
          <w:rFonts w:hint="eastAsia" w:asciiTheme="minorEastAsia" w:hAnsiTheme="minorEastAsia" w:eastAsiaTheme="minorEastAsia" w:cstheme="minorEastAsia"/>
          <w:color w:val="auto"/>
          <w:sz w:val="28"/>
          <w:szCs w:val="28"/>
          <w:u w:val="single"/>
          <w:lang w:val="en-US" w:eastAsia="zh-CN"/>
        </w:rPr>
        <w:t xml:space="preserve">                                  </w:t>
      </w:r>
      <w:permEnd w:id="17"/>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20" w:edGrp="everyone"/>
      <w:r>
        <w:rPr>
          <w:rFonts w:hint="eastAsia" w:asciiTheme="minorEastAsia" w:hAnsiTheme="minorEastAsia" w:eastAsiaTheme="minorEastAsia" w:cstheme="minorEastAsia"/>
          <w:color w:val="auto"/>
          <w:sz w:val="28"/>
          <w:szCs w:val="28"/>
          <w:u w:val="single"/>
          <w:lang w:val="en-US" w:eastAsia="zh-CN"/>
        </w:rPr>
        <w:t xml:space="preserve">                                </w:t>
      </w:r>
      <w:permEnd w:id="20"/>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permStart w:id="2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1"/>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permStart w:id="22" w:edGrp="everyone"/>
      <w:r>
        <w:rPr>
          <w:rFonts w:hint="eastAsia" w:asciiTheme="minorEastAsia" w:hAnsiTheme="minorEastAsia" w:eastAsiaTheme="minorEastAsia" w:cstheme="minorEastAsia"/>
          <w:color w:val="auto"/>
          <w:sz w:val="28"/>
          <w:szCs w:val="28"/>
          <w:u w:val="single"/>
          <w:lang w:val="en-US" w:eastAsia="zh-CN"/>
        </w:rPr>
        <w:t xml:space="preserve">                                </w:t>
      </w:r>
      <w:permEnd w:id="22"/>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电子信箱：</w:t>
      </w:r>
      <w:permStart w:id="23" w:edGrp="everyone"/>
      <w:r>
        <w:rPr>
          <w:rFonts w:hint="eastAsia" w:asciiTheme="minorEastAsia" w:hAnsiTheme="minorEastAsia" w:eastAsiaTheme="minorEastAsia" w:cstheme="minorEastAsia"/>
          <w:color w:val="auto"/>
          <w:sz w:val="28"/>
          <w:szCs w:val="28"/>
          <w:u w:val="single"/>
          <w:lang w:val="en-US" w:eastAsia="zh-CN"/>
        </w:rPr>
        <w:t xml:space="preserve">                                </w:t>
      </w:r>
      <w:permEnd w:id="23"/>
    </w:p>
    <w:p>
      <w:pPr>
        <w:keepNext w:val="0"/>
        <w:keepLines w:val="0"/>
        <w:pageBreakBefore w:val="0"/>
        <w:widowControl/>
        <w:kinsoku/>
        <w:wordWrap/>
        <w:overflowPunct/>
        <w:topLinePunct w:val="0"/>
        <w:bidi w:val="0"/>
        <w:adjustRightInd w:val="0"/>
        <w:snapToGrid w:val="0"/>
        <w:spacing w:line="360" w:lineRule="auto"/>
        <w:ind w:firstLine="560"/>
        <w:jc w:val="left"/>
        <w:rPr>
          <w:rFonts w:hint="eastAsia" w:asciiTheme="minorEastAsia" w:hAnsiTheme="minorEastAsia" w:eastAsiaTheme="minorEastAsia" w:cstheme="minorEastAsia"/>
          <w:color w:val="auto"/>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pgNumType w:fmt="decimal" w:start="1"/>
          <w:cols w:space="425" w:num="1"/>
          <w:docGrid w:type="lines" w:linePitch="312" w:charSpace="0"/>
        </w:sectPr>
      </w:pPr>
      <w:r>
        <w:rPr>
          <w:rFonts w:hint="eastAsia" w:asciiTheme="minorEastAsia" w:hAnsiTheme="minorEastAsia" w:eastAsiaTheme="minorEastAsia" w:cstheme="minorEastAsia"/>
          <w:b/>
          <w:color w:val="auto"/>
          <w:kern w:val="0"/>
          <w:sz w:val="28"/>
          <w:szCs w:val="28"/>
        </w:rPr>
        <w:br w:type="page"/>
      </w:r>
    </w:p>
    <w:p>
      <w:pPr>
        <w:keepNext w:val="0"/>
        <w:keepLines w:val="0"/>
        <w:pageBreakBefore w:val="0"/>
        <w:widowControl/>
        <w:kinsoku/>
        <w:wordWrap/>
        <w:overflowPunct/>
        <w:topLinePunct w:val="0"/>
        <w:bidi w:val="0"/>
        <w:adjustRightInd w:val="0"/>
        <w:snapToGrid w:val="0"/>
        <w:spacing w:line="360" w:lineRule="auto"/>
        <w:ind w:left="0" w:leftChars="0"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甲方因委托乙方提供</w:t>
      </w:r>
      <w:r>
        <w:rPr>
          <w:rFonts w:hint="eastAsia" w:asciiTheme="minorEastAsia" w:hAnsiTheme="minorEastAsia" w:eastAsiaTheme="minorEastAsia" w:cstheme="minorEastAsia"/>
          <w:color w:val="auto"/>
          <w:sz w:val="28"/>
          <w:szCs w:val="28"/>
          <w:lang w:val="en-US" w:eastAsia="zh-CN"/>
        </w:rPr>
        <w:t>广告</w:t>
      </w:r>
      <w:r>
        <w:rPr>
          <w:rFonts w:hint="eastAsia" w:asciiTheme="minorEastAsia" w:hAnsiTheme="minorEastAsia" w:eastAsiaTheme="minorEastAsia" w:cstheme="minorEastAsia"/>
          <w:color w:val="auto"/>
          <w:sz w:val="28"/>
          <w:szCs w:val="28"/>
        </w:rPr>
        <w:t xml:space="preserve">印刷服务，为此甲乙双方依据《中华人民共和国民法典》及相关法律法规的规定，经友好协商一致，签订本合同。 </w:t>
      </w:r>
      <w:bookmarkStart w:id="0" w:name="_Toc436678661"/>
    </w:p>
    <w:tbl>
      <w:tblPr>
        <w:tblStyle w:val="10"/>
        <w:tblpPr w:leftFromText="180" w:rightFromText="180" w:vertAnchor="text" w:horzAnchor="page" w:tblpX="2160" w:tblpY="644"/>
        <w:tblOverlap w:val="never"/>
        <w:tblW w:w="7963" w:type="dxa"/>
        <w:tblInd w:w="0" w:type="dxa"/>
        <w:tblLayout w:type="fixed"/>
        <w:tblCellMar>
          <w:top w:w="0" w:type="dxa"/>
          <w:left w:w="108" w:type="dxa"/>
          <w:bottom w:w="0" w:type="dxa"/>
          <w:right w:w="108" w:type="dxa"/>
        </w:tblCellMar>
      </w:tblPr>
      <w:tblGrid>
        <w:gridCol w:w="660"/>
        <w:gridCol w:w="1816"/>
        <w:gridCol w:w="2033"/>
        <w:gridCol w:w="2059"/>
        <w:gridCol w:w="1395"/>
      </w:tblGrid>
      <w:tr>
        <w:tblPrEx>
          <w:tblCellMar>
            <w:top w:w="0" w:type="dxa"/>
            <w:left w:w="108" w:type="dxa"/>
            <w:bottom w:w="0" w:type="dxa"/>
            <w:right w:w="108" w:type="dxa"/>
          </w:tblCellMar>
        </w:tblPrEx>
        <w:trPr>
          <w:trHeight w:val="287" w:hRule="atLeast"/>
        </w:trPr>
        <w:tc>
          <w:tcPr>
            <w:tcW w:w="660" w:type="dxa"/>
            <w:tcBorders>
              <w:top w:val="single" w:color="auto" w:sz="4" w:space="0"/>
              <w:left w:val="single" w:color="auto" w:sz="4" w:space="0"/>
              <w:bottom w:val="single" w:color="auto" w:sz="4" w:space="0"/>
              <w:right w:val="single" w:color="auto" w:sz="4" w:space="0"/>
            </w:tcBorders>
            <w:noWrap/>
            <w:vAlign w:val="center"/>
          </w:tcPr>
          <w:p>
            <w:pPr>
              <w:widowControl/>
              <w:ind w:left="0" w:leftChars="0" w:firstLine="0" w:firstLineChars="0"/>
              <w:jc w:val="both"/>
              <w:rPr>
                <w:rFonts w:ascii="宋体" w:hAnsi="宋体" w:cs="宋体"/>
                <w:kern w:val="0"/>
                <w:szCs w:val="21"/>
              </w:rPr>
            </w:pPr>
            <w:r>
              <w:rPr>
                <w:rFonts w:hint="eastAsia" w:ascii="宋体" w:hAnsi="宋体" w:cs="宋体"/>
                <w:kern w:val="0"/>
                <w:szCs w:val="21"/>
              </w:rPr>
              <w:t>序号</w:t>
            </w:r>
          </w:p>
        </w:tc>
        <w:tc>
          <w:tcPr>
            <w:tcW w:w="1816" w:type="dxa"/>
            <w:tcBorders>
              <w:top w:val="single" w:color="auto" w:sz="4" w:space="0"/>
              <w:left w:val="nil"/>
              <w:bottom w:val="single" w:color="auto" w:sz="4" w:space="0"/>
              <w:right w:val="single" w:color="auto" w:sz="4" w:space="0"/>
            </w:tcBorders>
            <w:noWrap/>
            <w:vAlign w:val="center"/>
          </w:tcPr>
          <w:p>
            <w:pPr>
              <w:widowControl/>
              <w:jc w:val="center"/>
              <w:rPr>
                <w:rFonts w:hint="eastAsia" w:ascii="宋体" w:hAnsi="宋体" w:eastAsia="宋体" w:cs="宋体"/>
                <w:kern w:val="0"/>
                <w:szCs w:val="21"/>
                <w:lang w:eastAsia="zh-CN"/>
              </w:rPr>
            </w:pPr>
            <w:r>
              <w:rPr>
                <w:rFonts w:hint="eastAsia" w:ascii="宋体" w:hAnsi="宋体" w:cs="宋体"/>
                <w:kern w:val="0"/>
                <w:szCs w:val="21"/>
                <w:lang w:eastAsia="zh-CN"/>
              </w:rPr>
              <w:t>项目</w:t>
            </w:r>
          </w:p>
        </w:tc>
        <w:tc>
          <w:tcPr>
            <w:tcW w:w="2033" w:type="dxa"/>
            <w:tcBorders>
              <w:top w:val="single" w:color="auto" w:sz="4" w:space="0"/>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eastAsia="zh-CN"/>
              </w:rPr>
            </w:pPr>
            <w:r>
              <w:rPr>
                <w:rFonts w:hint="eastAsia" w:ascii="宋体" w:hAnsi="宋体" w:cs="宋体"/>
                <w:kern w:val="0"/>
                <w:sz w:val="24"/>
                <w:lang w:eastAsia="zh-CN"/>
              </w:rPr>
              <w:t>规格</w:t>
            </w:r>
          </w:p>
        </w:tc>
        <w:tc>
          <w:tcPr>
            <w:tcW w:w="2059" w:type="dxa"/>
            <w:tcBorders>
              <w:top w:val="single" w:color="auto" w:sz="4" w:space="0"/>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cs="宋体"/>
                <w:kern w:val="0"/>
                <w:sz w:val="24"/>
                <w:lang w:eastAsia="zh-CN"/>
              </w:rPr>
              <w:t>单价</w:t>
            </w:r>
          </w:p>
        </w:tc>
        <w:tc>
          <w:tcPr>
            <w:tcW w:w="1395" w:type="dxa"/>
            <w:tcBorders>
              <w:top w:val="single" w:color="auto" w:sz="4" w:space="0"/>
              <w:left w:val="nil"/>
              <w:bottom w:val="single" w:color="auto" w:sz="4" w:space="0"/>
              <w:right w:val="single" w:color="auto" w:sz="4" w:space="0"/>
            </w:tcBorders>
            <w:noWrap/>
            <w:vAlign w:val="center"/>
          </w:tcPr>
          <w:p>
            <w:pPr>
              <w:widowControl/>
              <w:ind w:left="0" w:leftChars="0" w:firstLine="0" w:firstLineChars="0"/>
              <w:jc w:val="both"/>
              <w:rPr>
                <w:rFonts w:hint="eastAsia" w:ascii="宋体" w:hAnsi="宋体" w:eastAsia="宋体" w:cs="宋体"/>
                <w:kern w:val="0"/>
                <w:sz w:val="24"/>
                <w:szCs w:val="24"/>
                <w:lang w:val="en-US" w:eastAsia="zh-CN" w:bidi="ar-SA"/>
              </w:rPr>
            </w:pPr>
            <w:r>
              <w:rPr>
                <w:rFonts w:hint="eastAsia" w:ascii="宋体" w:hAnsi="宋体" w:cs="宋体"/>
                <w:kern w:val="0"/>
                <w:sz w:val="24"/>
                <w:lang w:eastAsia="zh-CN"/>
              </w:rPr>
              <w:t>工期时间</w:t>
            </w:r>
          </w:p>
        </w:tc>
      </w:tr>
      <w:tr>
        <w:tblPrEx>
          <w:tblCellMar>
            <w:top w:w="0" w:type="dxa"/>
            <w:left w:w="108" w:type="dxa"/>
            <w:bottom w:w="0" w:type="dxa"/>
            <w:right w:w="108" w:type="dxa"/>
          </w:tblCellMar>
        </w:tblPrEx>
        <w:trPr>
          <w:trHeight w:val="544" w:hRule="atLeast"/>
        </w:trPr>
        <w:tc>
          <w:tcPr>
            <w:tcW w:w="660"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r>
              <w:rPr>
                <w:rFonts w:hint="eastAsia" w:ascii="宋体" w:hAnsi="宋体" w:cs="宋体"/>
                <w:kern w:val="0"/>
                <w:szCs w:val="21"/>
              </w:rPr>
              <w:t>1</w:t>
            </w:r>
          </w:p>
        </w:tc>
        <w:tc>
          <w:tcPr>
            <w:tcW w:w="1816"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室内写真KT板</w:t>
            </w:r>
          </w:p>
        </w:tc>
        <w:tc>
          <w:tcPr>
            <w:tcW w:w="2033"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val="en-US" w:eastAsia="zh-CN"/>
              </w:rPr>
            </w:pPr>
          </w:p>
        </w:tc>
        <w:tc>
          <w:tcPr>
            <w:tcW w:w="2059"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szCs w:val="24"/>
                <w:lang w:val="en-US" w:eastAsia="zh-CN" w:bidi="ar-SA"/>
              </w:rPr>
            </w:pPr>
          </w:p>
        </w:tc>
        <w:tc>
          <w:tcPr>
            <w:tcW w:w="1395"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szCs w:val="24"/>
                <w:lang w:val="en-US" w:eastAsia="zh-CN" w:bidi="ar-SA"/>
              </w:rPr>
            </w:pPr>
          </w:p>
        </w:tc>
      </w:tr>
      <w:tr>
        <w:tblPrEx>
          <w:tblCellMar>
            <w:top w:w="0" w:type="dxa"/>
            <w:left w:w="108" w:type="dxa"/>
            <w:bottom w:w="0" w:type="dxa"/>
            <w:right w:w="108" w:type="dxa"/>
          </w:tblCellMar>
        </w:tblPrEx>
        <w:trPr>
          <w:trHeight w:val="307" w:hRule="atLeast"/>
        </w:trPr>
        <w:tc>
          <w:tcPr>
            <w:tcW w:w="660" w:type="dxa"/>
            <w:vMerge w:val="restart"/>
            <w:tcBorders>
              <w:top w:val="nil"/>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Cs w:val="21"/>
              </w:rPr>
            </w:pPr>
            <w:r>
              <w:rPr>
                <w:rFonts w:hint="eastAsia" w:ascii="宋体" w:hAnsi="宋体" w:cs="宋体"/>
                <w:kern w:val="0"/>
                <w:szCs w:val="21"/>
                <w:lang w:val="en-US" w:eastAsia="zh-CN"/>
              </w:rPr>
              <w:t>室外写真KT板</w:t>
            </w:r>
          </w:p>
        </w:tc>
        <w:tc>
          <w:tcPr>
            <w:tcW w:w="2033"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szCs w:val="24"/>
                <w:lang w:val="en-US" w:eastAsia="zh-CN" w:bidi="ar-SA"/>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szCs w:val="24"/>
                <w:lang w:val="en-US" w:eastAsia="zh-CN" w:bidi="ar-SA"/>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Cs w:val="21"/>
                <w:lang w:eastAsia="zh-CN"/>
              </w:rPr>
            </w:pPr>
            <w:r>
              <w:rPr>
                <w:rFonts w:hint="eastAsia" w:ascii="宋体" w:hAnsi="宋体" w:cs="宋体"/>
                <w:kern w:val="0"/>
                <w:szCs w:val="21"/>
                <w:lang w:eastAsia="zh-CN"/>
              </w:rPr>
              <w:t>标书装订</w:t>
            </w:r>
          </w:p>
        </w:tc>
        <w:tc>
          <w:tcPr>
            <w:tcW w:w="2033"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eastAsia="zh-CN"/>
              </w:rPr>
            </w:pPr>
          </w:p>
        </w:tc>
        <w:tc>
          <w:tcPr>
            <w:tcW w:w="2059"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szCs w:val="24"/>
                <w:lang w:val="en-US" w:eastAsia="zh-CN" w:bidi="ar-SA"/>
              </w:rPr>
            </w:pPr>
          </w:p>
        </w:tc>
        <w:tc>
          <w:tcPr>
            <w:tcW w:w="1395"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szCs w:val="24"/>
                <w:lang w:val="en-US" w:eastAsia="zh-CN" w:bidi="ar-SA"/>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Cs w:val="21"/>
                <w:lang w:eastAsia="zh-CN"/>
              </w:rPr>
            </w:pPr>
            <w:r>
              <w:rPr>
                <w:rFonts w:hint="eastAsia" w:ascii="宋体" w:hAnsi="宋体" w:cs="宋体"/>
                <w:kern w:val="0"/>
                <w:szCs w:val="21"/>
                <w:lang w:eastAsia="zh-CN"/>
              </w:rPr>
              <w:t>亚克力字雕刻</w:t>
            </w:r>
          </w:p>
        </w:tc>
        <w:tc>
          <w:tcPr>
            <w:tcW w:w="2033" w:type="dxa"/>
            <w:tcBorders>
              <w:top w:val="nil"/>
              <w:left w:val="nil"/>
              <w:bottom w:val="single" w:color="auto" w:sz="4" w:space="0"/>
              <w:right w:val="single" w:color="auto" w:sz="4" w:space="0"/>
            </w:tcBorders>
            <w:noWrap/>
            <w:vAlign w:val="center"/>
          </w:tcPr>
          <w:p>
            <w:pPr>
              <w:widowControl/>
              <w:jc w:val="both"/>
              <w:rPr>
                <w:rFonts w:hint="default" w:ascii="宋体" w:hAnsi="宋体" w:eastAsia="宋体" w:cs="宋体"/>
                <w:kern w:val="0"/>
                <w:sz w:val="24"/>
                <w:lang w:val="en-US" w:eastAsia="zh-CN"/>
              </w:rPr>
            </w:pPr>
          </w:p>
        </w:tc>
        <w:tc>
          <w:tcPr>
            <w:tcW w:w="2059"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p>
        </w:tc>
        <w:tc>
          <w:tcPr>
            <w:tcW w:w="2033" w:type="dxa"/>
            <w:tcBorders>
              <w:top w:val="nil"/>
              <w:left w:val="nil"/>
              <w:bottom w:val="single" w:color="auto" w:sz="4" w:space="0"/>
              <w:right w:val="single" w:color="auto" w:sz="4" w:space="0"/>
            </w:tcBorders>
            <w:noWrap/>
            <w:vAlign w:val="center"/>
          </w:tcPr>
          <w:p>
            <w:pPr>
              <w:widowControl/>
              <w:jc w:val="both"/>
              <w:rPr>
                <w:rFonts w:ascii="宋体" w:hAnsi="宋体" w:cs="宋体"/>
                <w:kern w:val="0"/>
                <w:sz w:val="24"/>
              </w:rPr>
            </w:pP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p>
        </w:tc>
        <w:tc>
          <w:tcPr>
            <w:tcW w:w="2033"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1.5</w:t>
            </w:r>
            <w:r>
              <w:rPr>
                <w:rFonts w:ascii="宋体" w:hAnsi="宋体" w:eastAsia="宋体" w:cs="宋体"/>
                <w:sz w:val="24"/>
                <w:szCs w:val="24"/>
              </w:rPr>
              <w:t>0mm</w:t>
            </w:r>
          </w:p>
        </w:tc>
        <w:tc>
          <w:tcPr>
            <w:tcW w:w="2059"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p>
        </w:tc>
        <w:tc>
          <w:tcPr>
            <w:tcW w:w="2033"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p>
        </w:tc>
        <w:tc>
          <w:tcPr>
            <w:tcW w:w="2059"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p>
        </w:tc>
        <w:tc>
          <w:tcPr>
            <w:tcW w:w="1395"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Cs w:val="21"/>
                <w:lang w:val="en-US" w:eastAsia="zh-CN"/>
              </w:rPr>
            </w:pPr>
            <w:r>
              <w:rPr>
                <w:rFonts w:ascii="宋体" w:hAnsi="宋体" w:eastAsia="宋体" w:cs="宋体"/>
                <w:sz w:val="24"/>
                <w:szCs w:val="24"/>
              </w:rPr>
              <w:t>透明亚克力</w:t>
            </w:r>
            <w:r>
              <w:rPr>
                <w:rFonts w:hint="eastAsia" w:ascii="宋体" w:hAnsi="宋体" w:eastAsia="宋体" w:cs="宋体"/>
                <w:sz w:val="24"/>
                <w:szCs w:val="24"/>
                <w:lang w:val="en-US" w:eastAsia="zh-CN"/>
              </w:rPr>
              <w:t>UV</w:t>
            </w:r>
          </w:p>
        </w:tc>
        <w:tc>
          <w:tcPr>
            <w:tcW w:w="2033"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ascii="宋体" w:hAnsi="宋体" w:eastAsia="宋体" w:cs="宋体"/>
                <w:sz w:val="24"/>
                <w:szCs w:val="24"/>
              </w:rPr>
              <w:t>3mm</w:t>
            </w: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Cs w:val="21"/>
              </w:rPr>
            </w:pPr>
          </w:p>
        </w:tc>
        <w:tc>
          <w:tcPr>
            <w:tcW w:w="2033"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ascii="宋体" w:hAnsi="宋体" w:eastAsia="宋体" w:cs="宋体"/>
                <w:sz w:val="24"/>
                <w:szCs w:val="24"/>
              </w:rPr>
              <w:t>5mm</w:t>
            </w: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eastAsia" w:ascii="宋体" w:hAnsi="宋体" w:cs="宋体"/>
                <w:kern w:val="0"/>
                <w:sz w:val="24"/>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Cs w:val="21"/>
              </w:rPr>
            </w:pPr>
          </w:p>
        </w:tc>
        <w:tc>
          <w:tcPr>
            <w:tcW w:w="2033"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ascii="宋体" w:hAnsi="宋体" w:eastAsia="宋体" w:cs="宋体"/>
                <w:sz w:val="24"/>
                <w:szCs w:val="24"/>
              </w:rPr>
              <w:t>10mm</w:t>
            </w: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eastAsia" w:ascii="宋体" w:hAnsi="宋体" w:cs="宋体"/>
                <w:kern w:val="0"/>
                <w:sz w:val="24"/>
              </w:rPr>
            </w:pPr>
          </w:p>
        </w:tc>
      </w:tr>
      <w:tr>
        <w:tblPrEx>
          <w:tblCellMar>
            <w:top w:w="0" w:type="dxa"/>
            <w:left w:w="108" w:type="dxa"/>
            <w:bottom w:w="0" w:type="dxa"/>
            <w:right w:w="108" w:type="dxa"/>
          </w:tblCellMar>
        </w:tblPrEx>
        <w:trPr>
          <w:trHeight w:val="257" w:hRule="atLeast"/>
        </w:trPr>
        <w:tc>
          <w:tcPr>
            <w:tcW w:w="660" w:type="dxa"/>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Cs w:val="21"/>
                <w:lang w:eastAsia="zh-CN"/>
              </w:rPr>
            </w:pPr>
            <w:r>
              <w:rPr>
                <w:rFonts w:hint="eastAsia" w:ascii="宋体" w:hAnsi="宋体" w:cs="宋体"/>
                <w:kern w:val="0"/>
                <w:szCs w:val="21"/>
                <w:lang w:eastAsia="zh-CN"/>
              </w:rPr>
              <w:t>海报</w:t>
            </w:r>
          </w:p>
        </w:tc>
        <w:tc>
          <w:tcPr>
            <w:tcW w:w="2033" w:type="dxa"/>
            <w:tcBorders>
              <w:top w:val="nil"/>
              <w:left w:val="nil"/>
              <w:bottom w:val="single" w:color="auto" w:sz="4" w:space="0"/>
              <w:right w:val="single" w:color="auto" w:sz="4" w:space="0"/>
            </w:tcBorders>
            <w:noWrap/>
            <w:vAlign w:val="center"/>
          </w:tcPr>
          <w:p>
            <w:pPr>
              <w:widowControl/>
              <w:jc w:val="center"/>
              <w:rPr>
                <w:rFonts w:ascii="宋体" w:hAnsi="宋体" w:eastAsia="宋体" w:cs="宋体"/>
                <w:sz w:val="24"/>
                <w:szCs w:val="24"/>
              </w:rPr>
            </w:pP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default" w:ascii="宋体" w:hAnsi="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r>
              <w:rPr>
                <w:rFonts w:hint="eastAsia" w:ascii="宋体" w:hAnsi="宋体" w:cs="宋体"/>
                <w:kern w:val="0"/>
                <w:szCs w:val="21"/>
                <w:lang w:eastAsia="zh-CN"/>
              </w:rPr>
              <w:t>依拉宝</w:t>
            </w:r>
          </w:p>
        </w:tc>
        <w:tc>
          <w:tcPr>
            <w:tcW w:w="2033"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160x60</w:t>
            </w:r>
          </w:p>
        </w:tc>
        <w:tc>
          <w:tcPr>
            <w:tcW w:w="2059"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default" w:ascii="宋体" w:hAnsi="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p>
        </w:tc>
        <w:tc>
          <w:tcPr>
            <w:tcW w:w="2033"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180x80</w:t>
            </w:r>
          </w:p>
        </w:tc>
        <w:tc>
          <w:tcPr>
            <w:tcW w:w="2059" w:type="dxa"/>
            <w:tcBorders>
              <w:top w:val="nil"/>
              <w:left w:val="nil"/>
              <w:bottom w:val="single" w:color="auto" w:sz="4" w:space="0"/>
              <w:right w:val="single" w:color="auto" w:sz="4" w:space="0"/>
            </w:tcBorders>
            <w:noWrap/>
            <w:vAlign w:val="center"/>
          </w:tcPr>
          <w:p>
            <w:pPr>
              <w:widowControl/>
              <w:jc w:val="both"/>
              <w:rPr>
                <w:rFonts w:hint="eastAsia"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default" w:ascii="宋体" w:hAnsi="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r>
              <w:rPr>
                <w:rFonts w:hint="eastAsia" w:ascii="宋体" w:hAnsi="宋体" w:cs="宋体"/>
                <w:kern w:val="0"/>
                <w:szCs w:val="21"/>
                <w:lang w:eastAsia="zh-CN"/>
              </w:rPr>
              <w:t>丽屏展架</w:t>
            </w:r>
          </w:p>
        </w:tc>
        <w:tc>
          <w:tcPr>
            <w:tcW w:w="2033"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180x80</w:t>
            </w:r>
          </w:p>
        </w:tc>
        <w:tc>
          <w:tcPr>
            <w:tcW w:w="2059" w:type="dxa"/>
            <w:tcBorders>
              <w:top w:val="nil"/>
              <w:left w:val="nil"/>
              <w:bottom w:val="single" w:color="auto" w:sz="4" w:space="0"/>
              <w:right w:val="single" w:color="auto" w:sz="4" w:space="0"/>
            </w:tcBorders>
            <w:noWrap/>
            <w:vAlign w:val="center"/>
          </w:tcPr>
          <w:p>
            <w:pPr>
              <w:widowControl/>
              <w:jc w:val="both"/>
              <w:rPr>
                <w:rFonts w:hint="eastAsia"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default" w:ascii="宋体" w:hAnsi="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r>
              <w:rPr>
                <w:rFonts w:hint="eastAsia" w:ascii="宋体" w:hAnsi="宋体" w:cs="宋体"/>
                <w:kern w:val="0"/>
                <w:szCs w:val="21"/>
                <w:lang w:eastAsia="zh-CN"/>
              </w:rPr>
              <w:t>彩旗、国旗订制</w:t>
            </w:r>
          </w:p>
        </w:tc>
        <w:tc>
          <w:tcPr>
            <w:tcW w:w="2033"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2号旗帜</w:t>
            </w:r>
          </w:p>
        </w:tc>
        <w:tc>
          <w:tcPr>
            <w:tcW w:w="2059" w:type="dxa"/>
            <w:tcBorders>
              <w:top w:val="nil"/>
              <w:left w:val="nil"/>
              <w:bottom w:val="single" w:color="auto" w:sz="4" w:space="0"/>
              <w:right w:val="single" w:color="auto" w:sz="4" w:space="0"/>
            </w:tcBorders>
            <w:noWrap/>
            <w:vAlign w:val="center"/>
          </w:tcPr>
          <w:p>
            <w:pPr>
              <w:widowControl/>
              <w:jc w:val="both"/>
              <w:rPr>
                <w:rFonts w:hint="default" w:ascii="宋体" w:hAnsi="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default" w:ascii="宋体" w:hAnsi="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r>
              <w:rPr>
                <w:rFonts w:hint="eastAsia" w:ascii="宋体" w:hAnsi="宋体" w:cs="宋体"/>
                <w:kern w:val="0"/>
                <w:szCs w:val="21"/>
                <w:lang w:eastAsia="zh-CN"/>
              </w:rPr>
              <w:t>公司宣传照片</w:t>
            </w:r>
          </w:p>
        </w:tc>
        <w:tc>
          <w:tcPr>
            <w:tcW w:w="2033"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A4</w:t>
            </w:r>
          </w:p>
        </w:tc>
        <w:tc>
          <w:tcPr>
            <w:tcW w:w="2059" w:type="dxa"/>
            <w:tcBorders>
              <w:top w:val="nil"/>
              <w:left w:val="nil"/>
              <w:bottom w:val="single" w:color="auto" w:sz="4" w:space="0"/>
              <w:right w:val="single" w:color="auto" w:sz="4" w:space="0"/>
            </w:tcBorders>
            <w:noWrap/>
            <w:vAlign w:val="center"/>
          </w:tcPr>
          <w:p>
            <w:pPr>
              <w:widowControl/>
              <w:jc w:val="both"/>
              <w:rPr>
                <w:rFonts w:hint="default" w:ascii="宋体" w:hAnsi="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default" w:ascii="宋体" w:hAnsi="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r>
              <w:rPr>
                <w:rFonts w:hint="eastAsia" w:ascii="宋体" w:hAnsi="宋体" w:cs="宋体"/>
                <w:kern w:val="0"/>
                <w:szCs w:val="21"/>
              </w:rPr>
              <w:t>2</w:t>
            </w: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Cs w:val="21"/>
                <w:lang w:eastAsia="zh-CN"/>
              </w:rPr>
            </w:pPr>
            <w:r>
              <w:rPr>
                <w:rFonts w:hint="eastAsia" w:ascii="宋体" w:hAnsi="宋体" w:cs="宋体"/>
                <w:kern w:val="0"/>
                <w:szCs w:val="21"/>
                <w:lang w:eastAsia="zh-CN"/>
              </w:rPr>
              <w:t>刻章公章</w:t>
            </w:r>
          </w:p>
        </w:tc>
        <w:tc>
          <w:tcPr>
            <w:tcW w:w="2033"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eastAsia="zh-CN"/>
              </w:rPr>
            </w:pPr>
            <w:r>
              <w:rPr>
                <w:rFonts w:hint="eastAsia" w:ascii="宋体" w:hAnsi="宋体" w:cs="宋体"/>
                <w:kern w:val="0"/>
                <w:sz w:val="24"/>
                <w:lang w:eastAsia="zh-CN"/>
              </w:rPr>
              <w:t>光敏印水晶</w:t>
            </w:r>
          </w:p>
        </w:tc>
        <w:tc>
          <w:tcPr>
            <w:tcW w:w="2059" w:type="dxa"/>
            <w:tcBorders>
              <w:top w:val="nil"/>
              <w:left w:val="nil"/>
              <w:bottom w:val="single" w:color="auto" w:sz="4" w:space="0"/>
              <w:right w:val="single" w:color="auto" w:sz="4" w:space="0"/>
            </w:tcBorders>
            <w:noWrap/>
            <w:vAlign w:val="center"/>
          </w:tcPr>
          <w:p>
            <w:pPr>
              <w:widowControl/>
              <w:jc w:val="both"/>
              <w:rPr>
                <w:rFonts w:hint="default"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eastAsia" w:ascii="宋体" w:hAnsi="宋体" w:eastAsia="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vMerge w:val="restart"/>
            <w:tcBorders>
              <w:top w:val="nil"/>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Cs w:val="21"/>
              </w:rPr>
            </w:pPr>
          </w:p>
        </w:tc>
        <w:tc>
          <w:tcPr>
            <w:tcW w:w="2033"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eastAsia="zh-CN"/>
              </w:rPr>
            </w:pPr>
            <w:r>
              <w:rPr>
                <w:rFonts w:hint="eastAsia" w:ascii="宋体" w:hAnsi="宋体" w:cs="宋体"/>
                <w:kern w:val="0"/>
                <w:sz w:val="24"/>
                <w:lang w:eastAsia="zh-CN"/>
              </w:rPr>
              <w:t>光敏印制作（卓达）</w:t>
            </w:r>
          </w:p>
        </w:tc>
        <w:tc>
          <w:tcPr>
            <w:tcW w:w="2059" w:type="dxa"/>
            <w:tcBorders>
              <w:top w:val="nil"/>
              <w:left w:val="nil"/>
              <w:bottom w:val="single" w:color="auto" w:sz="4" w:space="0"/>
              <w:right w:val="single" w:color="auto" w:sz="4" w:space="0"/>
            </w:tcBorders>
            <w:noWrap/>
            <w:vAlign w:val="center"/>
          </w:tcPr>
          <w:p>
            <w:pPr>
              <w:widowControl/>
              <w:jc w:val="both"/>
              <w:rPr>
                <w:rFonts w:hint="default"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default" w:ascii="宋体" w:hAnsi="宋体" w:eastAsia="宋体" w:cs="宋体"/>
                <w:kern w:val="0"/>
                <w:sz w:val="24"/>
                <w:lang w:val="en-US" w:eastAsia="zh-CN"/>
              </w:rPr>
            </w:pPr>
          </w:p>
        </w:tc>
      </w:tr>
      <w:tr>
        <w:tblPrEx>
          <w:tblCellMar>
            <w:top w:w="0" w:type="dxa"/>
            <w:left w:w="108" w:type="dxa"/>
            <w:bottom w:w="0" w:type="dxa"/>
            <w:right w:w="108" w:type="dxa"/>
          </w:tblCellMar>
        </w:tblPrEx>
        <w:trPr>
          <w:trHeight w:val="784" w:hRule="atLeast"/>
        </w:trPr>
        <w:tc>
          <w:tcPr>
            <w:tcW w:w="660" w:type="dxa"/>
            <w:vMerge w:val="continue"/>
            <w:tcBorders>
              <w:left w:val="single" w:color="auto" w:sz="4" w:space="0"/>
              <w:right w:val="single" w:color="auto" w:sz="4" w:space="0"/>
            </w:tcBorders>
            <w:noWrap/>
            <w:vAlign w:val="center"/>
          </w:tcPr>
          <w:p>
            <w:pPr>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ascii="宋体" w:hAnsi="宋体" w:cs="宋体"/>
                <w:kern w:val="0"/>
                <w:szCs w:val="21"/>
              </w:rPr>
            </w:pPr>
          </w:p>
        </w:tc>
        <w:tc>
          <w:tcPr>
            <w:tcW w:w="2033"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eastAsia="zh-CN"/>
              </w:rPr>
            </w:pPr>
            <w:r>
              <w:rPr>
                <w:rFonts w:hint="eastAsia" w:ascii="宋体" w:hAnsi="宋体" w:cs="宋体"/>
                <w:kern w:val="0"/>
                <w:sz w:val="24"/>
                <w:lang w:eastAsia="zh-CN"/>
              </w:rPr>
              <w:t>回墨印（进口橡胶）</w:t>
            </w: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both"/>
              <w:rPr>
                <w:rFonts w:hint="eastAsia" w:ascii="宋体" w:hAnsi="宋体" w:eastAsia="宋体" w:cs="宋体"/>
                <w:kern w:val="0"/>
                <w:sz w:val="24"/>
                <w:lang w:eastAsia="zh-CN"/>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right w:val="single" w:color="auto" w:sz="4" w:space="0"/>
            </w:tcBorders>
            <w:noWrap/>
            <w:vAlign w:val="center"/>
          </w:tcPr>
          <w:p>
            <w:pPr>
              <w:jc w:val="center"/>
              <w:rPr>
                <w:rFonts w:hint="eastAsia"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rPr>
            </w:pPr>
          </w:p>
        </w:tc>
        <w:tc>
          <w:tcPr>
            <w:tcW w:w="2033"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eastAsia="zh-CN"/>
              </w:rPr>
            </w:pPr>
            <w:r>
              <w:rPr>
                <w:rFonts w:hint="eastAsia" w:ascii="宋体" w:hAnsi="宋体" w:cs="宋体"/>
                <w:kern w:val="0"/>
                <w:sz w:val="24"/>
                <w:lang w:eastAsia="zh-CN"/>
              </w:rPr>
              <w:t>回墨印（加铜片）</w:t>
            </w: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eastAsia="zh-CN"/>
              </w:rPr>
            </w:pPr>
          </w:p>
        </w:tc>
      </w:tr>
      <w:tr>
        <w:tblPrEx>
          <w:tblCellMar>
            <w:top w:w="0" w:type="dxa"/>
            <w:left w:w="108" w:type="dxa"/>
            <w:bottom w:w="0" w:type="dxa"/>
            <w:right w:w="108" w:type="dxa"/>
          </w:tblCellMar>
        </w:tblPrEx>
        <w:trPr>
          <w:trHeight w:val="257" w:hRule="atLeast"/>
        </w:trPr>
        <w:tc>
          <w:tcPr>
            <w:tcW w:w="660" w:type="dxa"/>
            <w:vMerge w:val="continue"/>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Cs w:val="21"/>
                <w:lang w:eastAsia="zh-CN"/>
              </w:rPr>
            </w:pPr>
            <w:r>
              <w:rPr>
                <w:rFonts w:hint="eastAsia" w:ascii="宋体" w:hAnsi="宋体" w:cs="宋体"/>
                <w:kern w:val="0"/>
                <w:szCs w:val="21"/>
                <w:lang w:eastAsia="zh-CN"/>
              </w:rPr>
              <w:t>财务章</w:t>
            </w:r>
          </w:p>
        </w:tc>
        <w:tc>
          <w:tcPr>
            <w:tcW w:w="2033" w:type="dxa"/>
            <w:tcBorders>
              <w:top w:val="nil"/>
              <w:left w:val="nil"/>
              <w:bottom w:val="single" w:color="auto" w:sz="4" w:space="0"/>
              <w:right w:val="single" w:color="auto" w:sz="4" w:space="0"/>
            </w:tcBorders>
            <w:noWrap/>
            <w:vAlign w:val="center"/>
          </w:tcPr>
          <w:p>
            <w:pPr>
              <w:widowControl/>
              <w:jc w:val="center"/>
              <w:rPr>
                <w:rFonts w:ascii="宋体" w:hAnsi="宋体" w:cs="宋体"/>
                <w:kern w:val="0"/>
                <w:sz w:val="24"/>
              </w:rPr>
            </w:pPr>
            <w:r>
              <w:rPr>
                <w:rFonts w:hint="eastAsia" w:ascii="宋体" w:hAnsi="宋体" w:cs="宋体"/>
                <w:kern w:val="0"/>
                <w:sz w:val="24"/>
                <w:lang w:eastAsia="zh-CN"/>
              </w:rPr>
              <w:t>牛角</w:t>
            </w: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eastAsia="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center"/>
              <w:rPr>
                <w:rFonts w:hint="eastAsia" w:ascii="宋体" w:hAnsi="宋体" w:eastAsia="宋体" w:cs="宋体"/>
                <w:kern w:val="0"/>
                <w:sz w:val="24"/>
                <w:lang w:eastAsia="zh-CN"/>
              </w:rPr>
            </w:pPr>
          </w:p>
        </w:tc>
      </w:tr>
      <w:tr>
        <w:tblPrEx>
          <w:tblCellMar>
            <w:top w:w="0" w:type="dxa"/>
            <w:left w:w="108" w:type="dxa"/>
            <w:bottom w:w="0" w:type="dxa"/>
            <w:right w:w="108" w:type="dxa"/>
          </w:tblCellMar>
        </w:tblPrEx>
        <w:trPr>
          <w:trHeight w:val="257" w:hRule="atLeast"/>
        </w:trPr>
        <w:tc>
          <w:tcPr>
            <w:tcW w:w="660" w:type="dxa"/>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r>
              <w:rPr>
                <w:rFonts w:hint="eastAsia" w:ascii="宋体" w:hAnsi="宋体" w:cs="宋体"/>
                <w:kern w:val="0"/>
                <w:szCs w:val="21"/>
                <w:lang w:eastAsia="zh-CN"/>
              </w:rPr>
              <w:t>法人章</w:t>
            </w:r>
          </w:p>
        </w:tc>
        <w:tc>
          <w:tcPr>
            <w:tcW w:w="2033"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 w:val="24"/>
                <w:lang w:eastAsia="zh-CN"/>
              </w:rPr>
            </w:pPr>
            <w:r>
              <w:rPr>
                <w:rFonts w:hint="eastAsia" w:ascii="宋体" w:hAnsi="宋体" w:cs="宋体"/>
                <w:kern w:val="0"/>
                <w:sz w:val="24"/>
                <w:lang w:eastAsia="zh-CN"/>
              </w:rPr>
              <w:t>牛角</w:t>
            </w: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 w:val="24"/>
                <w:lang w:eastAsia="zh-CN"/>
              </w:rPr>
            </w:pPr>
          </w:p>
        </w:tc>
      </w:tr>
      <w:tr>
        <w:tblPrEx>
          <w:tblCellMar>
            <w:top w:w="0" w:type="dxa"/>
            <w:left w:w="108" w:type="dxa"/>
            <w:bottom w:w="0" w:type="dxa"/>
            <w:right w:w="108" w:type="dxa"/>
          </w:tblCellMar>
        </w:tblPrEx>
        <w:trPr>
          <w:trHeight w:val="257" w:hRule="atLeast"/>
        </w:trPr>
        <w:tc>
          <w:tcPr>
            <w:tcW w:w="660" w:type="dxa"/>
            <w:tcBorders>
              <w:left w:val="single" w:color="auto" w:sz="4" w:space="0"/>
              <w:bottom w:val="single" w:color="auto" w:sz="4" w:space="0"/>
              <w:right w:val="single" w:color="auto" w:sz="4" w:space="0"/>
            </w:tcBorders>
            <w:noWrap/>
            <w:vAlign w:val="center"/>
          </w:tcPr>
          <w:p>
            <w:pPr>
              <w:widowControl/>
              <w:jc w:val="center"/>
              <w:rPr>
                <w:rFonts w:ascii="宋体" w:hAnsi="宋体" w:cs="宋体"/>
                <w:kern w:val="0"/>
                <w:szCs w:val="21"/>
              </w:rPr>
            </w:pPr>
          </w:p>
        </w:tc>
        <w:tc>
          <w:tcPr>
            <w:tcW w:w="1816" w:type="dxa"/>
            <w:tcBorders>
              <w:top w:val="nil"/>
              <w:left w:val="nil"/>
              <w:bottom w:val="single" w:color="auto" w:sz="4" w:space="0"/>
              <w:right w:val="single" w:color="auto" w:sz="4" w:space="0"/>
            </w:tcBorders>
            <w:noWrap/>
            <w:vAlign w:val="center"/>
          </w:tcPr>
          <w:p>
            <w:pPr>
              <w:widowControl/>
              <w:jc w:val="center"/>
              <w:rPr>
                <w:rFonts w:hint="eastAsia" w:ascii="宋体" w:hAnsi="宋体" w:cs="宋体"/>
                <w:kern w:val="0"/>
                <w:szCs w:val="21"/>
                <w:lang w:eastAsia="zh-CN"/>
              </w:rPr>
            </w:pPr>
            <w:r>
              <w:rPr>
                <w:rFonts w:hint="eastAsia" w:ascii="宋体" w:hAnsi="宋体" w:cs="宋体"/>
                <w:kern w:val="0"/>
                <w:szCs w:val="21"/>
                <w:lang w:eastAsia="zh-CN"/>
              </w:rPr>
              <w:t>名片</w:t>
            </w:r>
          </w:p>
        </w:tc>
        <w:tc>
          <w:tcPr>
            <w:tcW w:w="2033" w:type="dxa"/>
            <w:tcBorders>
              <w:top w:val="nil"/>
              <w:left w:val="nil"/>
              <w:bottom w:val="single" w:color="auto" w:sz="4" w:space="0"/>
              <w:right w:val="single" w:color="auto" w:sz="4" w:space="0"/>
            </w:tcBorders>
            <w:noWrap/>
            <w:vAlign w:val="center"/>
          </w:tcPr>
          <w:p>
            <w:pPr>
              <w:widowControl/>
              <w:jc w:val="center"/>
              <w:rPr>
                <w:rFonts w:hint="default" w:ascii="宋体" w:hAnsi="宋体" w:cs="宋体"/>
                <w:kern w:val="0"/>
                <w:sz w:val="24"/>
                <w:lang w:val="en-US" w:eastAsia="zh-CN"/>
              </w:rPr>
            </w:pPr>
            <w:r>
              <w:rPr>
                <w:rFonts w:hint="eastAsia" w:ascii="宋体" w:hAnsi="宋体" w:cs="宋体"/>
                <w:kern w:val="0"/>
                <w:sz w:val="24"/>
                <w:lang w:val="en-US" w:eastAsia="zh-CN"/>
              </w:rPr>
              <w:t>200张一盒</w:t>
            </w:r>
          </w:p>
        </w:tc>
        <w:tc>
          <w:tcPr>
            <w:tcW w:w="2059" w:type="dxa"/>
            <w:tcBorders>
              <w:top w:val="nil"/>
              <w:left w:val="nil"/>
              <w:bottom w:val="single" w:color="auto" w:sz="4" w:space="0"/>
              <w:right w:val="single" w:color="auto" w:sz="4" w:space="0"/>
            </w:tcBorders>
            <w:noWrap/>
            <w:vAlign w:val="center"/>
          </w:tcPr>
          <w:p>
            <w:pPr>
              <w:widowControl/>
              <w:jc w:val="center"/>
              <w:rPr>
                <w:rFonts w:hint="default" w:ascii="宋体" w:hAnsi="宋体" w:cs="宋体"/>
                <w:kern w:val="0"/>
                <w:sz w:val="24"/>
                <w:lang w:val="en-US" w:eastAsia="zh-CN"/>
              </w:rPr>
            </w:pPr>
          </w:p>
        </w:tc>
        <w:tc>
          <w:tcPr>
            <w:tcW w:w="1395" w:type="dxa"/>
            <w:tcBorders>
              <w:top w:val="nil"/>
              <w:left w:val="nil"/>
              <w:bottom w:val="single" w:color="auto" w:sz="4" w:space="0"/>
              <w:right w:val="single" w:color="auto" w:sz="4" w:space="0"/>
            </w:tcBorders>
            <w:noWrap/>
            <w:vAlign w:val="center"/>
          </w:tcPr>
          <w:p>
            <w:pPr>
              <w:widowControl/>
              <w:jc w:val="center"/>
              <w:rPr>
                <w:rFonts w:hint="default" w:ascii="宋体" w:hAnsi="宋体" w:cs="宋体"/>
                <w:kern w:val="0"/>
                <w:sz w:val="24"/>
                <w:lang w:val="en-US" w:eastAsia="zh-CN"/>
              </w:rPr>
            </w:pPr>
          </w:p>
        </w:tc>
      </w:tr>
      <w:tr>
        <w:tblPrEx>
          <w:tblCellMar>
            <w:top w:w="0" w:type="dxa"/>
            <w:left w:w="108" w:type="dxa"/>
            <w:bottom w:w="0" w:type="dxa"/>
            <w:right w:w="108" w:type="dxa"/>
          </w:tblCellMar>
        </w:tblPrEx>
        <w:trPr>
          <w:trHeight w:val="257" w:hRule="atLeast"/>
        </w:trPr>
        <w:tc>
          <w:tcPr>
            <w:tcW w:w="660"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宋体" w:hAnsi="宋体" w:cs="宋体"/>
                <w:kern w:val="0"/>
                <w:szCs w:val="21"/>
              </w:rPr>
            </w:pPr>
          </w:p>
        </w:tc>
        <w:tc>
          <w:tcPr>
            <w:tcW w:w="7303" w:type="dxa"/>
            <w:gridSpan w:val="4"/>
            <w:tcBorders>
              <w:top w:val="single" w:color="auto" w:sz="4" w:space="0"/>
              <w:left w:val="nil"/>
              <w:bottom w:val="single" w:color="auto" w:sz="4" w:space="0"/>
              <w:right w:val="single" w:color="auto" w:sz="4" w:space="0"/>
            </w:tcBorders>
            <w:noWrap/>
            <w:vAlign w:val="center"/>
          </w:tcPr>
          <w:p>
            <w:pPr>
              <w:widowControl/>
              <w:rPr>
                <w:rFonts w:hint="eastAsia" w:ascii="宋体" w:hAnsi="宋体" w:cs="宋体"/>
                <w:kern w:val="0"/>
                <w:szCs w:val="21"/>
              </w:rPr>
            </w:pPr>
            <w:r>
              <w:rPr>
                <w:rFonts w:hint="eastAsia" w:ascii="宋体" w:hAnsi="宋体" w:cs="宋体"/>
                <w:kern w:val="0"/>
                <w:szCs w:val="21"/>
              </w:rPr>
              <w:t>以上报价含税</w:t>
            </w:r>
          </w:p>
        </w:tc>
      </w:tr>
    </w:tbl>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rPr>
        <w:t>1.</w:t>
      </w:r>
      <w:r>
        <w:rPr>
          <w:rFonts w:hint="eastAsia" w:asciiTheme="minorEastAsia" w:hAnsiTheme="minorEastAsia" w:eastAsiaTheme="minorEastAsia" w:cstheme="minorEastAsia"/>
          <w:b/>
          <w:bCs/>
          <w:color w:val="auto"/>
          <w:sz w:val="28"/>
          <w:szCs w:val="28"/>
          <w:lang w:val="en-US" w:eastAsia="zh-CN"/>
        </w:rPr>
        <w:t>广告</w:t>
      </w:r>
      <w:r>
        <w:rPr>
          <w:rFonts w:hint="eastAsia" w:asciiTheme="minorEastAsia" w:hAnsiTheme="minorEastAsia" w:eastAsiaTheme="minorEastAsia" w:cstheme="minorEastAsia"/>
          <w:b/>
          <w:bCs/>
          <w:color w:val="auto"/>
          <w:sz w:val="28"/>
          <w:szCs w:val="28"/>
        </w:rPr>
        <w:t>印刷品名称、</w:t>
      </w:r>
      <w:r>
        <w:rPr>
          <w:rFonts w:hint="eastAsia" w:asciiTheme="minorEastAsia" w:hAnsiTheme="minorEastAsia" w:eastAsiaTheme="minorEastAsia" w:cstheme="minorEastAsia"/>
          <w:b/>
          <w:bCs/>
          <w:color w:val="auto"/>
          <w:sz w:val="28"/>
          <w:szCs w:val="28"/>
          <w:lang w:val="en-US" w:eastAsia="zh-CN"/>
        </w:rPr>
        <w:t>价格</w:t>
      </w:r>
    </w:p>
    <w:bookmarkEnd w:id="0"/>
    <w:p>
      <w:pPr>
        <w:keepNext w:val="0"/>
        <w:keepLines w:val="0"/>
        <w:pageBreakBefore w:val="0"/>
        <w:kinsoku/>
        <w:wordWrap/>
        <w:overflowPunct/>
        <w:topLinePunct w:val="0"/>
        <w:bidi w:val="0"/>
        <w:adjustRightInd w:val="0"/>
        <w:snapToGrid w:val="0"/>
        <w:spacing w:line="360" w:lineRule="auto"/>
        <w:ind w:left="0" w:leftChars="0" w:firstLine="0" w:firstLineChars="0"/>
        <w:rPr>
          <w:rFonts w:hint="eastAsia" w:asciiTheme="minorEastAsia" w:hAnsiTheme="minorEastAsia" w:eastAsiaTheme="minorEastAsia" w:cstheme="minorEastAsia"/>
          <w:b/>
          <w:bCs/>
          <w:color w:val="auto"/>
          <w:sz w:val="28"/>
          <w:szCs w:val="28"/>
        </w:rPr>
      </w:pPr>
    </w:p>
    <w:p>
      <w:pPr>
        <w:keepNext w:val="0"/>
        <w:keepLines w:val="0"/>
        <w:pageBreakBefore w:val="0"/>
        <w:kinsoku/>
        <w:wordWrap/>
        <w:overflowPunct/>
        <w:topLinePunct w:val="0"/>
        <w:bidi w:val="0"/>
        <w:adjustRightInd w:val="0"/>
        <w:snapToGrid w:val="0"/>
        <w:spacing w:line="360" w:lineRule="auto"/>
        <w:rPr>
          <w:rFonts w:hint="eastAsia" w:ascii="宋体" w:hAnsi="宋体" w:eastAsia="宋体" w:cs="宋体"/>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2.</w:t>
      </w:r>
      <w:r>
        <w:rPr>
          <w:rFonts w:hint="eastAsia" w:ascii="宋体" w:hAnsi="宋体" w:eastAsia="宋体" w:cs="宋体"/>
          <w:b/>
          <w:bCs/>
          <w:color w:val="auto"/>
          <w:sz w:val="28"/>
          <w:szCs w:val="28"/>
          <w:lang w:val="en-US" w:eastAsia="zh-CN"/>
        </w:rPr>
        <w:t>合同期限</w:t>
      </w:r>
    </w:p>
    <w:p>
      <w:pPr>
        <w:keepNext w:val="0"/>
        <w:keepLines w:val="0"/>
        <w:pageBreakBefore w:val="0"/>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
          <w:bCs/>
          <w:color w:val="auto"/>
          <w:sz w:val="28"/>
          <w:szCs w:val="28"/>
          <w:lang w:val="en-US" w:eastAsia="zh-CN"/>
        </w:rPr>
      </w:pPr>
      <w:r>
        <w:rPr>
          <w:rFonts w:hint="eastAsia" w:ascii="宋体" w:hAnsi="宋体" w:eastAsia="宋体"/>
          <w:sz w:val="28"/>
          <w:szCs w:val="28"/>
          <w:lang w:val="en-US" w:eastAsia="zh-CN"/>
        </w:rPr>
        <w:t>本合同自202</w:t>
      </w:r>
      <w:r>
        <w:rPr>
          <w:rFonts w:hint="eastAsia" w:ascii="宋体" w:hAnsi="宋体"/>
          <w:sz w:val="28"/>
          <w:szCs w:val="28"/>
          <w:lang w:val="en-US" w:eastAsia="zh-CN"/>
        </w:rPr>
        <w:t>4</w:t>
      </w:r>
      <w:r>
        <w:rPr>
          <w:rFonts w:hint="eastAsia" w:ascii="宋体" w:hAnsi="宋体" w:eastAsia="宋体"/>
          <w:sz w:val="28"/>
          <w:szCs w:val="28"/>
          <w:lang w:val="en-US" w:eastAsia="zh-CN"/>
        </w:rPr>
        <w:t>年</w:t>
      </w:r>
      <w:r>
        <w:rPr>
          <w:rFonts w:hint="eastAsia" w:ascii="宋体" w:hAnsi="宋体"/>
          <w:sz w:val="28"/>
          <w:szCs w:val="28"/>
          <w:lang w:val="en-US" w:eastAsia="zh-CN"/>
        </w:rPr>
        <w:t>9</w:t>
      </w:r>
      <w:r>
        <w:rPr>
          <w:rFonts w:hint="eastAsia" w:ascii="宋体" w:hAnsi="宋体" w:eastAsia="宋体"/>
          <w:sz w:val="28"/>
          <w:szCs w:val="28"/>
          <w:lang w:val="en-US" w:eastAsia="zh-CN"/>
        </w:rPr>
        <w:t>月</w:t>
      </w:r>
      <w:r>
        <w:rPr>
          <w:rFonts w:hint="eastAsia" w:ascii="宋体" w:hAnsi="宋体"/>
          <w:sz w:val="28"/>
          <w:szCs w:val="28"/>
          <w:lang w:val="en-US" w:eastAsia="zh-CN"/>
        </w:rPr>
        <w:t>1</w:t>
      </w:r>
      <w:r>
        <w:rPr>
          <w:rFonts w:hint="eastAsia" w:ascii="宋体" w:hAnsi="宋体" w:eastAsia="宋体"/>
          <w:sz w:val="28"/>
          <w:szCs w:val="28"/>
          <w:lang w:val="en-US" w:eastAsia="zh-CN"/>
        </w:rPr>
        <w:t>日-202</w:t>
      </w:r>
      <w:r>
        <w:rPr>
          <w:rFonts w:hint="eastAsia" w:ascii="宋体" w:hAnsi="宋体"/>
          <w:sz w:val="28"/>
          <w:szCs w:val="28"/>
          <w:lang w:val="en-US" w:eastAsia="zh-CN"/>
        </w:rPr>
        <w:t>6</w:t>
      </w:r>
      <w:r>
        <w:rPr>
          <w:rFonts w:hint="eastAsia" w:ascii="宋体" w:hAnsi="宋体" w:eastAsia="宋体"/>
          <w:sz w:val="28"/>
          <w:szCs w:val="28"/>
          <w:lang w:val="en-US" w:eastAsia="zh-CN"/>
        </w:rPr>
        <w:t>年</w:t>
      </w:r>
      <w:r>
        <w:rPr>
          <w:rFonts w:hint="eastAsia" w:ascii="宋体" w:hAnsi="宋体"/>
          <w:sz w:val="28"/>
          <w:szCs w:val="28"/>
          <w:lang w:val="en-US" w:eastAsia="zh-CN"/>
        </w:rPr>
        <w:t>8</w:t>
      </w:r>
      <w:r>
        <w:rPr>
          <w:rFonts w:hint="eastAsia" w:ascii="宋体" w:hAnsi="宋体" w:eastAsia="宋体"/>
          <w:sz w:val="28"/>
          <w:szCs w:val="28"/>
          <w:lang w:val="en-US" w:eastAsia="zh-CN"/>
        </w:rPr>
        <w:t>月</w:t>
      </w:r>
      <w:r>
        <w:rPr>
          <w:rFonts w:hint="eastAsia" w:ascii="宋体" w:hAnsi="宋体"/>
          <w:sz w:val="28"/>
          <w:szCs w:val="28"/>
          <w:lang w:val="en-US" w:eastAsia="zh-CN"/>
        </w:rPr>
        <w:t>31</w:t>
      </w:r>
      <w:r>
        <w:rPr>
          <w:rFonts w:hint="eastAsia" w:ascii="宋体" w:hAnsi="宋体" w:eastAsia="宋体"/>
          <w:sz w:val="28"/>
          <w:szCs w:val="28"/>
          <w:lang w:val="en-US" w:eastAsia="zh-CN"/>
        </w:rPr>
        <w:t>日止</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3</w:t>
      </w:r>
      <w:r>
        <w:rPr>
          <w:rFonts w:hint="eastAsia" w:asciiTheme="minorEastAsia" w:hAnsiTheme="minorEastAsia" w:eastAsiaTheme="minorEastAsia" w:cstheme="minorEastAsia"/>
          <w:b/>
          <w:bCs/>
          <w:color w:val="auto"/>
          <w:sz w:val="28"/>
          <w:szCs w:val="28"/>
        </w:rPr>
        <w:t>.印刷品的设计排版、印刷与交付</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.1印刷品的设计与印刷</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甲方提出需求后，乙方要在</w:t>
      </w:r>
      <w:permStart w:id="24" w:edGrp="everyone"/>
      <w:r>
        <w:rPr>
          <w:rFonts w:hint="eastAsia" w:asciiTheme="minorEastAsia" w:hAnsiTheme="minorEastAsia" w:eastAsiaTheme="minorEastAsia" w:cstheme="minorEastAsia"/>
          <w:color w:val="auto"/>
          <w:sz w:val="28"/>
          <w:szCs w:val="28"/>
          <w:u w:val="single"/>
          <w:lang w:val="en-US" w:eastAsia="zh-CN"/>
        </w:rPr>
        <w:t xml:space="preserve">  8    </w:t>
      </w:r>
      <w:permEnd w:id="24"/>
      <w:r>
        <w:rPr>
          <w:rFonts w:hint="eastAsia" w:asciiTheme="minorEastAsia" w:hAnsiTheme="minorEastAsia" w:eastAsiaTheme="minorEastAsia" w:cstheme="minorEastAsia"/>
          <w:color w:val="auto"/>
          <w:sz w:val="28"/>
          <w:szCs w:val="28"/>
          <w:lang w:val="en-US" w:eastAsia="zh-CN"/>
        </w:rPr>
        <w:t>小时内响应，向甲方确认印刷样板、并须在甲方所定时间内完成印刷。急事急办、特事特办，如遇甲方紧急安排，乙方应积极配合，满足甲方印刷要求，如印刷任务被安排至旗下分支机构，乙方应保证分支机构提供同等印刷服务。</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.2印刷品的交付：交付地点为</w:t>
      </w:r>
      <w:permStart w:id="25" w:edGrp="everyone"/>
      <w:r>
        <w:rPr>
          <w:rFonts w:hint="eastAsia" w:asciiTheme="minorEastAsia" w:hAnsiTheme="minorEastAsia" w:eastAsiaTheme="minorEastAsia" w:cstheme="minorEastAsia"/>
          <w:color w:val="auto"/>
          <w:sz w:val="28"/>
          <w:szCs w:val="28"/>
          <w:u w:val="single"/>
          <w:lang w:val="en-US" w:eastAsia="zh-CN"/>
        </w:rPr>
        <w:t xml:space="preserve">  上海市闵行区虹莘路3999弄    </w:t>
      </w:r>
      <w:permEnd w:id="25"/>
      <w:r>
        <w:rPr>
          <w:rFonts w:hint="eastAsia" w:asciiTheme="minorEastAsia" w:hAnsiTheme="minorEastAsia" w:eastAsiaTheme="minorEastAsia" w:cstheme="minorEastAsia"/>
          <w:color w:val="auto"/>
          <w:sz w:val="28"/>
          <w:szCs w:val="28"/>
        </w:rPr>
        <w:t>，因交付印刷品产生的运输费用由</w:t>
      </w:r>
      <w:permStart w:id="26" w:edGrp="everyone"/>
      <w:r>
        <w:rPr>
          <w:rFonts w:hint="eastAsia" w:asciiTheme="minorEastAsia" w:hAnsiTheme="minorEastAsia" w:eastAsiaTheme="minorEastAsia" w:cstheme="minorEastAsia"/>
          <w:color w:val="auto"/>
          <w:sz w:val="28"/>
          <w:szCs w:val="28"/>
          <w:u w:val="single"/>
          <w:lang w:val="en-US" w:eastAsia="zh-CN"/>
        </w:rPr>
        <w:t xml:space="preserve"> 乙 </w:t>
      </w:r>
      <w:permEnd w:id="26"/>
      <w:r>
        <w:rPr>
          <w:rFonts w:hint="eastAsia" w:asciiTheme="minorEastAsia" w:hAnsiTheme="minorEastAsia" w:eastAsiaTheme="minorEastAsia" w:cstheme="minorEastAsia"/>
          <w:color w:val="auto"/>
          <w:sz w:val="28"/>
          <w:szCs w:val="28"/>
        </w:rPr>
        <w:t>方承担。</w:t>
      </w:r>
      <w:bookmarkStart w:id="1" w:name="_Toc436678662"/>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4</w:t>
      </w:r>
      <w:r>
        <w:rPr>
          <w:rFonts w:hint="eastAsia" w:asciiTheme="minorEastAsia" w:hAnsiTheme="minorEastAsia" w:eastAsiaTheme="minorEastAsia" w:cstheme="minorEastAsia"/>
          <w:b/>
          <w:bCs/>
          <w:color w:val="auto"/>
          <w:sz w:val="28"/>
          <w:szCs w:val="28"/>
        </w:rPr>
        <w:t>.印刷品验收</w:t>
      </w:r>
      <w:bookmarkEnd w:id="1"/>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.1乙方交付的印刷品应符合本合同约定，同时应符合国家有关要求以及书刊印刷、语言文字、印刷质量管理等方面的行业标准。</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.2甲方收货后应当对印刷品的质量进行验收，如有异议，应当在收货后</w:t>
      </w:r>
      <w:permStart w:id="27" w:edGrp="everyone"/>
      <w:r>
        <w:rPr>
          <w:rFonts w:hint="eastAsia" w:asciiTheme="minorEastAsia" w:hAnsiTheme="minorEastAsia" w:eastAsiaTheme="minorEastAsia" w:cstheme="minorEastAsia"/>
          <w:color w:val="auto"/>
          <w:sz w:val="28"/>
          <w:szCs w:val="28"/>
          <w:u w:val="single"/>
          <w:lang w:val="en-US" w:eastAsia="zh-CN"/>
        </w:rPr>
        <w:t xml:space="preserve">   3 </w:t>
      </w:r>
      <w:permEnd w:id="27"/>
      <w:r>
        <w:rPr>
          <w:rFonts w:hint="eastAsia" w:asciiTheme="minorEastAsia" w:hAnsiTheme="minorEastAsia" w:eastAsiaTheme="minorEastAsia" w:cstheme="minorEastAsia"/>
          <w:color w:val="auto"/>
          <w:sz w:val="28"/>
          <w:szCs w:val="28"/>
        </w:rPr>
        <w:t>日向乙方提出，乙方应在收到甲方的反馈意见后</w:t>
      </w:r>
      <w:permStart w:id="28" w:edGrp="everyone"/>
      <w:r>
        <w:rPr>
          <w:rFonts w:hint="eastAsia" w:asciiTheme="minorEastAsia" w:hAnsiTheme="minorEastAsia" w:eastAsiaTheme="minorEastAsia" w:cstheme="minorEastAsia"/>
          <w:color w:val="auto"/>
          <w:sz w:val="28"/>
          <w:szCs w:val="28"/>
          <w:u w:val="single"/>
          <w:lang w:val="en-US" w:eastAsia="zh-CN"/>
        </w:rPr>
        <w:t xml:space="preserve">   3   </w:t>
      </w:r>
      <w:permEnd w:id="28"/>
      <w:r>
        <w:rPr>
          <w:rFonts w:hint="eastAsia" w:asciiTheme="minorEastAsia" w:hAnsiTheme="minorEastAsia" w:eastAsiaTheme="minorEastAsia" w:cstheme="minorEastAsia"/>
          <w:color w:val="auto"/>
          <w:sz w:val="28"/>
          <w:szCs w:val="28"/>
        </w:rPr>
        <w:t>日内予以更换、补正或重新印刷并承担因此而产生的所有费用。超过上述异议期限，甲方未提出异议的，视为验收合格。</w:t>
      </w:r>
    </w:p>
    <w:p>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5</w:t>
      </w:r>
      <w:r>
        <w:rPr>
          <w:rFonts w:hint="eastAsia" w:asciiTheme="minorEastAsia" w:hAnsiTheme="minorEastAsia" w:eastAsiaTheme="minorEastAsia" w:cstheme="minorEastAsia"/>
          <w:b/>
          <w:bCs/>
          <w:color w:val="auto"/>
          <w:sz w:val="28"/>
          <w:szCs w:val="28"/>
        </w:rPr>
        <w:t>.</w:t>
      </w:r>
      <w:r>
        <w:rPr>
          <w:rFonts w:hint="eastAsia" w:ascii="宋体" w:hAnsi="宋体" w:eastAsia="宋体" w:cs="宋体"/>
          <w:b/>
          <w:bCs/>
          <w:color w:val="auto"/>
          <w:sz w:val="28"/>
          <w:szCs w:val="28"/>
          <w:lang w:val="en-US" w:eastAsia="zh-CN"/>
        </w:rPr>
        <w:t>订单确定及支付流程</w:t>
      </w:r>
    </w:p>
    <w:p>
      <w:pPr>
        <w:keepNext w:val="0"/>
        <w:keepLines w:val="0"/>
        <w:pageBreakBefore w:val="0"/>
        <w:kinsoku/>
        <w:wordWrap/>
        <w:overflowPunct/>
        <w:topLinePunct w:val="0"/>
        <w:bidi w:val="0"/>
        <w:adjustRightInd/>
        <w:snapToGrid/>
        <w:spacing w:line="360" w:lineRule="auto"/>
        <w:ind w:right="0" w:rightChars="0" w:firstLine="560"/>
        <w:rPr>
          <w:rFonts w:hint="eastAsia" w:asciiTheme="minorEastAsia" w:hAnsiTheme="minorEastAsia" w:eastAsiaTheme="minorEastAsia" w:cstheme="minorEastAsia"/>
          <w:color w:val="FF0000"/>
          <w:sz w:val="28"/>
          <w:szCs w:val="28"/>
          <w:lang w:val="en-US" w:eastAsia="zh-CN"/>
        </w:rPr>
      </w:pPr>
      <w:r>
        <w:rPr>
          <w:rFonts w:hint="eastAsia" w:ascii="宋体" w:hAnsi="宋体"/>
          <w:sz w:val="28"/>
          <w:szCs w:val="28"/>
          <w:lang w:val="en-US" w:eastAsia="zh-CN"/>
        </w:rPr>
        <w:t>5.1甲方</w:t>
      </w:r>
      <w:r>
        <w:rPr>
          <w:rFonts w:hint="eastAsia" w:ascii="宋体" w:hAnsi="宋体" w:eastAsia="宋体"/>
          <w:sz w:val="28"/>
          <w:szCs w:val="28"/>
          <w:lang w:val="en-US" w:eastAsia="zh-CN"/>
        </w:rPr>
        <w:t>员工对广告制作、印刷提出需求后经领导审批，提交广告制作、印刷申请单（附件一），</w:t>
      </w:r>
      <w:r>
        <w:rPr>
          <w:rFonts w:hint="eastAsia" w:ascii="宋体" w:hAnsi="宋体"/>
          <w:sz w:val="28"/>
          <w:szCs w:val="28"/>
          <w:lang w:val="en-US" w:eastAsia="zh-CN"/>
        </w:rPr>
        <w:t>乙方接收到订单后</w:t>
      </w:r>
      <w:r>
        <w:rPr>
          <w:rFonts w:hint="eastAsia" w:ascii="宋体" w:hAnsi="宋体" w:eastAsia="宋体"/>
          <w:sz w:val="28"/>
          <w:szCs w:val="28"/>
          <w:lang w:val="en-US" w:eastAsia="zh-CN"/>
        </w:rPr>
        <w:t>按照要求完成广告制作及印刷服务。</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5.2</w:t>
      </w:r>
      <w:r>
        <w:rPr>
          <w:rFonts w:hint="eastAsia" w:ascii="宋体" w:hAnsi="宋体" w:eastAsia="宋体"/>
          <w:sz w:val="28"/>
          <w:szCs w:val="28"/>
          <w:lang w:val="en-US" w:eastAsia="zh-CN"/>
        </w:rPr>
        <w:t>产品制作安装完成经</w:t>
      </w:r>
      <w:r>
        <w:rPr>
          <w:rFonts w:hint="eastAsia" w:ascii="宋体" w:hAnsi="宋体"/>
          <w:sz w:val="28"/>
          <w:szCs w:val="28"/>
          <w:lang w:val="en-US" w:eastAsia="zh-CN"/>
        </w:rPr>
        <w:t>甲方</w:t>
      </w:r>
      <w:r>
        <w:rPr>
          <w:rFonts w:hint="eastAsia" w:ascii="宋体" w:hAnsi="宋体" w:eastAsia="宋体"/>
          <w:sz w:val="28"/>
          <w:szCs w:val="28"/>
          <w:lang w:val="en-US" w:eastAsia="zh-CN"/>
        </w:rPr>
        <w:t>验收合格</w:t>
      </w:r>
      <w:r>
        <w:rPr>
          <w:rFonts w:hint="eastAsia" w:ascii="宋体" w:hAnsi="宋体"/>
          <w:sz w:val="28"/>
          <w:szCs w:val="28"/>
          <w:lang w:val="en-US" w:eastAsia="zh-CN"/>
        </w:rPr>
        <w:t>，</w:t>
      </w:r>
      <w:r>
        <w:rPr>
          <w:rFonts w:hint="eastAsia" w:asciiTheme="minorEastAsia" w:hAnsiTheme="minorEastAsia" w:eastAsiaTheme="minorEastAsia" w:cstheme="minorEastAsia"/>
          <w:color w:val="auto"/>
          <w:sz w:val="28"/>
          <w:szCs w:val="28"/>
        </w:rPr>
        <w:t>乙方应在甲方付款前</w:t>
      </w:r>
      <w:permStart w:id="29"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7  </w:t>
      </w:r>
      <w:permEnd w:id="29"/>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w:t>
      </w:r>
      <w:r>
        <w:rPr>
          <w:rFonts w:hint="eastAsia" w:asciiTheme="minorEastAsia" w:hAnsiTheme="minorEastAsia" w:eastAsiaTheme="minorEastAsia" w:cstheme="minorEastAsia"/>
          <w:color w:val="auto"/>
          <w:sz w:val="28"/>
          <w:szCs w:val="28"/>
          <w:lang w:val="en-US" w:eastAsia="zh-CN"/>
        </w:rPr>
        <w:t>乙方收到发票后给甲方付款。</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乙方</w:t>
      </w:r>
      <w:r>
        <w:rPr>
          <w:rFonts w:hint="eastAsia" w:asciiTheme="minorEastAsia" w:hAnsiTheme="minorEastAsia" w:eastAsiaTheme="minorEastAsia" w:cstheme="minorEastAsia"/>
          <w:color w:val="auto"/>
          <w:sz w:val="28"/>
          <w:szCs w:val="28"/>
          <w:lang w:val="en-US" w:eastAsia="zh-CN"/>
        </w:rPr>
        <w:t>收</w:t>
      </w:r>
      <w:r>
        <w:rPr>
          <w:rFonts w:hint="eastAsia" w:asciiTheme="minorEastAsia" w:hAnsiTheme="minorEastAsia" w:eastAsiaTheme="minorEastAsia" w:cstheme="minorEastAsia"/>
          <w:color w:val="auto"/>
          <w:sz w:val="28"/>
          <w:szCs w:val="28"/>
        </w:rPr>
        <w:t>款账户信息如下：</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9c58f1be-b8b1-45b2-9643-fbaed80592e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0" w:edGrp="everyone"/>
          <w:r>
            <w:rPr>
              <w:rFonts w:hint="eastAsia" w:asciiTheme="minorEastAsia" w:hAnsiTheme="minorEastAsia" w:eastAsiaTheme="minorEastAsia" w:cstheme="minorEastAsia"/>
              <w:color w:val="auto"/>
              <w:sz w:val="28"/>
              <w:szCs w:val="28"/>
              <w:u w:val="single"/>
              <w:lang w:val="en-US" w:eastAsia="zh-CN"/>
            </w:rPr>
            <w:t xml:space="preserve">                             </w:t>
          </w:r>
          <w:permEnd w:id="30"/>
        </w:sdtContent>
      </w:sdt>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23916329-64a5-4531-ba86-8b839bd4b9f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1" w:edGrp="everyone"/>
          <w:r>
            <w:rPr>
              <w:rFonts w:hint="eastAsia" w:asciiTheme="minorEastAsia" w:hAnsiTheme="minorEastAsia" w:eastAsiaTheme="minorEastAsia" w:cstheme="minorEastAsia"/>
              <w:color w:val="auto"/>
              <w:sz w:val="28"/>
              <w:szCs w:val="28"/>
              <w:u w:val="single"/>
              <w:lang w:val="en-US" w:eastAsia="zh-CN"/>
            </w:rPr>
            <w:t xml:space="preserve">                             </w:t>
          </w:r>
          <w:permEnd w:id="31"/>
        </w:sdtContent>
      </w:sdt>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54c6b25b-17e3-4e05-a541-428de92d342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2" w:edGrp="everyone"/>
          <w:r>
            <w:rPr>
              <w:rFonts w:hint="eastAsia" w:asciiTheme="minorEastAsia" w:hAnsiTheme="minorEastAsia" w:eastAsiaTheme="minorEastAsia" w:cstheme="minorEastAsia"/>
              <w:color w:val="auto"/>
              <w:sz w:val="28"/>
              <w:szCs w:val="28"/>
              <w:u w:val="single"/>
              <w:lang w:val="en-US" w:eastAsia="zh-CN"/>
            </w:rPr>
            <w:t xml:space="preserve">                         </w:t>
          </w:r>
          <w:permEnd w:id="32"/>
        </w:sdtContent>
      </w:sdt>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5.4甲方增值税开票信息如下：</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u w:val="single"/>
          <w:lang w:val="en-US" w:eastAsia="zh-CN"/>
        </w:rPr>
      </w:pPr>
      <w:r>
        <w:rPr>
          <w:rFonts w:hint="eastAsia" w:asciiTheme="minorEastAsia" w:hAnsiTheme="minorEastAsia" w:eastAsiaTheme="minorEastAsia" w:cstheme="minorEastAsia"/>
          <w:color w:val="auto"/>
          <w:kern w:val="0"/>
          <w:sz w:val="28"/>
          <w:szCs w:val="28"/>
          <w:lang w:val="en-US" w:eastAsia="zh-CN"/>
        </w:rPr>
        <w:t>单位名称：</w:t>
      </w:r>
      <w:permStart w:id="33" w:edGrp="everyone"/>
      <w:r>
        <w:rPr>
          <w:rFonts w:hint="eastAsia" w:asciiTheme="minorEastAsia" w:hAnsiTheme="minorEastAsia" w:eastAsiaTheme="minorEastAsia" w:cstheme="minorEastAsia"/>
          <w:color w:val="auto"/>
          <w:sz w:val="28"/>
          <w:szCs w:val="28"/>
          <w:u w:val="single"/>
          <w:lang w:val="en-US" w:eastAsia="zh-CN"/>
        </w:rPr>
        <w:t xml:space="preserve">    上海南能新能源科技有限公司        </w:t>
      </w:r>
      <w:permEnd w:id="33"/>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税务识别号：</w:t>
      </w:r>
      <w:permStart w:id="34" w:edGrp="everyone"/>
      <w:r>
        <w:rPr>
          <w:rFonts w:hint="eastAsia" w:asciiTheme="minorEastAsia" w:hAnsiTheme="minorEastAsia" w:eastAsiaTheme="minorEastAsia" w:cstheme="minorEastAsia"/>
          <w:color w:val="auto"/>
          <w:sz w:val="28"/>
          <w:szCs w:val="28"/>
          <w:u w:val="single"/>
          <w:lang w:val="en-US" w:eastAsia="zh-CN"/>
        </w:rPr>
        <w:t xml:space="preserve">     91310115312243298G                </w:t>
      </w:r>
      <w:permEnd w:id="34"/>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开户行：</w:t>
      </w:r>
      <w:permStart w:id="35" w:edGrp="everyone"/>
      <w:r>
        <w:rPr>
          <w:rFonts w:hint="eastAsia" w:asciiTheme="minorEastAsia" w:hAnsiTheme="minorEastAsia" w:eastAsiaTheme="minorEastAsia" w:cstheme="minorEastAsia"/>
          <w:color w:val="auto"/>
          <w:sz w:val="28"/>
          <w:szCs w:val="28"/>
          <w:u w:val="single"/>
          <w:lang w:val="en-US" w:eastAsia="zh-CN"/>
        </w:rPr>
        <w:t xml:space="preserve">    农业银行上海水清南路支行                  </w:t>
      </w:r>
      <w:permEnd w:id="35"/>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银行账号：</w:t>
      </w:r>
      <w:permStart w:id="36" w:edGrp="everyone"/>
      <w:r>
        <w:rPr>
          <w:rFonts w:hint="eastAsia" w:asciiTheme="minorEastAsia" w:hAnsiTheme="minorEastAsia" w:eastAsiaTheme="minorEastAsia" w:cstheme="minorEastAsia"/>
          <w:color w:val="auto"/>
          <w:sz w:val="28"/>
          <w:szCs w:val="28"/>
          <w:u w:val="single"/>
          <w:lang w:val="en-US" w:eastAsia="zh-CN"/>
        </w:rPr>
        <w:t xml:space="preserve">      03416900040044195                 </w:t>
      </w:r>
      <w:permEnd w:id="36"/>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地址：</w:t>
      </w:r>
      <w:permStart w:id="37" w:edGrp="everyone"/>
      <w:r>
        <w:rPr>
          <w:rFonts w:hint="eastAsia" w:asciiTheme="minorEastAsia" w:hAnsiTheme="minorEastAsia" w:eastAsiaTheme="minorEastAsia" w:cstheme="minorEastAsia"/>
          <w:color w:val="auto"/>
          <w:sz w:val="28"/>
          <w:szCs w:val="28"/>
          <w:u w:val="single"/>
          <w:lang w:val="en-US" w:eastAsia="zh-CN"/>
        </w:rPr>
        <w:t xml:space="preserve">       上海市闵行区先锋街25号宝纳大厦7B    </w:t>
      </w:r>
      <w:permEnd w:id="37"/>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联系电话：</w:t>
      </w:r>
      <w:permStart w:id="38" w:edGrp="everyone"/>
      <w:r>
        <w:rPr>
          <w:rFonts w:hint="eastAsia" w:asciiTheme="minorEastAsia" w:hAnsiTheme="minorEastAsia" w:eastAsiaTheme="minorEastAsia" w:cstheme="minorEastAsia"/>
          <w:color w:val="auto"/>
          <w:sz w:val="28"/>
          <w:szCs w:val="28"/>
          <w:u w:val="single"/>
          <w:lang w:val="en-US" w:eastAsia="zh-CN"/>
        </w:rPr>
        <w:t xml:space="preserve">  021-61919280                     </w:t>
      </w:r>
      <w:permEnd w:id="38"/>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5.5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其中：增值税进项税额=∑开票金额÷（1+税率）×税率</w:t>
      </w:r>
    </w:p>
    <w:p>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5.6本合同项下不含税价格不因国家税率变化而变化，若在本合同履行期间遇国家税率调整，则价税合计相应调整，以开具发票的时间为准。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6.</w:t>
      </w:r>
      <w:r>
        <w:rPr>
          <w:rFonts w:hint="eastAsia" w:asciiTheme="minorEastAsia" w:hAnsiTheme="minorEastAsia" w:eastAsiaTheme="minorEastAsia" w:cstheme="minorEastAsia"/>
          <w:b/>
          <w:bCs/>
          <w:color w:val="auto"/>
          <w:sz w:val="28"/>
          <w:szCs w:val="28"/>
        </w:rPr>
        <w:t>甲乙双方的义务</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.1甲方的义务</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.1.1</w:t>
      </w:r>
      <w:r>
        <w:rPr>
          <w:rFonts w:hint="eastAsia" w:ascii="宋体" w:hAnsi="宋体" w:eastAsia="宋体"/>
          <w:sz w:val="28"/>
          <w:szCs w:val="28"/>
        </w:rPr>
        <w:t>因乙方提供</w:t>
      </w:r>
      <w:r>
        <w:rPr>
          <w:rFonts w:hint="eastAsia" w:ascii="宋体" w:hAnsi="宋体" w:eastAsia="宋体"/>
          <w:sz w:val="28"/>
          <w:szCs w:val="28"/>
          <w:lang w:val="en-US" w:eastAsia="zh-CN"/>
        </w:rPr>
        <w:t>产品</w:t>
      </w:r>
      <w:r>
        <w:rPr>
          <w:rFonts w:hint="eastAsia" w:ascii="宋体" w:hAnsi="宋体" w:eastAsia="宋体"/>
          <w:sz w:val="28"/>
          <w:szCs w:val="28"/>
        </w:rPr>
        <w:t>质量问题</w:t>
      </w:r>
      <w:r>
        <w:rPr>
          <w:rFonts w:hint="eastAsia" w:ascii="宋体" w:hAnsi="宋体" w:eastAsia="宋体"/>
          <w:sz w:val="28"/>
          <w:szCs w:val="28"/>
          <w:lang w:eastAsia="zh-CN"/>
        </w:rPr>
        <w:t>、</w:t>
      </w:r>
      <w:r>
        <w:rPr>
          <w:rFonts w:hint="eastAsia" w:ascii="宋体" w:hAnsi="宋体" w:eastAsia="宋体"/>
          <w:sz w:val="28"/>
          <w:szCs w:val="28"/>
          <w:lang w:val="en-US" w:eastAsia="zh-CN"/>
        </w:rPr>
        <w:t>安装问题</w:t>
      </w:r>
      <w:r>
        <w:rPr>
          <w:rFonts w:hint="eastAsia" w:ascii="宋体" w:hAnsi="宋体" w:eastAsia="宋体"/>
          <w:sz w:val="28"/>
          <w:szCs w:val="28"/>
        </w:rPr>
        <w:t>，给甲方造成损失的，甲方有获取赔偿权利。</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.1.2甲方应按合同约定支付合同价款。</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.2乙方的义务</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.2.1乙方根据印刷需要，对印刷材料提供编制、设计、审校、排版。未经甲方同意不得修改印刷材料。</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.2.2乙方应按时提交印刷品，保证其符合本合同约定的要求。</w:t>
      </w:r>
    </w:p>
    <w:p>
      <w:pPr>
        <w:keepNext w:val="0"/>
        <w:keepLines w:val="0"/>
        <w:pageBreakBefore w:val="0"/>
        <w:kinsoku/>
        <w:wordWrap/>
        <w:overflowPunct/>
        <w:topLinePunct w:val="0"/>
        <w:bidi w:val="0"/>
        <w:adjustRightInd w:val="0"/>
        <w:snapToGrid w:val="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.2.3未经甲方同意，乙方不得将印刷工作转让给第三方。</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bookmarkStart w:id="2" w:name="_Toc436678665"/>
      <w:r>
        <w:rPr>
          <w:rFonts w:hint="eastAsia" w:asciiTheme="minorEastAsia" w:hAnsiTheme="minorEastAsia" w:eastAsiaTheme="minorEastAsia" w:cstheme="minorEastAsia"/>
          <w:b/>
          <w:bCs/>
          <w:color w:val="auto"/>
          <w:sz w:val="28"/>
          <w:szCs w:val="28"/>
          <w:lang w:val="en-US" w:eastAsia="zh-CN"/>
        </w:rPr>
        <w:t>7</w:t>
      </w:r>
      <w:bookmarkStart w:id="4" w:name="_GoBack"/>
      <w:bookmarkEnd w:id="4"/>
      <w:r>
        <w:rPr>
          <w:rFonts w:hint="eastAsia" w:asciiTheme="minorEastAsia" w:hAnsiTheme="minorEastAsia" w:eastAsiaTheme="minorEastAsia" w:cstheme="minorEastAsia"/>
          <w:b/>
          <w:bCs/>
          <w:color w:val="auto"/>
          <w:sz w:val="28"/>
          <w:szCs w:val="28"/>
        </w:rPr>
        <w:t>.违约责任</w:t>
      </w:r>
      <w:bookmarkEnd w:id="2"/>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.2甲方未按约定支付本合同价款的，每逾期一日，应按应付款项</w:t>
      </w:r>
      <w:r>
        <w:rPr>
          <w:rFonts w:hint="eastAsia" w:asciiTheme="minorEastAsia" w:hAnsiTheme="minorEastAsia" w:eastAsiaTheme="minorEastAsia" w:cstheme="minorEastAsia"/>
          <w:color w:val="auto"/>
          <w:sz w:val="28"/>
          <w:szCs w:val="28"/>
          <w:lang w:val="en-US" w:eastAsia="zh-CN"/>
        </w:rPr>
        <w:t>万分之一</w:t>
      </w:r>
      <w:r>
        <w:rPr>
          <w:rFonts w:hint="eastAsia" w:ascii="宋体" w:hAnsi="宋体" w:eastAsia="宋体" w:cs="宋体"/>
          <w:color w:val="auto"/>
          <w:sz w:val="28"/>
          <w:szCs w:val="28"/>
          <w:lang w:val="en-US" w:eastAsia="zh-CN"/>
        </w:rPr>
        <w:t>的</w:t>
      </w:r>
      <w:r>
        <w:rPr>
          <w:rFonts w:hint="eastAsia" w:ascii="宋体" w:hAnsi="宋体" w:cs="宋体"/>
          <w:color w:val="auto"/>
          <w:sz w:val="28"/>
          <w:szCs w:val="28"/>
          <w:lang w:val="en-US" w:eastAsia="zh-CN"/>
        </w:rPr>
        <w:t>标准</w:t>
      </w:r>
      <w:r>
        <w:rPr>
          <w:rFonts w:hint="eastAsia" w:asciiTheme="minorEastAsia" w:hAnsiTheme="minorEastAsia" w:eastAsiaTheme="minorEastAsia" w:cstheme="minorEastAsia"/>
          <w:color w:val="auto"/>
          <w:sz w:val="28"/>
          <w:szCs w:val="28"/>
        </w:rPr>
        <w:t>向乙方支付违约金</w:t>
      </w:r>
      <w:r>
        <w:rPr>
          <w:rFonts w:hint="eastAsia" w:asciiTheme="minorEastAsia" w:hAnsiTheme="minorEastAsia" w:eastAsiaTheme="minorEastAsia" w:cstheme="minorEastAsia"/>
          <w:color w:val="auto"/>
          <w:sz w:val="28"/>
          <w:szCs w:val="28"/>
          <w:lang w:eastAsia="zh-CN"/>
        </w:rPr>
        <w:t>，</w:t>
      </w:r>
      <w:r>
        <w:rPr>
          <w:rFonts w:hint="eastAsia" w:ascii="宋体" w:hAnsi="宋体" w:eastAsia="宋体" w:cs="宋体"/>
          <w:color w:val="auto"/>
          <w:kern w:val="2"/>
          <w:sz w:val="28"/>
          <w:szCs w:val="28"/>
          <w:highlight w:val="none"/>
          <w:lang w:eastAsia="zh-CN" w:bidi="ar-SA"/>
        </w:rPr>
        <w:t>违约金的上限为合同价的</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cs="宋体"/>
          <w:color w:val="auto"/>
          <w:kern w:val="2"/>
          <w:sz w:val="28"/>
          <w:szCs w:val="28"/>
          <w:highlight w:val="none"/>
          <w:u w:val="single"/>
          <w:lang w:val="en-US" w:eastAsia="zh-CN" w:bidi="ar-SA"/>
        </w:rPr>
        <w:t>3</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eastAsia="宋体" w:cs="宋体"/>
          <w:color w:val="auto"/>
          <w:kern w:val="2"/>
          <w:sz w:val="28"/>
          <w:szCs w:val="28"/>
          <w:highlight w:val="none"/>
          <w:lang w:eastAsia="zh-CN" w:bidi="ar-SA"/>
        </w:rPr>
        <w:t>%</w:t>
      </w:r>
      <w:r>
        <w:rPr>
          <w:rFonts w:hint="eastAsia" w:asciiTheme="minorEastAsia" w:hAnsiTheme="minorEastAsia" w:eastAsiaTheme="minorEastAsia" w:cstheme="minorEastAsia"/>
          <w:color w:val="auto"/>
          <w:sz w:val="28"/>
          <w:szCs w:val="28"/>
        </w:rPr>
        <w:t>。</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kern w:val="0"/>
          <w:sz w:val="28"/>
          <w:szCs w:val="28"/>
          <w:u w:val="single"/>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kern w:val="0"/>
          <w:sz w:val="28"/>
          <w:szCs w:val="28"/>
        </w:rPr>
        <w:t>乙方逾期交付印刷品的，每逾期一日，应按本合同价款</w:t>
      </w:r>
      <w:permStart w:id="39" w:edGrp="everyone"/>
      <w:r>
        <w:rPr>
          <w:rFonts w:hint="eastAsia" w:asciiTheme="minorEastAsia" w:hAnsiTheme="minorEastAsia" w:eastAsiaTheme="minorEastAsia" w:cstheme="minorEastAsia"/>
          <w:color w:val="auto"/>
          <w:sz w:val="28"/>
          <w:szCs w:val="28"/>
          <w:u w:val="single"/>
          <w:lang w:val="en-US" w:eastAsia="zh-CN"/>
        </w:rPr>
        <w:t xml:space="preserve">    10  </w:t>
      </w:r>
      <w:permEnd w:id="39"/>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kern w:val="0"/>
          <w:sz w:val="28"/>
          <w:szCs w:val="28"/>
        </w:rPr>
        <w:t>向甲方支付违约金；逾期超过</w:t>
      </w:r>
      <w:permStart w:id="40" w:edGrp="everyone"/>
      <w:r>
        <w:rPr>
          <w:rFonts w:hint="eastAsia" w:asciiTheme="minorEastAsia" w:hAnsiTheme="minorEastAsia" w:eastAsiaTheme="minorEastAsia" w:cstheme="minorEastAsia"/>
          <w:color w:val="auto"/>
          <w:sz w:val="28"/>
          <w:szCs w:val="28"/>
          <w:u w:val="single"/>
          <w:lang w:val="en-US" w:eastAsia="zh-CN"/>
        </w:rPr>
        <w:t xml:space="preserve">    3  </w:t>
      </w:r>
      <w:permEnd w:id="40"/>
      <w:r>
        <w:rPr>
          <w:rFonts w:hint="eastAsia" w:asciiTheme="minorEastAsia" w:hAnsiTheme="minorEastAsia" w:eastAsiaTheme="minorEastAsia" w:cstheme="minorEastAsia"/>
          <w:color w:val="auto"/>
          <w:kern w:val="0"/>
          <w:sz w:val="28"/>
          <w:szCs w:val="28"/>
        </w:rPr>
        <w:t>日的，甲方有权要求乙方按合同价款的</w:t>
      </w:r>
      <w:permStart w:id="41" w:edGrp="everyone"/>
      <w:r>
        <w:rPr>
          <w:rFonts w:hint="eastAsia" w:asciiTheme="minorEastAsia" w:hAnsiTheme="minorEastAsia" w:eastAsiaTheme="minorEastAsia" w:cstheme="minorEastAsia"/>
          <w:color w:val="auto"/>
          <w:sz w:val="28"/>
          <w:szCs w:val="28"/>
          <w:u w:val="single"/>
          <w:lang w:val="en-US" w:eastAsia="zh-CN"/>
        </w:rPr>
        <w:t xml:space="preserve">   10   </w:t>
      </w:r>
      <w:permEnd w:id="41"/>
      <w:r>
        <w:rPr>
          <w:rFonts w:hint="eastAsia" w:asciiTheme="minorEastAsia" w:hAnsiTheme="minorEastAsia" w:eastAsiaTheme="minorEastAsia" w:cstheme="minorEastAsia"/>
          <w:color w:val="auto"/>
          <w:kern w:val="0"/>
          <w:sz w:val="28"/>
          <w:szCs w:val="28"/>
        </w:rPr>
        <w:t>%支付违约金，并有权解除本合同，已支付的费用乙方应退回给甲方。</w:t>
      </w:r>
    </w:p>
    <w:p>
      <w:pPr>
        <w:keepNext w:val="0"/>
        <w:keepLines w:val="0"/>
        <w:pageBreakBefore w:val="0"/>
        <w:kinsoku/>
        <w:wordWrap/>
        <w:overflowPunct/>
        <w:topLinePunct w:val="0"/>
        <w:bidi w:val="0"/>
        <w:adjustRightInd w:val="0"/>
        <w:snapToGrid w:val="0"/>
        <w:spacing w:line="360" w:lineRule="auto"/>
        <w:ind w:left="0" w:leftChars="0" w:right="-21" w:rightChars="-10" w:firstLine="560"/>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lang w:val="en-US" w:eastAsia="zh-CN"/>
        </w:rPr>
        <w:t>7</w:t>
      </w:r>
      <w:r>
        <w:rPr>
          <w:rFonts w:hint="eastAsia" w:asciiTheme="minorEastAsia" w:hAnsiTheme="minorEastAsia" w:eastAsiaTheme="minorEastAsia" w:cstheme="minorEastAsia"/>
          <w:color w:val="auto"/>
          <w:kern w:val="0"/>
          <w:sz w:val="28"/>
          <w:szCs w:val="28"/>
        </w:rPr>
        <w:t>.4乙方违反知识产权约定的，应按本合同价款的</w:t>
      </w:r>
      <w:permStart w:id="42" w:edGrp="everyone"/>
      <w:r>
        <w:rPr>
          <w:rFonts w:hint="eastAsia" w:asciiTheme="minorEastAsia" w:hAnsiTheme="minorEastAsia" w:eastAsiaTheme="minorEastAsia" w:cstheme="minorEastAsia"/>
          <w:color w:val="auto"/>
          <w:sz w:val="28"/>
          <w:szCs w:val="28"/>
          <w:u w:val="single"/>
          <w:lang w:val="en-US" w:eastAsia="zh-CN"/>
        </w:rPr>
        <w:t xml:space="preserve">   10   </w:t>
      </w:r>
      <w:permEnd w:id="42"/>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kern w:val="0"/>
          <w:sz w:val="28"/>
          <w:szCs w:val="28"/>
        </w:rPr>
        <w:t>向甲方支付违约金，该违约金不足以弥补甲方的损失的，乙方应赔偿甲方损失。</w:t>
      </w:r>
    </w:p>
    <w:p>
      <w:pPr>
        <w:keepNext w:val="0"/>
        <w:keepLines w:val="0"/>
        <w:pageBreakBefore w:val="0"/>
        <w:kinsoku/>
        <w:wordWrap/>
        <w:overflowPunct/>
        <w:topLinePunct w:val="0"/>
        <w:bidi w:val="0"/>
        <w:adjustRightInd w:val="0"/>
        <w:snapToGrid w:val="0"/>
        <w:spacing w:line="360" w:lineRule="auto"/>
        <w:ind w:left="0" w:leftChars="0" w:right="-21" w:rightChars="-10" w:firstLine="560"/>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7.5乙方交付的印刷品不符合本合同约定的，甲方有权拒收，并要求更换，由此发生一切费用由乙方承担；乙方更换的印刷品仍不合格的，甲方有权解除合同，乙方应返还甲方已支付的合同价款，并向甲方支付合同价款</w:t>
      </w:r>
      <w:permStart w:id="43" w:edGrp="everyone"/>
      <w:r>
        <w:rPr>
          <w:rFonts w:hint="eastAsia" w:asciiTheme="minorEastAsia" w:hAnsiTheme="minorEastAsia" w:eastAsiaTheme="minorEastAsia" w:cstheme="minorEastAsia"/>
          <w:color w:val="auto"/>
          <w:sz w:val="28"/>
          <w:szCs w:val="28"/>
          <w:u w:val="single"/>
          <w:lang w:val="en-US" w:eastAsia="zh-CN"/>
        </w:rPr>
        <w:t xml:space="preserve">   10   </w:t>
      </w:r>
      <w:permEnd w:id="43"/>
      <w:r>
        <w:rPr>
          <w:rFonts w:hint="eastAsia" w:asciiTheme="minorEastAsia" w:hAnsiTheme="minorEastAsia" w:eastAsiaTheme="minorEastAsia" w:cstheme="minorEastAsia"/>
          <w:color w:val="auto"/>
          <w:kern w:val="0"/>
          <w:sz w:val="28"/>
          <w:szCs w:val="28"/>
        </w:rPr>
        <w:t>%的违约金。</w:t>
      </w:r>
    </w:p>
    <w:p>
      <w:pPr>
        <w:keepNext w:val="0"/>
        <w:keepLines w:val="0"/>
        <w:pageBreakBefore w:val="0"/>
        <w:kinsoku/>
        <w:wordWrap/>
        <w:overflowPunct/>
        <w:topLinePunct w:val="0"/>
        <w:bidi w:val="0"/>
        <w:adjustRightInd w:val="0"/>
        <w:snapToGrid w:val="0"/>
        <w:spacing w:line="360" w:lineRule="auto"/>
        <w:ind w:left="0" w:leftChars="0" w:right="-21" w:rightChars="-10" w:firstLine="560"/>
        <w:rPr>
          <w:rFonts w:hint="eastAsia" w:asciiTheme="minorEastAsia" w:hAnsiTheme="minorEastAsia" w:eastAsiaTheme="minorEastAsia" w:cstheme="minorEastAsia"/>
          <w:b/>
          <w:bCs/>
          <w:color w:val="auto"/>
          <w:kern w:val="0"/>
          <w:sz w:val="28"/>
          <w:szCs w:val="28"/>
          <w:lang w:val="zh-CN"/>
        </w:rPr>
      </w:pPr>
      <w:r>
        <w:rPr>
          <w:rFonts w:hint="eastAsia" w:asciiTheme="minorEastAsia" w:hAnsiTheme="minorEastAsia" w:eastAsiaTheme="minorEastAsia" w:cstheme="minorEastAsia"/>
          <w:b/>
          <w:bCs/>
          <w:color w:val="auto"/>
          <w:sz w:val="28"/>
          <w:szCs w:val="28"/>
          <w:lang w:val="en-US" w:eastAsia="zh-CN"/>
        </w:rPr>
        <w:t>8</w:t>
      </w:r>
      <w:r>
        <w:rPr>
          <w:rFonts w:hint="eastAsia" w:asciiTheme="minorEastAsia" w:hAnsiTheme="minorEastAsia" w:eastAsiaTheme="minorEastAsia" w:cstheme="minorEastAsia"/>
          <w:b/>
          <w:bCs/>
          <w:color w:val="auto"/>
          <w:sz w:val="28"/>
          <w:szCs w:val="28"/>
        </w:rPr>
        <w:t>.</w:t>
      </w:r>
      <w:r>
        <w:rPr>
          <w:rFonts w:hint="eastAsia" w:asciiTheme="minorEastAsia" w:hAnsiTheme="minorEastAsia" w:eastAsiaTheme="minorEastAsia" w:cstheme="minorEastAsia"/>
          <w:b/>
          <w:bCs/>
          <w:color w:val="auto"/>
          <w:kern w:val="0"/>
          <w:sz w:val="28"/>
          <w:szCs w:val="28"/>
          <w:lang w:val="zh-CN"/>
        </w:rPr>
        <w:t>保密义务</w:t>
      </w:r>
    </w:p>
    <w:p>
      <w:pPr>
        <w:keepNext w:val="0"/>
        <w:keepLines w:val="0"/>
        <w:pageBreakBefore w:val="0"/>
        <w:kinsoku/>
        <w:wordWrap/>
        <w:overflowPunct/>
        <w:topLinePunct w:val="0"/>
        <w:bidi w:val="0"/>
        <w:adjustRightInd w:val="0"/>
        <w:snapToGrid w:val="0"/>
        <w:spacing w:line="360" w:lineRule="auto"/>
        <w:ind w:firstLine="560" w:firstLineChars="20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乙方</w:t>
      </w:r>
      <w:r>
        <w:rPr>
          <w:rFonts w:hint="eastAsia" w:asciiTheme="minorEastAsia" w:hAnsiTheme="minorEastAsia" w:eastAsiaTheme="minorEastAsia" w:cstheme="minorEastAsia"/>
          <w:sz w:val="28"/>
          <w:szCs w:val="28"/>
          <w:lang w:val="zh-CN"/>
        </w:rPr>
        <w:t>履行本合同应遵守如下保密义务，</w:t>
      </w:r>
      <w:r>
        <w:rPr>
          <w:rFonts w:hint="eastAsia" w:asciiTheme="minorEastAsia" w:hAnsiTheme="minorEastAsia" w:eastAsiaTheme="minorEastAsia" w:cstheme="minorEastAsia"/>
          <w:sz w:val="28"/>
          <w:szCs w:val="28"/>
          <w:lang w:val="en-US" w:eastAsia="zh-CN"/>
        </w:rPr>
        <w:t>如甲乙双方签署了《保密协议》的，则保密义务按《保密协议》约定执行</w:t>
      </w:r>
      <w:r>
        <w:rPr>
          <w:rFonts w:hint="eastAsia" w:asciiTheme="minorEastAsia" w:hAnsiTheme="minorEastAsia" w:eastAsiaTheme="minorEastAsia" w:cstheme="minorEastAsia"/>
          <w:sz w:val="28"/>
          <w:szCs w:val="28"/>
          <w:lang w:val="zh-CN"/>
        </w:rPr>
        <w:t>：</w:t>
      </w:r>
    </w:p>
    <w:p>
      <w:pPr>
        <w:keepNext w:val="0"/>
        <w:keepLines w:val="0"/>
        <w:pageBreakBefore w:val="0"/>
        <w:kinsoku/>
        <w:wordWrap/>
        <w:overflowPunct/>
        <w:topLinePunct w:val="0"/>
        <w:autoSpaceDE w:val="0"/>
        <w:autoSpaceDN w:val="0"/>
        <w:bidi w:val="0"/>
        <w:adjustRightInd w:val="0"/>
        <w:snapToGrid w:val="0"/>
        <w:spacing w:line="360" w:lineRule="auto"/>
        <w:ind w:left="0" w:leftChars="0" w:right="0" w:rightChars="0" w:firstLine="56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.1 保密内容：包括但不限于因履行本合同而知悉</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lang w:val="zh-CN"/>
        </w:rPr>
        <w:t>方的商业秘密及其他非公开的技术和经营信息。</w:t>
      </w:r>
    </w:p>
    <w:p>
      <w:pPr>
        <w:keepNext w:val="0"/>
        <w:keepLines w:val="0"/>
        <w:pageBreakBefore w:val="0"/>
        <w:kinsoku/>
        <w:wordWrap/>
        <w:overflowPunct/>
        <w:topLinePunct w:val="0"/>
        <w:autoSpaceDE w:val="0"/>
        <w:autoSpaceDN w:val="0"/>
        <w:bidi w:val="0"/>
        <w:adjustRightInd w:val="0"/>
        <w:snapToGrid w:val="0"/>
        <w:spacing w:line="360" w:lineRule="auto"/>
        <w:ind w:left="0" w:leftChars="0" w:right="0" w:rightChars="0" w:firstLine="56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.2 涉密人员范围：参与实施本合同的</w:t>
      </w: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lang w:val="zh-CN"/>
        </w:rPr>
        <w:t>方全体人员。</w:t>
      </w:r>
    </w:p>
    <w:p>
      <w:pPr>
        <w:keepNext w:val="0"/>
        <w:keepLines w:val="0"/>
        <w:pageBreakBefore w:val="0"/>
        <w:kinsoku/>
        <w:wordWrap/>
        <w:overflowPunct/>
        <w:topLinePunct w:val="0"/>
        <w:autoSpaceDE w:val="0"/>
        <w:autoSpaceDN w:val="0"/>
        <w:bidi w:val="0"/>
        <w:adjustRightInd w:val="0"/>
        <w:snapToGrid w:val="0"/>
        <w:spacing w:line="360" w:lineRule="auto"/>
        <w:ind w:left="0" w:leftChars="0" w:right="0" w:rightChars="0" w:firstLine="56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.3 保密期限：合同签订后至</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lang w:val="zh-CN"/>
        </w:rPr>
        <w:t>方书面声明放弃该保密权利之日止。</w:t>
      </w:r>
    </w:p>
    <w:p>
      <w:pPr>
        <w:keepNext w:val="0"/>
        <w:keepLines w:val="0"/>
        <w:pageBreakBefore w:val="0"/>
        <w:kinsoku/>
        <w:wordWrap/>
        <w:overflowPunct/>
        <w:topLinePunct w:val="0"/>
        <w:autoSpaceDE w:val="0"/>
        <w:autoSpaceDN w:val="0"/>
        <w:bidi w:val="0"/>
        <w:adjustRightInd w:val="0"/>
        <w:snapToGrid w:val="0"/>
        <w:spacing w:line="360" w:lineRule="auto"/>
        <w:ind w:left="0" w:leftChars="0" w:firstLine="560"/>
        <w:jc w:val="left"/>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.4 泄密责任：</w:t>
      </w: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方违反本合同项下保密义务的，</w:t>
      </w:r>
      <w:r>
        <w:rPr>
          <w:rFonts w:hint="eastAsia" w:asciiTheme="minorEastAsia" w:hAnsiTheme="minorEastAsia" w:eastAsiaTheme="minorEastAsia" w:cstheme="minorEastAsia"/>
          <w:sz w:val="28"/>
          <w:szCs w:val="28"/>
          <w:lang w:val="en-US" w:eastAsia="zh-CN"/>
        </w:rPr>
        <w:t>乙方</w:t>
      </w:r>
      <w:r>
        <w:rPr>
          <w:rFonts w:hint="eastAsia" w:asciiTheme="minorEastAsia" w:hAnsiTheme="minorEastAsia" w:eastAsiaTheme="minorEastAsia" w:cstheme="minorEastAsia"/>
          <w:sz w:val="28"/>
          <w:szCs w:val="28"/>
        </w:rPr>
        <w:t>应</w:t>
      </w:r>
      <w:r>
        <w:rPr>
          <w:rFonts w:hint="eastAsia" w:asciiTheme="minorEastAsia" w:hAnsiTheme="minorEastAsia" w:eastAsiaTheme="minorEastAsia" w:cstheme="minorEastAsia"/>
          <w:sz w:val="28"/>
          <w:szCs w:val="28"/>
          <w:lang w:val="en-US" w:eastAsia="zh-CN"/>
        </w:rPr>
        <w:t>向甲</w:t>
      </w:r>
      <w:r>
        <w:rPr>
          <w:rFonts w:hint="eastAsia" w:asciiTheme="minorEastAsia" w:hAnsiTheme="minorEastAsia" w:eastAsiaTheme="minorEastAsia" w:cstheme="minorEastAsia"/>
          <w:sz w:val="28"/>
          <w:szCs w:val="28"/>
        </w:rPr>
        <w:t>方支付</w:t>
      </w:r>
      <w:r>
        <w:rPr>
          <w:rFonts w:hint="eastAsia" w:asciiTheme="minorEastAsia" w:hAnsiTheme="minorEastAsia" w:eastAsiaTheme="minorEastAsia" w:cstheme="minorEastAsia"/>
          <w:sz w:val="28"/>
          <w:szCs w:val="28"/>
          <w:lang w:val="en-US" w:eastAsia="zh-CN"/>
        </w:rPr>
        <w:t>人民币</w:t>
      </w:r>
      <w:permStart w:id="44" w:edGrp="everyone"/>
      <w:r>
        <w:rPr>
          <w:rFonts w:hint="eastAsia" w:asciiTheme="minorEastAsia" w:hAnsiTheme="minorEastAsia" w:eastAsiaTheme="minorEastAsia" w:cstheme="minorEastAsia"/>
          <w:bCs/>
          <w:kern w:val="0"/>
          <w:sz w:val="28"/>
          <w:szCs w:val="28"/>
          <w:u w:val="single"/>
          <w:lang w:val="en-US" w:eastAsia="zh-CN"/>
        </w:rPr>
        <w:t xml:space="preserve">   1   </w:t>
      </w:r>
      <w:permEnd w:id="44"/>
      <w:r>
        <w:rPr>
          <w:rFonts w:hint="eastAsia" w:asciiTheme="minorEastAsia" w:hAnsiTheme="minorEastAsia" w:eastAsiaTheme="minorEastAsia" w:cstheme="minorEastAsia"/>
          <w:sz w:val="28"/>
          <w:szCs w:val="28"/>
          <w:lang w:val="en-US" w:eastAsia="zh-CN"/>
        </w:rPr>
        <w:t>万元</w:t>
      </w:r>
      <w:r>
        <w:rPr>
          <w:rFonts w:hint="eastAsia" w:asciiTheme="minorEastAsia" w:hAnsiTheme="minorEastAsia" w:eastAsiaTheme="minorEastAsia" w:cstheme="minorEastAsia"/>
          <w:sz w:val="28"/>
          <w:szCs w:val="28"/>
        </w:rPr>
        <w:t>的违约金，</w:t>
      </w:r>
      <w:r>
        <w:rPr>
          <w:rFonts w:hint="eastAsia" w:asciiTheme="minorEastAsia" w:hAnsiTheme="minorEastAsia" w:eastAsiaTheme="minorEastAsia" w:cstheme="minorEastAsia"/>
          <w:sz w:val="28"/>
          <w:szCs w:val="28"/>
          <w:lang w:val="en-US" w:eastAsia="zh-CN"/>
        </w:rPr>
        <w:t>并</w:t>
      </w:r>
      <w:r>
        <w:rPr>
          <w:rFonts w:hint="eastAsia" w:asciiTheme="minorEastAsia" w:hAnsiTheme="minorEastAsia" w:eastAsiaTheme="minorEastAsia" w:cstheme="minorEastAsia"/>
          <w:sz w:val="28"/>
          <w:szCs w:val="28"/>
        </w:rPr>
        <w:t>赔偿</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rPr>
        <w:t>方</w:t>
      </w:r>
      <w:r>
        <w:rPr>
          <w:rFonts w:hint="eastAsia" w:asciiTheme="minorEastAsia" w:hAnsiTheme="minorEastAsia" w:eastAsiaTheme="minorEastAsia" w:cstheme="minorEastAsia"/>
          <w:sz w:val="28"/>
          <w:szCs w:val="28"/>
          <w:lang w:val="en-US" w:eastAsia="zh-CN"/>
        </w:rPr>
        <w:t>所有</w:t>
      </w:r>
      <w:r>
        <w:rPr>
          <w:rFonts w:hint="eastAsia" w:asciiTheme="minorEastAsia" w:hAnsiTheme="minorEastAsia" w:eastAsiaTheme="minorEastAsia" w:cstheme="minorEastAsia"/>
          <w:sz w:val="28"/>
          <w:szCs w:val="28"/>
        </w:rPr>
        <w:t>损失</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包括直接损失和间接损失</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9</w:t>
      </w:r>
      <w:r>
        <w:rPr>
          <w:rFonts w:hint="eastAsia" w:asciiTheme="minorEastAsia" w:hAnsiTheme="minorEastAsia" w:eastAsiaTheme="minorEastAsia" w:cstheme="minorEastAsia"/>
          <w:b/>
          <w:bCs/>
          <w:color w:val="auto"/>
          <w:sz w:val="28"/>
          <w:szCs w:val="28"/>
        </w:rPr>
        <w:t>.知识产权</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.1甲方提供的作品及有关资料的著作权等知识产权以及履行本合同所产生的阶段性、最终作品的知识产权均归甲方所有。</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.2乙方为履行本合同所提供的设计稿件、制作的平面设计、以及用于排版印刷的电子文档的知识产权归甲方所有，未经甲方书面同意，乙方不得擅自提供给任何第三方作任何用途。</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9.3乙方印刷的成品不得侵犯他人知识产权。如发生侵权行为，由乙方负责处理。因此造成甲方损失的，乙方还应赔偿，并消除对甲方的影响。</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10</w:t>
      </w:r>
      <w:r>
        <w:rPr>
          <w:rFonts w:hint="eastAsia" w:asciiTheme="minorEastAsia" w:hAnsiTheme="minorEastAsia" w:eastAsiaTheme="minorEastAsia" w:cstheme="minorEastAsia"/>
          <w:b/>
          <w:bCs/>
          <w:color w:val="auto"/>
          <w:sz w:val="28"/>
          <w:szCs w:val="28"/>
        </w:rPr>
        <w:t>.争议解决</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Cs/>
          <w:color w:val="auto"/>
          <w:kern w:val="0"/>
          <w:sz w:val="28"/>
          <w:szCs w:val="28"/>
          <w:lang w:val="zh-CN"/>
        </w:rPr>
      </w:pPr>
      <w:r>
        <w:rPr>
          <w:rFonts w:hint="eastAsia" w:asciiTheme="minorEastAsia" w:hAnsiTheme="minorEastAsia" w:eastAsiaTheme="minorEastAsia" w:cstheme="minorEastAsia"/>
          <w:bCs/>
          <w:color w:val="auto"/>
          <w:kern w:val="0"/>
          <w:sz w:val="28"/>
          <w:szCs w:val="28"/>
          <w:lang w:val="zh-CN"/>
        </w:rPr>
        <w:t>本合同在履行过程中发生争议，应首先通过协商的方式解决，协商不成，向</w:t>
      </w:r>
      <w:permStart w:id="45" w:edGrp="everyone"/>
      <w:r>
        <w:rPr>
          <w:rFonts w:hint="eastAsia" w:asciiTheme="minorEastAsia" w:hAnsiTheme="minorEastAsia" w:eastAsiaTheme="minorEastAsia" w:cstheme="minorEastAsia"/>
          <w:color w:val="auto"/>
          <w:sz w:val="28"/>
          <w:szCs w:val="28"/>
          <w:u w:val="single"/>
          <w:lang w:val="en-US" w:eastAsia="zh-CN"/>
        </w:rPr>
        <w:t xml:space="preserve">    上海市闵行区  </w:t>
      </w:r>
      <w:permEnd w:id="45"/>
      <w:r>
        <w:rPr>
          <w:rFonts w:hint="eastAsia" w:asciiTheme="minorEastAsia" w:hAnsiTheme="minorEastAsia" w:eastAsiaTheme="minorEastAsia" w:cstheme="minorEastAsia"/>
          <w:bCs/>
          <w:color w:val="auto"/>
          <w:kern w:val="0"/>
          <w:sz w:val="28"/>
          <w:szCs w:val="28"/>
          <w:lang w:val="zh-CN"/>
        </w:rPr>
        <w:t>人民法院起诉。在违约引发的诉讼程序中，违约方应赔偿守约方因诉讼产生的律师费及为维权支出的其它合理费用。</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Cs/>
          <w:color w:val="auto"/>
          <w:kern w:val="0"/>
          <w:sz w:val="28"/>
          <w:szCs w:val="28"/>
          <w:lang w:val="zh-CN"/>
        </w:rPr>
      </w:pPr>
      <w:r>
        <w:rPr>
          <w:rFonts w:hint="eastAsia" w:asciiTheme="minorEastAsia" w:hAnsiTheme="minorEastAsia" w:eastAsiaTheme="minorEastAsia" w:cstheme="minorEastAsia"/>
          <w:sz w:val="30"/>
          <w:szCs w:val="30"/>
        </w:rPr>
        <w:t>在诉讼期间，本合同不涉及争议部分的条款仍须履行。</w:t>
      </w:r>
    </w:p>
    <w:p>
      <w:pPr>
        <w:keepNext w:val="0"/>
        <w:keepLines w:val="0"/>
        <w:pageBreakBefore w:val="0"/>
        <w:numPr>
          <w:ilvl w:val="0"/>
          <w:numId w:val="1"/>
        </w:numPr>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val="0"/>
          <w:color w:val="auto"/>
          <w:kern w:val="0"/>
          <w:sz w:val="28"/>
          <w:szCs w:val="28"/>
          <w:lang w:val="en-US" w:eastAsia="zh-CN"/>
        </w:rPr>
      </w:pPr>
      <w:r>
        <w:rPr>
          <w:rFonts w:hint="eastAsia" w:asciiTheme="minorEastAsia" w:hAnsiTheme="minorEastAsia" w:eastAsiaTheme="minorEastAsia" w:cstheme="minorEastAsia"/>
          <w:b/>
          <w:bCs w:val="0"/>
          <w:color w:val="auto"/>
          <w:kern w:val="0"/>
          <w:sz w:val="28"/>
          <w:szCs w:val="28"/>
          <w:lang w:val="en-US" w:eastAsia="zh-CN"/>
        </w:rPr>
        <w:t>通知与送达</w:t>
      </w:r>
    </w:p>
    <w:p>
      <w:pPr>
        <w:keepNext w:val="0"/>
        <w:keepLines w:val="0"/>
        <w:pageBreakBefore w:val="0"/>
        <w:numPr>
          <w:ilvl w:val="-1"/>
          <w:numId w:val="0"/>
        </w:numPr>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Cs/>
          <w:color w:val="auto"/>
          <w:kern w:val="0"/>
          <w:sz w:val="28"/>
          <w:szCs w:val="28"/>
          <w:lang w:val="en-US" w:eastAsia="zh-CN"/>
        </w:rPr>
      </w:pPr>
      <w:r>
        <w:rPr>
          <w:rFonts w:hint="default" w:asciiTheme="minorEastAsia" w:hAnsiTheme="minorEastAsia" w:eastAsiaTheme="minorEastAsia" w:cstheme="minorEastAsia"/>
          <w:bCs/>
          <w:color w:val="auto"/>
          <w:kern w:val="0"/>
          <w:sz w:val="28"/>
          <w:szCs w:val="28"/>
          <w:lang w:val="en-US" w:eastAsia="zh-CN"/>
        </w:rPr>
        <w:t>1</w:t>
      </w:r>
      <w:r>
        <w:rPr>
          <w:rFonts w:hint="eastAsia" w:asciiTheme="minorEastAsia" w:hAnsiTheme="minorEastAsia" w:eastAsiaTheme="minorEastAsia" w:cstheme="minorEastAsia"/>
          <w:bCs/>
          <w:color w:val="auto"/>
          <w:kern w:val="0"/>
          <w:sz w:val="28"/>
          <w:szCs w:val="28"/>
          <w:lang w:val="en-US" w:eastAsia="zh-CN"/>
        </w:rPr>
        <w:t>1</w:t>
      </w:r>
      <w:r>
        <w:rPr>
          <w:rFonts w:hint="default" w:asciiTheme="minorEastAsia" w:hAnsiTheme="minorEastAsia" w:eastAsiaTheme="minorEastAsia" w:cstheme="minorEastAsia"/>
          <w:bCs/>
          <w:color w:val="auto"/>
          <w:kern w:val="0"/>
          <w:sz w:val="28"/>
          <w:szCs w:val="28"/>
          <w:lang w:val="en-US" w:eastAsia="zh-CN"/>
        </w:rPr>
        <w:t>.1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pPr>
        <w:keepNext w:val="0"/>
        <w:keepLines w:val="0"/>
        <w:pageBreakBefore w:val="0"/>
        <w:numPr>
          <w:ilvl w:val="-1"/>
          <w:numId w:val="0"/>
        </w:numPr>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Cs/>
          <w:color w:val="auto"/>
          <w:kern w:val="0"/>
          <w:sz w:val="28"/>
          <w:szCs w:val="28"/>
          <w:lang w:val="en-US" w:eastAsia="zh-CN"/>
        </w:rPr>
      </w:pPr>
      <w:r>
        <w:rPr>
          <w:rFonts w:hint="default" w:asciiTheme="minorEastAsia" w:hAnsiTheme="minorEastAsia" w:eastAsiaTheme="minorEastAsia" w:cstheme="minorEastAsia"/>
          <w:bCs/>
          <w:color w:val="auto"/>
          <w:kern w:val="0"/>
          <w:sz w:val="28"/>
          <w:szCs w:val="28"/>
          <w:lang w:val="en-US" w:eastAsia="zh-CN"/>
        </w:rPr>
        <w:t>1</w:t>
      </w:r>
      <w:r>
        <w:rPr>
          <w:rFonts w:hint="eastAsia" w:asciiTheme="minorEastAsia" w:hAnsiTheme="minorEastAsia" w:eastAsiaTheme="minorEastAsia" w:cstheme="minorEastAsia"/>
          <w:bCs/>
          <w:color w:val="auto"/>
          <w:kern w:val="0"/>
          <w:sz w:val="28"/>
          <w:szCs w:val="28"/>
          <w:lang w:val="en-US" w:eastAsia="zh-CN"/>
        </w:rPr>
        <w:t>1</w:t>
      </w:r>
      <w:r>
        <w:rPr>
          <w:rFonts w:hint="default" w:asciiTheme="minorEastAsia" w:hAnsiTheme="minorEastAsia" w:eastAsiaTheme="minorEastAsia" w:cstheme="minorEastAsia"/>
          <w:bCs/>
          <w:color w:val="auto"/>
          <w:kern w:val="0"/>
          <w:sz w:val="28"/>
          <w:szCs w:val="28"/>
          <w:lang w:val="en-US" w:eastAsia="zh-CN"/>
        </w:rPr>
        <w:t>.2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pPr>
        <w:keepNext w:val="0"/>
        <w:keepLines w:val="0"/>
        <w:pageBreakBefore w:val="0"/>
        <w:numPr>
          <w:ilvl w:val="-1"/>
          <w:numId w:val="0"/>
        </w:numPr>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Cs/>
          <w:color w:val="auto"/>
          <w:kern w:val="0"/>
          <w:sz w:val="28"/>
          <w:szCs w:val="28"/>
          <w:lang w:val="en-US" w:eastAsia="zh-CN"/>
        </w:rPr>
      </w:pPr>
      <w:r>
        <w:rPr>
          <w:rFonts w:hint="default" w:asciiTheme="minorEastAsia" w:hAnsiTheme="minorEastAsia" w:eastAsiaTheme="minorEastAsia" w:cstheme="minorEastAsia"/>
          <w:bCs/>
          <w:color w:val="auto"/>
          <w:kern w:val="0"/>
          <w:sz w:val="28"/>
          <w:szCs w:val="28"/>
          <w:lang w:val="en-US" w:eastAsia="zh-CN"/>
        </w:rPr>
        <w:t>1</w:t>
      </w:r>
      <w:r>
        <w:rPr>
          <w:rFonts w:hint="eastAsia" w:asciiTheme="minorEastAsia" w:hAnsiTheme="minorEastAsia" w:eastAsiaTheme="minorEastAsia" w:cstheme="minorEastAsia"/>
          <w:bCs/>
          <w:color w:val="auto"/>
          <w:kern w:val="0"/>
          <w:sz w:val="28"/>
          <w:szCs w:val="28"/>
          <w:lang w:val="en-US" w:eastAsia="zh-CN"/>
        </w:rPr>
        <w:t>1</w:t>
      </w:r>
      <w:r>
        <w:rPr>
          <w:rFonts w:hint="default" w:asciiTheme="minorEastAsia" w:hAnsiTheme="minorEastAsia" w:eastAsiaTheme="minorEastAsia" w:cstheme="minorEastAsia"/>
          <w:bCs/>
          <w:color w:val="auto"/>
          <w:kern w:val="0"/>
          <w:sz w:val="28"/>
          <w:szCs w:val="28"/>
          <w:lang w:val="en-US" w:eastAsia="zh-CN"/>
        </w:rPr>
        <w:t>.3本合同所约定的送达地址，均为双方在诉讼、仲裁过程中有效的送达地址，除非在诉讼、仲裁过程中另行提供有效的送达地址。</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kern w:val="0"/>
          <w:sz w:val="28"/>
          <w:szCs w:val="28"/>
          <w:lang w:val="zh-CN"/>
        </w:rPr>
      </w:pPr>
      <w:r>
        <w:rPr>
          <w:rFonts w:hint="eastAsia" w:asciiTheme="minorEastAsia" w:hAnsiTheme="minorEastAsia" w:eastAsiaTheme="minorEastAsia" w:cstheme="minorEastAsia"/>
          <w:b/>
          <w:bCs/>
          <w:color w:val="auto"/>
          <w:kern w:val="0"/>
          <w:sz w:val="28"/>
          <w:szCs w:val="28"/>
          <w:lang w:val="zh-CN"/>
        </w:rPr>
        <w:t>1</w:t>
      </w:r>
      <w:r>
        <w:rPr>
          <w:rFonts w:hint="eastAsia" w:asciiTheme="minorEastAsia" w:hAnsiTheme="minorEastAsia" w:eastAsiaTheme="minorEastAsia" w:cstheme="minorEastAsia"/>
          <w:b/>
          <w:bCs/>
          <w:color w:val="auto"/>
          <w:kern w:val="0"/>
          <w:sz w:val="28"/>
          <w:szCs w:val="28"/>
          <w:lang w:val="en-US" w:eastAsia="zh-CN"/>
        </w:rPr>
        <w:t>2</w:t>
      </w:r>
      <w:r>
        <w:rPr>
          <w:rFonts w:hint="eastAsia" w:asciiTheme="minorEastAsia" w:hAnsiTheme="minorEastAsia" w:eastAsiaTheme="minorEastAsia" w:cstheme="minorEastAsia"/>
          <w:b/>
          <w:bCs/>
          <w:color w:val="auto"/>
          <w:kern w:val="0"/>
          <w:sz w:val="28"/>
          <w:szCs w:val="28"/>
          <w:lang w:val="zh-CN"/>
        </w:rPr>
        <w:t>.其他约定</w:t>
      </w:r>
    </w:p>
    <w:p>
      <w:pPr>
        <w:keepNext w:val="0"/>
        <w:keepLines w:val="0"/>
        <w:pageBreakBefore w:val="0"/>
        <w:kinsoku/>
        <w:wordWrap/>
        <w:overflowPunct/>
        <w:topLinePunct w:val="0"/>
        <w:bidi w:val="0"/>
        <w:adjustRightInd w:val="0"/>
        <w:snapToGrid w:val="0"/>
        <w:spacing w:line="360" w:lineRule="auto"/>
        <w:ind w:firstLine="560" w:firstLineChars="200"/>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lang w:val="en-US" w:eastAsia="zh-CN"/>
        </w:rPr>
        <w:t>12.1甲乙双方确定的其他约定为：</w:t>
      </w:r>
      <w:permStart w:id="46" w:edGrp="everyone"/>
      <w:r>
        <w:rPr>
          <w:rFonts w:hint="eastAsia" w:asciiTheme="minorEastAsia" w:hAnsiTheme="minorEastAsia" w:eastAsiaTheme="minorEastAsia" w:cstheme="minorEastAsia"/>
          <w:sz w:val="28"/>
          <w:szCs w:val="28"/>
          <w:u w:val="single"/>
          <w:lang w:val="en-US" w:eastAsia="zh-CN"/>
        </w:rPr>
        <w:t xml:space="preserve">   无   </w:t>
      </w:r>
      <w:permEnd w:id="46"/>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val="0"/>
          <w:bCs/>
          <w:kern w:val="0"/>
          <w:sz w:val="28"/>
          <w:szCs w:val="28"/>
          <w:lang w:val="en-US" w:eastAsia="zh-CN"/>
        </w:rPr>
        <w:t>12.2本条约定与本合同其他条款内容不一致的，以本条约定为准。</w:t>
      </w:r>
    </w:p>
    <w:p>
      <w:pPr>
        <w:pStyle w:val="4"/>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kern w:val="0"/>
          <w:sz w:val="28"/>
          <w:szCs w:val="28"/>
          <w:lang w:val="zh-CN"/>
        </w:rPr>
      </w:pPr>
      <w:bookmarkStart w:id="3" w:name="_Toc436551602"/>
      <w:r>
        <w:rPr>
          <w:rFonts w:hint="eastAsia" w:asciiTheme="minorEastAsia" w:hAnsiTheme="minorEastAsia" w:eastAsiaTheme="minorEastAsia" w:cstheme="minorEastAsia"/>
          <w:b/>
          <w:bCs/>
          <w:color w:val="auto"/>
          <w:kern w:val="0"/>
          <w:sz w:val="28"/>
          <w:szCs w:val="28"/>
          <w:lang w:val="zh-CN"/>
        </w:rPr>
        <w:t>1</w:t>
      </w:r>
      <w:r>
        <w:rPr>
          <w:rFonts w:hint="eastAsia" w:asciiTheme="minorEastAsia" w:hAnsiTheme="minorEastAsia" w:eastAsiaTheme="minorEastAsia" w:cstheme="minorEastAsia"/>
          <w:b/>
          <w:bCs/>
          <w:color w:val="auto"/>
          <w:kern w:val="0"/>
          <w:sz w:val="28"/>
          <w:szCs w:val="28"/>
          <w:lang w:val="en-US" w:eastAsia="zh-CN"/>
        </w:rPr>
        <w:t>3</w:t>
      </w:r>
      <w:r>
        <w:rPr>
          <w:rFonts w:hint="eastAsia" w:asciiTheme="minorEastAsia" w:hAnsiTheme="minorEastAsia" w:eastAsiaTheme="minorEastAsia" w:cstheme="minorEastAsia"/>
          <w:b/>
          <w:bCs/>
          <w:color w:val="auto"/>
          <w:kern w:val="0"/>
          <w:sz w:val="28"/>
          <w:szCs w:val="28"/>
          <w:lang w:val="zh-CN"/>
        </w:rPr>
        <w:t>.</w:t>
      </w:r>
      <w:bookmarkEnd w:id="3"/>
      <w:r>
        <w:rPr>
          <w:rFonts w:hint="eastAsia" w:asciiTheme="minorEastAsia" w:hAnsiTheme="minorEastAsia" w:eastAsiaTheme="minorEastAsia" w:cstheme="minorEastAsia"/>
          <w:b/>
          <w:bCs/>
          <w:color w:val="auto"/>
          <w:kern w:val="0"/>
          <w:sz w:val="28"/>
          <w:szCs w:val="28"/>
          <w:lang w:val="zh-CN"/>
        </w:rPr>
        <w:t>合同签署与生效</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sz w:val="28"/>
          <w:szCs w:val="28"/>
          <w:u w:val="none"/>
          <w:shd w:val="clear" w:color="auto" w:fill="auto"/>
          <w:lang w:val="en-US" w:eastAsia="zh-CN"/>
        </w:rPr>
        <w:t>本合同</w:t>
      </w:r>
      <w:r>
        <w:rPr>
          <w:rFonts w:hint="eastAsia" w:asciiTheme="minorEastAsia" w:hAnsiTheme="minorEastAsia" w:eastAsiaTheme="minorEastAsia" w:cstheme="minorEastAsia"/>
          <w:sz w:val="28"/>
          <w:szCs w:val="28"/>
        </w:rPr>
        <w:t>经双方</w:t>
      </w:r>
      <w:r>
        <w:rPr>
          <w:rFonts w:hint="eastAsia" w:asciiTheme="minorEastAsia" w:hAnsiTheme="minorEastAsia" w:eastAsiaTheme="minorEastAsia" w:cstheme="minorEastAsia"/>
          <w:sz w:val="28"/>
          <w:szCs w:val="28"/>
          <w:lang w:val="en-US" w:eastAsia="zh-CN"/>
        </w:rPr>
        <w:t>法定代表人（负责人）或</w:t>
      </w:r>
      <w:r>
        <w:rPr>
          <w:rFonts w:hint="eastAsia" w:asciiTheme="minorEastAsia" w:hAnsiTheme="minorEastAsia" w:eastAsiaTheme="minorEastAsia" w:cstheme="minorEastAsia"/>
          <w:sz w:val="28"/>
          <w:szCs w:val="28"/>
        </w:rPr>
        <w:t>授权代表签字并</w:t>
      </w:r>
      <w:r>
        <w:rPr>
          <w:rFonts w:hint="eastAsia" w:asciiTheme="minorEastAsia" w:hAnsiTheme="minorEastAsia" w:eastAsiaTheme="minorEastAsia" w:cstheme="minorEastAsia"/>
          <w:sz w:val="28"/>
          <w:szCs w:val="28"/>
          <w:lang w:val="en-US" w:eastAsia="zh-CN"/>
        </w:rPr>
        <w:t>加</w:t>
      </w:r>
      <w:r>
        <w:rPr>
          <w:rFonts w:hint="eastAsia" w:asciiTheme="minorEastAsia" w:hAnsiTheme="minorEastAsia" w:eastAsiaTheme="minorEastAsia" w:cstheme="minorEastAsia"/>
          <w:sz w:val="28"/>
          <w:szCs w:val="28"/>
        </w:rPr>
        <w:t>盖</w:t>
      </w:r>
      <w:r>
        <w:rPr>
          <w:rFonts w:hint="eastAsia" w:asciiTheme="minorEastAsia" w:hAnsiTheme="minorEastAsia" w:eastAsiaTheme="minorEastAsia" w:cstheme="minorEastAsia"/>
          <w:sz w:val="28"/>
          <w:szCs w:val="28"/>
          <w:lang w:val="en-US" w:eastAsia="zh-CN"/>
        </w:rPr>
        <w:t>公</w:t>
      </w:r>
      <w:r>
        <w:rPr>
          <w:rFonts w:hint="eastAsia" w:asciiTheme="minorEastAsia" w:hAnsiTheme="minorEastAsia" w:eastAsiaTheme="minorEastAsia" w:cstheme="minorEastAsia"/>
          <w:sz w:val="28"/>
          <w:szCs w:val="28"/>
        </w:rPr>
        <w:t>章</w:t>
      </w:r>
      <w:r>
        <w:rPr>
          <w:rFonts w:hint="eastAsia" w:asciiTheme="minorEastAsia" w:hAnsiTheme="minorEastAsia" w:eastAsiaTheme="minorEastAsia" w:cstheme="minorEastAsia"/>
          <w:sz w:val="28"/>
          <w:szCs w:val="28"/>
          <w:lang w:val="en-US" w:eastAsia="zh-CN"/>
        </w:rPr>
        <w:t>或合同专用章</w:t>
      </w:r>
      <w:r>
        <w:rPr>
          <w:rFonts w:hint="eastAsia" w:asciiTheme="minorEastAsia" w:hAnsiTheme="minorEastAsia" w:eastAsiaTheme="minorEastAsia" w:cstheme="minorEastAsia"/>
          <w:sz w:val="28"/>
          <w:szCs w:val="28"/>
        </w:rPr>
        <w:t>之日</w:t>
      </w:r>
      <w:r>
        <w:rPr>
          <w:rFonts w:hint="eastAsia" w:asciiTheme="minorEastAsia" w:hAnsiTheme="minorEastAsia" w:eastAsiaTheme="minorEastAsia" w:cstheme="minorEastAsia"/>
          <w:sz w:val="28"/>
          <w:szCs w:val="28"/>
          <w:lang w:val="en-US" w:eastAsia="zh-CN"/>
        </w:rPr>
        <w:t>起</w:t>
      </w:r>
      <w:r>
        <w:rPr>
          <w:rFonts w:hint="eastAsia" w:asciiTheme="minorEastAsia" w:hAnsiTheme="minorEastAsia" w:eastAsia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lang w:val="zh-CN"/>
        </w:rPr>
        <w:t>未尽事宜双方可协商并签署补充协议做出约定。。</w:t>
      </w:r>
    </w:p>
    <w:p>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13.2</w:t>
      </w:r>
      <w:r>
        <w:rPr>
          <w:rFonts w:hint="eastAsia" w:asciiTheme="minorEastAsia" w:hAnsiTheme="minorEastAsia" w:eastAsiaTheme="minorEastAsia" w:cstheme="minorEastAsia"/>
          <w:color w:val="auto"/>
          <w:kern w:val="0"/>
          <w:sz w:val="28"/>
          <w:szCs w:val="28"/>
          <w:lang w:val="zh-CN"/>
        </w:rPr>
        <w:t>本合同文本一式</w:t>
      </w:r>
      <w:permStart w:id="47" w:edGrp="everyone"/>
      <w:r>
        <w:rPr>
          <w:rFonts w:hint="eastAsia" w:asciiTheme="minorEastAsia" w:hAnsiTheme="minorEastAsia" w:eastAsiaTheme="minorEastAsia" w:cstheme="minorEastAsia"/>
          <w:color w:val="auto"/>
          <w:sz w:val="28"/>
          <w:szCs w:val="28"/>
          <w:u w:val="single"/>
          <w:lang w:val="en-US" w:eastAsia="zh-CN"/>
        </w:rPr>
        <w:t xml:space="preserve">  肆   </w:t>
      </w:r>
      <w:permEnd w:id="47"/>
      <w:r>
        <w:rPr>
          <w:rFonts w:hint="eastAsia" w:asciiTheme="minorEastAsia" w:hAnsiTheme="minorEastAsia" w:eastAsiaTheme="minorEastAsia" w:cstheme="minorEastAsia"/>
          <w:color w:val="auto"/>
          <w:kern w:val="0"/>
          <w:sz w:val="28"/>
          <w:szCs w:val="28"/>
          <w:lang w:val="zh-CN"/>
        </w:rPr>
        <w:t>份，甲方执</w:t>
      </w:r>
      <w:permStart w:id="48" w:edGrp="everyone"/>
      <w:r>
        <w:rPr>
          <w:rFonts w:hint="eastAsia" w:asciiTheme="minorEastAsia" w:hAnsiTheme="minorEastAsia" w:eastAsiaTheme="minorEastAsia" w:cstheme="minorEastAsia"/>
          <w:color w:val="auto"/>
          <w:sz w:val="28"/>
          <w:szCs w:val="28"/>
          <w:u w:val="single"/>
          <w:lang w:val="en-US" w:eastAsia="zh-CN"/>
        </w:rPr>
        <w:t xml:space="preserve">   贰  </w:t>
      </w:r>
      <w:permEnd w:id="48"/>
      <w:r>
        <w:rPr>
          <w:rFonts w:hint="eastAsia" w:asciiTheme="minorEastAsia" w:hAnsiTheme="minorEastAsia" w:eastAsiaTheme="minorEastAsia" w:cstheme="minorEastAsia"/>
          <w:color w:val="auto"/>
          <w:kern w:val="0"/>
          <w:sz w:val="28"/>
          <w:szCs w:val="28"/>
          <w:lang w:val="zh-CN"/>
        </w:rPr>
        <w:t>份，乙方执</w:t>
      </w:r>
      <w:permStart w:id="49" w:edGrp="everyone"/>
      <w:r>
        <w:rPr>
          <w:rFonts w:hint="eastAsia" w:asciiTheme="minorEastAsia" w:hAnsiTheme="minorEastAsia" w:eastAsiaTheme="minorEastAsia" w:cstheme="minorEastAsia"/>
          <w:color w:val="auto"/>
          <w:sz w:val="28"/>
          <w:szCs w:val="28"/>
          <w:u w:val="single"/>
          <w:lang w:val="en-US" w:eastAsia="zh-CN"/>
        </w:rPr>
        <w:t xml:space="preserve"> 贰    </w:t>
      </w:r>
      <w:permEnd w:id="49"/>
      <w:r>
        <w:rPr>
          <w:rFonts w:hint="eastAsia" w:asciiTheme="minorEastAsia" w:hAnsiTheme="minorEastAsia" w:eastAsiaTheme="minorEastAsia" w:cstheme="minorEastAsia"/>
          <w:color w:val="auto"/>
          <w:kern w:val="0"/>
          <w:sz w:val="28"/>
          <w:szCs w:val="28"/>
          <w:lang w:val="zh-CN"/>
        </w:rPr>
        <w:t>份，具有同等法律效力。</w:t>
      </w:r>
    </w:p>
    <w:p>
      <w:pPr>
        <w:keepNext w:val="0"/>
        <w:keepLines w:val="0"/>
        <w:pageBreakBefore w:val="0"/>
        <w:kinsoku/>
        <w:wordWrap/>
        <w:overflowPunct/>
        <w:topLinePunct w:val="0"/>
        <w:autoSpaceDE w:val="0"/>
        <w:autoSpaceDN w:val="0"/>
        <w:bidi w:val="0"/>
        <w:adjustRightInd w:val="0"/>
        <w:snapToGrid w:val="0"/>
        <w:spacing w:line="360" w:lineRule="auto"/>
        <w:ind w:left="0" w:leftChars="0" w:firstLine="56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（以下无正文）</w:t>
      </w:r>
    </w:p>
    <w:p>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br w:type="page"/>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本页为</w:t>
      </w:r>
      <w:sdt>
        <w:sdtPr>
          <w:rPr>
            <w:rFonts w:hint="eastAsia" w:asciiTheme="minorEastAsia" w:hAnsiTheme="minorEastAsia" w:eastAsiaTheme="minorEastAsia" w:cstheme="minorEastAsia"/>
            <w:color w:val="auto"/>
            <w:kern w:val="2"/>
            <w:sz w:val="28"/>
            <w:szCs w:val="28"/>
            <w:lang w:val="en-US" w:eastAsia="zh-CN" w:bidi="ar-SA"/>
          </w:rPr>
          <w:alias w:val="合同名称"/>
          <w:tag w:val="合同名称"/>
          <w:id w:val="147465952"/>
          <w:placeholder>
            <w:docPart w:val="{0e1e94fc-9ee6-4d88-a139-a52bc182cec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Theme="minorEastAsia" w:hAnsiTheme="minorEastAsia" w:eastAsiaTheme="minorEastAsia" w:cstheme="minorEastAsia"/>
          <w:color w:val="auto"/>
          <w:sz w:val="28"/>
          <w:szCs w:val="28"/>
          <w:u w:val="none"/>
          <w:lang w:val="en-US" w:eastAsia="zh-CN"/>
        </w:rPr>
        <w:t>（合同编号：</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）签署页</w:t>
      </w:r>
      <w:r>
        <w:rPr>
          <w:rFonts w:hint="eastAsia" w:asciiTheme="minorEastAsia" w:hAnsiTheme="minorEastAsia" w:eastAsiaTheme="minorEastAsia" w:cstheme="minorEastAsia"/>
          <w:color w:val="auto"/>
          <w:sz w:val="28"/>
          <w:szCs w:val="28"/>
          <w:lang w:eastAsia="zh-CN"/>
        </w:rPr>
        <w:t>】</w:t>
      </w:r>
    </w:p>
    <w:p>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rPr>
          <w:rFonts w:hint="eastAsia" w:asciiTheme="minorEastAsia" w:hAnsiTheme="minorEastAsia" w:eastAsiaTheme="minorEastAsia" w:cstheme="minorEastAsia"/>
          <w:color w:val="auto"/>
          <w:sz w:val="28"/>
          <w:szCs w:val="28"/>
          <w:lang w:eastAsia="zh-CN"/>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rPr>
          <w:rFonts w:hint="eastAsia" w:asciiTheme="minorEastAsia" w:hAnsiTheme="minorEastAsia" w:eastAsiaTheme="minorEastAsia" w:cstheme="minorEastAsia"/>
          <w:color w:val="auto"/>
          <w:sz w:val="28"/>
          <w:szCs w:val="28"/>
          <w:lang w:eastAsia="zh-CN"/>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66ac852b-f9a1-4c7f-b099-8ae0f8633ff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eastAsiaTheme="minorEastAsia" w:cs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6d99eb1-3dc7-4694-9355-23cae33fef9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eastAsiaTheme="minorEastAsia" w:cs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Style w:val="2"/>
        <w:rPr>
          <w:rFonts w:hint="eastAsia" w:asciiTheme="minorEastAsia" w:hAnsiTheme="minorEastAsia" w:eastAsiaTheme="minorEastAsia" w:cstheme="minorEastAsia"/>
          <w:color w:val="auto"/>
          <w:sz w:val="28"/>
          <w:szCs w:val="28"/>
        </w:rPr>
      </w:pPr>
    </w:p>
    <w:p>
      <w:pPr>
        <w:rPr>
          <w:rFonts w:hint="eastAsia" w:asciiTheme="minorEastAsia" w:hAnsiTheme="minorEastAsia" w:eastAsiaTheme="minorEastAsia" w:cstheme="minorEastAsia"/>
          <w:color w:val="auto"/>
          <w:sz w:val="28"/>
          <w:szCs w:val="28"/>
        </w:rPr>
      </w:pPr>
    </w:p>
    <w:p>
      <w:pPr>
        <w:pStyle w:val="2"/>
        <w:rPr>
          <w:rFonts w:hint="eastAsia" w:asciiTheme="minorEastAsia" w:hAnsiTheme="minorEastAsia" w:eastAsiaTheme="minorEastAsia" w:cstheme="minorEastAsia"/>
          <w:color w:val="auto"/>
          <w:sz w:val="28"/>
          <w:szCs w:val="28"/>
        </w:rPr>
      </w:pPr>
    </w:p>
    <w:p>
      <w:pPr>
        <w:rPr>
          <w:rFonts w:hint="eastAsia" w:asciiTheme="minorEastAsia" w:hAnsiTheme="minorEastAsia" w:eastAsiaTheme="minorEastAsia" w:cstheme="minorEastAsia"/>
          <w:color w:val="auto"/>
          <w:sz w:val="28"/>
          <w:szCs w:val="28"/>
        </w:rPr>
      </w:pPr>
    </w:p>
    <w:p>
      <w:pPr>
        <w:pStyle w:val="2"/>
        <w:rPr>
          <w:rFonts w:hint="eastAsia" w:asciiTheme="minorEastAsia" w:hAnsiTheme="minorEastAsia" w:eastAsiaTheme="minorEastAsia" w:cstheme="minorEastAsia"/>
          <w:color w:val="auto"/>
          <w:sz w:val="28"/>
          <w:szCs w:val="28"/>
        </w:rPr>
      </w:pPr>
    </w:p>
    <w:p>
      <w:pPr>
        <w:rPr>
          <w:rFonts w:hint="eastAsia" w:asciiTheme="minorEastAsia" w:hAnsiTheme="minorEastAsia" w:eastAsiaTheme="minorEastAsia" w:cstheme="minorEastAsia"/>
          <w:color w:val="auto"/>
          <w:sz w:val="28"/>
          <w:szCs w:val="28"/>
        </w:rPr>
      </w:pPr>
    </w:p>
    <w:p>
      <w:pPr>
        <w:pStyle w:val="2"/>
        <w:rPr>
          <w:rFonts w:hint="eastAsia" w:asciiTheme="minorEastAsia" w:hAnsiTheme="minorEastAsia" w:eastAsiaTheme="minorEastAsia" w:cstheme="minorEastAsia"/>
          <w:color w:val="auto"/>
          <w:sz w:val="28"/>
          <w:szCs w:val="28"/>
        </w:rPr>
      </w:pPr>
    </w:p>
    <w:p>
      <w:pPr>
        <w:rPr>
          <w:rFonts w:hint="eastAsia" w:asciiTheme="minorEastAsia" w:hAnsiTheme="minorEastAsia" w:eastAsiaTheme="minorEastAsia" w:cstheme="minorEastAsia"/>
          <w:color w:val="auto"/>
          <w:sz w:val="28"/>
          <w:szCs w:val="28"/>
        </w:rPr>
      </w:pPr>
    </w:p>
    <w:p>
      <w:pPr>
        <w:pStyle w:val="2"/>
        <w:rPr>
          <w:rFonts w:hint="eastAsia" w:asciiTheme="minorEastAsia" w:hAnsiTheme="minorEastAsia" w:eastAsiaTheme="minorEastAsia" w:cstheme="minorEastAsia"/>
          <w:color w:val="auto"/>
          <w:sz w:val="28"/>
          <w:szCs w:val="28"/>
        </w:rPr>
      </w:pPr>
    </w:p>
    <w:p>
      <w:pPr>
        <w:rPr>
          <w:rFonts w:hint="eastAsia" w:asciiTheme="minorEastAsia" w:hAnsiTheme="minorEastAsia" w:eastAsiaTheme="minorEastAsia" w:cstheme="minorEastAsia"/>
          <w:color w:val="auto"/>
          <w:sz w:val="28"/>
          <w:szCs w:val="28"/>
        </w:rPr>
      </w:pPr>
    </w:p>
    <w:p>
      <w:pPr>
        <w:pStyle w:val="2"/>
        <w:rPr>
          <w:rFonts w:hint="eastAsia" w:asciiTheme="minorEastAsia" w:hAnsiTheme="minorEastAsia" w:eastAsiaTheme="minorEastAsia" w:cstheme="minorEastAsia"/>
          <w:color w:val="auto"/>
          <w:sz w:val="28"/>
          <w:szCs w:val="28"/>
        </w:rPr>
      </w:pPr>
    </w:p>
    <w:p>
      <w:pPr>
        <w:jc w:val="center"/>
        <w:rPr>
          <w:rFonts w:ascii="宋体" w:hAnsi="宋体"/>
          <w:sz w:val="36"/>
          <w:szCs w:val="36"/>
        </w:rPr>
      </w:pPr>
      <w:r>
        <w:rPr>
          <w:rFonts w:hint="eastAsia" w:ascii="宋体" w:hAnsi="宋体"/>
          <w:sz w:val="36"/>
          <w:szCs w:val="36"/>
          <w:lang w:val="en-US" w:eastAsia="zh-CN"/>
        </w:rPr>
        <w:t>上海南能公司广告制作、印刷</w:t>
      </w:r>
      <w:r>
        <w:rPr>
          <w:rFonts w:hint="eastAsia" w:ascii="宋体" w:hAnsi="宋体"/>
          <w:sz w:val="36"/>
          <w:szCs w:val="36"/>
        </w:rPr>
        <w:t>申请表</w:t>
      </w:r>
    </w:p>
    <w:p>
      <w:pPr>
        <w:jc w:val="center"/>
        <w:rPr>
          <w:rFonts w:hint="eastAsia"/>
        </w:rPr>
      </w:pPr>
    </w:p>
    <w:tbl>
      <w:tblPr>
        <w:tblStyle w:val="10"/>
        <w:tblW w:w="9780"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86"/>
        <w:gridCol w:w="2455"/>
        <w:gridCol w:w="119"/>
        <w:gridCol w:w="1490"/>
        <w:gridCol w:w="526"/>
        <w:gridCol w:w="30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2186" w:type="dxa"/>
            <w:noWrap w:val="0"/>
            <w:vAlign w:val="top"/>
          </w:tcPr>
          <w:p>
            <w:pPr>
              <w:ind w:left="0" w:leftChars="0" w:firstLine="560" w:firstLineChars="200"/>
              <w:jc w:val="both"/>
              <w:rPr>
                <w:rFonts w:hint="eastAsia" w:ascii="宋体" w:hAnsi="宋体"/>
                <w:sz w:val="28"/>
                <w:szCs w:val="28"/>
              </w:rPr>
            </w:pPr>
            <w:r>
              <w:rPr>
                <w:rFonts w:hint="eastAsia" w:ascii="宋体" w:hAnsi="宋体"/>
                <w:sz w:val="28"/>
                <w:szCs w:val="28"/>
              </w:rPr>
              <w:t>申请</w:t>
            </w:r>
            <w:r>
              <w:rPr>
                <w:rFonts w:hint="eastAsia" w:ascii="宋体" w:hAnsi="宋体"/>
                <w:sz w:val="28"/>
                <w:szCs w:val="28"/>
                <w:lang w:val="en-US" w:eastAsia="zh-CN"/>
              </w:rPr>
              <w:t>人</w:t>
            </w:r>
          </w:p>
        </w:tc>
        <w:tc>
          <w:tcPr>
            <w:tcW w:w="2455" w:type="dxa"/>
            <w:noWrap w:val="0"/>
            <w:vAlign w:val="top"/>
          </w:tcPr>
          <w:p>
            <w:pPr>
              <w:rPr>
                <w:rFonts w:hint="eastAsia" w:ascii="宋体" w:hAnsi="宋体" w:eastAsia="宋体"/>
                <w:sz w:val="28"/>
                <w:szCs w:val="28"/>
                <w:lang w:val="en-US" w:eastAsia="zh-CN"/>
              </w:rPr>
            </w:pPr>
          </w:p>
        </w:tc>
        <w:tc>
          <w:tcPr>
            <w:tcW w:w="1609" w:type="dxa"/>
            <w:gridSpan w:val="2"/>
            <w:noWrap w:val="0"/>
            <w:vAlign w:val="top"/>
          </w:tcPr>
          <w:p>
            <w:pPr>
              <w:ind w:left="0" w:leftChars="0" w:firstLine="0" w:firstLineChars="0"/>
              <w:rPr>
                <w:rFonts w:hint="eastAsia" w:ascii="宋体" w:hAnsi="宋体"/>
                <w:sz w:val="28"/>
                <w:szCs w:val="28"/>
              </w:rPr>
            </w:pPr>
            <w:r>
              <w:rPr>
                <w:rFonts w:hint="eastAsia" w:ascii="宋体" w:hAnsi="宋体"/>
                <w:sz w:val="28"/>
                <w:szCs w:val="28"/>
              </w:rPr>
              <w:t>申请日期</w:t>
            </w:r>
          </w:p>
        </w:tc>
        <w:tc>
          <w:tcPr>
            <w:tcW w:w="3530" w:type="dxa"/>
            <w:gridSpan w:val="2"/>
            <w:noWrap w:val="0"/>
            <w:vAlign w:val="top"/>
          </w:tcPr>
          <w:p>
            <w:pPr>
              <w:ind w:firstLine="840" w:firstLineChars="300"/>
              <w:rPr>
                <w:rFonts w:hint="eastAsia" w:ascii="宋体" w:hAnsi="宋体"/>
                <w:sz w:val="28"/>
                <w:szCs w:val="28"/>
              </w:rPr>
            </w:pPr>
            <w:r>
              <w:rPr>
                <w:rFonts w:hint="eastAsia" w:ascii="宋体" w:hAnsi="宋体"/>
                <w:sz w:val="28"/>
                <w:szCs w:val="28"/>
              </w:rPr>
              <w:t>年</w:t>
            </w:r>
            <w:r>
              <w:rPr>
                <w:rFonts w:hint="eastAsia" w:ascii="宋体" w:hAnsi="宋体"/>
                <w:sz w:val="28"/>
                <w:szCs w:val="28"/>
                <w:lang w:val="en-US" w:eastAsia="zh-CN"/>
              </w:rPr>
              <w:t xml:space="preserve">    </w:t>
            </w:r>
            <w:r>
              <w:rPr>
                <w:rFonts w:hint="eastAsia" w:ascii="宋体" w:hAnsi="宋体"/>
                <w:sz w:val="28"/>
                <w:szCs w:val="28"/>
              </w:rPr>
              <w:t>月</w:t>
            </w:r>
            <w:r>
              <w:rPr>
                <w:rFonts w:hint="eastAsia" w:ascii="宋体" w:hAnsi="宋体"/>
                <w:sz w:val="28"/>
                <w:szCs w:val="28"/>
                <w:lang w:val="en-US" w:eastAsia="zh-CN"/>
              </w:rPr>
              <w:t xml:space="preserve">    </w:t>
            </w:r>
            <w:r>
              <w:rPr>
                <w:rFonts w:hint="eastAsia" w:ascii="宋体" w:hAnsi="宋体"/>
                <w:sz w:val="28"/>
                <w:szCs w:val="28"/>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2186" w:type="dxa"/>
            <w:noWrap w:val="0"/>
            <w:vAlign w:val="top"/>
          </w:tcPr>
          <w:p>
            <w:pPr>
              <w:jc w:val="center"/>
              <w:rPr>
                <w:rFonts w:hint="eastAsia" w:ascii="宋体" w:hAnsi="宋体"/>
                <w:sz w:val="28"/>
                <w:szCs w:val="28"/>
              </w:rPr>
            </w:pPr>
            <w:r>
              <w:rPr>
                <w:rFonts w:hint="eastAsia" w:ascii="宋体" w:hAnsi="宋体"/>
                <w:sz w:val="28"/>
                <w:szCs w:val="28"/>
              </w:rPr>
              <w:t>申请</w:t>
            </w:r>
            <w:r>
              <w:rPr>
                <w:rFonts w:hint="eastAsia" w:ascii="宋体" w:hAnsi="宋体"/>
                <w:sz w:val="28"/>
                <w:szCs w:val="28"/>
                <w:lang w:val="en-US" w:eastAsia="zh-CN"/>
              </w:rPr>
              <w:t>项目</w:t>
            </w:r>
          </w:p>
        </w:tc>
        <w:tc>
          <w:tcPr>
            <w:tcW w:w="7594" w:type="dxa"/>
            <w:gridSpan w:val="5"/>
            <w:noWrap w:val="0"/>
            <w:vAlign w:val="top"/>
          </w:tcPr>
          <w:p>
            <w:pPr>
              <w:rPr>
                <w:rFonts w:hint="eastAsia"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2186" w:type="dxa"/>
            <w:noWrap w:val="0"/>
            <w:vAlign w:val="top"/>
          </w:tcPr>
          <w:p>
            <w:pPr>
              <w:jc w:val="center"/>
              <w:rPr>
                <w:rFonts w:hint="eastAsia" w:ascii="宋体" w:hAnsi="宋体" w:eastAsia="宋体"/>
                <w:sz w:val="28"/>
                <w:szCs w:val="28"/>
                <w:lang w:val="en-US" w:eastAsia="zh-CN"/>
              </w:rPr>
            </w:pPr>
            <w:r>
              <w:rPr>
                <w:rFonts w:hint="eastAsia" w:ascii="宋体" w:hAnsi="宋体"/>
                <w:sz w:val="28"/>
                <w:szCs w:val="28"/>
                <w:lang w:val="en-US" w:eastAsia="zh-CN"/>
              </w:rPr>
              <w:t>申请数量</w:t>
            </w:r>
          </w:p>
        </w:tc>
        <w:tc>
          <w:tcPr>
            <w:tcW w:w="7594" w:type="dxa"/>
            <w:gridSpan w:val="5"/>
            <w:noWrap w:val="0"/>
            <w:vAlign w:val="top"/>
          </w:tcPr>
          <w:p>
            <w:pPr>
              <w:rPr>
                <w:rFonts w:hint="eastAsia"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2186" w:type="dxa"/>
            <w:noWrap w:val="0"/>
            <w:vAlign w:val="top"/>
          </w:tcPr>
          <w:p>
            <w:pPr>
              <w:jc w:val="center"/>
              <w:rPr>
                <w:rFonts w:hint="eastAsia" w:ascii="宋体" w:hAnsi="宋体" w:eastAsia="宋体"/>
                <w:sz w:val="28"/>
                <w:szCs w:val="28"/>
                <w:lang w:val="en-US" w:eastAsia="zh-CN"/>
              </w:rPr>
            </w:pPr>
            <w:r>
              <w:rPr>
                <w:rFonts w:hint="eastAsia" w:ascii="宋体" w:hAnsi="宋体"/>
                <w:sz w:val="28"/>
                <w:szCs w:val="28"/>
                <w:lang w:val="en-US" w:eastAsia="zh-CN"/>
              </w:rPr>
              <w:t>规格型号</w:t>
            </w:r>
          </w:p>
        </w:tc>
        <w:tc>
          <w:tcPr>
            <w:tcW w:w="7594" w:type="dxa"/>
            <w:gridSpan w:val="5"/>
            <w:noWrap w:val="0"/>
            <w:vAlign w:val="top"/>
          </w:tcPr>
          <w:p>
            <w:pPr>
              <w:rPr>
                <w:rFonts w:hint="eastAsia"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7" w:hRule="atLeast"/>
        </w:trPr>
        <w:tc>
          <w:tcPr>
            <w:tcW w:w="2186" w:type="dxa"/>
            <w:noWrap w:val="0"/>
            <w:vAlign w:val="top"/>
          </w:tcPr>
          <w:p>
            <w:pPr>
              <w:jc w:val="center"/>
              <w:rPr>
                <w:rFonts w:hint="eastAsia" w:ascii="宋体" w:hAnsi="宋体"/>
                <w:sz w:val="28"/>
                <w:szCs w:val="28"/>
              </w:rPr>
            </w:pPr>
            <w:r>
              <w:rPr>
                <w:rFonts w:hint="eastAsia" w:ascii="宋体" w:hAnsi="宋体"/>
                <w:sz w:val="28"/>
                <w:szCs w:val="28"/>
              </w:rPr>
              <w:t>部门负责人意见：</w:t>
            </w:r>
          </w:p>
        </w:tc>
        <w:tc>
          <w:tcPr>
            <w:tcW w:w="7594" w:type="dxa"/>
            <w:gridSpan w:val="5"/>
            <w:noWrap w:val="0"/>
            <w:vAlign w:val="top"/>
          </w:tcPr>
          <w:p>
            <w:pPr>
              <w:rPr>
                <w:rFonts w:hint="eastAsia"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7" w:hRule="atLeast"/>
        </w:trPr>
        <w:tc>
          <w:tcPr>
            <w:tcW w:w="2186" w:type="dxa"/>
            <w:noWrap w:val="0"/>
            <w:vAlign w:val="top"/>
          </w:tcPr>
          <w:p>
            <w:pPr>
              <w:jc w:val="center"/>
              <w:rPr>
                <w:rFonts w:hint="eastAsia" w:ascii="宋体" w:hAnsi="宋体"/>
                <w:sz w:val="28"/>
                <w:szCs w:val="28"/>
              </w:rPr>
            </w:pPr>
            <w:r>
              <w:rPr>
                <w:rFonts w:hint="eastAsia" w:ascii="宋体" w:hAnsi="宋体"/>
                <w:sz w:val="28"/>
                <w:szCs w:val="28"/>
              </w:rPr>
              <w:t>综合部意见：</w:t>
            </w:r>
          </w:p>
        </w:tc>
        <w:tc>
          <w:tcPr>
            <w:tcW w:w="7594" w:type="dxa"/>
            <w:gridSpan w:val="5"/>
            <w:noWrap w:val="0"/>
            <w:vAlign w:val="top"/>
          </w:tcPr>
          <w:p>
            <w:pPr>
              <w:rPr>
                <w:rFonts w:hint="eastAsia"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5" w:hRule="atLeast"/>
        </w:trPr>
        <w:tc>
          <w:tcPr>
            <w:tcW w:w="2186" w:type="dxa"/>
            <w:tcBorders>
              <w:bottom w:val="single" w:color="000000" w:sz="4" w:space="0"/>
            </w:tcBorders>
            <w:noWrap w:val="0"/>
            <w:vAlign w:val="top"/>
          </w:tcPr>
          <w:p>
            <w:pPr>
              <w:ind w:left="0" w:leftChars="0" w:firstLine="0" w:firstLineChars="0"/>
              <w:jc w:val="both"/>
              <w:rPr>
                <w:rFonts w:hint="eastAsia" w:ascii="宋体" w:hAnsi="宋体"/>
                <w:sz w:val="28"/>
                <w:szCs w:val="28"/>
              </w:rPr>
            </w:pPr>
            <w:r>
              <w:rPr>
                <w:rFonts w:hint="eastAsia" w:ascii="宋体" w:hAnsi="宋体"/>
                <w:sz w:val="28"/>
                <w:szCs w:val="28"/>
              </w:rPr>
              <w:t>是否完成印制：</w:t>
            </w:r>
          </w:p>
        </w:tc>
        <w:tc>
          <w:tcPr>
            <w:tcW w:w="2574" w:type="dxa"/>
            <w:gridSpan w:val="2"/>
            <w:tcBorders>
              <w:bottom w:val="single" w:color="000000" w:sz="4" w:space="0"/>
            </w:tcBorders>
            <w:noWrap w:val="0"/>
            <w:vAlign w:val="top"/>
          </w:tcPr>
          <w:p>
            <w:pPr>
              <w:rPr>
                <w:rFonts w:hint="eastAsia" w:ascii="宋体" w:hAnsi="宋体"/>
                <w:sz w:val="28"/>
                <w:szCs w:val="28"/>
              </w:rPr>
            </w:pPr>
            <w:r>
              <w:rPr>
                <w:rFonts w:hint="eastAsia" w:ascii="宋体" w:hAnsi="宋体"/>
                <w:sz w:val="28"/>
                <w:szCs w:val="28"/>
              </w:rPr>
              <w:t>□是　　□否</w:t>
            </w:r>
          </w:p>
        </w:tc>
        <w:tc>
          <w:tcPr>
            <w:tcW w:w="2016" w:type="dxa"/>
            <w:gridSpan w:val="2"/>
            <w:tcBorders>
              <w:bottom w:val="single" w:color="000000" w:sz="4" w:space="0"/>
            </w:tcBorders>
            <w:noWrap w:val="0"/>
            <w:vAlign w:val="top"/>
          </w:tcPr>
          <w:p>
            <w:pPr>
              <w:rPr>
                <w:rFonts w:hint="eastAsia" w:ascii="宋体" w:hAnsi="宋体"/>
                <w:sz w:val="28"/>
                <w:szCs w:val="28"/>
              </w:rPr>
            </w:pPr>
            <w:r>
              <w:rPr>
                <w:rFonts w:hint="eastAsia" w:ascii="宋体" w:hAnsi="宋体"/>
                <w:sz w:val="28"/>
                <w:szCs w:val="28"/>
              </w:rPr>
              <w:t xml:space="preserve"> 是否发放</w:t>
            </w:r>
          </w:p>
        </w:tc>
        <w:tc>
          <w:tcPr>
            <w:tcW w:w="3004" w:type="dxa"/>
            <w:tcBorders>
              <w:bottom w:val="single" w:color="000000" w:sz="4" w:space="0"/>
            </w:tcBorders>
            <w:noWrap w:val="0"/>
            <w:vAlign w:val="top"/>
          </w:tcPr>
          <w:p>
            <w:pPr>
              <w:ind w:firstLine="280" w:firstLineChars="100"/>
              <w:rPr>
                <w:rFonts w:hint="eastAsia" w:ascii="宋体" w:hAnsi="宋体"/>
                <w:sz w:val="28"/>
                <w:szCs w:val="28"/>
              </w:rPr>
            </w:pPr>
            <w:r>
              <w:rPr>
                <w:rFonts w:hint="eastAsia" w:ascii="宋体" w:hAnsi="宋体"/>
                <w:sz w:val="28"/>
                <w:szCs w:val="28"/>
              </w:rPr>
              <w:t>□是　　　□否</w:t>
            </w:r>
          </w:p>
        </w:tc>
      </w:tr>
    </w:tbl>
    <w:p>
      <w:pPr>
        <w:ind w:left="0" w:leftChars="0" w:firstLine="0" w:firstLineChars="0"/>
        <w:rPr>
          <w:rFonts w:hint="eastAsia" w:asciiTheme="minorEastAsia" w:hAnsiTheme="minorEastAsia" w:eastAsiaTheme="minorEastAsia" w:cstheme="minorEastAsia"/>
          <w:color w:val="auto"/>
          <w:sz w:val="28"/>
          <w:szCs w:val="28"/>
        </w:rPr>
      </w:pPr>
    </w:p>
    <w:p>
      <w:pPr>
        <w:pStyle w:val="2"/>
        <w:rPr>
          <w:rFonts w:hint="eastAsia" w:asciiTheme="minorEastAsia" w:hAnsiTheme="minorEastAsia" w:eastAsiaTheme="minorEastAsia" w:cstheme="minorEastAsia"/>
          <w:color w:val="auto"/>
          <w:sz w:val="28"/>
          <w:szCs w:val="28"/>
        </w:rPr>
      </w:pPr>
    </w:p>
    <w:p>
      <w:pPr>
        <w:rPr>
          <w:rFonts w:hint="eastAsia" w:asciiTheme="minorEastAsia" w:hAnsiTheme="minorEastAsia" w:eastAsiaTheme="minorEastAsia" w:cstheme="minorEastAsia"/>
          <w:color w:val="auto"/>
          <w:sz w:val="28"/>
          <w:szCs w:val="28"/>
        </w:rPr>
      </w:pPr>
    </w:p>
    <w:p>
      <w:pPr>
        <w:pStyle w:val="2"/>
        <w:rPr>
          <w:rFonts w:hint="eastAsia" w:asciiTheme="minorEastAsia" w:hAnsiTheme="minorEastAsia" w:eastAsiaTheme="minorEastAsia" w:cstheme="minorEastAsia"/>
          <w:color w:val="auto"/>
          <w:sz w:val="28"/>
          <w:szCs w:val="28"/>
        </w:rPr>
      </w:pPr>
    </w:p>
    <w:p>
      <w:pPr>
        <w:rPr>
          <w:rFonts w:hint="eastAsia" w:asciiTheme="minorEastAsia" w:hAnsiTheme="minorEastAsia" w:eastAsiaTheme="minorEastAsia" w:cstheme="minorEastAsia"/>
          <w:color w:val="auto"/>
          <w:sz w:val="28"/>
          <w:szCs w:val="28"/>
        </w:rPr>
      </w:pPr>
    </w:p>
    <w:p>
      <w:pPr>
        <w:pStyle w:val="2"/>
        <w:rPr>
          <w:rFonts w:hint="eastAsia"/>
        </w:rPr>
      </w:pPr>
    </w:p>
    <w:sectPr>
      <w:footerReference r:id="rId11" w:type="default"/>
      <w:pgSz w:w="11906" w:h="16838"/>
      <w:pgMar w:top="1440" w:right="1797" w:bottom="1440" w:left="1797"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420"/>
      <w:jc w:val="center"/>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42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2B14C5"/>
    <w:multiLevelType w:val="singleLevel"/>
    <w:tmpl w:val="772B14C5"/>
    <w:lvl w:ilvl="0" w:tentative="0">
      <w:start w:val="1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42D7848"/>
    <w:rsid w:val="0589213D"/>
    <w:rsid w:val="064F6AF7"/>
    <w:rsid w:val="07C66620"/>
    <w:rsid w:val="0B7861A5"/>
    <w:rsid w:val="0CE408E8"/>
    <w:rsid w:val="0D044CD4"/>
    <w:rsid w:val="0DE33ABD"/>
    <w:rsid w:val="0E7F12F3"/>
    <w:rsid w:val="0EB63074"/>
    <w:rsid w:val="11F60B05"/>
    <w:rsid w:val="15846AD1"/>
    <w:rsid w:val="168768BE"/>
    <w:rsid w:val="1770654F"/>
    <w:rsid w:val="185E4830"/>
    <w:rsid w:val="18A94F03"/>
    <w:rsid w:val="1BD44E7B"/>
    <w:rsid w:val="1EE13329"/>
    <w:rsid w:val="25B90DD4"/>
    <w:rsid w:val="25FE0F02"/>
    <w:rsid w:val="266B2991"/>
    <w:rsid w:val="2856216D"/>
    <w:rsid w:val="299120B0"/>
    <w:rsid w:val="30AB4A45"/>
    <w:rsid w:val="31651DDF"/>
    <w:rsid w:val="388F3458"/>
    <w:rsid w:val="3CF51B76"/>
    <w:rsid w:val="3D414230"/>
    <w:rsid w:val="3EB02DD2"/>
    <w:rsid w:val="43624239"/>
    <w:rsid w:val="45761281"/>
    <w:rsid w:val="468157E8"/>
    <w:rsid w:val="47571328"/>
    <w:rsid w:val="4BF7700A"/>
    <w:rsid w:val="4D266FDA"/>
    <w:rsid w:val="4E1F202C"/>
    <w:rsid w:val="50B209A0"/>
    <w:rsid w:val="50CE7B64"/>
    <w:rsid w:val="51663E83"/>
    <w:rsid w:val="54572AC9"/>
    <w:rsid w:val="54EB4B99"/>
    <w:rsid w:val="54EC00A2"/>
    <w:rsid w:val="56192479"/>
    <w:rsid w:val="57F40FB0"/>
    <w:rsid w:val="5B2C61C5"/>
    <w:rsid w:val="5CE1398B"/>
    <w:rsid w:val="5D2E4DE8"/>
    <w:rsid w:val="696B6664"/>
    <w:rsid w:val="69AA4DA0"/>
    <w:rsid w:val="6C470AAD"/>
    <w:rsid w:val="6FAC1D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adjustRightInd w:val="0"/>
      <w:spacing w:line="360" w:lineRule="auto"/>
      <w:textAlignment w:val="baseline"/>
      <w:outlineLvl w:val="0"/>
    </w:pPr>
    <w:rPr>
      <w:rFonts w:ascii="Times New Roman" w:hAnsi="Times New Roman"/>
      <w:b/>
      <w:bCs/>
      <w:kern w:val="44"/>
      <w:sz w:val="24"/>
      <w:szCs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99"/>
    <w:pPr>
      <w:spacing w:line="312" w:lineRule="auto"/>
      <w:ind w:firstLine="420"/>
    </w:pPr>
    <w:rPr>
      <w:szCs w:val="24"/>
    </w:rPr>
  </w:style>
  <w:style w:type="paragraph" w:styleId="3">
    <w:name w:val="Body Text"/>
    <w:basedOn w:val="1"/>
    <w:next w:val="1"/>
    <w:unhideWhenUsed/>
    <w:qFormat/>
    <w:uiPriority w:val="99"/>
    <w:pPr>
      <w:spacing w:after="120"/>
    </w:pPr>
    <w:rPr>
      <w:szCs w:val="20"/>
    </w:rPr>
  </w:style>
  <w:style w:type="paragraph" w:styleId="5">
    <w:name w:val="annotation text"/>
    <w:basedOn w:val="1"/>
    <w:qFormat/>
    <w:uiPriority w:val="0"/>
    <w:pPr>
      <w:jc w:val="left"/>
    </w:pPr>
  </w:style>
  <w:style w:type="paragraph" w:styleId="6">
    <w:name w:val="Body Text Indent"/>
    <w:basedOn w:val="1"/>
    <w:qFormat/>
    <w:uiPriority w:val="0"/>
    <w:pPr>
      <w:spacing w:before="162" w:beforeLines="50"/>
      <w:ind w:firstLine="437"/>
    </w:pPr>
  </w:style>
  <w:style w:type="paragraph" w:styleId="7">
    <w:name w:val="footer"/>
    <w:basedOn w:val="1"/>
    <w:qFormat/>
    <w:uiPriority w:val="0"/>
    <w:pPr>
      <w:tabs>
        <w:tab w:val="center" w:pos="4153"/>
        <w:tab w:val="right" w:pos="8306"/>
      </w:tabs>
      <w:snapToGrid w:val="0"/>
      <w:ind w:firstLine="0" w:firstLineChars="0"/>
      <w:jc w:val="left"/>
    </w:pPr>
    <w:rPr>
      <w:kern w:val="0"/>
      <w:sz w:val="18"/>
      <w:szCs w:val="18"/>
    </w:rPr>
  </w:style>
  <w:style w:type="paragraph" w:styleId="8">
    <w:name w:val="header"/>
    <w:basedOn w:val="1"/>
    <w:qFormat/>
    <w:uiPriority w:val="0"/>
    <w:pPr>
      <w:pBdr>
        <w:bottom w:val="single" w:color="auto" w:sz="6" w:space="1"/>
      </w:pBdr>
      <w:tabs>
        <w:tab w:val="center" w:pos="4153"/>
        <w:tab w:val="right" w:pos="8306"/>
      </w:tabs>
      <w:snapToGrid w:val="0"/>
      <w:ind w:firstLine="0" w:firstLineChars="0"/>
      <w:jc w:val="center"/>
    </w:pPr>
    <w:rPr>
      <w:kern w:val="0"/>
      <w:sz w:val="18"/>
      <w:szCs w:val="18"/>
    </w:rPr>
  </w:style>
  <w:style w:type="paragraph" w:styleId="9">
    <w:name w:val="Body Text First Indent 2"/>
    <w:basedOn w:val="6"/>
    <w:qFormat/>
    <w:uiPriority w:val="0"/>
    <w:pPr>
      <w:spacing w:after="120" w:line="240" w:lineRule="auto"/>
      <w:ind w:left="420" w:firstLine="210"/>
    </w:pPr>
    <w:rPr>
      <w:kern w:val="1"/>
      <w:sz w:val="21"/>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6ac852b-f9a1-4c7f-b099-8ae0f8633ff7}"/>
        <w:style w:val=""/>
        <w:category>
          <w:name w:val="常规"/>
          <w:gallery w:val="placeholder"/>
        </w:category>
        <w:types>
          <w:type w:val="bbPlcHdr"/>
        </w:types>
        <w:behaviors>
          <w:behavior w:val="content"/>
        </w:behaviors>
        <w:description w:val=""/>
        <w:guid w:val="{66ac852b-f9a1-4c7f-b099-8ae0f8633ff7}"/>
      </w:docPartPr>
      <w:docPartBody>
        <w:p>
          <w:r>
            <w:rPr>
              <w:color w:val="808080"/>
            </w:rPr>
            <w:t>单击此处输入文字。</w:t>
          </w:r>
        </w:p>
      </w:docPartBody>
    </w:docPart>
    <w:docPart>
      <w:docPartPr>
        <w:name w:val="{06d99eb1-3dc7-4694-9355-23cae33fef94}"/>
        <w:style w:val=""/>
        <w:category>
          <w:name w:val="常规"/>
          <w:gallery w:val="placeholder"/>
        </w:category>
        <w:types>
          <w:type w:val="bbPlcHdr"/>
        </w:types>
        <w:behaviors>
          <w:behavior w:val="content"/>
        </w:behaviors>
        <w:description w:val=""/>
        <w:guid w:val="{06d99eb1-3dc7-4694-9355-23cae33fef94}"/>
      </w:docPartPr>
      <w:docPartBody>
        <w:p>
          <w:r>
            <w:rPr>
              <w:color w:val="808080"/>
            </w:rPr>
            <w:t>单击此处输入文字。</w:t>
          </w:r>
        </w:p>
      </w:docPartBody>
    </w:docPart>
    <w:docPart>
      <w:docPartPr>
        <w:name w:val="{9c58f1be-b8b1-45b2-9643-fbaed80592ee}"/>
        <w:style w:val=""/>
        <w:category>
          <w:name w:val="常规"/>
          <w:gallery w:val="placeholder"/>
        </w:category>
        <w:types>
          <w:type w:val="bbPlcHdr"/>
        </w:types>
        <w:behaviors>
          <w:behavior w:val="content"/>
        </w:behaviors>
        <w:description w:val=""/>
        <w:guid w:val="{9c58f1be-b8b1-45b2-9643-fbaed80592ee}"/>
      </w:docPartPr>
      <w:docPartBody>
        <w:p>
          <w:r>
            <w:rPr>
              <w:color w:val="808080"/>
            </w:rPr>
            <w:t>单击此处输入文字。</w:t>
          </w:r>
        </w:p>
      </w:docPartBody>
    </w:docPart>
    <w:docPart>
      <w:docPartPr>
        <w:name w:val="{23916329-64a5-4531-ba86-8b839bd4b9f8}"/>
        <w:style w:val=""/>
        <w:category>
          <w:name w:val="常规"/>
          <w:gallery w:val="placeholder"/>
        </w:category>
        <w:types>
          <w:type w:val="bbPlcHdr"/>
        </w:types>
        <w:behaviors>
          <w:behavior w:val="content"/>
        </w:behaviors>
        <w:description w:val=""/>
        <w:guid w:val="{23916329-64a5-4531-ba86-8b839bd4b9f8}"/>
      </w:docPartPr>
      <w:docPartBody>
        <w:p>
          <w:r>
            <w:rPr>
              <w:color w:val="808080"/>
            </w:rPr>
            <w:t>单击此处输入文字。</w:t>
          </w:r>
        </w:p>
      </w:docPartBody>
    </w:docPart>
    <w:docPart>
      <w:docPartPr>
        <w:name w:val="{54c6b25b-17e3-4e05-a541-428de92d3428}"/>
        <w:style w:val=""/>
        <w:category>
          <w:name w:val="常规"/>
          <w:gallery w:val="placeholder"/>
        </w:category>
        <w:types>
          <w:type w:val="bbPlcHdr"/>
        </w:types>
        <w:behaviors>
          <w:behavior w:val="content"/>
        </w:behaviors>
        <w:description w:val=""/>
        <w:guid w:val="{54c6b25b-17e3-4e05-a541-428de92d3428}"/>
      </w:docPartPr>
      <w:docPartBody>
        <w:p>
          <w:r>
            <w:rPr>
              <w:color w:val="808080"/>
            </w:rPr>
            <w:t>单击此处输入文字。</w:t>
          </w:r>
        </w:p>
      </w:docPartBody>
    </w:docPart>
    <w:docPart>
      <w:docPartPr>
        <w:name w:val="{0e1e94fc-9ee6-4d88-a139-a52bc182cec0}"/>
        <w:style w:val=""/>
        <w:category>
          <w:name w:val="常规"/>
          <w:gallery w:val="placeholder"/>
        </w:category>
        <w:types>
          <w:type w:val="bbPlcHdr"/>
        </w:types>
        <w:behaviors>
          <w:behavior w:val="content"/>
        </w:behaviors>
        <w:description w:val=""/>
        <w:guid w:val="{0e1e94fc-9ee6-4d88-a139-a52bc182cec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吴琳琳</cp:lastModifiedBy>
  <dcterms:modified xsi:type="dcterms:W3CDTF">2024-08-07T03:40:40Z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E70B43D39B5945AAB30D7D2D0F734EC5</vt:lpwstr>
  </property>
</Properties>
</file>