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tabs>
          <w:tab w:val="left" w:pos="0"/>
          <w:tab w:val="left" w:pos="1140"/>
        </w:tabs>
        <w:kinsoku/>
        <w:wordWrap/>
        <w:autoSpaceDE/>
        <w:autoSpaceDN/>
        <w:bidi w:val="0"/>
        <w:adjustRightInd/>
        <w:spacing w:line="360" w:lineRule="auto"/>
        <w:ind w:left="0" w:leftChars="0" w:firstLine="0" w:firstLineChars="0"/>
        <w:jc w:val="center"/>
        <w:rPr>
          <w:rFonts w:hint="eastAsia" w:ascii="仿宋_GB2312" w:hAnsi="Arial" w:eastAsia="仿宋_GB2312" w:cs="Times New Roman"/>
          <w:b/>
          <w:bCs/>
          <w:color w:val="auto"/>
          <w:kern w:val="2"/>
          <w:sz w:val="32"/>
          <w:szCs w:val="32"/>
          <w:highlight w:val="none"/>
          <w:lang w:val="en-US" w:eastAsia="zh-CN"/>
        </w:rPr>
      </w:pPr>
      <w:r>
        <w:rPr>
          <w:rFonts w:hint="eastAsia" w:ascii="仿宋_GB2312" w:hAnsi="Arial" w:eastAsia="仿宋_GB2312" w:cs="Times New Roman"/>
          <w:b/>
          <w:bCs/>
          <w:color w:val="auto"/>
          <w:kern w:val="2"/>
          <w:sz w:val="32"/>
          <w:szCs w:val="32"/>
          <w:highlight w:val="none"/>
          <w:lang w:val="en-US" w:eastAsia="zh-CN"/>
        </w:rPr>
        <w:t>E-2 合同修改对照表（采购需求计划填报阶段使用）</w:t>
      </w:r>
    </w:p>
    <w:tbl>
      <w:tblPr>
        <w:tblStyle w:val="6"/>
        <w:tblpPr w:leftFromText="180" w:rightFromText="180" w:vertAnchor="page" w:horzAnchor="page" w:tblpX="1568" w:tblpY="2554"/>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307"/>
        <w:gridCol w:w="669"/>
        <w:gridCol w:w="1525"/>
        <w:gridCol w:w="4560"/>
        <w:gridCol w:w="4599"/>
        <w:gridCol w:w="23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0" w:hRule="atLeast"/>
        </w:trPr>
        <w:tc>
          <w:tcPr>
            <w:tcW w:w="2501" w:type="dxa"/>
            <w:gridSpan w:val="3"/>
            <w:vAlign w:val="center"/>
          </w:tcPr>
          <w:p>
            <w:pPr>
              <w:spacing w:line="560" w:lineRule="exact"/>
              <w:jc w:val="center"/>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b/>
                <w:bCs/>
                <w:color w:val="auto"/>
                <w:kern w:val="0"/>
                <w:sz w:val="18"/>
                <w:szCs w:val="18"/>
                <w:highlight w:val="none"/>
                <w:lang w:val="en-US" w:eastAsia="zh-CN" w:bidi="ar"/>
              </w:rPr>
              <w:t>采购需求计划</w:t>
            </w:r>
            <w:r>
              <w:rPr>
                <w:rFonts w:hint="eastAsia" w:ascii="仿宋_GB2312" w:hAnsi="仿宋_GB2312" w:eastAsia="仿宋_GB2312" w:cs="仿宋_GB2312"/>
                <w:b/>
                <w:bCs/>
                <w:color w:val="auto"/>
                <w:kern w:val="0"/>
                <w:sz w:val="18"/>
                <w:szCs w:val="18"/>
                <w:highlight w:val="none"/>
                <w:lang w:bidi="ar"/>
              </w:rPr>
              <w:t>名称</w:t>
            </w:r>
          </w:p>
        </w:tc>
        <w:tc>
          <w:tcPr>
            <w:tcW w:w="11487" w:type="dxa"/>
            <w:gridSpan w:val="3"/>
            <w:vAlign w:val="center"/>
          </w:tcPr>
          <w:p>
            <w:pPr>
              <w:spacing w:line="560" w:lineRule="exact"/>
              <w:jc w:val="center"/>
              <w:rPr>
                <w:rFonts w:hint="default"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鲁电大厦购置项目可研编制与评审服务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77" w:hRule="atLeast"/>
        </w:trPr>
        <w:tc>
          <w:tcPr>
            <w:tcW w:w="2501" w:type="dxa"/>
            <w:gridSpan w:val="3"/>
            <w:vAlign w:val="center"/>
          </w:tcPr>
          <w:p>
            <w:pPr>
              <w:widowControl/>
              <w:jc w:val="center"/>
              <w:textAlignment w:val="center"/>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合同文本一级分类名称</w:t>
            </w:r>
          </w:p>
        </w:tc>
        <w:tc>
          <w:tcPr>
            <w:tcW w:w="4560" w:type="dxa"/>
            <w:vAlign w:val="center"/>
          </w:tcPr>
          <w:p>
            <w:pPr>
              <w:jc w:val="left"/>
              <w:rPr>
                <w:rFonts w:hint="default" w:ascii="仿宋_GB2312" w:hAnsi="仿宋_GB2312" w:eastAsia="仿宋_GB2312" w:cs="仿宋_GB2312"/>
                <w:i/>
                <w:iCs/>
                <w:color w:val="auto"/>
                <w:sz w:val="18"/>
                <w:szCs w:val="18"/>
                <w:highlight w:val="none"/>
                <w:lang w:val="en-US" w:eastAsia="zh-CN"/>
              </w:rPr>
            </w:pPr>
            <w:r>
              <w:rPr>
                <w:rFonts w:hint="eastAsia" w:ascii="仿宋_GB2312" w:hAnsi="仿宋_GB2312" w:eastAsia="仿宋_GB2312" w:cs="仿宋_GB2312"/>
                <w:i w:val="0"/>
                <w:iCs w:val="0"/>
                <w:color w:val="auto"/>
                <w:sz w:val="18"/>
                <w:szCs w:val="18"/>
                <w:highlight w:val="none"/>
                <w:lang w:val="en-US" w:eastAsia="zh-CN"/>
              </w:rPr>
              <w:t>03技术合同</w:t>
            </w:r>
          </w:p>
        </w:tc>
        <w:tc>
          <w:tcPr>
            <w:tcW w:w="4599" w:type="dxa"/>
            <w:vAlign w:val="center"/>
          </w:tcPr>
          <w:p>
            <w:pPr>
              <w:jc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合同文本二级分类名称</w:t>
            </w:r>
          </w:p>
        </w:tc>
        <w:tc>
          <w:tcPr>
            <w:tcW w:w="2328" w:type="dxa"/>
            <w:vAlign w:val="center"/>
          </w:tcPr>
          <w:p>
            <w:pPr>
              <w:jc w:val="left"/>
              <w:rPr>
                <w:rFonts w:hint="default"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i w:val="0"/>
                <w:iCs w:val="0"/>
                <w:color w:val="auto"/>
                <w:sz w:val="18"/>
                <w:szCs w:val="18"/>
                <w:highlight w:val="none"/>
                <w:lang w:val="en-US" w:eastAsia="zh-CN"/>
              </w:rPr>
              <w:t>02技术咨询合同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11" w:hRule="atLeast"/>
        </w:trPr>
        <w:tc>
          <w:tcPr>
            <w:tcW w:w="7061" w:type="dxa"/>
            <w:gridSpan w:val="4"/>
            <w:vAlign w:val="center"/>
          </w:tcPr>
          <w:p>
            <w:pPr>
              <w:spacing w:line="560" w:lineRule="exact"/>
              <w:jc w:val="center"/>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选用合同标准文本名称</w:t>
            </w:r>
          </w:p>
        </w:tc>
        <w:tc>
          <w:tcPr>
            <w:tcW w:w="6927" w:type="dxa"/>
            <w:gridSpan w:val="2"/>
            <w:vAlign w:val="center"/>
          </w:tcPr>
          <w:p>
            <w:pPr>
              <w:spacing w:line="560" w:lineRule="exact"/>
              <w:rPr>
                <w:rFonts w:hint="eastAsia" w:ascii="仿宋_GB2312" w:hAnsi="仿宋_GB2312" w:eastAsia="仿宋_GB2312" w:cs="仿宋_GB2312"/>
                <w:i/>
                <w:iCs/>
                <w:color w:val="auto"/>
                <w:sz w:val="18"/>
                <w:szCs w:val="18"/>
                <w:highlight w:val="none"/>
              </w:rPr>
            </w:pPr>
            <w:r>
              <w:rPr>
                <w:rFonts w:hint="eastAsia" w:ascii="仿宋_GB2312" w:hAnsi="仿宋_GB2312" w:eastAsia="仿宋_GB2312" w:cs="仿宋_GB2312"/>
                <w:i w:val="0"/>
                <w:iCs w:val="0"/>
                <w:color w:val="auto"/>
                <w:sz w:val="18"/>
                <w:szCs w:val="18"/>
                <w:highlight w:val="none"/>
              </w:rPr>
              <w:t>技术咨询合同（通用）（2023年版）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trPr>
        <w:tc>
          <w:tcPr>
            <w:tcW w:w="307" w:type="dxa"/>
            <w:vAlign w:val="center"/>
          </w:tcPr>
          <w:p>
            <w:pPr>
              <w:widowControl/>
              <w:spacing w:line="560" w:lineRule="exact"/>
              <w:jc w:val="center"/>
              <w:textAlignment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序号</w:t>
            </w:r>
          </w:p>
        </w:tc>
        <w:tc>
          <w:tcPr>
            <w:tcW w:w="669" w:type="dxa"/>
            <w:vAlign w:val="center"/>
          </w:tcPr>
          <w:p>
            <w:pPr>
              <w:widowControl/>
              <w:spacing w:line="560" w:lineRule="exact"/>
              <w:jc w:val="center"/>
              <w:textAlignment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修改章节</w:t>
            </w:r>
          </w:p>
        </w:tc>
        <w:tc>
          <w:tcPr>
            <w:tcW w:w="6085" w:type="dxa"/>
            <w:gridSpan w:val="2"/>
            <w:vAlign w:val="center"/>
          </w:tcPr>
          <w:p>
            <w:pPr>
              <w:widowControl/>
              <w:spacing w:line="560" w:lineRule="exact"/>
              <w:jc w:val="center"/>
              <w:textAlignment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原合同条款内容</w:t>
            </w:r>
          </w:p>
        </w:tc>
        <w:tc>
          <w:tcPr>
            <w:tcW w:w="6927" w:type="dxa"/>
            <w:gridSpan w:val="2"/>
            <w:vAlign w:val="center"/>
          </w:tcPr>
          <w:p>
            <w:pPr>
              <w:widowControl/>
              <w:spacing w:line="560" w:lineRule="exact"/>
              <w:jc w:val="center"/>
              <w:textAlignment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修改后合同条款内容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30" w:hRule="atLeast"/>
        </w:trPr>
        <w:tc>
          <w:tcPr>
            <w:tcW w:w="307" w:type="dxa"/>
            <w:vAlign w:val="center"/>
          </w:tcPr>
          <w:p>
            <w:pPr>
              <w:widowControl/>
              <w:jc w:val="center"/>
              <w:textAlignment w:val="center"/>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kern w:val="0"/>
                <w:sz w:val="18"/>
                <w:szCs w:val="18"/>
                <w:highlight w:val="none"/>
                <w:lang w:bidi="ar"/>
              </w:rPr>
              <w:t>1</w:t>
            </w:r>
          </w:p>
        </w:tc>
        <w:tc>
          <w:tcPr>
            <w:tcW w:w="669" w:type="dxa"/>
            <w:vAlign w:val="center"/>
          </w:tcPr>
          <w:p>
            <w:pPr>
              <w:pStyle w:val="5"/>
              <w:ind w:left="0" w:leftChars="0"/>
              <w:jc w:val="left"/>
              <w:rPr>
                <w:rFonts w:hint="eastAsia" w:ascii="仿宋_GB2312" w:hAnsi="仿宋_GB2312" w:eastAsia="仿宋_GB2312" w:cs="仿宋_GB2312"/>
                <w:color w:val="auto"/>
                <w:sz w:val="18"/>
                <w:szCs w:val="18"/>
                <w:highlight w:val="none"/>
              </w:rPr>
            </w:pPr>
            <w:r>
              <w:rPr>
                <w:rFonts w:hint="eastAsia" w:ascii="仿宋" w:hAnsi="仿宋" w:eastAsia="仿宋" w:cs="仿宋"/>
                <w:b w:val="0"/>
                <w:bCs w:val="0"/>
                <w:sz w:val="18"/>
                <w:szCs w:val="18"/>
                <w:lang w:val="en-US" w:eastAsia="zh-CN"/>
              </w:rPr>
              <w:t>1.</w:t>
            </w:r>
            <w:r>
              <w:rPr>
                <w:rFonts w:hint="eastAsia" w:ascii="仿宋" w:hAnsi="仿宋" w:eastAsia="仿宋" w:cs="仿宋"/>
                <w:b w:val="0"/>
                <w:bCs w:val="0"/>
                <w:sz w:val="18"/>
                <w:szCs w:val="18"/>
              </w:rPr>
              <w:t>项目名称</w:t>
            </w:r>
          </w:p>
        </w:tc>
        <w:tc>
          <w:tcPr>
            <w:tcW w:w="6085" w:type="dxa"/>
            <w:gridSpan w:val="2"/>
            <w:vAlign w:val="center"/>
          </w:tcPr>
          <w:p>
            <w:pPr>
              <w:pStyle w:val="4"/>
              <w:pageBreakBefore w:val="0"/>
              <w:kinsoku/>
              <w:wordWrap/>
              <w:overflowPunct/>
              <w:topLinePunct w:val="0"/>
              <w:bidi w:val="0"/>
              <w:adjustRightInd/>
              <w:snapToGrid/>
              <w:spacing w:before="0" w:beforeLines="0" w:after="0" w:afterLines="0" w:line="360" w:lineRule="auto"/>
              <w:ind w:firstLine="360" w:firstLineChars="200"/>
              <w:jc w:val="both"/>
              <w:textAlignment w:val="auto"/>
              <w:rPr>
                <w:rFonts w:hint="eastAsia" w:ascii="仿宋" w:hAnsi="仿宋" w:eastAsia="仿宋" w:cs="仿宋"/>
                <w:sz w:val="18"/>
                <w:szCs w:val="18"/>
              </w:rPr>
            </w:pPr>
            <w:r>
              <w:rPr>
                <w:rFonts w:hint="eastAsia" w:ascii="仿宋" w:hAnsi="仿宋" w:eastAsia="仿宋" w:cs="仿宋"/>
                <w:b w:val="0"/>
                <w:bCs w:val="0"/>
                <w:sz w:val="18"/>
                <w:szCs w:val="18"/>
                <w:lang w:val="en-US" w:eastAsia="zh-CN"/>
              </w:rPr>
              <w:t>1.</w:t>
            </w:r>
            <w:r>
              <w:rPr>
                <w:rFonts w:hint="eastAsia" w:ascii="仿宋" w:hAnsi="仿宋" w:eastAsia="仿宋" w:cs="仿宋"/>
                <w:b w:val="0"/>
                <w:bCs w:val="0"/>
                <w:sz w:val="18"/>
                <w:szCs w:val="18"/>
              </w:rPr>
              <w:t>项目名称：</w:t>
            </w:r>
            <w:permStart w:id="0" w:edGrp="everyone"/>
            <w:r>
              <w:rPr>
                <w:rFonts w:hint="eastAsia" w:ascii="仿宋" w:hAnsi="仿宋" w:eastAsia="仿宋" w:cs="仿宋"/>
                <w:sz w:val="18"/>
                <w:szCs w:val="18"/>
                <w:u w:val="single"/>
                <w:lang w:val="en-US" w:eastAsia="zh-CN"/>
              </w:rPr>
              <w:t xml:space="preserve">      </w:t>
            </w:r>
            <w:permEnd w:id="0"/>
            <w:r>
              <w:rPr>
                <w:rFonts w:hint="eastAsia" w:ascii="仿宋" w:hAnsi="仿宋" w:eastAsia="仿宋" w:cs="仿宋"/>
                <w:sz w:val="18"/>
                <w:szCs w:val="18"/>
              </w:rPr>
              <w:t>。</w:t>
            </w:r>
          </w:p>
          <w:p>
            <w:pPr>
              <w:jc w:val="both"/>
              <w:rPr>
                <w:rFonts w:hint="eastAsia" w:ascii="仿宋" w:hAnsi="仿宋" w:eastAsia="仿宋" w:cs="仿宋"/>
                <w:color w:val="auto"/>
                <w:sz w:val="18"/>
                <w:szCs w:val="18"/>
                <w:highlight w:val="none"/>
              </w:rPr>
            </w:pPr>
          </w:p>
        </w:tc>
        <w:tc>
          <w:tcPr>
            <w:tcW w:w="6927" w:type="dxa"/>
            <w:gridSpan w:val="2"/>
            <w:vAlign w:val="center"/>
          </w:tcPr>
          <w:p>
            <w:pPr>
              <w:pStyle w:val="4"/>
              <w:pageBreakBefore w:val="0"/>
              <w:kinsoku/>
              <w:wordWrap/>
              <w:overflowPunct/>
              <w:topLinePunct w:val="0"/>
              <w:bidi w:val="0"/>
              <w:adjustRightInd/>
              <w:snapToGrid/>
              <w:spacing w:before="0" w:beforeLines="0" w:after="0" w:afterLines="0" w:line="360" w:lineRule="auto"/>
              <w:ind w:firstLine="360" w:firstLineChars="200"/>
              <w:jc w:val="both"/>
              <w:textAlignment w:val="auto"/>
              <w:rPr>
                <w:rFonts w:hint="eastAsia" w:ascii="仿宋" w:hAnsi="仿宋" w:eastAsia="仿宋" w:cs="仿宋"/>
                <w:sz w:val="18"/>
                <w:szCs w:val="18"/>
              </w:rPr>
            </w:pPr>
            <w:bookmarkStart w:id="0" w:name="_Toc301354624"/>
            <w:r>
              <w:rPr>
                <w:rFonts w:hint="eastAsia" w:ascii="仿宋" w:hAnsi="仿宋" w:eastAsia="仿宋" w:cs="仿宋"/>
                <w:b w:val="0"/>
                <w:bCs w:val="0"/>
                <w:sz w:val="18"/>
                <w:szCs w:val="18"/>
                <w:lang w:val="en-US" w:eastAsia="zh-CN"/>
              </w:rPr>
              <w:t>1.</w:t>
            </w:r>
            <w:r>
              <w:rPr>
                <w:rFonts w:hint="eastAsia" w:ascii="仿宋" w:hAnsi="仿宋" w:eastAsia="仿宋" w:cs="仿宋"/>
                <w:b w:val="0"/>
                <w:bCs w:val="0"/>
                <w:sz w:val="18"/>
                <w:szCs w:val="18"/>
              </w:rPr>
              <w:t>项目名称：</w:t>
            </w:r>
            <w:permStart w:id="1" w:edGrp="everyone"/>
            <w:r>
              <w:rPr>
                <w:rFonts w:hint="eastAsia" w:ascii="仿宋" w:hAnsi="仿宋" w:eastAsia="仿宋" w:cs="仿宋"/>
                <w:sz w:val="18"/>
                <w:szCs w:val="18"/>
                <w:u w:val="single"/>
                <w:lang w:val="en-US" w:eastAsia="zh-CN"/>
              </w:rPr>
              <w:t xml:space="preserve"> 鲁电大厦购置项目可研编制与评审服务     </w:t>
            </w:r>
            <w:permEnd w:id="1"/>
            <w:r>
              <w:rPr>
                <w:rFonts w:hint="eastAsia" w:ascii="仿宋" w:hAnsi="仿宋" w:eastAsia="仿宋" w:cs="仿宋"/>
                <w:sz w:val="18"/>
                <w:szCs w:val="18"/>
              </w:rPr>
              <w:t>。</w:t>
            </w:r>
            <w:bookmarkEnd w:id="0"/>
          </w:p>
          <w:p>
            <w:pPr>
              <w:jc w:val="both"/>
              <w:rPr>
                <w:rFonts w:hint="eastAsia" w:ascii="仿宋" w:hAnsi="仿宋" w:eastAsia="仿宋" w:cs="仿宋"/>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307" w:type="dxa"/>
            <w:vAlign w:val="center"/>
          </w:tcPr>
          <w:p>
            <w:pPr>
              <w:widowControl/>
              <w:jc w:val="center"/>
              <w:textAlignment w:val="center"/>
              <w:rPr>
                <w:rFonts w:hint="eastAsia"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2</w:t>
            </w:r>
          </w:p>
        </w:tc>
        <w:tc>
          <w:tcPr>
            <w:tcW w:w="669" w:type="dxa"/>
            <w:vAlign w:val="center"/>
          </w:tcPr>
          <w:p>
            <w:pPr>
              <w:pStyle w:val="4"/>
              <w:pageBreakBefore w:val="0"/>
              <w:kinsoku/>
              <w:wordWrap/>
              <w:overflowPunct/>
              <w:topLinePunct w:val="0"/>
              <w:bidi w:val="0"/>
              <w:adjustRightInd/>
              <w:snapToGrid/>
              <w:spacing w:before="0" w:beforeLines="0" w:after="0" w:afterLines="0" w:line="360" w:lineRule="auto"/>
              <w:jc w:val="both"/>
              <w:textAlignment w:val="auto"/>
              <w:rPr>
                <w:rFonts w:hint="eastAsia" w:ascii="仿宋" w:hAnsi="仿宋" w:eastAsia="仿宋" w:cs="仿宋"/>
                <w:sz w:val="18"/>
                <w:szCs w:val="18"/>
              </w:rPr>
            </w:pPr>
            <w:r>
              <w:rPr>
                <w:rFonts w:hint="eastAsia" w:ascii="仿宋" w:hAnsi="仿宋" w:eastAsia="仿宋" w:cs="仿宋"/>
                <w:b w:val="0"/>
                <w:bCs w:val="0"/>
                <w:sz w:val="18"/>
                <w:szCs w:val="18"/>
                <w:lang w:val="en-US" w:eastAsia="zh-CN"/>
              </w:rPr>
              <w:t>2.</w:t>
            </w:r>
            <w:r>
              <w:rPr>
                <w:rFonts w:hint="eastAsia" w:ascii="仿宋" w:hAnsi="仿宋" w:eastAsia="仿宋" w:cs="仿宋"/>
                <w:b w:val="0"/>
                <w:bCs w:val="0"/>
                <w:sz w:val="18"/>
                <w:szCs w:val="18"/>
              </w:rPr>
              <w:t>咨询的内容、形式和要求</w:t>
            </w:r>
          </w:p>
          <w:p>
            <w:pPr>
              <w:pStyle w:val="5"/>
              <w:ind w:left="0" w:leftChars="0"/>
              <w:jc w:val="left"/>
              <w:rPr>
                <w:rFonts w:hint="eastAsia" w:ascii="仿宋_GB2312" w:hAnsi="仿宋_GB2312" w:eastAsia="仿宋_GB2312" w:cs="仿宋_GB2312"/>
                <w:color w:val="auto"/>
                <w:sz w:val="18"/>
                <w:szCs w:val="18"/>
                <w:highlight w:val="none"/>
              </w:rPr>
            </w:pPr>
          </w:p>
        </w:tc>
        <w:tc>
          <w:tcPr>
            <w:tcW w:w="6085" w:type="dxa"/>
            <w:gridSpan w:val="2"/>
            <w:vAlign w:val="center"/>
          </w:tcPr>
          <w:p>
            <w:pPr>
              <w:pStyle w:val="4"/>
              <w:pageBreakBefore w:val="0"/>
              <w:kinsoku/>
              <w:wordWrap/>
              <w:overflowPunct/>
              <w:topLinePunct w:val="0"/>
              <w:bidi w:val="0"/>
              <w:adjustRightInd/>
              <w:snapToGrid/>
              <w:spacing w:before="0" w:beforeLines="0" w:after="0" w:afterLines="0" w:line="360" w:lineRule="auto"/>
              <w:ind w:firstLine="360" w:firstLineChars="200"/>
              <w:jc w:val="both"/>
              <w:textAlignment w:val="auto"/>
              <w:rPr>
                <w:rFonts w:hint="eastAsia" w:ascii="仿宋" w:hAnsi="仿宋" w:eastAsia="仿宋" w:cs="仿宋"/>
                <w:sz w:val="18"/>
                <w:szCs w:val="18"/>
              </w:rPr>
            </w:pPr>
            <w:r>
              <w:rPr>
                <w:rFonts w:hint="eastAsia" w:ascii="仿宋" w:hAnsi="仿宋" w:eastAsia="仿宋" w:cs="仿宋"/>
                <w:b w:val="0"/>
                <w:bCs w:val="0"/>
                <w:sz w:val="18"/>
                <w:szCs w:val="18"/>
                <w:lang w:val="en-US" w:eastAsia="zh-CN"/>
              </w:rPr>
              <w:t>2.</w:t>
            </w:r>
            <w:r>
              <w:rPr>
                <w:rFonts w:hint="eastAsia" w:ascii="仿宋" w:hAnsi="仿宋" w:eastAsia="仿宋" w:cs="仿宋"/>
                <w:b w:val="0"/>
                <w:bCs w:val="0"/>
                <w:sz w:val="18"/>
                <w:szCs w:val="18"/>
              </w:rPr>
              <w:t>咨询的内容、形式和要求</w:t>
            </w:r>
          </w:p>
          <w:p>
            <w:pPr>
              <w:pageBreakBefore w:val="0"/>
              <w:kinsoku/>
              <w:wordWrap/>
              <w:overflowPunct/>
              <w:topLinePunct w:val="0"/>
              <w:bidi w:val="0"/>
              <w:adjustRightInd/>
              <w:snapToGrid/>
              <w:spacing w:line="360" w:lineRule="auto"/>
              <w:ind w:firstLine="360" w:firstLineChars="200"/>
              <w:jc w:val="both"/>
              <w:textAlignment w:val="auto"/>
              <w:rPr>
                <w:rFonts w:hint="eastAsia" w:ascii="仿宋" w:hAnsi="仿宋" w:eastAsia="仿宋" w:cs="仿宋"/>
                <w:sz w:val="18"/>
                <w:szCs w:val="18"/>
              </w:rPr>
            </w:pPr>
            <w:r>
              <w:rPr>
                <w:rFonts w:hint="eastAsia" w:ascii="仿宋" w:hAnsi="仿宋" w:eastAsia="仿宋" w:cs="仿宋"/>
                <w:sz w:val="18"/>
                <w:szCs w:val="18"/>
                <w:lang w:val="en-US" w:eastAsia="zh-CN"/>
              </w:rPr>
              <w:t>2.1</w:t>
            </w:r>
            <w:r>
              <w:rPr>
                <w:rFonts w:hint="eastAsia" w:ascii="仿宋" w:hAnsi="仿宋" w:eastAsia="仿宋" w:cs="仿宋"/>
                <w:sz w:val="18"/>
                <w:szCs w:val="18"/>
              </w:rPr>
              <w:t>乙方就本项目向甲方提供咨询成果，其工作内容</w:t>
            </w:r>
            <w:r>
              <w:rPr>
                <w:rFonts w:hint="eastAsia" w:ascii="仿宋" w:hAnsi="仿宋" w:eastAsia="仿宋" w:cs="仿宋"/>
                <w:sz w:val="18"/>
                <w:szCs w:val="18"/>
                <w:lang w:val="en-US" w:eastAsia="zh-CN"/>
              </w:rPr>
              <w:t>包括以下内容</w:t>
            </w:r>
            <w:r>
              <w:rPr>
                <w:rFonts w:hint="eastAsia" w:ascii="仿宋" w:hAnsi="仿宋" w:eastAsia="仿宋" w:cs="仿宋"/>
                <w:sz w:val="18"/>
                <w:szCs w:val="18"/>
              </w:rPr>
              <w:t>：</w:t>
            </w:r>
          </w:p>
          <w:p>
            <w:pPr>
              <w:pageBreakBefore w:val="0"/>
              <w:kinsoku/>
              <w:wordWrap/>
              <w:overflowPunct/>
              <w:topLinePunct w:val="0"/>
              <w:bidi w:val="0"/>
              <w:adjustRightInd/>
              <w:snapToGrid/>
              <w:spacing w:line="360" w:lineRule="auto"/>
              <w:ind w:firstLine="360" w:firstLineChars="200"/>
              <w:jc w:val="both"/>
              <w:textAlignment w:val="auto"/>
              <w:rPr>
                <w:rFonts w:hint="eastAsia" w:ascii="仿宋" w:hAnsi="仿宋" w:eastAsia="仿宋" w:cs="仿宋"/>
                <w:sz w:val="18"/>
                <w:szCs w:val="18"/>
              </w:rPr>
            </w:pPr>
            <w:permStart w:id="2" w:edGrp="everyone"/>
            <w:r>
              <w:rPr>
                <w:rFonts w:hint="eastAsia" w:ascii="仿宋" w:hAnsi="仿宋" w:eastAsia="仿宋" w:cs="仿宋"/>
                <w:sz w:val="18"/>
                <w:szCs w:val="18"/>
                <w:lang w:val="en-US" w:eastAsia="zh-CN"/>
              </w:rPr>
              <w:sym w:font="Wingdings" w:char="006F"/>
            </w:r>
            <w:permEnd w:id="2"/>
            <w:r>
              <w:rPr>
                <w:rFonts w:hint="eastAsia" w:ascii="仿宋" w:hAnsi="仿宋" w:eastAsia="仿宋" w:cs="仿宋"/>
                <w:sz w:val="18"/>
                <w:szCs w:val="18"/>
              </w:rPr>
              <w:t>就项目进行可行性论证。</w:t>
            </w:r>
          </w:p>
          <w:p>
            <w:pPr>
              <w:pageBreakBefore w:val="0"/>
              <w:kinsoku/>
              <w:wordWrap/>
              <w:overflowPunct/>
              <w:topLinePunct w:val="0"/>
              <w:bidi w:val="0"/>
              <w:adjustRightInd/>
              <w:snapToGrid/>
              <w:spacing w:line="360" w:lineRule="auto"/>
              <w:ind w:firstLine="360" w:firstLineChars="200"/>
              <w:jc w:val="both"/>
              <w:textAlignment w:val="auto"/>
              <w:rPr>
                <w:rFonts w:hint="eastAsia" w:ascii="仿宋" w:hAnsi="仿宋" w:eastAsia="仿宋" w:cs="仿宋"/>
                <w:sz w:val="18"/>
                <w:szCs w:val="18"/>
              </w:rPr>
            </w:pPr>
            <w:permStart w:id="3" w:edGrp="everyone"/>
            <w:r>
              <w:rPr>
                <w:rFonts w:hint="eastAsia" w:ascii="仿宋" w:hAnsi="仿宋" w:eastAsia="仿宋" w:cs="仿宋"/>
                <w:sz w:val="18"/>
                <w:szCs w:val="18"/>
                <w:lang w:val="en-US" w:eastAsia="zh-CN"/>
              </w:rPr>
              <w:sym w:font="Wingdings" w:char="006F"/>
            </w:r>
            <w:permEnd w:id="3"/>
            <w:r>
              <w:rPr>
                <w:rFonts w:hint="eastAsia" w:ascii="仿宋" w:hAnsi="仿宋" w:eastAsia="仿宋" w:cs="仿宋"/>
                <w:sz w:val="18"/>
                <w:szCs w:val="18"/>
              </w:rPr>
              <w:t>就项目进行技术预测。</w:t>
            </w:r>
          </w:p>
          <w:p>
            <w:pPr>
              <w:pageBreakBefore w:val="0"/>
              <w:kinsoku/>
              <w:wordWrap/>
              <w:overflowPunct/>
              <w:topLinePunct w:val="0"/>
              <w:bidi w:val="0"/>
              <w:adjustRightInd/>
              <w:snapToGrid/>
              <w:spacing w:line="360" w:lineRule="auto"/>
              <w:ind w:firstLine="360" w:firstLineChars="200"/>
              <w:jc w:val="both"/>
              <w:textAlignment w:val="auto"/>
              <w:rPr>
                <w:rFonts w:hint="eastAsia" w:ascii="仿宋" w:hAnsi="仿宋" w:eastAsia="仿宋" w:cs="仿宋"/>
                <w:sz w:val="18"/>
                <w:szCs w:val="18"/>
              </w:rPr>
            </w:pPr>
            <w:permStart w:id="4" w:edGrp="everyone"/>
            <w:r>
              <w:rPr>
                <w:rFonts w:hint="eastAsia" w:ascii="仿宋" w:hAnsi="仿宋" w:eastAsia="仿宋" w:cs="仿宋"/>
                <w:sz w:val="18"/>
                <w:szCs w:val="18"/>
                <w:lang w:val="en-US" w:eastAsia="zh-CN"/>
              </w:rPr>
              <w:sym w:font="Wingdings" w:char="006F"/>
            </w:r>
            <w:permEnd w:id="4"/>
            <w:r>
              <w:rPr>
                <w:rFonts w:hint="eastAsia" w:ascii="仿宋" w:hAnsi="仿宋" w:eastAsia="仿宋" w:cs="仿宋"/>
                <w:sz w:val="18"/>
                <w:szCs w:val="18"/>
              </w:rPr>
              <w:t>就项目进行专题技术调查。</w:t>
            </w:r>
          </w:p>
          <w:p>
            <w:pPr>
              <w:pageBreakBefore w:val="0"/>
              <w:kinsoku/>
              <w:wordWrap/>
              <w:overflowPunct/>
              <w:topLinePunct w:val="0"/>
              <w:bidi w:val="0"/>
              <w:adjustRightInd/>
              <w:snapToGrid/>
              <w:spacing w:line="360" w:lineRule="auto"/>
              <w:ind w:firstLine="360" w:firstLineChars="200"/>
              <w:jc w:val="both"/>
              <w:textAlignment w:val="auto"/>
              <w:rPr>
                <w:rFonts w:hint="eastAsia" w:ascii="仿宋" w:hAnsi="仿宋" w:eastAsia="仿宋" w:cs="仿宋"/>
                <w:sz w:val="18"/>
                <w:szCs w:val="18"/>
              </w:rPr>
            </w:pPr>
            <w:permStart w:id="5" w:edGrp="everyone"/>
            <w:r>
              <w:rPr>
                <w:rFonts w:hint="eastAsia" w:ascii="仿宋" w:hAnsi="仿宋" w:eastAsia="仿宋" w:cs="仿宋"/>
                <w:sz w:val="18"/>
                <w:szCs w:val="18"/>
                <w:lang w:val="en-US" w:eastAsia="zh-CN"/>
              </w:rPr>
              <w:sym w:font="Wingdings" w:char="006F"/>
            </w:r>
            <w:permEnd w:id="5"/>
            <w:r>
              <w:rPr>
                <w:rFonts w:hint="eastAsia" w:ascii="仿宋" w:hAnsi="仿宋" w:eastAsia="仿宋" w:cs="仿宋"/>
                <w:sz w:val="18"/>
                <w:szCs w:val="18"/>
              </w:rPr>
              <w:t>就项目进行分析评价报告。</w:t>
            </w:r>
          </w:p>
          <w:p>
            <w:pPr>
              <w:pageBreakBefore w:val="0"/>
              <w:kinsoku/>
              <w:wordWrap/>
              <w:overflowPunct/>
              <w:topLinePunct w:val="0"/>
              <w:bidi w:val="0"/>
              <w:adjustRightInd/>
              <w:snapToGrid/>
              <w:spacing w:line="360" w:lineRule="auto"/>
              <w:ind w:firstLine="360" w:firstLineChars="200"/>
              <w:jc w:val="both"/>
              <w:textAlignment w:val="auto"/>
              <w:rPr>
                <w:rFonts w:hint="eastAsia" w:ascii="仿宋" w:hAnsi="仿宋" w:eastAsia="仿宋" w:cs="仿宋"/>
                <w:sz w:val="18"/>
                <w:szCs w:val="18"/>
              </w:rPr>
            </w:pPr>
            <w:permStart w:id="6" w:edGrp="everyone"/>
            <w:r>
              <w:rPr>
                <w:rFonts w:hint="eastAsia" w:ascii="仿宋" w:hAnsi="仿宋" w:eastAsia="仿宋" w:cs="仿宋"/>
                <w:sz w:val="18"/>
                <w:szCs w:val="18"/>
                <w:lang w:val="en-US" w:eastAsia="zh-CN"/>
              </w:rPr>
              <w:sym w:font="Wingdings" w:char="006F"/>
            </w:r>
            <w:permEnd w:id="6"/>
            <w:r>
              <w:rPr>
                <w:rFonts w:hint="eastAsia" w:ascii="仿宋" w:hAnsi="仿宋" w:eastAsia="仿宋" w:cs="仿宋"/>
                <w:sz w:val="18"/>
                <w:szCs w:val="18"/>
              </w:rPr>
              <w:t>其他：</w:t>
            </w:r>
            <w:sdt>
              <w:sdtPr>
                <w:rPr>
                  <w:rFonts w:hint="eastAsia" w:ascii="仿宋" w:hAnsi="仿宋" w:eastAsia="仿宋" w:cs="仿宋"/>
                  <w:color w:val="C00000"/>
                  <w:kern w:val="2"/>
                  <w:sz w:val="18"/>
                  <w:szCs w:val="18"/>
                  <w:highlight w:val="none"/>
                  <w:u w:val="none"/>
                  <w:lang w:val="en-US" w:eastAsia="zh-CN" w:bidi="ar-SA"/>
                </w:rPr>
                <w:alias w:val="不填其他的，请划“/”"/>
                <w:id w:val="147472127"/>
                <w:placeholder>
                  <w:docPart w:val="{186e6b10-3ff0-4fa0-b939-ae9a34932811}"/>
                </w:placeholder>
                <w:text w:multiLine="1"/>
              </w:sdtPr>
              <w:sdtEndPr>
                <w:rPr>
                  <w:rFonts w:hint="eastAsia" w:ascii="仿宋" w:hAnsi="仿宋" w:eastAsia="仿宋" w:cs="仿宋"/>
                  <w:color w:val="C00000"/>
                  <w:kern w:val="2"/>
                  <w:sz w:val="18"/>
                  <w:szCs w:val="18"/>
                  <w:highlight w:val="none"/>
                  <w:u w:val="single"/>
                  <w:lang w:val="en-US" w:eastAsia="zh-CN" w:bidi="ar-SA"/>
                </w:rPr>
              </w:sdtEndPr>
              <w:sdtContent>
                <w:permStart w:id="7" w:edGrp="everyone"/>
                <w:r>
                  <w:rPr>
                    <w:rFonts w:hint="eastAsia" w:ascii="仿宋" w:hAnsi="仿宋" w:eastAsia="仿宋" w:cs="仿宋"/>
                    <w:color w:val="auto"/>
                    <w:sz w:val="18"/>
                    <w:szCs w:val="18"/>
                    <w:highlight w:val="none"/>
                    <w:u w:val="single"/>
                    <w:lang w:val="en-US" w:eastAsia="zh-CN"/>
                  </w:rPr>
                  <w:t xml:space="preserve">     </w:t>
                </w:r>
                <w:permEnd w:id="7"/>
              </w:sdtContent>
            </w:sdt>
            <w:r>
              <w:rPr>
                <w:rFonts w:hint="eastAsia" w:ascii="仿宋" w:hAnsi="仿宋" w:eastAsia="仿宋" w:cs="仿宋"/>
                <w:sz w:val="18"/>
                <w:szCs w:val="18"/>
              </w:rPr>
              <w:t>。</w:t>
            </w:r>
          </w:p>
          <w:p>
            <w:pPr>
              <w:pageBreakBefore w:val="0"/>
              <w:kinsoku/>
              <w:wordWrap/>
              <w:overflowPunct/>
              <w:topLinePunct w:val="0"/>
              <w:bidi w:val="0"/>
              <w:adjustRightInd/>
              <w:snapToGrid/>
              <w:spacing w:line="360" w:lineRule="auto"/>
              <w:ind w:firstLine="360" w:firstLineChars="200"/>
              <w:jc w:val="both"/>
              <w:textAlignment w:val="auto"/>
              <w:rPr>
                <w:rFonts w:hint="eastAsia" w:ascii="仿宋" w:hAnsi="仿宋" w:eastAsia="仿宋" w:cs="仿宋"/>
                <w:sz w:val="18"/>
                <w:szCs w:val="18"/>
              </w:rPr>
            </w:pPr>
            <w:r>
              <w:rPr>
                <w:rFonts w:hint="eastAsia" w:ascii="仿宋" w:hAnsi="仿宋" w:eastAsia="仿宋" w:cs="仿宋"/>
                <w:sz w:val="18"/>
                <w:szCs w:val="18"/>
                <w:lang w:val="en-US" w:eastAsia="zh-CN"/>
              </w:rPr>
              <w:t>2.2</w:t>
            </w:r>
            <w:r>
              <w:rPr>
                <w:rFonts w:hint="eastAsia" w:ascii="仿宋" w:hAnsi="仿宋" w:eastAsia="仿宋" w:cs="仿宋"/>
                <w:sz w:val="18"/>
                <w:szCs w:val="18"/>
              </w:rPr>
              <w:t>乙方向甲方提供的咨询成果应达到如下要求：</w:t>
            </w:r>
            <w:permStart w:id="8" w:edGrp="everyone"/>
            <w:r>
              <w:rPr>
                <w:rFonts w:hint="eastAsia" w:ascii="仿宋" w:hAnsi="仿宋" w:eastAsia="仿宋" w:cs="仿宋"/>
                <w:sz w:val="18"/>
                <w:szCs w:val="18"/>
                <w:u w:val="single"/>
                <w:lang w:val="en-US" w:eastAsia="zh-CN"/>
              </w:rPr>
              <w:t xml:space="preserve">      </w:t>
            </w:r>
            <w:permEnd w:id="8"/>
            <w:r>
              <w:rPr>
                <w:rFonts w:hint="eastAsia" w:ascii="仿宋" w:hAnsi="仿宋" w:eastAsia="仿宋" w:cs="仿宋"/>
                <w:sz w:val="18"/>
                <w:szCs w:val="18"/>
              </w:rPr>
              <w:t>。</w:t>
            </w:r>
          </w:p>
          <w:p>
            <w:pPr>
              <w:pageBreakBefore w:val="0"/>
              <w:kinsoku/>
              <w:wordWrap/>
              <w:overflowPunct/>
              <w:topLinePunct w:val="0"/>
              <w:bidi w:val="0"/>
              <w:adjustRightInd/>
              <w:snapToGrid/>
              <w:spacing w:line="360" w:lineRule="auto"/>
              <w:ind w:firstLine="360" w:firstLineChars="200"/>
              <w:jc w:val="both"/>
              <w:textAlignment w:val="auto"/>
              <w:rPr>
                <w:rFonts w:hint="eastAsia" w:ascii="仿宋" w:hAnsi="仿宋" w:eastAsia="仿宋" w:cs="仿宋"/>
                <w:sz w:val="18"/>
                <w:szCs w:val="18"/>
              </w:rPr>
            </w:pPr>
            <w:r>
              <w:rPr>
                <w:rFonts w:hint="eastAsia" w:ascii="仿宋" w:hAnsi="仿宋" w:eastAsia="仿宋" w:cs="仿宋"/>
                <w:sz w:val="18"/>
                <w:szCs w:val="18"/>
                <w:lang w:val="en-US" w:eastAsia="zh-CN"/>
              </w:rPr>
              <w:t>2.3</w:t>
            </w:r>
            <w:r>
              <w:rPr>
                <w:rFonts w:hint="eastAsia" w:ascii="仿宋" w:hAnsi="仿宋" w:eastAsia="仿宋" w:cs="仿宋"/>
                <w:sz w:val="18"/>
                <w:szCs w:val="18"/>
              </w:rPr>
              <w:t>技术咨询工作完成时间：</w:t>
            </w:r>
            <w:sdt>
              <w:sdtPr>
                <w:rPr>
                  <w:rFonts w:hint="eastAsia" w:ascii="仿宋" w:hAnsi="仿宋" w:eastAsia="仿宋" w:cs="仿宋"/>
                  <w:kern w:val="2"/>
                  <w:sz w:val="18"/>
                  <w:szCs w:val="18"/>
                  <w:lang w:val="en-US" w:eastAsia="zh-CN" w:bidi="ar-SA"/>
                </w:rPr>
                <w:alias w:val="请明确到天或具体的时限。"/>
                <w:id w:val="147472607"/>
                <w:placeholder>
                  <w:docPart w:val="{d2cf886b-8e6f-4ef2-825b-0b848dc6a88c}"/>
                </w:placeholder>
                <w:text/>
              </w:sdtPr>
              <w:sdtEndPr>
                <w:rPr>
                  <w:rFonts w:hint="eastAsia" w:ascii="仿宋" w:hAnsi="仿宋" w:eastAsia="仿宋" w:cs="仿宋"/>
                  <w:kern w:val="2"/>
                  <w:sz w:val="18"/>
                  <w:szCs w:val="18"/>
                  <w:u w:val="single"/>
                  <w:lang w:val="en-US" w:eastAsia="zh-CN" w:bidi="ar-SA"/>
                </w:rPr>
              </w:sdtEndPr>
              <w:sdtContent>
                <w:permStart w:id="9" w:edGrp="everyone"/>
                <w:r>
                  <w:rPr>
                    <w:rFonts w:hint="eastAsia" w:ascii="仿宋" w:hAnsi="仿宋" w:eastAsia="仿宋" w:cs="仿宋"/>
                    <w:sz w:val="18"/>
                    <w:szCs w:val="18"/>
                    <w:u w:val="single"/>
                    <w:lang w:val="en-US" w:eastAsia="zh-CN"/>
                  </w:rPr>
                  <w:t xml:space="preserve">      </w:t>
                </w:r>
                <w:permEnd w:id="9"/>
              </w:sdtContent>
            </w:sdt>
            <w:r>
              <w:rPr>
                <w:rFonts w:hint="eastAsia" w:ascii="仿宋" w:hAnsi="仿宋" w:eastAsia="仿宋" w:cs="仿宋"/>
                <w:sz w:val="18"/>
                <w:szCs w:val="18"/>
              </w:rPr>
              <w:t xml:space="preserve">。 </w:t>
            </w:r>
          </w:p>
          <w:p>
            <w:pPr>
              <w:jc w:val="both"/>
              <w:rPr>
                <w:rFonts w:hint="eastAsia" w:ascii="仿宋" w:hAnsi="仿宋" w:eastAsia="仿宋" w:cs="仿宋"/>
                <w:color w:val="auto"/>
                <w:sz w:val="18"/>
                <w:szCs w:val="18"/>
                <w:highlight w:val="none"/>
              </w:rPr>
            </w:pPr>
          </w:p>
        </w:tc>
        <w:tc>
          <w:tcPr>
            <w:tcW w:w="6927" w:type="dxa"/>
            <w:gridSpan w:val="2"/>
            <w:vAlign w:val="center"/>
          </w:tcPr>
          <w:p>
            <w:pPr>
              <w:pStyle w:val="4"/>
              <w:pageBreakBefore w:val="0"/>
              <w:kinsoku/>
              <w:wordWrap/>
              <w:overflowPunct/>
              <w:topLinePunct w:val="0"/>
              <w:bidi w:val="0"/>
              <w:adjustRightInd/>
              <w:snapToGrid/>
              <w:spacing w:before="0" w:beforeLines="0" w:after="0" w:afterLines="0" w:line="360" w:lineRule="auto"/>
              <w:ind w:firstLine="360" w:firstLineChars="200"/>
              <w:jc w:val="both"/>
              <w:textAlignment w:val="auto"/>
              <w:rPr>
                <w:rFonts w:hint="eastAsia" w:ascii="仿宋" w:hAnsi="仿宋" w:eastAsia="仿宋" w:cs="仿宋"/>
                <w:sz w:val="18"/>
                <w:szCs w:val="18"/>
              </w:rPr>
            </w:pPr>
            <w:bookmarkStart w:id="1" w:name="_Toc301354625"/>
            <w:r>
              <w:rPr>
                <w:rFonts w:hint="eastAsia" w:ascii="仿宋" w:hAnsi="仿宋" w:eastAsia="仿宋" w:cs="仿宋"/>
                <w:b w:val="0"/>
                <w:bCs w:val="0"/>
                <w:sz w:val="18"/>
                <w:szCs w:val="18"/>
                <w:lang w:val="en-US" w:eastAsia="zh-CN"/>
              </w:rPr>
              <w:t>2.</w:t>
            </w:r>
            <w:r>
              <w:rPr>
                <w:rFonts w:hint="eastAsia" w:ascii="仿宋" w:hAnsi="仿宋" w:eastAsia="仿宋" w:cs="仿宋"/>
                <w:b w:val="0"/>
                <w:bCs w:val="0"/>
                <w:sz w:val="18"/>
                <w:szCs w:val="18"/>
              </w:rPr>
              <w:t>咨询的内容、形式和要求</w:t>
            </w:r>
            <w:bookmarkEnd w:id="1"/>
          </w:p>
          <w:p>
            <w:pPr>
              <w:pageBreakBefore w:val="0"/>
              <w:kinsoku/>
              <w:wordWrap/>
              <w:overflowPunct/>
              <w:topLinePunct w:val="0"/>
              <w:bidi w:val="0"/>
              <w:adjustRightInd/>
              <w:snapToGrid/>
              <w:spacing w:line="360" w:lineRule="auto"/>
              <w:ind w:firstLine="360" w:firstLineChars="200"/>
              <w:jc w:val="both"/>
              <w:textAlignment w:val="auto"/>
              <w:rPr>
                <w:rFonts w:hint="eastAsia" w:ascii="仿宋" w:hAnsi="仿宋" w:eastAsia="仿宋" w:cs="仿宋"/>
                <w:sz w:val="18"/>
                <w:szCs w:val="18"/>
              </w:rPr>
            </w:pPr>
            <w:r>
              <w:rPr>
                <w:rFonts w:hint="eastAsia" w:ascii="仿宋" w:hAnsi="仿宋" w:eastAsia="仿宋" w:cs="仿宋"/>
                <w:sz w:val="18"/>
                <w:szCs w:val="18"/>
                <w:lang w:val="en-US" w:eastAsia="zh-CN"/>
              </w:rPr>
              <w:t>2.1</w:t>
            </w:r>
            <w:r>
              <w:rPr>
                <w:rFonts w:hint="eastAsia" w:ascii="仿宋" w:hAnsi="仿宋" w:eastAsia="仿宋" w:cs="仿宋"/>
                <w:sz w:val="18"/>
                <w:szCs w:val="18"/>
              </w:rPr>
              <w:t>乙方就本项目向甲方提供咨询成果，其工作内容</w:t>
            </w:r>
            <w:r>
              <w:rPr>
                <w:rFonts w:hint="eastAsia" w:ascii="仿宋" w:hAnsi="仿宋" w:eastAsia="仿宋" w:cs="仿宋"/>
                <w:sz w:val="18"/>
                <w:szCs w:val="18"/>
                <w:lang w:val="en-US" w:eastAsia="zh-CN"/>
              </w:rPr>
              <w:t>包括以下内容</w:t>
            </w:r>
            <w:r>
              <w:rPr>
                <w:rFonts w:hint="eastAsia" w:ascii="仿宋" w:hAnsi="仿宋" w:eastAsia="仿宋" w:cs="仿宋"/>
                <w:sz w:val="18"/>
                <w:szCs w:val="18"/>
              </w:rPr>
              <w:t>：</w:t>
            </w:r>
          </w:p>
          <w:p>
            <w:pPr>
              <w:pageBreakBefore w:val="0"/>
              <w:kinsoku/>
              <w:wordWrap/>
              <w:overflowPunct/>
              <w:topLinePunct w:val="0"/>
              <w:bidi w:val="0"/>
              <w:adjustRightInd/>
              <w:snapToGrid/>
              <w:spacing w:line="360" w:lineRule="auto"/>
              <w:ind w:firstLine="360" w:firstLineChars="200"/>
              <w:jc w:val="both"/>
              <w:textAlignment w:val="auto"/>
              <w:rPr>
                <w:rFonts w:hint="eastAsia" w:ascii="仿宋" w:hAnsi="仿宋" w:eastAsia="仿宋" w:cs="仿宋"/>
                <w:sz w:val="18"/>
                <w:szCs w:val="18"/>
              </w:rPr>
            </w:pPr>
            <w:permStart w:id="10" w:edGrp="everyone"/>
            <w:r>
              <w:rPr>
                <w:rFonts w:hint="eastAsia" w:ascii="仿宋" w:hAnsi="仿宋" w:eastAsia="仿宋" w:cs="仿宋"/>
                <w:sz w:val="18"/>
                <w:szCs w:val="18"/>
                <w:lang w:val="en-US" w:eastAsia="zh-CN"/>
              </w:rPr>
              <w:sym w:font="Wingdings" w:char="006F"/>
            </w:r>
            <w:permEnd w:id="10"/>
            <w:r>
              <w:rPr>
                <w:rFonts w:hint="eastAsia" w:ascii="仿宋" w:hAnsi="仿宋" w:eastAsia="仿宋" w:cs="仿宋"/>
                <w:sz w:val="18"/>
                <w:szCs w:val="18"/>
              </w:rPr>
              <w:t>就项目进行可行性论证。</w:t>
            </w:r>
          </w:p>
          <w:p>
            <w:pPr>
              <w:pageBreakBefore w:val="0"/>
              <w:kinsoku/>
              <w:wordWrap/>
              <w:overflowPunct/>
              <w:topLinePunct w:val="0"/>
              <w:bidi w:val="0"/>
              <w:adjustRightInd/>
              <w:snapToGrid/>
              <w:spacing w:line="360" w:lineRule="auto"/>
              <w:ind w:firstLine="360" w:firstLineChars="200"/>
              <w:jc w:val="both"/>
              <w:textAlignment w:val="auto"/>
              <w:rPr>
                <w:rFonts w:hint="eastAsia" w:ascii="仿宋" w:hAnsi="仿宋" w:eastAsia="仿宋" w:cs="仿宋"/>
                <w:sz w:val="18"/>
                <w:szCs w:val="18"/>
              </w:rPr>
            </w:pPr>
            <w:permStart w:id="11" w:edGrp="everyone"/>
            <w:r>
              <w:rPr>
                <w:rFonts w:hint="eastAsia" w:ascii="仿宋" w:hAnsi="仿宋" w:eastAsia="仿宋" w:cs="仿宋"/>
                <w:sz w:val="18"/>
                <w:szCs w:val="18"/>
                <w:lang w:val="en-US" w:eastAsia="zh-CN"/>
              </w:rPr>
              <w:sym w:font="Wingdings" w:char="006F"/>
            </w:r>
            <w:permEnd w:id="11"/>
            <w:r>
              <w:rPr>
                <w:rFonts w:hint="eastAsia" w:ascii="仿宋" w:hAnsi="仿宋" w:eastAsia="仿宋" w:cs="仿宋"/>
                <w:sz w:val="18"/>
                <w:szCs w:val="18"/>
              </w:rPr>
              <w:t>就项目进行技术预测。</w:t>
            </w:r>
          </w:p>
          <w:p>
            <w:pPr>
              <w:pageBreakBefore w:val="0"/>
              <w:kinsoku/>
              <w:wordWrap/>
              <w:overflowPunct/>
              <w:topLinePunct w:val="0"/>
              <w:bidi w:val="0"/>
              <w:adjustRightInd/>
              <w:snapToGrid/>
              <w:spacing w:line="360" w:lineRule="auto"/>
              <w:ind w:firstLine="360" w:firstLineChars="200"/>
              <w:jc w:val="both"/>
              <w:textAlignment w:val="auto"/>
              <w:rPr>
                <w:rFonts w:hint="eastAsia" w:ascii="仿宋" w:hAnsi="仿宋" w:eastAsia="仿宋" w:cs="仿宋"/>
                <w:sz w:val="18"/>
                <w:szCs w:val="18"/>
              </w:rPr>
            </w:pPr>
            <w:permStart w:id="12" w:edGrp="everyone"/>
            <w:r>
              <w:rPr>
                <w:rFonts w:hint="eastAsia" w:ascii="仿宋" w:hAnsi="仿宋" w:eastAsia="仿宋" w:cs="仿宋"/>
                <w:sz w:val="18"/>
                <w:szCs w:val="18"/>
                <w:lang w:val="en-US" w:eastAsia="zh-CN"/>
              </w:rPr>
              <w:sym w:font="Wingdings" w:char="006F"/>
            </w:r>
            <w:permEnd w:id="12"/>
            <w:r>
              <w:rPr>
                <w:rFonts w:hint="eastAsia" w:ascii="仿宋" w:hAnsi="仿宋" w:eastAsia="仿宋" w:cs="仿宋"/>
                <w:sz w:val="18"/>
                <w:szCs w:val="18"/>
              </w:rPr>
              <w:t>就项目进行专题技术调查。</w:t>
            </w:r>
          </w:p>
          <w:p>
            <w:pPr>
              <w:pageBreakBefore w:val="0"/>
              <w:kinsoku/>
              <w:wordWrap/>
              <w:overflowPunct/>
              <w:topLinePunct w:val="0"/>
              <w:bidi w:val="0"/>
              <w:adjustRightInd/>
              <w:snapToGrid/>
              <w:spacing w:line="360" w:lineRule="auto"/>
              <w:ind w:firstLine="360" w:firstLineChars="200"/>
              <w:jc w:val="both"/>
              <w:textAlignment w:val="auto"/>
              <w:rPr>
                <w:rFonts w:hint="eastAsia" w:ascii="仿宋" w:hAnsi="仿宋" w:eastAsia="仿宋" w:cs="仿宋"/>
                <w:sz w:val="18"/>
                <w:szCs w:val="18"/>
              </w:rPr>
            </w:pPr>
            <w:permStart w:id="13" w:edGrp="everyone"/>
            <w:r>
              <w:rPr>
                <w:rFonts w:hint="eastAsia" w:ascii="仿宋" w:hAnsi="仿宋" w:eastAsia="仿宋" w:cs="仿宋"/>
                <w:sz w:val="18"/>
                <w:szCs w:val="18"/>
                <w:lang w:val="en-US" w:eastAsia="zh-CN"/>
              </w:rPr>
              <w:sym w:font="Wingdings" w:char="006F"/>
            </w:r>
            <w:permEnd w:id="13"/>
            <w:r>
              <w:rPr>
                <w:rFonts w:hint="eastAsia" w:ascii="仿宋" w:hAnsi="仿宋" w:eastAsia="仿宋" w:cs="仿宋"/>
                <w:sz w:val="18"/>
                <w:szCs w:val="18"/>
              </w:rPr>
              <w:t>就项目进行分析评价报告。</w:t>
            </w:r>
          </w:p>
          <w:p>
            <w:pPr>
              <w:pageBreakBefore w:val="0"/>
              <w:kinsoku/>
              <w:wordWrap/>
              <w:overflowPunct/>
              <w:topLinePunct w:val="0"/>
              <w:bidi w:val="0"/>
              <w:adjustRightInd/>
              <w:snapToGrid/>
              <w:spacing w:line="360" w:lineRule="auto"/>
              <w:ind w:firstLine="360" w:firstLineChars="200"/>
              <w:jc w:val="both"/>
              <w:textAlignment w:val="auto"/>
              <w:rPr>
                <w:rFonts w:hint="eastAsia" w:ascii="仿宋" w:hAnsi="仿宋" w:eastAsia="仿宋" w:cs="仿宋"/>
                <w:sz w:val="18"/>
                <w:szCs w:val="18"/>
              </w:rPr>
            </w:pPr>
            <w:permStart w:id="14" w:edGrp="everyone"/>
            <w:r>
              <w:rPr>
                <w:rFonts w:hint="eastAsia" w:ascii="仿宋" w:hAnsi="仿宋" w:eastAsia="仿宋" w:cs="仿宋"/>
                <w:sz w:val="18"/>
                <w:szCs w:val="18"/>
                <w:lang w:val="en-US" w:eastAsia="zh-CN"/>
              </w:rPr>
              <w:sym w:font="Wingdings" w:char="00FE"/>
            </w:r>
            <w:permEnd w:id="14"/>
            <w:r>
              <w:rPr>
                <w:rFonts w:hint="eastAsia" w:ascii="仿宋" w:hAnsi="仿宋" w:eastAsia="仿宋" w:cs="仿宋"/>
                <w:sz w:val="18"/>
                <w:szCs w:val="18"/>
              </w:rPr>
              <w:t>其他：</w:t>
            </w:r>
            <w:sdt>
              <w:sdtPr>
                <w:rPr>
                  <w:rFonts w:hint="eastAsia" w:ascii="仿宋" w:hAnsi="仿宋" w:eastAsia="仿宋" w:cs="仿宋"/>
                  <w:color w:val="C00000"/>
                  <w:kern w:val="2"/>
                  <w:sz w:val="18"/>
                  <w:szCs w:val="18"/>
                  <w:highlight w:val="none"/>
                  <w:u w:val="none"/>
                  <w:lang w:val="en-US" w:eastAsia="zh-CN" w:bidi="ar-SA"/>
                </w:rPr>
                <w:alias w:val="不填其他的，请划“/”"/>
                <w:id w:val="147472127"/>
                <w:placeholder>
                  <w:docPart w:val="{be2e79d6-80eb-4816-824d-3aa55ae0cf9e}"/>
                </w:placeholder>
                <w:text w:multiLine="1"/>
              </w:sdtPr>
              <w:sdtEndPr>
                <w:rPr>
                  <w:rFonts w:hint="eastAsia" w:ascii="仿宋" w:hAnsi="仿宋" w:eastAsia="仿宋" w:cs="仿宋"/>
                  <w:color w:val="C00000"/>
                  <w:kern w:val="2"/>
                  <w:sz w:val="18"/>
                  <w:szCs w:val="18"/>
                  <w:highlight w:val="none"/>
                  <w:u w:val="single"/>
                  <w:lang w:val="en-US" w:eastAsia="zh-CN" w:bidi="ar-SA"/>
                </w:rPr>
              </w:sdtEndPr>
              <w:sdtContent>
                <w:permStart w:id="15" w:edGrp="everyone"/>
                <w:r>
                  <w:rPr>
                    <w:rFonts w:hint="eastAsia" w:ascii="仿宋" w:hAnsi="仿宋" w:eastAsia="仿宋" w:cs="仿宋"/>
                    <w:color w:val="auto"/>
                    <w:sz w:val="18"/>
                    <w:szCs w:val="18"/>
                    <w:highlight w:val="none"/>
                    <w:u w:val="single"/>
                    <w:lang w:val="en-US" w:eastAsia="zh-CN"/>
                  </w:rPr>
                  <w:t xml:space="preserve"> 鲁电大厦购置项目可行性研究报告编制、项目可行性研究报告评审   </w:t>
                </w:r>
                <w:permEnd w:id="15"/>
              </w:sdtContent>
            </w:sdt>
            <w:r>
              <w:rPr>
                <w:rFonts w:hint="eastAsia" w:ascii="仿宋" w:hAnsi="仿宋" w:eastAsia="仿宋" w:cs="仿宋"/>
                <w:sz w:val="18"/>
                <w:szCs w:val="18"/>
              </w:rPr>
              <w:t>。</w:t>
            </w:r>
          </w:p>
          <w:p>
            <w:pPr>
              <w:pageBreakBefore w:val="0"/>
              <w:kinsoku/>
              <w:wordWrap/>
              <w:overflowPunct/>
              <w:topLinePunct w:val="0"/>
              <w:bidi w:val="0"/>
              <w:adjustRightInd/>
              <w:snapToGrid/>
              <w:spacing w:line="360" w:lineRule="auto"/>
              <w:ind w:firstLine="360" w:firstLineChars="200"/>
              <w:jc w:val="both"/>
              <w:textAlignment w:val="auto"/>
              <w:rPr>
                <w:rFonts w:hint="eastAsia" w:ascii="仿宋" w:hAnsi="仿宋" w:eastAsia="仿宋" w:cs="仿宋"/>
                <w:sz w:val="18"/>
                <w:szCs w:val="18"/>
              </w:rPr>
            </w:pPr>
            <w:r>
              <w:rPr>
                <w:rFonts w:hint="eastAsia" w:ascii="仿宋" w:hAnsi="仿宋" w:eastAsia="仿宋" w:cs="仿宋"/>
                <w:sz w:val="18"/>
                <w:szCs w:val="18"/>
                <w:lang w:val="en-US" w:eastAsia="zh-CN"/>
              </w:rPr>
              <w:t>2.2</w:t>
            </w:r>
            <w:r>
              <w:rPr>
                <w:rFonts w:hint="eastAsia" w:ascii="仿宋" w:hAnsi="仿宋" w:eastAsia="仿宋" w:cs="仿宋"/>
                <w:sz w:val="18"/>
                <w:szCs w:val="18"/>
              </w:rPr>
              <w:t>乙方向甲方提供的咨询成果应达到如下要求：</w:t>
            </w:r>
            <w:permStart w:id="16" w:edGrp="everyone"/>
            <w:r>
              <w:rPr>
                <w:rFonts w:hint="eastAsia" w:ascii="仿宋" w:hAnsi="仿宋" w:eastAsia="仿宋" w:cs="仿宋"/>
                <w:sz w:val="18"/>
                <w:szCs w:val="18"/>
                <w:u w:val="single"/>
                <w:lang w:val="en-US" w:eastAsia="zh-CN"/>
              </w:rPr>
              <w:t xml:space="preserve">  见《鲁电大厦购置项目可研编制与评审服务技术文件》要求    </w:t>
            </w:r>
            <w:permEnd w:id="16"/>
            <w:r>
              <w:rPr>
                <w:rFonts w:hint="eastAsia" w:ascii="仿宋" w:hAnsi="仿宋" w:eastAsia="仿宋" w:cs="仿宋"/>
                <w:sz w:val="18"/>
                <w:szCs w:val="18"/>
              </w:rPr>
              <w:t>。</w:t>
            </w:r>
          </w:p>
          <w:p>
            <w:pPr>
              <w:jc w:val="both"/>
              <w:rPr>
                <w:rFonts w:hint="eastAsia" w:ascii="仿宋" w:hAnsi="仿宋" w:eastAsia="仿宋" w:cs="仿宋"/>
                <w:color w:val="auto"/>
                <w:sz w:val="18"/>
                <w:szCs w:val="18"/>
                <w:highlight w:val="none"/>
              </w:rPr>
            </w:pPr>
            <w:r>
              <w:rPr>
                <w:rFonts w:hint="eastAsia" w:ascii="仿宋" w:hAnsi="仿宋" w:eastAsia="仿宋" w:cs="仿宋"/>
                <w:sz w:val="18"/>
                <w:szCs w:val="18"/>
                <w:lang w:val="en-US" w:eastAsia="zh-CN"/>
              </w:rPr>
              <w:t>2.3</w:t>
            </w:r>
            <w:r>
              <w:rPr>
                <w:rFonts w:hint="eastAsia" w:ascii="仿宋" w:hAnsi="仿宋" w:eastAsia="仿宋" w:cs="仿宋"/>
                <w:sz w:val="18"/>
                <w:szCs w:val="18"/>
              </w:rPr>
              <w:t>技术咨询工作完成时间：</w:t>
            </w:r>
            <w:sdt>
              <w:sdtPr>
                <w:rPr>
                  <w:rFonts w:hint="eastAsia" w:ascii="仿宋" w:hAnsi="仿宋" w:eastAsia="仿宋" w:cs="仿宋"/>
                  <w:kern w:val="2"/>
                  <w:sz w:val="18"/>
                  <w:szCs w:val="18"/>
                  <w:lang w:val="en-US" w:eastAsia="zh-CN" w:bidi="ar-SA"/>
                </w:rPr>
                <w:alias w:val="请明确到天或具体的时限。"/>
                <w:id w:val="147472607"/>
                <w:placeholder>
                  <w:docPart w:val="{ef86fce2-ed42-4e63-a36a-1abf1a2be950}"/>
                </w:placeholder>
                <w:text/>
              </w:sdtPr>
              <w:sdtEndPr>
                <w:rPr>
                  <w:rFonts w:hint="eastAsia" w:ascii="仿宋" w:hAnsi="仿宋" w:eastAsia="仿宋" w:cs="仿宋"/>
                  <w:kern w:val="2"/>
                  <w:sz w:val="18"/>
                  <w:szCs w:val="18"/>
                  <w:u w:val="single"/>
                  <w:lang w:val="en-US" w:eastAsia="zh-CN" w:bidi="ar-SA"/>
                </w:rPr>
              </w:sdtEndPr>
              <w:sdtContent>
                <w:permStart w:id="17" w:edGrp="everyone"/>
                <w:r>
                  <w:rPr>
                    <w:rFonts w:hint="eastAsia" w:ascii="仿宋" w:hAnsi="仿宋" w:eastAsia="仿宋" w:cs="仿宋"/>
                    <w:sz w:val="18"/>
                    <w:szCs w:val="18"/>
                    <w:u w:val="single"/>
                    <w:lang w:val="en-US" w:eastAsia="zh-CN"/>
                  </w:rPr>
                  <w:t xml:space="preserve"> 合同签订后45天</w:t>
                </w:r>
                <w:r>
                  <w:rPr>
                    <w:rFonts w:hint="eastAsia" w:ascii="仿宋" w:hAnsi="仿宋" w:cs="仿宋"/>
                    <w:sz w:val="18"/>
                    <w:szCs w:val="18"/>
                    <w:u w:val="single"/>
                    <w:lang w:val="en-US" w:eastAsia="zh-CN"/>
                  </w:rPr>
                  <w:t>，如受甲方房屋测绘、资产估值等工作进度或其他客观因素影响，成果提交时间顺延，以双方往来的函件或会议纪要为准</w:t>
                </w:r>
                <w:r>
                  <w:rPr>
                    <w:rFonts w:hint="eastAsia" w:ascii="仿宋" w:hAnsi="仿宋" w:eastAsia="仿宋" w:cs="仿宋"/>
                    <w:sz w:val="18"/>
                    <w:szCs w:val="18"/>
                    <w:u w:val="single"/>
                    <w:lang w:val="en-US" w:eastAsia="zh-CN"/>
                  </w:rPr>
                  <w:t xml:space="preserve"> </w:t>
                </w:r>
                <w:permEnd w:id="17"/>
              </w:sdtContent>
            </w:sdt>
            <w:r>
              <w:rPr>
                <w:rFonts w:hint="eastAsia" w:ascii="仿宋" w:hAnsi="仿宋" w:eastAsia="仿宋" w:cs="仿宋"/>
                <w:sz w:val="18"/>
                <w:szCs w:val="1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307" w:type="dxa"/>
            <w:vAlign w:val="center"/>
          </w:tcPr>
          <w:p>
            <w:pPr>
              <w:widowControl/>
              <w:jc w:val="center"/>
              <w:textAlignment w:val="center"/>
              <w:rPr>
                <w:rFonts w:hint="eastAsia"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3</w:t>
            </w:r>
          </w:p>
        </w:tc>
        <w:tc>
          <w:tcPr>
            <w:tcW w:w="669" w:type="dxa"/>
            <w:vAlign w:val="center"/>
          </w:tcPr>
          <w:p>
            <w:pPr>
              <w:pStyle w:val="4"/>
              <w:pageBreakBefore w:val="0"/>
              <w:kinsoku/>
              <w:wordWrap/>
              <w:overflowPunct/>
              <w:topLinePunct w:val="0"/>
              <w:bidi w:val="0"/>
              <w:adjustRightInd/>
              <w:snapToGrid/>
              <w:spacing w:before="0" w:beforeLines="0" w:after="0" w:afterLines="0" w:line="360" w:lineRule="auto"/>
              <w:jc w:val="both"/>
              <w:textAlignment w:val="auto"/>
              <w:rPr>
                <w:rFonts w:hint="eastAsia" w:ascii="仿宋" w:hAnsi="仿宋" w:eastAsia="仿宋" w:cs="仿宋"/>
                <w:b w:val="0"/>
                <w:bCs w:val="0"/>
                <w:sz w:val="18"/>
                <w:szCs w:val="18"/>
                <w:lang w:val="en-US" w:eastAsia="zh-CN"/>
              </w:rPr>
            </w:pPr>
            <w:r>
              <w:rPr>
                <w:rFonts w:hint="eastAsia" w:ascii="仿宋" w:hAnsi="仿宋" w:eastAsia="仿宋" w:cs="仿宋"/>
                <w:b w:val="0"/>
                <w:bCs w:val="0"/>
                <w:sz w:val="18"/>
                <w:szCs w:val="18"/>
                <w:lang w:val="en-US" w:eastAsia="zh-CN"/>
              </w:rPr>
              <w:t>4.技术咨询计划书</w:t>
            </w:r>
          </w:p>
          <w:p>
            <w:pPr>
              <w:pStyle w:val="5"/>
              <w:ind w:left="0" w:leftChars="0"/>
              <w:jc w:val="left"/>
              <w:rPr>
                <w:rFonts w:hint="eastAsia" w:ascii="仿宋_GB2312" w:hAnsi="仿宋_GB2312" w:eastAsia="仿宋_GB2312" w:cs="仿宋_GB2312"/>
                <w:color w:val="auto"/>
                <w:sz w:val="18"/>
                <w:szCs w:val="18"/>
                <w:highlight w:val="none"/>
              </w:rPr>
            </w:pPr>
          </w:p>
        </w:tc>
        <w:tc>
          <w:tcPr>
            <w:tcW w:w="6085" w:type="dxa"/>
            <w:gridSpan w:val="2"/>
            <w:vAlign w:val="center"/>
          </w:tcPr>
          <w:p>
            <w:pPr>
              <w:pStyle w:val="4"/>
              <w:pageBreakBefore w:val="0"/>
              <w:kinsoku/>
              <w:wordWrap/>
              <w:overflowPunct/>
              <w:topLinePunct w:val="0"/>
              <w:bidi w:val="0"/>
              <w:adjustRightInd/>
              <w:snapToGrid/>
              <w:spacing w:before="0" w:beforeLines="0" w:after="0" w:afterLines="0" w:line="360" w:lineRule="auto"/>
              <w:ind w:firstLine="360" w:firstLineChars="200"/>
              <w:jc w:val="both"/>
              <w:textAlignment w:val="auto"/>
              <w:rPr>
                <w:rFonts w:hint="eastAsia" w:ascii="仿宋" w:hAnsi="仿宋" w:eastAsia="仿宋" w:cs="仿宋"/>
                <w:b w:val="0"/>
                <w:bCs w:val="0"/>
                <w:sz w:val="18"/>
                <w:szCs w:val="18"/>
                <w:lang w:val="en-US" w:eastAsia="zh-CN"/>
              </w:rPr>
            </w:pPr>
            <w:r>
              <w:rPr>
                <w:rFonts w:hint="eastAsia" w:ascii="仿宋" w:hAnsi="仿宋" w:eastAsia="仿宋" w:cs="仿宋"/>
                <w:b w:val="0"/>
                <w:bCs w:val="0"/>
                <w:sz w:val="18"/>
                <w:szCs w:val="18"/>
                <w:lang w:val="en-US" w:eastAsia="zh-CN"/>
              </w:rPr>
              <w:t>4.技术咨询计划书</w:t>
            </w:r>
          </w:p>
          <w:p>
            <w:pPr>
              <w:pageBreakBefore w:val="0"/>
              <w:widowControl w:val="0"/>
              <w:kinsoku/>
              <w:wordWrap/>
              <w:overflowPunct/>
              <w:topLinePunct w:val="0"/>
              <w:bidi w:val="0"/>
              <w:adjustRightInd/>
              <w:snapToGrid/>
              <w:spacing w:line="360" w:lineRule="auto"/>
              <w:ind w:firstLine="360" w:firstLineChars="200"/>
              <w:jc w:val="both"/>
              <w:textAlignment w:val="auto"/>
              <w:rPr>
                <w:rFonts w:hint="eastAsia" w:ascii="仿宋" w:hAnsi="仿宋" w:eastAsia="仿宋" w:cs="仿宋"/>
                <w:color w:val="auto"/>
                <w:sz w:val="18"/>
                <w:szCs w:val="18"/>
                <w:lang w:val="en-US" w:eastAsia="zh-CN"/>
              </w:rPr>
            </w:pPr>
            <w:r>
              <w:rPr>
                <w:rFonts w:hint="eastAsia" w:ascii="仿宋" w:hAnsi="仿宋" w:eastAsia="仿宋" w:cs="仿宋"/>
                <w:color w:val="auto"/>
                <w:sz w:val="18"/>
                <w:szCs w:val="18"/>
                <w:lang w:val="en-US" w:eastAsia="zh-CN"/>
              </w:rPr>
              <w:t>关于技术咨询计划书，双方同意按以下第</w:t>
            </w:r>
            <w:sdt>
              <w:sdtPr>
                <w:rPr>
                  <w:rFonts w:hint="eastAsia" w:ascii="仿宋" w:hAnsi="仿宋" w:eastAsia="仿宋" w:cs="仿宋"/>
                  <w:kern w:val="2"/>
                  <w:sz w:val="18"/>
                  <w:szCs w:val="18"/>
                  <w:u w:val="single"/>
                  <w:lang w:val="en-US" w:eastAsia="zh-CN" w:bidi="ar-SA"/>
                </w:rPr>
                <w:alias w:val="请选择一项"/>
                <w:tag w:val="技术服务计划书选项"/>
                <w:id w:val="147460960"/>
                <w:placeholder>
                  <w:docPart w:val="{11bb16e3-ae8a-4a80-9f05-a966044c0502}"/>
                </w:placeholder>
                <w:comboBox>
                  <w:listItem w:displayText="（1）" w:value="（1）"/>
                  <w:listItem w:displayText="（2）" w:value="（2）"/>
                  <w:listItem w:displayText="（3）" w:value="（3）"/>
                </w:comboBox>
              </w:sdtPr>
              <w:sdtEndPr>
                <w:rPr>
                  <w:rFonts w:hint="eastAsia" w:ascii="仿宋" w:hAnsi="仿宋" w:eastAsia="仿宋" w:cs="仿宋"/>
                  <w:kern w:val="2"/>
                  <w:sz w:val="18"/>
                  <w:szCs w:val="18"/>
                  <w:u w:val="single"/>
                  <w:lang w:val="en-US" w:eastAsia="zh-CN" w:bidi="ar-SA"/>
                </w:rPr>
              </w:sdtEndPr>
              <w:sdtContent>
                <w:permStart w:id="18" w:edGrp="everyone"/>
                <w:r>
                  <w:rPr>
                    <w:rFonts w:hint="eastAsia" w:ascii="仿宋" w:hAnsi="仿宋" w:eastAsia="仿宋" w:cs="仿宋"/>
                    <w:kern w:val="2"/>
                    <w:sz w:val="18"/>
                    <w:szCs w:val="18"/>
                    <w:u w:val="single"/>
                    <w:lang w:val="en-US" w:eastAsia="zh-CN" w:bidi="ar-SA"/>
                  </w:rPr>
                  <w:t xml:space="preserve">     </w:t>
                </w:r>
              </w:sdtContent>
            </w:sdt>
            <w:r>
              <w:rPr>
                <w:rFonts w:hint="eastAsia" w:ascii="仿宋" w:hAnsi="仿宋" w:eastAsia="仿宋" w:cs="仿宋"/>
                <w:kern w:val="2"/>
                <w:sz w:val="18"/>
                <w:szCs w:val="18"/>
                <w:u w:val="single"/>
                <w:lang w:val="en-US" w:eastAsia="zh-CN" w:bidi="ar-SA"/>
              </w:rPr>
              <w:t xml:space="preserve"> </w:t>
            </w:r>
            <w:permEnd w:id="18"/>
            <w:r>
              <w:rPr>
                <w:rFonts w:hint="eastAsia" w:ascii="仿宋" w:hAnsi="仿宋" w:eastAsia="仿宋" w:cs="仿宋"/>
                <w:color w:val="auto"/>
                <w:sz w:val="18"/>
                <w:szCs w:val="18"/>
                <w:lang w:val="en-US" w:eastAsia="zh-CN"/>
              </w:rPr>
              <w:t>款约定执行：</w:t>
            </w:r>
          </w:p>
          <w:p>
            <w:pPr>
              <w:pageBreakBefore w:val="0"/>
              <w:widowControl w:val="0"/>
              <w:kinsoku/>
              <w:wordWrap/>
              <w:overflowPunct/>
              <w:topLinePunct w:val="0"/>
              <w:bidi w:val="0"/>
              <w:adjustRightInd/>
              <w:snapToGrid/>
              <w:spacing w:line="360" w:lineRule="auto"/>
              <w:ind w:firstLine="360" w:firstLineChars="200"/>
              <w:jc w:val="both"/>
              <w:textAlignment w:val="auto"/>
              <w:rPr>
                <w:rFonts w:hint="eastAsia" w:ascii="仿宋" w:hAnsi="仿宋" w:eastAsia="仿宋" w:cs="仿宋"/>
                <w:color w:val="auto"/>
                <w:sz w:val="18"/>
                <w:szCs w:val="18"/>
                <w:lang w:val="en-US" w:eastAsia="zh-CN"/>
              </w:rPr>
            </w:pPr>
            <w:r>
              <w:rPr>
                <w:rFonts w:hint="eastAsia" w:ascii="仿宋" w:hAnsi="仿宋" w:eastAsia="仿宋" w:cs="仿宋"/>
                <w:color w:val="auto"/>
                <w:sz w:val="18"/>
                <w:szCs w:val="18"/>
                <w:lang w:val="en-US" w:eastAsia="zh-CN"/>
              </w:rPr>
              <w:t>（1）本合同不提交技术咨询计划书。</w:t>
            </w:r>
          </w:p>
          <w:p>
            <w:pPr>
              <w:pageBreakBefore w:val="0"/>
              <w:kinsoku/>
              <w:wordWrap/>
              <w:overflowPunct/>
              <w:topLinePunct w:val="0"/>
              <w:bidi w:val="0"/>
              <w:adjustRightInd/>
              <w:snapToGrid/>
              <w:spacing w:line="360" w:lineRule="auto"/>
              <w:ind w:firstLine="360" w:firstLineChars="200"/>
              <w:jc w:val="both"/>
              <w:textAlignment w:val="auto"/>
              <w:rPr>
                <w:rFonts w:hint="eastAsia" w:ascii="仿宋" w:hAnsi="仿宋" w:eastAsia="仿宋" w:cs="仿宋"/>
                <w:sz w:val="18"/>
                <w:szCs w:val="18"/>
              </w:rPr>
            </w:pPr>
            <w:r>
              <w:rPr>
                <w:rFonts w:hint="eastAsia" w:ascii="仿宋" w:hAnsi="仿宋" w:eastAsia="仿宋" w:cs="仿宋"/>
                <w:color w:val="auto"/>
                <w:sz w:val="18"/>
                <w:szCs w:val="18"/>
                <w:lang w:val="en-US" w:eastAsia="zh-CN"/>
              </w:rPr>
              <w:t>（2）</w:t>
            </w:r>
            <w:r>
              <w:rPr>
                <w:rFonts w:hint="eastAsia" w:ascii="仿宋" w:hAnsi="仿宋" w:eastAsia="仿宋" w:cs="仿宋"/>
                <w:color w:val="auto"/>
                <w:sz w:val="18"/>
                <w:szCs w:val="18"/>
              </w:rPr>
              <w:t>乙方应在本合同生效</w:t>
            </w:r>
            <w:r>
              <w:rPr>
                <w:rFonts w:hint="eastAsia" w:ascii="仿宋" w:hAnsi="仿宋" w:eastAsia="仿宋" w:cs="仿宋"/>
                <w:color w:val="auto"/>
                <w:sz w:val="18"/>
                <w:szCs w:val="18"/>
                <w:lang w:val="en-US" w:eastAsia="zh-CN"/>
              </w:rPr>
              <w:t>之</w:t>
            </w:r>
            <w:r>
              <w:rPr>
                <w:rFonts w:hint="eastAsia" w:ascii="仿宋" w:hAnsi="仿宋" w:eastAsia="仿宋" w:cs="仿宋"/>
                <w:color w:val="auto"/>
                <w:sz w:val="18"/>
                <w:szCs w:val="18"/>
              </w:rPr>
              <w:t>日</w:t>
            </w:r>
            <w:r>
              <w:rPr>
                <w:rFonts w:hint="eastAsia" w:ascii="仿宋" w:hAnsi="仿宋" w:eastAsia="仿宋" w:cs="仿宋"/>
                <w:sz w:val="18"/>
                <w:szCs w:val="18"/>
              </w:rPr>
              <w:t>向甲方提交</w:t>
            </w:r>
            <w:r>
              <w:rPr>
                <w:rFonts w:hint="eastAsia" w:ascii="仿宋" w:hAnsi="仿宋" w:eastAsia="仿宋" w:cs="仿宋"/>
                <w:color w:val="auto"/>
                <w:sz w:val="18"/>
                <w:szCs w:val="18"/>
                <w:lang w:val="en-US" w:eastAsia="zh-CN"/>
              </w:rPr>
              <w:t>技术咨询</w:t>
            </w:r>
            <w:r>
              <w:rPr>
                <w:rFonts w:hint="eastAsia" w:ascii="仿宋" w:hAnsi="仿宋" w:eastAsia="仿宋" w:cs="仿宋"/>
                <w:sz w:val="18"/>
                <w:szCs w:val="18"/>
              </w:rPr>
              <w:t>计划书</w:t>
            </w:r>
            <w:r>
              <w:rPr>
                <w:rFonts w:hint="eastAsia" w:ascii="仿宋" w:hAnsi="仿宋" w:eastAsia="仿宋" w:cs="仿宋"/>
                <w:sz w:val="18"/>
                <w:szCs w:val="18"/>
                <w:lang w:val="en-US" w:eastAsia="zh-CN"/>
              </w:rPr>
              <w:t>,</w:t>
            </w:r>
            <w:r>
              <w:rPr>
                <w:rFonts w:hint="eastAsia" w:ascii="仿宋" w:hAnsi="仿宋" w:eastAsia="仿宋" w:cs="仿宋"/>
                <w:color w:val="auto"/>
                <w:sz w:val="18"/>
                <w:szCs w:val="18"/>
                <w:lang w:val="en-US" w:eastAsia="zh-CN"/>
              </w:rPr>
              <w:t>技术咨询</w:t>
            </w:r>
            <w:r>
              <w:rPr>
                <w:rFonts w:hint="eastAsia" w:ascii="仿宋" w:hAnsi="仿宋" w:eastAsia="仿宋" w:cs="仿宋"/>
                <w:sz w:val="18"/>
                <w:szCs w:val="18"/>
              </w:rPr>
              <w:t>计划书经甲方同意后，作为本合同附件。</w:t>
            </w:r>
            <w:r>
              <w:rPr>
                <w:rFonts w:hint="eastAsia" w:ascii="仿宋" w:hAnsi="仿宋" w:eastAsia="仿宋" w:cs="仿宋"/>
                <w:color w:val="auto"/>
                <w:sz w:val="18"/>
                <w:szCs w:val="18"/>
                <w:lang w:val="en-US" w:eastAsia="zh-CN"/>
              </w:rPr>
              <w:t>技术咨询计划书的内容应包括：</w:t>
            </w:r>
            <w:permStart w:id="19" w:edGrp="everyone"/>
            <w:r>
              <w:rPr>
                <w:rFonts w:hint="eastAsia" w:ascii="仿宋" w:hAnsi="仿宋" w:eastAsia="仿宋" w:cs="仿宋"/>
                <w:sz w:val="18"/>
                <w:szCs w:val="18"/>
                <w:u w:val="single"/>
                <w:lang w:val="en-US" w:eastAsia="zh-CN"/>
              </w:rPr>
              <w:t xml:space="preserve">      </w:t>
            </w:r>
            <w:permEnd w:id="19"/>
            <w:r>
              <w:rPr>
                <w:rFonts w:hint="eastAsia" w:ascii="仿宋" w:hAnsi="仿宋" w:eastAsia="仿宋" w:cs="仿宋"/>
                <w:sz w:val="18"/>
                <w:szCs w:val="18"/>
              </w:rPr>
              <w:t>。</w:t>
            </w:r>
          </w:p>
          <w:p>
            <w:pPr>
              <w:pageBreakBefore w:val="0"/>
              <w:widowControl w:val="0"/>
              <w:kinsoku/>
              <w:wordWrap/>
              <w:overflowPunct/>
              <w:topLinePunct w:val="0"/>
              <w:bidi w:val="0"/>
              <w:adjustRightInd/>
              <w:snapToGrid/>
              <w:spacing w:line="360" w:lineRule="auto"/>
              <w:ind w:firstLine="360" w:firstLineChars="200"/>
              <w:jc w:val="both"/>
              <w:textAlignment w:val="auto"/>
              <w:rPr>
                <w:rFonts w:hint="eastAsia" w:ascii="仿宋" w:hAnsi="仿宋" w:eastAsia="仿宋" w:cs="仿宋"/>
                <w:color w:val="auto"/>
                <w:sz w:val="18"/>
                <w:szCs w:val="18"/>
                <w:u w:val="single"/>
                <w:shd w:val="clear" w:color="auto" w:fill="auto"/>
                <w:lang w:val="en-US" w:eastAsia="zh-CN"/>
              </w:rPr>
            </w:pPr>
            <w:r>
              <w:rPr>
                <w:rFonts w:hint="eastAsia" w:ascii="仿宋" w:hAnsi="仿宋" w:eastAsia="仿宋" w:cs="仿宋"/>
                <w:color w:val="auto"/>
                <w:sz w:val="18"/>
                <w:szCs w:val="18"/>
                <w:u w:val="none"/>
                <w:shd w:val="clear" w:color="auto" w:fill="auto"/>
                <w:lang w:val="en-US" w:eastAsia="zh-CN"/>
              </w:rPr>
              <w:t>（3）其他：</w:t>
            </w:r>
            <w:permStart w:id="20" w:edGrp="everyone"/>
            <w:r>
              <w:rPr>
                <w:rFonts w:hint="eastAsia" w:ascii="仿宋" w:hAnsi="仿宋" w:eastAsia="仿宋" w:cs="仿宋"/>
                <w:color w:val="auto"/>
                <w:sz w:val="18"/>
                <w:szCs w:val="18"/>
                <w:u w:val="single"/>
                <w:shd w:val="clear" w:color="auto" w:fill="auto"/>
                <w:lang w:val="en-US" w:eastAsia="zh-CN"/>
              </w:rPr>
              <w:t xml:space="preserve">     </w:t>
            </w:r>
            <w:permEnd w:id="20"/>
          </w:p>
          <w:p>
            <w:pPr>
              <w:jc w:val="both"/>
              <w:rPr>
                <w:rFonts w:hint="eastAsia" w:ascii="仿宋" w:hAnsi="仿宋" w:eastAsia="仿宋" w:cs="仿宋"/>
                <w:color w:val="auto"/>
                <w:sz w:val="18"/>
                <w:szCs w:val="18"/>
                <w:highlight w:val="none"/>
              </w:rPr>
            </w:pPr>
          </w:p>
        </w:tc>
        <w:tc>
          <w:tcPr>
            <w:tcW w:w="6927" w:type="dxa"/>
            <w:gridSpan w:val="2"/>
            <w:vAlign w:val="center"/>
          </w:tcPr>
          <w:p>
            <w:pPr>
              <w:pStyle w:val="4"/>
              <w:pageBreakBefore w:val="0"/>
              <w:kinsoku/>
              <w:wordWrap/>
              <w:overflowPunct/>
              <w:topLinePunct w:val="0"/>
              <w:bidi w:val="0"/>
              <w:adjustRightInd/>
              <w:snapToGrid/>
              <w:spacing w:before="0" w:beforeLines="0" w:after="0" w:afterLines="0" w:line="360" w:lineRule="auto"/>
              <w:ind w:firstLine="360" w:firstLineChars="200"/>
              <w:jc w:val="both"/>
              <w:textAlignment w:val="auto"/>
              <w:rPr>
                <w:rFonts w:hint="eastAsia" w:ascii="仿宋" w:hAnsi="仿宋" w:eastAsia="仿宋" w:cs="仿宋"/>
                <w:b w:val="0"/>
                <w:bCs w:val="0"/>
                <w:sz w:val="18"/>
                <w:szCs w:val="18"/>
                <w:lang w:val="en-US" w:eastAsia="zh-CN"/>
              </w:rPr>
            </w:pPr>
            <w:r>
              <w:rPr>
                <w:rFonts w:hint="eastAsia" w:ascii="仿宋" w:hAnsi="仿宋" w:eastAsia="仿宋" w:cs="仿宋"/>
                <w:b w:val="0"/>
                <w:bCs w:val="0"/>
                <w:sz w:val="18"/>
                <w:szCs w:val="18"/>
                <w:lang w:val="en-US" w:eastAsia="zh-CN"/>
              </w:rPr>
              <w:t>4.技术咨询计划书</w:t>
            </w:r>
          </w:p>
          <w:p>
            <w:pPr>
              <w:pageBreakBefore w:val="0"/>
              <w:widowControl w:val="0"/>
              <w:kinsoku/>
              <w:wordWrap/>
              <w:overflowPunct/>
              <w:topLinePunct w:val="0"/>
              <w:bidi w:val="0"/>
              <w:adjustRightInd/>
              <w:snapToGrid/>
              <w:spacing w:line="360" w:lineRule="auto"/>
              <w:ind w:firstLine="360" w:firstLineChars="200"/>
              <w:jc w:val="both"/>
              <w:textAlignment w:val="auto"/>
              <w:rPr>
                <w:rFonts w:hint="eastAsia" w:ascii="仿宋" w:hAnsi="仿宋" w:eastAsia="仿宋" w:cs="仿宋"/>
                <w:color w:val="auto"/>
                <w:sz w:val="18"/>
                <w:szCs w:val="18"/>
                <w:lang w:val="en-US" w:eastAsia="zh-CN"/>
              </w:rPr>
            </w:pPr>
            <w:r>
              <w:rPr>
                <w:rFonts w:hint="eastAsia" w:ascii="仿宋" w:hAnsi="仿宋" w:eastAsia="仿宋" w:cs="仿宋"/>
                <w:color w:val="auto"/>
                <w:sz w:val="18"/>
                <w:szCs w:val="18"/>
                <w:lang w:val="en-US" w:eastAsia="zh-CN"/>
              </w:rPr>
              <w:t>关于技术咨询计划书，双方同意按以下第</w:t>
            </w:r>
            <w:sdt>
              <w:sdtPr>
                <w:rPr>
                  <w:rFonts w:hint="eastAsia" w:ascii="仿宋" w:hAnsi="仿宋" w:eastAsia="仿宋" w:cs="仿宋"/>
                  <w:kern w:val="2"/>
                  <w:sz w:val="18"/>
                  <w:szCs w:val="18"/>
                  <w:u w:val="single"/>
                  <w:lang w:val="en-US" w:eastAsia="zh-CN" w:bidi="ar-SA"/>
                </w:rPr>
                <w:alias w:val="请选择一项"/>
                <w:tag w:val="技术服务计划书选项"/>
                <w:id w:val="147460960"/>
                <w:placeholder>
                  <w:docPart w:val="{94a8bb54-ac28-4e93-8a78-7a6ce7ac43a5}"/>
                </w:placeholder>
                <w:comboBox>
                  <w:listItem w:displayText="（1）" w:value="（1）"/>
                  <w:listItem w:displayText="（2）" w:value="（2）"/>
                  <w:listItem w:displayText="（3）" w:value="（3）"/>
                </w:comboBox>
              </w:sdtPr>
              <w:sdtEndPr>
                <w:rPr>
                  <w:rFonts w:hint="eastAsia" w:ascii="仿宋" w:hAnsi="仿宋" w:eastAsia="仿宋" w:cs="仿宋"/>
                  <w:kern w:val="2"/>
                  <w:sz w:val="18"/>
                  <w:szCs w:val="18"/>
                  <w:u w:val="single"/>
                  <w:lang w:val="en-US" w:eastAsia="zh-CN" w:bidi="ar-SA"/>
                </w:rPr>
              </w:sdtEndPr>
              <w:sdtContent>
                <w:permStart w:id="21" w:edGrp="everyone"/>
                <w:r>
                  <w:rPr>
                    <w:rFonts w:hint="eastAsia" w:ascii="仿宋" w:hAnsi="仿宋" w:eastAsia="仿宋" w:cs="仿宋"/>
                    <w:kern w:val="2"/>
                    <w:sz w:val="18"/>
                    <w:szCs w:val="18"/>
                    <w:u w:val="single"/>
                    <w:lang w:val="en-US" w:eastAsia="zh-CN" w:bidi="ar-SA"/>
                  </w:rPr>
                  <w:t>（1）</w:t>
                </w:r>
              </w:sdtContent>
            </w:sdt>
            <w:r>
              <w:rPr>
                <w:rFonts w:hint="eastAsia" w:ascii="仿宋" w:hAnsi="仿宋" w:eastAsia="仿宋" w:cs="仿宋"/>
                <w:kern w:val="2"/>
                <w:sz w:val="18"/>
                <w:szCs w:val="18"/>
                <w:u w:val="single"/>
                <w:lang w:val="en-US" w:eastAsia="zh-CN" w:bidi="ar-SA"/>
              </w:rPr>
              <w:t xml:space="preserve"> </w:t>
            </w:r>
            <w:permEnd w:id="21"/>
            <w:r>
              <w:rPr>
                <w:rFonts w:hint="eastAsia" w:ascii="仿宋" w:hAnsi="仿宋" w:eastAsia="仿宋" w:cs="仿宋"/>
                <w:color w:val="auto"/>
                <w:sz w:val="18"/>
                <w:szCs w:val="18"/>
                <w:lang w:val="en-US" w:eastAsia="zh-CN"/>
              </w:rPr>
              <w:t>款约定执行：</w:t>
            </w:r>
          </w:p>
          <w:p>
            <w:pPr>
              <w:pageBreakBefore w:val="0"/>
              <w:widowControl w:val="0"/>
              <w:kinsoku/>
              <w:wordWrap/>
              <w:overflowPunct/>
              <w:topLinePunct w:val="0"/>
              <w:bidi w:val="0"/>
              <w:adjustRightInd/>
              <w:snapToGrid/>
              <w:spacing w:line="360" w:lineRule="auto"/>
              <w:ind w:firstLine="360" w:firstLineChars="200"/>
              <w:jc w:val="both"/>
              <w:textAlignment w:val="auto"/>
              <w:rPr>
                <w:rFonts w:hint="eastAsia" w:ascii="仿宋" w:hAnsi="仿宋" w:eastAsia="仿宋" w:cs="仿宋"/>
                <w:color w:val="auto"/>
                <w:sz w:val="18"/>
                <w:szCs w:val="18"/>
                <w:lang w:val="en-US" w:eastAsia="zh-CN"/>
              </w:rPr>
            </w:pPr>
            <w:r>
              <w:rPr>
                <w:rFonts w:hint="eastAsia" w:ascii="仿宋" w:hAnsi="仿宋" w:eastAsia="仿宋" w:cs="仿宋"/>
                <w:color w:val="auto"/>
                <w:sz w:val="18"/>
                <w:szCs w:val="18"/>
                <w:lang w:val="en-US" w:eastAsia="zh-CN"/>
              </w:rPr>
              <w:t>（1）本合同不提交技术咨询计划书。</w:t>
            </w:r>
          </w:p>
          <w:p>
            <w:pPr>
              <w:pageBreakBefore w:val="0"/>
              <w:kinsoku/>
              <w:wordWrap/>
              <w:overflowPunct/>
              <w:topLinePunct w:val="0"/>
              <w:bidi w:val="0"/>
              <w:adjustRightInd/>
              <w:snapToGrid/>
              <w:spacing w:line="360" w:lineRule="auto"/>
              <w:ind w:firstLine="360" w:firstLineChars="200"/>
              <w:jc w:val="both"/>
              <w:textAlignment w:val="auto"/>
              <w:rPr>
                <w:rFonts w:hint="eastAsia" w:ascii="仿宋" w:hAnsi="仿宋" w:eastAsia="仿宋" w:cs="仿宋"/>
                <w:sz w:val="18"/>
                <w:szCs w:val="18"/>
              </w:rPr>
            </w:pPr>
            <w:r>
              <w:rPr>
                <w:rFonts w:hint="eastAsia" w:ascii="仿宋" w:hAnsi="仿宋" w:eastAsia="仿宋" w:cs="仿宋"/>
                <w:color w:val="auto"/>
                <w:sz w:val="18"/>
                <w:szCs w:val="18"/>
                <w:lang w:val="en-US" w:eastAsia="zh-CN"/>
              </w:rPr>
              <w:t>（2）</w:t>
            </w:r>
            <w:r>
              <w:rPr>
                <w:rFonts w:hint="eastAsia" w:ascii="仿宋" w:hAnsi="仿宋" w:eastAsia="仿宋" w:cs="仿宋"/>
                <w:color w:val="auto"/>
                <w:sz w:val="18"/>
                <w:szCs w:val="18"/>
              </w:rPr>
              <w:t>乙方应在本合同生效</w:t>
            </w:r>
            <w:r>
              <w:rPr>
                <w:rFonts w:hint="eastAsia" w:ascii="仿宋" w:hAnsi="仿宋" w:eastAsia="仿宋" w:cs="仿宋"/>
                <w:color w:val="auto"/>
                <w:sz w:val="18"/>
                <w:szCs w:val="18"/>
                <w:lang w:val="en-US" w:eastAsia="zh-CN"/>
              </w:rPr>
              <w:t>之</w:t>
            </w:r>
            <w:r>
              <w:rPr>
                <w:rFonts w:hint="eastAsia" w:ascii="仿宋" w:hAnsi="仿宋" w:eastAsia="仿宋" w:cs="仿宋"/>
                <w:color w:val="auto"/>
                <w:sz w:val="18"/>
                <w:szCs w:val="18"/>
              </w:rPr>
              <w:t>日</w:t>
            </w:r>
            <w:r>
              <w:rPr>
                <w:rFonts w:hint="eastAsia" w:ascii="仿宋" w:hAnsi="仿宋" w:eastAsia="仿宋" w:cs="仿宋"/>
                <w:sz w:val="18"/>
                <w:szCs w:val="18"/>
              </w:rPr>
              <w:t>向甲方提交</w:t>
            </w:r>
            <w:r>
              <w:rPr>
                <w:rFonts w:hint="eastAsia" w:ascii="仿宋" w:hAnsi="仿宋" w:eastAsia="仿宋" w:cs="仿宋"/>
                <w:color w:val="auto"/>
                <w:sz w:val="18"/>
                <w:szCs w:val="18"/>
                <w:lang w:val="en-US" w:eastAsia="zh-CN"/>
              </w:rPr>
              <w:t>技术咨询</w:t>
            </w:r>
            <w:r>
              <w:rPr>
                <w:rFonts w:hint="eastAsia" w:ascii="仿宋" w:hAnsi="仿宋" w:eastAsia="仿宋" w:cs="仿宋"/>
                <w:sz w:val="18"/>
                <w:szCs w:val="18"/>
              </w:rPr>
              <w:t>计划书</w:t>
            </w:r>
            <w:r>
              <w:rPr>
                <w:rFonts w:hint="eastAsia" w:ascii="仿宋" w:hAnsi="仿宋" w:eastAsia="仿宋" w:cs="仿宋"/>
                <w:sz w:val="18"/>
                <w:szCs w:val="18"/>
                <w:lang w:val="en-US" w:eastAsia="zh-CN"/>
              </w:rPr>
              <w:t>,</w:t>
            </w:r>
            <w:r>
              <w:rPr>
                <w:rFonts w:hint="eastAsia" w:ascii="仿宋" w:hAnsi="仿宋" w:eastAsia="仿宋" w:cs="仿宋"/>
                <w:color w:val="auto"/>
                <w:sz w:val="18"/>
                <w:szCs w:val="18"/>
                <w:lang w:val="en-US" w:eastAsia="zh-CN"/>
              </w:rPr>
              <w:t>技术咨询</w:t>
            </w:r>
            <w:r>
              <w:rPr>
                <w:rFonts w:hint="eastAsia" w:ascii="仿宋" w:hAnsi="仿宋" w:eastAsia="仿宋" w:cs="仿宋"/>
                <w:sz w:val="18"/>
                <w:szCs w:val="18"/>
              </w:rPr>
              <w:t>计划书经甲方同意后，作为本合同附件。</w:t>
            </w:r>
            <w:r>
              <w:rPr>
                <w:rFonts w:hint="eastAsia" w:ascii="仿宋" w:hAnsi="仿宋" w:eastAsia="仿宋" w:cs="仿宋"/>
                <w:color w:val="auto"/>
                <w:sz w:val="18"/>
                <w:szCs w:val="18"/>
                <w:lang w:val="en-US" w:eastAsia="zh-CN"/>
              </w:rPr>
              <w:t>技术咨询计划书的内容应包括：</w:t>
            </w:r>
            <w:permStart w:id="22" w:edGrp="everyone"/>
            <w:r>
              <w:rPr>
                <w:rFonts w:hint="eastAsia" w:ascii="仿宋" w:hAnsi="仿宋" w:eastAsia="仿宋" w:cs="仿宋"/>
                <w:sz w:val="18"/>
                <w:szCs w:val="18"/>
                <w:u w:val="single"/>
                <w:lang w:val="en-US" w:eastAsia="zh-CN"/>
              </w:rPr>
              <w:t xml:space="preserve">  /    </w:t>
            </w:r>
            <w:permEnd w:id="22"/>
            <w:r>
              <w:rPr>
                <w:rFonts w:hint="eastAsia" w:ascii="仿宋" w:hAnsi="仿宋" w:eastAsia="仿宋" w:cs="仿宋"/>
                <w:sz w:val="18"/>
                <w:szCs w:val="18"/>
              </w:rPr>
              <w:t>。</w:t>
            </w:r>
          </w:p>
          <w:p>
            <w:pPr>
              <w:pageBreakBefore w:val="0"/>
              <w:widowControl w:val="0"/>
              <w:kinsoku/>
              <w:wordWrap/>
              <w:overflowPunct/>
              <w:topLinePunct w:val="0"/>
              <w:bidi w:val="0"/>
              <w:adjustRightInd/>
              <w:snapToGrid/>
              <w:spacing w:line="360" w:lineRule="auto"/>
              <w:ind w:firstLine="360" w:firstLineChars="200"/>
              <w:jc w:val="both"/>
              <w:textAlignment w:val="auto"/>
              <w:rPr>
                <w:rFonts w:hint="eastAsia" w:ascii="仿宋" w:hAnsi="仿宋" w:eastAsia="仿宋" w:cs="仿宋"/>
                <w:color w:val="auto"/>
                <w:sz w:val="18"/>
                <w:szCs w:val="18"/>
                <w:u w:val="single"/>
                <w:shd w:val="clear" w:color="auto" w:fill="auto"/>
                <w:lang w:val="en-US" w:eastAsia="zh-CN"/>
              </w:rPr>
            </w:pPr>
            <w:r>
              <w:rPr>
                <w:rFonts w:hint="eastAsia" w:ascii="仿宋" w:hAnsi="仿宋" w:eastAsia="仿宋" w:cs="仿宋"/>
                <w:color w:val="auto"/>
                <w:sz w:val="18"/>
                <w:szCs w:val="18"/>
                <w:u w:val="none"/>
                <w:shd w:val="clear" w:color="auto" w:fill="auto"/>
                <w:lang w:val="en-US" w:eastAsia="zh-CN"/>
              </w:rPr>
              <w:t>（3）其他：</w:t>
            </w:r>
            <w:permStart w:id="23" w:edGrp="everyone"/>
            <w:r>
              <w:rPr>
                <w:rFonts w:hint="eastAsia" w:ascii="仿宋" w:hAnsi="仿宋" w:eastAsia="仿宋" w:cs="仿宋"/>
                <w:color w:val="auto"/>
                <w:sz w:val="18"/>
                <w:szCs w:val="18"/>
                <w:u w:val="single"/>
                <w:shd w:val="clear" w:color="auto" w:fill="auto"/>
                <w:lang w:val="en-US" w:eastAsia="zh-CN"/>
              </w:rPr>
              <w:t xml:space="preserve">  /   </w:t>
            </w:r>
            <w:permEnd w:id="23"/>
          </w:p>
          <w:p>
            <w:pPr>
              <w:jc w:val="both"/>
              <w:rPr>
                <w:rFonts w:hint="eastAsia" w:ascii="仿宋" w:hAnsi="仿宋" w:eastAsia="仿宋" w:cs="仿宋"/>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307" w:type="dxa"/>
            <w:vAlign w:val="center"/>
          </w:tcPr>
          <w:p>
            <w:pPr>
              <w:widowControl/>
              <w:jc w:val="center"/>
              <w:textAlignment w:val="center"/>
              <w:rPr>
                <w:rFonts w:hint="eastAsia"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4</w:t>
            </w:r>
          </w:p>
        </w:tc>
        <w:tc>
          <w:tcPr>
            <w:tcW w:w="669" w:type="dxa"/>
            <w:vAlign w:val="center"/>
          </w:tcPr>
          <w:p>
            <w:pPr>
              <w:pStyle w:val="4"/>
              <w:pageBreakBefore w:val="0"/>
              <w:kinsoku/>
              <w:wordWrap/>
              <w:overflowPunct/>
              <w:topLinePunct w:val="0"/>
              <w:bidi w:val="0"/>
              <w:adjustRightInd/>
              <w:snapToGrid/>
              <w:spacing w:before="0" w:beforeLines="0" w:after="0" w:afterLines="0" w:line="360" w:lineRule="auto"/>
              <w:jc w:val="both"/>
              <w:textAlignment w:val="auto"/>
              <w:rPr>
                <w:rFonts w:hint="eastAsia" w:ascii="仿宋" w:hAnsi="仿宋" w:eastAsia="仿宋" w:cs="仿宋"/>
                <w:b w:val="0"/>
                <w:bCs w:val="0"/>
                <w:sz w:val="18"/>
                <w:szCs w:val="18"/>
                <w:lang w:val="en-US" w:eastAsia="zh-CN"/>
              </w:rPr>
            </w:pPr>
            <w:r>
              <w:rPr>
                <w:rFonts w:hint="eastAsia" w:ascii="仿宋" w:hAnsi="仿宋" w:eastAsia="仿宋" w:cs="仿宋"/>
                <w:b w:val="0"/>
                <w:bCs w:val="0"/>
                <w:sz w:val="18"/>
                <w:szCs w:val="18"/>
                <w:lang w:val="en-US" w:eastAsia="zh-CN"/>
              </w:rPr>
              <w:t>5.履行期限和方式</w:t>
            </w:r>
          </w:p>
          <w:p>
            <w:pPr>
              <w:pStyle w:val="5"/>
              <w:ind w:left="0" w:leftChars="0"/>
              <w:jc w:val="left"/>
              <w:rPr>
                <w:rFonts w:hint="eastAsia" w:ascii="仿宋_GB2312" w:hAnsi="仿宋_GB2312" w:eastAsia="仿宋_GB2312" w:cs="仿宋_GB2312"/>
                <w:color w:val="auto"/>
                <w:sz w:val="18"/>
                <w:szCs w:val="18"/>
                <w:highlight w:val="none"/>
              </w:rPr>
            </w:pPr>
          </w:p>
        </w:tc>
        <w:tc>
          <w:tcPr>
            <w:tcW w:w="6085" w:type="dxa"/>
            <w:gridSpan w:val="2"/>
            <w:vAlign w:val="center"/>
          </w:tcPr>
          <w:p>
            <w:pPr>
              <w:pStyle w:val="4"/>
              <w:pageBreakBefore w:val="0"/>
              <w:kinsoku/>
              <w:wordWrap/>
              <w:overflowPunct/>
              <w:topLinePunct w:val="0"/>
              <w:bidi w:val="0"/>
              <w:adjustRightInd/>
              <w:snapToGrid/>
              <w:spacing w:before="0" w:beforeLines="0" w:after="0" w:afterLines="0" w:line="360" w:lineRule="auto"/>
              <w:ind w:firstLine="360" w:firstLineChars="200"/>
              <w:jc w:val="both"/>
              <w:textAlignment w:val="auto"/>
              <w:rPr>
                <w:rFonts w:hint="eastAsia" w:ascii="仿宋" w:hAnsi="仿宋" w:eastAsia="仿宋" w:cs="仿宋"/>
                <w:b w:val="0"/>
                <w:bCs w:val="0"/>
                <w:sz w:val="18"/>
                <w:szCs w:val="18"/>
                <w:lang w:val="en-US" w:eastAsia="zh-CN"/>
              </w:rPr>
            </w:pPr>
            <w:r>
              <w:rPr>
                <w:rFonts w:hint="eastAsia" w:ascii="仿宋" w:hAnsi="仿宋" w:eastAsia="仿宋" w:cs="仿宋"/>
                <w:b w:val="0"/>
                <w:bCs w:val="0"/>
                <w:sz w:val="18"/>
                <w:szCs w:val="18"/>
                <w:lang w:val="en-US" w:eastAsia="zh-CN"/>
              </w:rPr>
              <w:t>5.履行期限和方式</w:t>
            </w:r>
          </w:p>
          <w:p>
            <w:pPr>
              <w:pageBreakBefore w:val="0"/>
              <w:kinsoku/>
              <w:wordWrap/>
              <w:overflowPunct/>
              <w:topLinePunct w:val="0"/>
              <w:bidi w:val="0"/>
              <w:adjustRightInd/>
              <w:snapToGrid/>
              <w:spacing w:line="360" w:lineRule="auto"/>
              <w:ind w:firstLine="360" w:firstLineChars="200"/>
              <w:jc w:val="both"/>
              <w:textAlignment w:val="auto"/>
              <w:rPr>
                <w:rFonts w:hint="eastAsia" w:ascii="仿宋" w:hAnsi="仿宋" w:eastAsia="仿宋" w:cs="仿宋"/>
                <w:sz w:val="18"/>
                <w:szCs w:val="18"/>
              </w:rPr>
            </w:pPr>
            <w:r>
              <w:rPr>
                <w:rFonts w:hint="eastAsia" w:ascii="仿宋" w:hAnsi="仿宋" w:eastAsia="仿宋" w:cs="仿宋"/>
                <w:sz w:val="18"/>
                <w:szCs w:val="18"/>
                <w:lang w:val="en-US" w:eastAsia="zh-CN"/>
              </w:rPr>
              <w:t>5.1</w:t>
            </w:r>
            <w:r>
              <w:rPr>
                <w:rFonts w:hint="eastAsia" w:ascii="仿宋" w:hAnsi="仿宋" w:eastAsia="仿宋" w:cs="仿宋"/>
                <w:sz w:val="18"/>
                <w:szCs w:val="18"/>
              </w:rPr>
              <w:t>本合同履行期限为</w:t>
            </w:r>
            <w:r>
              <w:rPr>
                <w:rFonts w:hint="eastAsia" w:ascii="仿宋" w:hAnsi="仿宋" w:eastAsia="仿宋" w:cs="仿宋"/>
                <w:sz w:val="18"/>
                <w:szCs w:val="18"/>
                <w:lang w:eastAsia="zh-CN"/>
              </w:rPr>
              <w:t>自</w:t>
            </w:r>
            <w:sdt>
              <w:sdtPr>
                <w:rPr>
                  <w:rFonts w:hint="eastAsia" w:ascii="仿宋" w:hAnsi="仿宋" w:eastAsia="仿宋" w:cs="仿宋"/>
                  <w:kern w:val="2"/>
                  <w:sz w:val="18"/>
                  <w:szCs w:val="18"/>
                  <w:lang w:val="en-US" w:eastAsia="zh-CN" w:bidi="ar-SA"/>
                </w:rPr>
                <w:alias w:val="履行开始时间不应早于合同签订之日"/>
                <w:tag w:val="履行开始时间"/>
                <w:id w:val="147458093"/>
                <w:placeholder>
                  <w:docPart w:val="{da505202-cd67-42bf-ab22-ae8394e40f6b}"/>
                </w:placeholder>
                <w:date>
                  <w:dateFormat w:val="yyyy'年'M'月'd'日'"/>
                  <w:lid w:val="zh-CN"/>
                  <w:storeMappedDataAs w:val="datetime"/>
                  <w:calendar w:val="gregorian"/>
                </w:date>
              </w:sdtPr>
              <w:sdtEndPr>
                <w:rPr>
                  <w:rFonts w:hint="eastAsia" w:ascii="仿宋" w:hAnsi="仿宋" w:eastAsia="仿宋" w:cs="仿宋"/>
                  <w:kern w:val="2"/>
                  <w:sz w:val="18"/>
                  <w:szCs w:val="18"/>
                  <w:u w:val="single"/>
                  <w:lang w:val="en-US" w:eastAsia="zh-CN" w:bidi="ar-SA"/>
                </w:rPr>
              </w:sdtEndPr>
              <w:sdtContent>
                <w:permStart w:id="24" w:edGrp="everyone"/>
                <w:r>
                  <w:rPr>
                    <w:rFonts w:hint="eastAsia" w:ascii="仿宋" w:hAnsi="仿宋" w:eastAsia="仿宋" w:cs="仿宋"/>
                    <w:kern w:val="2"/>
                    <w:sz w:val="18"/>
                    <w:szCs w:val="18"/>
                    <w:u w:val="single"/>
                    <w:lang w:val="en-US" w:eastAsia="zh-CN" w:bidi="ar-SA"/>
                  </w:rPr>
                  <w:t xml:space="preserve">     年   月  日</w:t>
                </w:r>
                <w:permEnd w:id="24"/>
              </w:sdtContent>
            </w:sdt>
            <w:r>
              <w:rPr>
                <w:rFonts w:hint="eastAsia" w:ascii="仿宋" w:hAnsi="仿宋" w:eastAsia="仿宋" w:cs="仿宋"/>
                <w:sz w:val="18"/>
                <w:szCs w:val="18"/>
              </w:rPr>
              <w:t>起至</w:t>
            </w:r>
            <w:sdt>
              <w:sdtPr>
                <w:rPr>
                  <w:rFonts w:hint="eastAsia" w:ascii="仿宋" w:hAnsi="仿宋" w:eastAsia="仿宋" w:cs="仿宋"/>
                  <w:kern w:val="2"/>
                  <w:sz w:val="18"/>
                  <w:szCs w:val="18"/>
                  <w:lang w:val="en-US" w:eastAsia="zh-CN" w:bidi="ar-SA"/>
                </w:rPr>
                <w:tag w:val="履行结束时间"/>
                <w:id w:val="147458093"/>
                <w:placeholder>
                  <w:docPart w:val="{a4bd1229-d58e-468e-a85f-910bbc225947}"/>
                </w:placeholder>
                <w:date>
                  <w:dateFormat w:val="yyyy'年'M'月'd'日'"/>
                  <w:lid w:val="zh-CN"/>
                  <w:storeMappedDataAs w:val="datetime"/>
                  <w:calendar w:val="gregorian"/>
                </w:date>
              </w:sdtPr>
              <w:sdtEndPr>
                <w:rPr>
                  <w:rFonts w:hint="eastAsia" w:ascii="仿宋" w:hAnsi="仿宋" w:eastAsia="仿宋" w:cs="仿宋"/>
                  <w:kern w:val="2"/>
                  <w:sz w:val="18"/>
                  <w:szCs w:val="18"/>
                  <w:u w:val="single"/>
                  <w:lang w:val="en-US" w:eastAsia="zh-CN" w:bidi="ar-SA"/>
                </w:rPr>
              </w:sdtEndPr>
              <w:sdtContent>
                <w:permStart w:id="25" w:edGrp="everyone"/>
                <w:r>
                  <w:rPr>
                    <w:rFonts w:hint="eastAsia" w:ascii="仿宋" w:hAnsi="仿宋" w:eastAsia="仿宋" w:cs="仿宋"/>
                    <w:kern w:val="2"/>
                    <w:sz w:val="18"/>
                    <w:szCs w:val="18"/>
                    <w:u w:val="single"/>
                    <w:lang w:val="en-US" w:eastAsia="zh-CN" w:bidi="ar-SA"/>
                  </w:rPr>
                  <w:t xml:space="preserve">    年  月  日</w:t>
                </w:r>
                <w:permEnd w:id="25"/>
              </w:sdtContent>
            </w:sdt>
            <w:r>
              <w:rPr>
                <w:rFonts w:hint="eastAsia" w:ascii="仿宋" w:hAnsi="仿宋" w:eastAsia="仿宋" w:cs="仿宋"/>
                <w:sz w:val="18"/>
                <w:szCs w:val="18"/>
              </w:rPr>
              <w:t>止。</w:t>
            </w:r>
          </w:p>
          <w:p>
            <w:pPr>
              <w:jc w:val="both"/>
              <w:rPr>
                <w:rFonts w:hint="eastAsia" w:ascii="仿宋" w:hAnsi="仿宋" w:eastAsia="仿宋" w:cs="仿宋"/>
                <w:color w:val="auto"/>
                <w:sz w:val="18"/>
                <w:szCs w:val="18"/>
                <w:highlight w:val="none"/>
              </w:rPr>
            </w:pPr>
          </w:p>
        </w:tc>
        <w:tc>
          <w:tcPr>
            <w:tcW w:w="6927" w:type="dxa"/>
            <w:gridSpan w:val="2"/>
            <w:vAlign w:val="center"/>
          </w:tcPr>
          <w:p>
            <w:pPr>
              <w:pStyle w:val="4"/>
              <w:pageBreakBefore w:val="0"/>
              <w:kinsoku/>
              <w:wordWrap/>
              <w:overflowPunct/>
              <w:topLinePunct w:val="0"/>
              <w:bidi w:val="0"/>
              <w:adjustRightInd/>
              <w:snapToGrid/>
              <w:spacing w:before="0" w:beforeLines="0" w:after="0" w:afterLines="0" w:line="360" w:lineRule="auto"/>
              <w:ind w:firstLine="360" w:firstLineChars="200"/>
              <w:jc w:val="both"/>
              <w:textAlignment w:val="auto"/>
              <w:rPr>
                <w:rFonts w:hint="eastAsia" w:ascii="仿宋" w:hAnsi="仿宋" w:eastAsia="仿宋" w:cs="仿宋"/>
                <w:b w:val="0"/>
                <w:bCs w:val="0"/>
                <w:sz w:val="18"/>
                <w:szCs w:val="18"/>
                <w:lang w:val="en-US" w:eastAsia="zh-CN"/>
              </w:rPr>
            </w:pPr>
            <w:r>
              <w:rPr>
                <w:rFonts w:hint="eastAsia" w:ascii="仿宋" w:hAnsi="仿宋" w:eastAsia="仿宋" w:cs="仿宋"/>
                <w:b w:val="0"/>
                <w:bCs w:val="0"/>
                <w:sz w:val="18"/>
                <w:szCs w:val="18"/>
                <w:lang w:val="en-US" w:eastAsia="zh-CN"/>
              </w:rPr>
              <w:t>5.履行期限和方式</w:t>
            </w:r>
          </w:p>
          <w:p>
            <w:pPr>
              <w:pageBreakBefore w:val="0"/>
              <w:kinsoku/>
              <w:wordWrap/>
              <w:overflowPunct/>
              <w:topLinePunct w:val="0"/>
              <w:bidi w:val="0"/>
              <w:adjustRightInd/>
              <w:snapToGrid/>
              <w:spacing w:line="360" w:lineRule="auto"/>
              <w:ind w:firstLine="360" w:firstLineChars="200"/>
              <w:jc w:val="both"/>
              <w:textAlignment w:val="auto"/>
              <w:rPr>
                <w:rFonts w:hint="eastAsia" w:ascii="仿宋" w:hAnsi="仿宋" w:eastAsia="仿宋" w:cs="仿宋"/>
                <w:sz w:val="18"/>
                <w:szCs w:val="18"/>
              </w:rPr>
            </w:pPr>
            <w:r>
              <w:rPr>
                <w:rFonts w:hint="eastAsia" w:ascii="仿宋" w:hAnsi="仿宋" w:eastAsia="仿宋" w:cs="仿宋"/>
                <w:sz w:val="18"/>
                <w:szCs w:val="18"/>
                <w:lang w:val="en-US" w:eastAsia="zh-CN"/>
              </w:rPr>
              <w:t>5.1</w:t>
            </w:r>
            <w:r>
              <w:rPr>
                <w:rFonts w:hint="eastAsia" w:ascii="仿宋" w:hAnsi="仿宋" w:eastAsia="仿宋" w:cs="仿宋"/>
                <w:sz w:val="18"/>
                <w:szCs w:val="18"/>
              </w:rPr>
              <w:t>本合同履行期限为</w:t>
            </w:r>
            <w:r>
              <w:rPr>
                <w:rFonts w:hint="eastAsia" w:ascii="仿宋" w:hAnsi="仿宋" w:eastAsia="仿宋" w:cs="仿宋"/>
                <w:sz w:val="18"/>
                <w:szCs w:val="18"/>
                <w:lang w:eastAsia="zh-CN"/>
              </w:rPr>
              <w:t>自</w:t>
            </w:r>
            <w:sdt>
              <w:sdtPr>
                <w:rPr>
                  <w:rFonts w:hint="eastAsia" w:ascii="仿宋" w:hAnsi="仿宋" w:eastAsia="仿宋" w:cs="仿宋"/>
                  <w:kern w:val="2"/>
                  <w:sz w:val="18"/>
                  <w:szCs w:val="18"/>
                  <w:lang w:val="en-US" w:eastAsia="zh-CN" w:bidi="ar-SA"/>
                </w:rPr>
                <w:alias w:val="履行开始时间不应早于合同签订之日"/>
                <w:tag w:val="履行开始时间"/>
                <w:id w:val="147458093"/>
                <w:placeholder>
                  <w:docPart w:val="{bfd7ad92-7022-457e-8cc6-940c015a0ef6}"/>
                </w:placeholder>
                <w:date>
                  <w:dateFormat w:val="yyyy'年'M'月'd'日'"/>
                  <w:lid w:val="zh-CN"/>
                  <w:storeMappedDataAs w:val="datetime"/>
                  <w:calendar w:val="gregorian"/>
                </w:date>
              </w:sdtPr>
              <w:sdtEndPr>
                <w:rPr>
                  <w:rFonts w:hint="eastAsia" w:ascii="仿宋" w:hAnsi="仿宋" w:eastAsia="仿宋" w:cs="仿宋"/>
                  <w:kern w:val="2"/>
                  <w:sz w:val="18"/>
                  <w:szCs w:val="18"/>
                  <w:u w:val="single"/>
                  <w:lang w:val="en-US" w:eastAsia="zh-CN" w:bidi="ar-SA"/>
                </w:rPr>
              </w:sdtEndPr>
              <w:sdtContent>
                <w:permStart w:id="26" w:edGrp="everyone"/>
                <w:r>
                  <w:rPr>
                    <w:rFonts w:hint="eastAsia" w:ascii="仿宋" w:hAnsi="仿宋" w:eastAsia="仿宋" w:cs="仿宋"/>
                    <w:kern w:val="2"/>
                    <w:sz w:val="18"/>
                    <w:szCs w:val="18"/>
                    <w:u w:val="single"/>
                    <w:lang w:val="en-US" w:eastAsia="zh-CN" w:bidi="ar-SA"/>
                  </w:rPr>
                  <w:t xml:space="preserve">  合同签订之日</w:t>
                </w:r>
                <w:permEnd w:id="26"/>
              </w:sdtContent>
            </w:sdt>
            <w:r>
              <w:rPr>
                <w:rFonts w:hint="eastAsia" w:ascii="仿宋" w:hAnsi="仿宋" w:eastAsia="仿宋" w:cs="仿宋"/>
                <w:sz w:val="18"/>
                <w:szCs w:val="18"/>
              </w:rPr>
              <w:t>起至</w:t>
            </w:r>
            <w:sdt>
              <w:sdtPr>
                <w:rPr>
                  <w:rFonts w:hint="eastAsia" w:ascii="仿宋" w:hAnsi="仿宋" w:eastAsia="仿宋" w:cs="仿宋"/>
                  <w:kern w:val="2"/>
                  <w:sz w:val="18"/>
                  <w:szCs w:val="18"/>
                  <w:lang w:val="en-US" w:eastAsia="zh-CN" w:bidi="ar-SA"/>
                </w:rPr>
                <w:tag w:val="履行结束时间"/>
                <w:id w:val="147458093"/>
                <w:placeholder>
                  <w:docPart w:val="{0ff39ec3-9b79-4874-8c53-4cfa3b0335cc}"/>
                </w:placeholder>
                <w:date>
                  <w:dateFormat w:val="yyyy'年'M'月'd'日'"/>
                  <w:lid w:val="zh-CN"/>
                  <w:storeMappedDataAs w:val="datetime"/>
                  <w:calendar w:val="gregorian"/>
                </w:date>
              </w:sdtPr>
              <w:sdtEndPr>
                <w:rPr>
                  <w:rFonts w:hint="eastAsia" w:ascii="仿宋" w:hAnsi="仿宋" w:eastAsia="仿宋" w:cs="仿宋"/>
                  <w:kern w:val="2"/>
                  <w:sz w:val="18"/>
                  <w:szCs w:val="18"/>
                  <w:u w:val="single"/>
                  <w:lang w:val="en-US" w:eastAsia="zh-CN" w:bidi="ar-SA"/>
                </w:rPr>
              </w:sdtEndPr>
              <w:sdtContent>
                <w:permStart w:id="27" w:edGrp="everyone"/>
                <w:r>
                  <w:rPr>
                    <w:rFonts w:hint="eastAsia" w:ascii="仿宋" w:hAnsi="仿宋" w:eastAsia="仿宋" w:cs="仿宋"/>
                    <w:kern w:val="2"/>
                    <w:sz w:val="18"/>
                    <w:szCs w:val="18"/>
                    <w:u w:val="single"/>
                    <w:lang w:val="en-US" w:eastAsia="zh-CN" w:bidi="ar-SA"/>
                  </w:rPr>
                  <w:t xml:space="preserve">  45天</w:t>
                </w:r>
                <w:permEnd w:id="27"/>
              </w:sdtContent>
            </w:sdt>
            <w:r>
              <w:rPr>
                <w:rFonts w:hint="eastAsia" w:ascii="仿宋" w:hAnsi="仿宋" w:eastAsia="仿宋" w:cs="仿宋"/>
                <w:sz w:val="18"/>
                <w:szCs w:val="18"/>
              </w:rPr>
              <w:t>止。</w:t>
            </w:r>
          </w:p>
          <w:p>
            <w:pPr>
              <w:jc w:val="both"/>
              <w:rPr>
                <w:rFonts w:hint="eastAsia" w:ascii="仿宋" w:hAnsi="仿宋" w:eastAsia="仿宋" w:cs="仿宋"/>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307" w:type="dxa"/>
            <w:vAlign w:val="center"/>
          </w:tcPr>
          <w:p>
            <w:pPr>
              <w:widowControl/>
              <w:jc w:val="center"/>
              <w:textAlignment w:val="center"/>
              <w:rPr>
                <w:rFonts w:hint="eastAsia"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5</w:t>
            </w:r>
          </w:p>
        </w:tc>
        <w:tc>
          <w:tcPr>
            <w:tcW w:w="669" w:type="dxa"/>
            <w:vAlign w:val="center"/>
          </w:tcPr>
          <w:p>
            <w:pPr>
              <w:pStyle w:val="4"/>
              <w:pageBreakBefore w:val="0"/>
              <w:kinsoku/>
              <w:wordWrap/>
              <w:overflowPunct/>
              <w:topLinePunct w:val="0"/>
              <w:bidi w:val="0"/>
              <w:adjustRightInd/>
              <w:snapToGrid/>
              <w:spacing w:before="0" w:beforeLines="0" w:after="0" w:afterLines="0" w:line="360" w:lineRule="auto"/>
              <w:jc w:val="both"/>
              <w:textAlignment w:val="auto"/>
              <w:rPr>
                <w:rFonts w:hint="eastAsia" w:ascii="仿宋" w:hAnsi="仿宋" w:eastAsia="仿宋" w:cs="仿宋"/>
                <w:b w:val="0"/>
                <w:bCs w:val="0"/>
                <w:sz w:val="18"/>
                <w:szCs w:val="18"/>
                <w:lang w:val="en-US" w:eastAsia="zh-CN"/>
              </w:rPr>
            </w:pPr>
            <w:r>
              <w:rPr>
                <w:rFonts w:hint="eastAsia" w:ascii="仿宋" w:hAnsi="仿宋" w:eastAsia="仿宋" w:cs="仿宋"/>
                <w:b w:val="0"/>
                <w:bCs w:val="0"/>
                <w:sz w:val="18"/>
                <w:szCs w:val="18"/>
                <w:lang w:val="en-US" w:eastAsia="zh-CN"/>
              </w:rPr>
              <w:t>6.咨询成果的交付</w:t>
            </w:r>
          </w:p>
          <w:p>
            <w:pPr>
              <w:pStyle w:val="5"/>
              <w:ind w:left="0" w:leftChars="0"/>
              <w:jc w:val="left"/>
              <w:rPr>
                <w:rFonts w:hint="eastAsia" w:ascii="仿宋_GB2312" w:hAnsi="仿宋_GB2312" w:eastAsia="仿宋_GB2312" w:cs="仿宋_GB2312"/>
                <w:color w:val="auto"/>
                <w:sz w:val="18"/>
                <w:szCs w:val="18"/>
                <w:highlight w:val="none"/>
              </w:rPr>
            </w:pPr>
          </w:p>
        </w:tc>
        <w:tc>
          <w:tcPr>
            <w:tcW w:w="6085" w:type="dxa"/>
            <w:gridSpan w:val="2"/>
            <w:vAlign w:val="center"/>
          </w:tcPr>
          <w:p>
            <w:pPr>
              <w:pStyle w:val="4"/>
              <w:pageBreakBefore w:val="0"/>
              <w:kinsoku/>
              <w:wordWrap/>
              <w:overflowPunct/>
              <w:topLinePunct w:val="0"/>
              <w:bidi w:val="0"/>
              <w:adjustRightInd/>
              <w:snapToGrid/>
              <w:spacing w:before="0" w:beforeLines="0" w:after="0" w:afterLines="0" w:line="360" w:lineRule="auto"/>
              <w:ind w:firstLine="360" w:firstLineChars="200"/>
              <w:jc w:val="both"/>
              <w:textAlignment w:val="auto"/>
              <w:rPr>
                <w:rFonts w:hint="eastAsia" w:ascii="仿宋" w:hAnsi="仿宋" w:eastAsia="仿宋" w:cs="仿宋"/>
                <w:b w:val="0"/>
                <w:bCs w:val="0"/>
                <w:sz w:val="18"/>
                <w:szCs w:val="18"/>
                <w:lang w:val="en-US" w:eastAsia="zh-CN"/>
              </w:rPr>
            </w:pPr>
            <w:r>
              <w:rPr>
                <w:rFonts w:hint="eastAsia" w:ascii="仿宋" w:hAnsi="仿宋" w:eastAsia="仿宋" w:cs="仿宋"/>
                <w:b w:val="0"/>
                <w:bCs w:val="0"/>
                <w:sz w:val="18"/>
                <w:szCs w:val="18"/>
                <w:lang w:val="en-US" w:eastAsia="zh-CN"/>
              </w:rPr>
              <w:t>6.咨询成果的交付</w:t>
            </w:r>
          </w:p>
          <w:p>
            <w:pPr>
              <w:pageBreakBefore w:val="0"/>
              <w:kinsoku/>
              <w:wordWrap/>
              <w:overflowPunct/>
              <w:topLinePunct w:val="0"/>
              <w:bidi w:val="0"/>
              <w:adjustRightInd/>
              <w:snapToGrid/>
              <w:spacing w:line="360" w:lineRule="auto"/>
              <w:ind w:firstLine="360" w:firstLineChars="200"/>
              <w:jc w:val="both"/>
              <w:textAlignment w:val="auto"/>
              <w:rPr>
                <w:rFonts w:hint="eastAsia" w:ascii="仿宋" w:hAnsi="仿宋" w:eastAsia="仿宋" w:cs="仿宋"/>
                <w:sz w:val="18"/>
                <w:szCs w:val="18"/>
              </w:rPr>
            </w:pPr>
            <w:r>
              <w:rPr>
                <w:rFonts w:hint="eastAsia" w:ascii="仿宋" w:hAnsi="仿宋" w:eastAsia="仿宋" w:cs="仿宋"/>
                <w:sz w:val="18"/>
                <w:szCs w:val="18"/>
                <w:lang w:val="en-US" w:eastAsia="zh-CN"/>
              </w:rPr>
              <w:t>6.1</w:t>
            </w:r>
            <w:r>
              <w:rPr>
                <w:rFonts w:hint="eastAsia" w:ascii="仿宋" w:hAnsi="仿宋" w:eastAsia="仿宋" w:cs="仿宋"/>
                <w:sz w:val="18"/>
                <w:szCs w:val="18"/>
              </w:rPr>
              <w:t>咨询成果应达到如下要求：</w:t>
            </w:r>
            <w:permStart w:id="28" w:edGrp="everyone"/>
            <w:r>
              <w:rPr>
                <w:rFonts w:hint="eastAsia" w:ascii="仿宋" w:hAnsi="仿宋" w:eastAsia="仿宋" w:cs="仿宋"/>
                <w:sz w:val="18"/>
                <w:szCs w:val="18"/>
                <w:u w:val="single"/>
                <w:lang w:val="en-US" w:eastAsia="zh-CN"/>
              </w:rPr>
              <w:t xml:space="preserve">      </w:t>
            </w:r>
            <w:permEnd w:id="28"/>
            <w:r>
              <w:rPr>
                <w:rFonts w:hint="eastAsia" w:ascii="仿宋" w:hAnsi="仿宋" w:eastAsia="仿宋" w:cs="仿宋"/>
                <w:sz w:val="18"/>
                <w:szCs w:val="18"/>
              </w:rPr>
              <w:t>。</w:t>
            </w:r>
          </w:p>
          <w:p>
            <w:pPr>
              <w:pageBreakBefore w:val="0"/>
              <w:kinsoku/>
              <w:wordWrap/>
              <w:overflowPunct/>
              <w:topLinePunct w:val="0"/>
              <w:bidi w:val="0"/>
              <w:adjustRightInd/>
              <w:snapToGrid/>
              <w:spacing w:line="360" w:lineRule="auto"/>
              <w:ind w:firstLine="360" w:firstLineChars="200"/>
              <w:jc w:val="both"/>
              <w:textAlignment w:val="auto"/>
              <w:rPr>
                <w:rFonts w:hint="eastAsia" w:ascii="仿宋" w:hAnsi="仿宋" w:eastAsia="仿宋" w:cs="仿宋"/>
                <w:sz w:val="18"/>
                <w:szCs w:val="18"/>
              </w:rPr>
            </w:pPr>
            <w:r>
              <w:rPr>
                <w:rFonts w:hint="eastAsia" w:ascii="仿宋" w:hAnsi="仿宋" w:eastAsia="仿宋" w:cs="仿宋"/>
                <w:sz w:val="18"/>
                <w:szCs w:val="18"/>
                <w:lang w:val="en-US" w:eastAsia="zh-CN"/>
              </w:rPr>
              <w:t>6.2</w:t>
            </w:r>
            <w:r>
              <w:rPr>
                <w:rFonts w:hint="eastAsia" w:ascii="仿宋" w:hAnsi="仿宋" w:eastAsia="仿宋" w:cs="仿宋"/>
                <w:sz w:val="18"/>
                <w:szCs w:val="18"/>
              </w:rPr>
              <w:t>交付的形式及数量：</w:t>
            </w:r>
            <w:permStart w:id="29" w:edGrp="everyone"/>
            <w:r>
              <w:rPr>
                <w:rFonts w:hint="eastAsia" w:ascii="仿宋" w:hAnsi="仿宋" w:eastAsia="仿宋" w:cs="仿宋"/>
                <w:sz w:val="18"/>
                <w:szCs w:val="18"/>
                <w:u w:val="single"/>
                <w:lang w:val="en-US" w:eastAsia="zh-CN"/>
              </w:rPr>
              <w:t xml:space="preserve">      </w:t>
            </w:r>
            <w:permEnd w:id="29"/>
            <w:r>
              <w:rPr>
                <w:rFonts w:hint="eastAsia" w:ascii="仿宋" w:hAnsi="仿宋" w:eastAsia="仿宋" w:cs="仿宋"/>
                <w:sz w:val="18"/>
                <w:szCs w:val="18"/>
              </w:rPr>
              <w:t xml:space="preserve">。 </w:t>
            </w:r>
          </w:p>
          <w:p>
            <w:pPr>
              <w:pageBreakBefore w:val="0"/>
              <w:kinsoku/>
              <w:wordWrap/>
              <w:overflowPunct/>
              <w:topLinePunct w:val="0"/>
              <w:bidi w:val="0"/>
              <w:adjustRightInd/>
              <w:snapToGrid/>
              <w:spacing w:line="360" w:lineRule="auto"/>
              <w:ind w:firstLine="360" w:firstLineChars="200"/>
              <w:jc w:val="both"/>
              <w:textAlignment w:val="auto"/>
              <w:rPr>
                <w:rFonts w:hint="eastAsia" w:ascii="仿宋" w:hAnsi="仿宋" w:eastAsia="仿宋" w:cs="仿宋"/>
                <w:sz w:val="18"/>
                <w:szCs w:val="18"/>
              </w:rPr>
            </w:pPr>
            <w:r>
              <w:rPr>
                <w:rFonts w:hint="eastAsia" w:ascii="仿宋" w:hAnsi="仿宋" w:eastAsia="仿宋" w:cs="仿宋"/>
                <w:sz w:val="18"/>
                <w:szCs w:val="18"/>
                <w:lang w:val="en-US" w:eastAsia="zh-CN"/>
              </w:rPr>
              <w:t>6.3</w:t>
            </w:r>
            <w:r>
              <w:rPr>
                <w:rFonts w:hint="eastAsia" w:ascii="仿宋" w:hAnsi="仿宋" w:eastAsia="仿宋" w:cs="仿宋"/>
                <w:sz w:val="18"/>
                <w:szCs w:val="18"/>
              </w:rPr>
              <w:t>交付的时间及地点：</w:t>
            </w:r>
            <w:permStart w:id="30" w:edGrp="everyone"/>
            <w:r>
              <w:rPr>
                <w:rFonts w:hint="eastAsia" w:ascii="仿宋" w:hAnsi="仿宋" w:eastAsia="仿宋" w:cs="仿宋"/>
                <w:sz w:val="18"/>
                <w:szCs w:val="18"/>
                <w:u w:val="single"/>
                <w:lang w:val="en-US" w:eastAsia="zh-CN"/>
              </w:rPr>
              <w:t xml:space="preserve">      </w:t>
            </w:r>
            <w:permEnd w:id="30"/>
            <w:r>
              <w:rPr>
                <w:rFonts w:hint="eastAsia" w:ascii="仿宋" w:hAnsi="仿宋" w:eastAsia="仿宋" w:cs="仿宋"/>
                <w:sz w:val="18"/>
                <w:szCs w:val="18"/>
              </w:rPr>
              <w:t>。</w:t>
            </w:r>
          </w:p>
          <w:p>
            <w:pPr>
              <w:pageBreakBefore w:val="0"/>
              <w:kinsoku/>
              <w:wordWrap/>
              <w:overflowPunct/>
              <w:topLinePunct w:val="0"/>
              <w:bidi w:val="0"/>
              <w:adjustRightInd/>
              <w:snapToGrid/>
              <w:spacing w:line="360" w:lineRule="auto"/>
              <w:ind w:firstLine="360" w:firstLineChars="200"/>
              <w:jc w:val="both"/>
              <w:textAlignment w:val="auto"/>
              <w:rPr>
                <w:rFonts w:hint="eastAsia" w:ascii="仿宋" w:hAnsi="仿宋" w:eastAsia="仿宋" w:cs="仿宋"/>
                <w:sz w:val="18"/>
                <w:szCs w:val="18"/>
              </w:rPr>
            </w:pPr>
            <w:r>
              <w:rPr>
                <w:rFonts w:hint="eastAsia" w:ascii="仿宋" w:hAnsi="仿宋" w:eastAsia="仿宋" w:cs="仿宋"/>
                <w:sz w:val="18"/>
                <w:szCs w:val="18"/>
                <w:lang w:val="en-US" w:eastAsia="zh-CN"/>
              </w:rPr>
              <w:t>6.4</w:t>
            </w:r>
            <w:r>
              <w:rPr>
                <w:rFonts w:hint="eastAsia" w:ascii="仿宋" w:hAnsi="仿宋" w:eastAsia="仿宋" w:cs="仿宋"/>
                <w:sz w:val="18"/>
                <w:szCs w:val="18"/>
              </w:rPr>
              <w:t>乙方应当按照本合同约定的时间提交咨询成果。乙方提交的咨询成果不符合本合同要求的，乙方应进行修改、完善，并在合同约定的履行期限内完成。</w:t>
            </w:r>
          </w:p>
          <w:p>
            <w:pPr>
              <w:jc w:val="both"/>
              <w:rPr>
                <w:rFonts w:hint="eastAsia" w:ascii="仿宋" w:hAnsi="仿宋" w:eastAsia="仿宋" w:cs="仿宋"/>
                <w:color w:val="auto"/>
                <w:sz w:val="18"/>
                <w:szCs w:val="18"/>
                <w:highlight w:val="none"/>
              </w:rPr>
            </w:pPr>
          </w:p>
        </w:tc>
        <w:tc>
          <w:tcPr>
            <w:tcW w:w="6927" w:type="dxa"/>
            <w:gridSpan w:val="2"/>
            <w:vAlign w:val="center"/>
          </w:tcPr>
          <w:p>
            <w:pPr>
              <w:pStyle w:val="4"/>
              <w:pageBreakBefore w:val="0"/>
              <w:kinsoku/>
              <w:wordWrap/>
              <w:overflowPunct/>
              <w:topLinePunct w:val="0"/>
              <w:bidi w:val="0"/>
              <w:adjustRightInd/>
              <w:snapToGrid/>
              <w:spacing w:before="0" w:beforeLines="0" w:after="0" w:afterLines="0" w:line="360" w:lineRule="auto"/>
              <w:ind w:firstLine="360" w:firstLineChars="200"/>
              <w:jc w:val="both"/>
              <w:textAlignment w:val="auto"/>
              <w:rPr>
                <w:rFonts w:hint="eastAsia" w:ascii="仿宋" w:hAnsi="仿宋" w:eastAsia="仿宋" w:cs="仿宋"/>
                <w:b w:val="0"/>
                <w:bCs w:val="0"/>
                <w:sz w:val="18"/>
                <w:szCs w:val="18"/>
                <w:lang w:val="en-US" w:eastAsia="zh-CN"/>
              </w:rPr>
            </w:pPr>
            <w:r>
              <w:rPr>
                <w:rFonts w:hint="eastAsia" w:ascii="仿宋" w:hAnsi="仿宋" w:eastAsia="仿宋" w:cs="仿宋"/>
                <w:b w:val="0"/>
                <w:bCs w:val="0"/>
                <w:sz w:val="18"/>
                <w:szCs w:val="18"/>
                <w:lang w:val="en-US" w:eastAsia="zh-CN"/>
              </w:rPr>
              <w:t>6.咨询成果的交付</w:t>
            </w:r>
          </w:p>
          <w:p>
            <w:pPr>
              <w:pageBreakBefore w:val="0"/>
              <w:kinsoku/>
              <w:wordWrap/>
              <w:overflowPunct/>
              <w:topLinePunct w:val="0"/>
              <w:bidi w:val="0"/>
              <w:adjustRightInd/>
              <w:snapToGrid/>
              <w:spacing w:line="360" w:lineRule="auto"/>
              <w:ind w:firstLine="360" w:firstLineChars="200"/>
              <w:jc w:val="both"/>
              <w:textAlignment w:val="auto"/>
              <w:rPr>
                <w:rFonts w:hint="eastAsia" w:ascii="仿宋" w:hAnsi="仿宋" w:eastAsia="仿宋" w:cs="仿宋"/>
                <w:sz w:val="18"/>
                <w:szCs w:val="18"/>
              </w:rPr>
            </w:pPr>
            <w:r>
              <w:rPr>
                <w:rFonts w:hint="eastAsia" w:ascii="仿宋" w:hAnsi="仿宋" w:eastAsia="仿宋" w:cs="仿宋"/>
                <w:sz w:val="18"/>
                <w:szCs w:val="18"/>
                <w:lang w:val="en-US" w:eastAsia="zh-CN"/>
              </w:rPr>
              <w:t>6.1</w:t>
            </w:r>
            <w:r>
              <w:rPr>
                <w:rFonts w:hint="eastAsia" w:ascii="仿宋" w:hAnsi="仿宋" w:eastAsia="仿宋" w:cs="仿宋"/>
                <w:sz w:val="18"/>
                <w:szCs w:val="18"/>
              </w:rPr>
              <w:t>咨询成果应达到如下要求：</w:t>
            </w:r>
            <w:permStart w:id="31" w:edGrp="everyone"/>
            <w:r>
              <w:rPr>
                <w:rFonts w:hint="eastAsia" w:ascii="仿宋" w:hAnsi="仿宋" w:eastAsia="仿宋" w:cs="仿宋"/>
                <w:sz w:val="18"/>
                <w:szCs w:val="18"/>
                <w:u w:val="single"/>
                <w:lang w:val="en-US" w:eastAsia="zh-CN"/>
              </w:rPr>
              <w:t xml:space="preserve"> 见《鲁电大厦购置项目可研编制与评审服务技术文件》要求      </w:t>
            </w:r>
            <w:permEnd w:id="31"/>
            <w:r>
              <w:rPr>
                <w:rFonts w:hint="eastAsia" w:ascii="仿宋" w:hAnsi="仿宋" w:eastAsia="仿宋" w:cs="仿宋"/>
                <w:sz w:val="18"/>
                <w:szCs w:val="18"/>
              </w:rPr>
              <w:t>。</w:t>
            </w:r>
          </w:p>
          <w:p>
            <w:pPr>
              <w:pageBreakBefore w:val="0"/>
              <w:kinsoku/>
              <w:wordWrap/>
              <w:overflowPunct/>
              <w:topLinePunct w:val="0"/>
              <w:bidi w:val="0"/>
              <w:adjustRightInd/>
              <w:snapToGrid/>
              <w:spacing w:line="360" w:lineRule="auto"/>
              <w:ind w:firstLine="360" w:firstLineChars="200"/>
              <w:jc w:val="both"/>
              <w:textAlignment w:val="auto"/>
              <w:rPr>
                <w:rFonts w:hint="eastAsia" w:ascii="仿宋" w:hAnsi="仿宋" w:eastAsia="仿宋" w:cs="仿宋"/>
                <w:sz w:val="18"/>
                <w:szCs w:val="18"/>
              </w:rPr>
            </w:pPr>
            <w:r>
              <w:rPr>
                <w:rFonts w:hint="eastAsia" w:ascii="仿宋" w:hAnsi="仿宋" w:eastAsia="仿宋" w:cs="仿宋"/>
                <w:sz w:val="18"/>
                <w:szCs w:val="18"/>
                <w:lang w:val="en-US" w:eastAsia="zh-CN"/>
              </w:rPr>
              <w:t>6.2</w:t>
            </w:r>
            <w:r>
              <w:rPr>
                <w:rFonts w:hint="eastAsia" w:ascii="仿宋" w:hAnsi="仿宋" w:eastAsia="仿宋" w:cs="仿宋"/>
                <w:sz w:val="18"/>
                <w:szCs w:val="18"/>
              </w:rPr>
              <w:t>交付的形式及数量：</w:t>
            </w:r>
            <w:permStart w:id="32" w:edGrp="everyone"/>
            <w:r>
              <w:rPr>
                <w:rFonts w:hint="eastAsia" w:ascii="仿宋" w:hAnsi="仿宋" w:eastAsia="仿宋" w:cs="仿宋"/>
                <w:sz w:val="18"/>
                <w:szCs w:val="18"/>
                <w:u w:val="single"/>
                <w:lang w:val="en-US" w:eastAsia="zh-CN"/>
              </w:rPr>
              <w:t xml:space="preserve"> 见《鲁电大厦购置项目可研编制与评审服务技术文件》要求    </w:t>
            </w:r>
            <w:permEnd w:id="32"/>
            <w:r>
              <w:rPr>
                <w:rFonts w:hint="eastAsia" w:ascii="仿宋" w:hAnsi="仿宋" w:eastAsia="仿宋" w:cs="仿宋"/>
                <w:sz w:val="18"/>
                <w:szCs w:val="18"/>
              </w:rPr>
              <w:t xml:space="preserve">。 </w:t>
            </w:r>
          </w:p>
          <w:p>
            <w:pPr>
              <w:pageBreakBefore w:val="0"/>
              <w:kinsoku/>
              <w:wordWrap/>
              <w:overflowPunct/>
              <w:topLinePunct w:val="0"/>
              <w:bidi w:val="0"/>
              <w:adjustRightInd/>
              <w:snapToGrid/>
              <w:spacing w:line="360" w:lineRule="auto"/>
              <w:ind w:firstLine="360" w:firstLineChars="200"/>
              <w:jc w:val="both"/>
              <w:textAlignment w:val="auto"/>
              <w:rPr>
                <w:rFonts w:hint="eastAsia" w:ascii="仿宋" w:hAnsi="仿宋" w:eastAsia="仿宋" w:cs="仿宋"/>
                <w:sz w:val="18"/>
                <w:szCs w:val="18"/>
              </w:rPr>
            </w:pPr>
            <w:r>
              <w:rPr>
                <w:rFonts w:hint="eastAsia" w:ascii="仿宋" w:hAnsi="仿宋" w:eastAsia="仿宋" w:cs="仿宋"/>
                <w:sz w:val="18"/>
                <w:szCs w:val="18"/>
                <w:lang w:val="en-US" w:eastAsia="zh-CN"/>
              </w:rPr>
              <w:t>6.3</w:t>
            </w:r>
            <w:r>
              <w:rPr>
                <w:rFonts w:hint="eastAsia" w:ascii="仿宋" w:hAnsi="仿宋" w:eastAsia="仿宋" w:cs="仿宋"/>
                <w:sz w:val="18"/>
                <w:szCs w:val="18"/>
              </w:rPr>
              <w:t>交付的时间及地点：</w:t>
            </w:r>
            <w:permStart w:id="33" w:edGrp="everyone"/>
            <w:r>
              <w:rPr>
                <w:rFonts w:hint="eastAsia" w:ascii="仿宋" w:hAnsi="仿宋" w:eastAsia="仿宋" w:cs="仿宋"/>
                <w:sz w:val="18"/>
                <w:szCs w:val="18"/>
                <w:u w:val="single"/>
                <w:lang w:val="en-US" w:eastAsia="zh-CN"/>
              </w:rPr>
              <w:t xml:space="preserve"> 见《鲁电大厦购置项目可研编制与评审服务技术文件》要求      </w:t>
            </w:r>
            <w:permEnd w:id="33"/>
            <w:r>
              <w:rPr>
                <w:rFonts w:hint="eastAsia" w:ascii="仿宋" w:hAnsi="仿宋" w:eastAsia="仿宋" w:cs="仿宋"/>
                <w:sz w:val="18"/>
                <w:szCs w:val="18"/>
              </w:rPr>
              <w:t>。</w:t>
            </w:r>
          </w:p>
          <w:p>
            <w:pPr>
              <w:pageBreakBefore w:val="0"/>
              <w:kinsoku/>
              <w:wordWrap/>
              <w:overflowPunct/>
              <w:topLinePunct w:val="0"/>
              <w:bidi w:val="0"/>
              <w:adjustRightInd/>
              <w:snapToGrid/>
              <w:spacing w:line="360" w:lineRule="auto"/>
              <w:ind w:firstLine="360" w:firstLineChars="200"/>
              <w:jc w:val="both"/>
              <w:textAlignment w:val="auto"/>
              <w:rPr>
                <w:rFonts w:hint="eastAsia" w:ascii="仿宋" w:hAnsi="仿宋" w:eastAsia="仿宋" w:cs="仿宋"/>
                <w:sz w:val="18"/>
                <w:szCs w:val="18"/>
              </w:rPr>
            </w:pPr>
            <w:r>
              <w:rPr>
                <w:rFonts w:hint="eastAsia" w:ascii="仿宋" w:hAnsi="仿宋" w:eastAsia="仿宋" w:cs="仿宋"/>
                <w:sz w:val="18"/>
                <w:szCs w:val="18"/>
                <w:lang w:val="en-US" w:eastAsia="zh-CN"/>
              </w:rPr>
              <w:t>6.4</w:t>
            </w:r>
            <w:r>
              <w:rPr>
                <w:rFonts w:hint="eastAsia" w:ascii="仿宋" w:hAnsi="仿宋" w:eastAsia="仿宋" w:cs="仿宋"/>
                <w:sz w:val="18"/>
                <w:szCs w:val="18"/>
              </w:rPr>
              <w:t>乙方应当按照本合同约定的时间提交咨询成果。乙方提交的咨询成果不符合本合同要求的，乙方应进行修改、完善，并在合同约定的履行期限内完成。</w:t>
            </w:r>
          </w:p>
          <w:p>
            <w:pPr>
              <w:jc w:val="both"/>
              <w:rPr>
                <w:rFonts w:hint="eastAsia" w:ascii="仿宋" w:hAnsi="仿宋" w:eastAsia="仿宋" w:cs="仿宋"/>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307" w:type="dxa"/>
            <w:vAlign w:val="center"/>
          </w:tcPr>
          <w:p>
            <w:pPr>
              <w:widowControl/>
              <w:jc w:val="center"/>
              <w:textAlignment w:val="center"/>
              <w:rPr>
                <w:rFonts w:hint="eastAsia"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6</w:t>
            </w:r>
          </w:p>
        </w:tc>
        <w:tc>
          <w:tcPr>
            <w:tcW w:w="669" w:type="dxa"/>
            <w:vAlign w:val="center"/>
          </w:tcPr>
          <w:p>
            <w:pPr>
              <w:pStyle w:val="4"/>
              <w:pageBreakBefore w:val="0"/>
              <w:kinsoku/>
              <w:wordWrap/>
              <w:overflowPunct/>
              <w:topLinePunct w:val="0"/>
              <w:bidi w:val="0"/>
              <w:adjustRightInd/>
              <w:snapToGrid/>
              <w:spacing w:before="0" w:beforeLines="0" w:after="0" w:afterLines="0" w:line="360" w:lineRule="auto"/>
              <w:jc w:val="both"/>
              <w:textAlignment w:val="auto"/>
              <w:rPr>
                <w:rFonts w:hint="eastAsia" w:ascii="仿宋" w:hAnsi="仿宋" w:eastAsia="仿宋" w:cs="仿宋"/>
                <w:b w:val="0"/>
                <w:bCs w:val="0"/>
                <w:sz w:val="18"/>
                <w:szCs w:val="18"/>
                <w:lang w:val="en-US" w:eastAsia="zh-CN"/>
              </w:rPr>
            </w:pPr>
            <w:r>
              <w:rPr>
                <w:rFonts w:hint="eastAsia" w:ascii="仿宋" w:hAnsi="仿宋" w:eastAsia="仿宋" w:cs="仿宋"/>
                <w:b w:val="0"/>
                <w:bCs w:val="0"/>
                <w:sz w:val="18"/>
                <w:szCs w:val="18"/>
                <w:lang w:val="en-US" w:eastAsia="zh-CN"/>
              </w:rPr>
              <w:t>8.甲方协作事项</w:t>
            </w:r>
          </w:p>
          <w:p>
            <w:pPr>
              <w:pStyle w:val="5"/>
              <w:ind w:left="0" w:leftChars="0"/>
              <w:jc w:val="left"/>
              <w:rPr>
                <w:rFonts w:hint="eastAsia" w:ascii="仿宋_GB2312" w:hAnsi="仿宋_GB2312" w:eastAsia="仿宋_GB2312" w:cs="仿宋_GB2312"/>
                <w:color w:val="auto"/>
                <w:sz w:val="18"/>
                <w:szCs w:val="18"/>
                <w:highlight w:val="none"/>
              </w:rPr>
            </w:pPr>
          </w:p>
        </w:tc>
        <w:tc>
          <w:tcPr>
            <w:tcW w:w="6085" w:type="dxa"/>
            <w:gridSpan w:val="2"/>
            <w:vAlign w:val="center"/>
          </w:tcPr>
          <w:p>
            <w:pPr>
              <w:pStyle w:val="4"/>
              <w:pageBreakBefore w:val="0"/>
              <w:kinsoku/>
              <w:wordWrap/>
              <w:overflowPunct/>
              <w:topLinePunct w:val="0"/>
              <w:bidi w:val="0"/>
              <w:adjustRightInd/>
              <w:snapToGrid/>
              <w:spacing w:before="0" w:beforeLines="0" w:after="0" w:afterLines="0" w:line="360" w:lineRule="auto"/>
              <w:ind w:firstLine="360" w:firstLineChars="200"/>
              <w:jc w:val="both"/>
              <w:textAlignment w:val="auto"/>
              <w:rPr>
                <w:rFonts w:hint="eastAsia" w:ascii="仿宋" w:hAnsi="仿宋" w:eastAsia="仿宋" w:cs="仿宋"/>
                <w:b w:val="0"/>
                <w:bCs w:val="0"/>
                <w:sz w:val="18"/>
                <w:szCs w:val="18"/>
                <w:lang w:val="en-US" w:eastAsia="zh-CN"/>
              </w:rPr>
            </w:pPr>
            <w:r>
              <w:rPr>
                <w:rFonts w:hint="eastAsia" w:ascii="仿宋" w:hAnsi="仿宋" w:eastAsia="仿宋" w:cs="仿宋"/>
                <w:b w:val="0"/>
                <w:bCs w:val="0"/>
                <w:sz w:val="18"/>
                <w:szCs w:val="18"/>
                <w:lang w:val="en-US" w:eastAsia="zh-CN"/>
              </w:rPr>
              <w:t>8.甲方协作事项</w:t>
            </w:r>
          </w:p>
          <w:p>
            <w:pPr>
              <w:pageBreakBefore w:val="0"/>
              <w:kinsoku/>
              <w:wordWrap/>
              <w:overflowPunct/>
              <w:topLinePunct w:val="0"/>
              <w:bidi w:val="0"/>
              <w:adjustRightInd/>
              <w:snapToGrid/>
              <w:spacing w:line="360" w:lineRule="auto"/>
              <w:ind w:firstLine="360" w:firstLineChars="200"/>
              <w:jc w:val="both"/>
              <w:textAlignment w:val="auto"/>
              <w:rPr>
                <w:rFonts w:hint="eastAsia" w:ascii="仿宋" w:hAnsi="仿宋" w:eastAsia="仿宋" w:cs="仿宋"/>
                <w:sz w:val="18"/>
                <w:szCs w:val="18"/>
              </w:rPr>
            </w:pPr>
            <w:r>
              <w:rPr>
                <w:rFonts w:hint="eastAsia" w:ascii="仿宋" w:hAnsi="仿宋" w:eastAsia="仿宋" w:cs="仿宋"/>
                <w:sz w:val="18"/>
                <w:szCs w:val="18"/>
                <w:lang w:val="en-US" w:eastAsia="zh-CN"/>
              </w:rPr>
              <w:t>8.1</w:t>
            </w:r>
            <w:r>
              <w:rPr>
                <w:rFonts w:hint="eastAsia" w:ascii="仿宋" w:hAnsi="仿宋" w:eastAsia="仿宋" w:cs="仿宋"/>
                <w:sz w:val="18"/>
                <w:szCs w:val="18"/>
              </w:rPr>
              <w:t>调研：</w:t>
            </w:r>
            <w:permStart w:id="34" w:edGrp="everyone"/>
            <w:r>
              <w:rPr>
                <w:rFonts w:hint="eastAsia" w:ascii="仿宋" w:hAnsi="仿宋" w:eastAsia="仿宋" w:cs="仿宋"/>
                <w:sz w:val="18"/>
                <w:szCs w:val="18"/>
                <w:u w:val="single"/>
                <w:lang w:val="en-US" w:eastAsia="zh-CN"/>
              </w:rPr>
              <w:t xml:space="preserve">      </w:t>
            </w:r>
            <w:permEnd w:id="34"/>
            <w:r>
              <w:rPr>
                <w:rFonts w:hint="eastAsia" w:ascii="仿宋" w:hAnsi="仿宋" w:eastAsia="仿宋" w:cs="仿宋"/>
                <w:sz w:val="18"/>
                <w:szCs w:val="18"/>
              </w:rPr>
              <w:t>。</w:t>
            </w:r>
          </w:p>
          <w:p>
            <w:pPr>
              <w:pageBreakBefore w:val="0"/>
              <w:kinsoku/>
              <w:wordWrap/>
              <w:overflowPunct/>
              <w:topLinePunct w:val="0"/>
              <w:bidi w:val="0"/>
              <w:adjustRightInd/>
              <w:snapToGrid/>
              <w:spacing w:line="360" w:lineRule="auto"/>
              <w:ind w:firstLine="360" w:firstLineChars="200"/>
              <w:jc w:val="both"/>
              <w:textAlignment w:val="auto"/>
              <w:rPr>
                <w:rFonts w:hint="eastAsia" w:ascii="仿宋" w:hAnsi="仿宋" w:eastAsia="仿宋" w:cs="仿宋"/>
                <w:sz w:val="18"/>
                <w:szCs w:val="18"/>
              </w:rPr>
            </w:pPr>
            <w:r>
              <w:rPr>
                <w:rFonts w:hint="eastAsia" w:ascii="仿宋" w:hAnsi="仿宋" w:eastAsia="仿宋" w:cs="仿宋"/>
                <w:sz w:val="18"/>
                <w:szCs w:val="18"/>
                <w:lang w:val="en-US" w:eastAsia="zh-CN"/>
              </w:rPr>
              <w:t>8.2</w:t>
            </w:r>
            <w:r>
              <w:rPr>
                <w:rFonts w:hint="eastAsia" w:ascii="仿宋" w:hAnsi="仿宋" w:eastAsia="仿宋" w:cs="仿宋"/>
                <w:sz w:val="18"/>
                <w:szCs w:val="18"/>
              </w:rPr>
              <w:t>办公条件：</w:t>
            </w:r>
            <w:permStart w:id="35" w:edGrp="everyone"/>
            <w:r>
              <w:rPr>
                <w:rFonts w:hint="eastAsia" w:ascii="仿宋" w:hAnsi="仿宋" w:eastAsia="仿宋" w:cs="仿宋"/>
                <w:sz w:val="18"/>
                <w:szCs w:val="18"/>
                <w:u w:val="single"/>
                <w:lang w:val="en-US" w:eastAsia="zh-CN"/>
              </w:rPr>
              <w:t xml:space="preserve">      </w:t>
            </w:r>
            <w:permEnd w:id="35"/>
            <w:r>
              <w:rPr>
                <w:rFonts w:hint="eastAsia" w:ascii="仿宋" w:hAnsi="仿宋" w:eastAsia="仿宋" w:cs="仿宋"/>
                <w:sz w:val="18"/>
                <w:szCs w:val="18"/>
              </w:rPr>
              <w:t>。</w:t>
            </w:r>
          </w:p>
          <w:p>
            <w:pPr>
              <w:pageBreakBefore w:val="0"/>
              <w:kinsoku/>
              <w:wordWrap/>
              <w:overflowPunct/>
              <w:topLinePunct w:val="0"/>
              <w:bidi w:val="0"/>
              <w:adjustRightInd/>
              <w:snapToGrid/>
              <w:spacing w:line="360" w:lineRule="auto"/>
              <w:ind w:firstLine="360" w:firstLineChars="200"/>
              <w:jc w:val="both"/>
              <w:textAlignment w:val="auto"/>
              <w:rPr>
                <w:rFonts w:hint="eastAsia" w:ascii="仿宋" w:hAnsi="仿宋" w:eastAsia="仿宋" w:cs="仿宋"/>
                <w:sz w:val="18"/>
                <w:szCs w:val="18"/>
              </w:rPr>
            </w:pPr>
            <w:r>
              <w:rPr>
                <w:rFonts w:hint="eastAsia" w:ascii="仿宋" w:hAnsi="仿宋" w:eastAsia="仿宋" w:cs="仿宋"/>
                <w:sz w:val="18"/>
                <w:szCs w:val="18"/>
                <w:lang w:val="en-US" w:eastAsia="zh-CN"/>
              </w:rPr>
              <w:t>8.3</w:t>
            </w:r>
            <w:r>
              <w:rPr>
                <w:rFonts w:hint="eastAsia" w:ascii="仿宋" w:hAnsi="仿宋" w:eastAsia="仿宋" w:cs="仿宋"/>
                <w:sz w:val="18"/>
                <w:szCs w:val="18"/>
              </w:rPr>
              <w:t>其他：</w:t>
            </w:r>
            <w:sdt>
              <w:sdtPr>
                <w:rPr>
                  <w:rFonts w:hint="eastAsia" w:ascii="仿宋" w:hAnsi="仿宋" w:eastAsia="仿宋" w:cs="仿宋"/>
                  <w:color w:val="C00000"/>
                  <w:kern w:val="2"/>
                  <w:sz w:val="18"/>
                  <w:szCs w:val="18"/>
                  <w:highlight w:val="none"/>
                  <w:u w:val="none"/>
                  <w:lang w:val="en-US" w:eastAsia="zh-CN" w:bidi="ar-SA"/>
                </w:rPr>
                <w:alias w:val="不填其他的，请划“/”"/>
                <w:id w:val="147472127"/>
                <w:placeholder>
                  <w:docPart w:val="{73fe6e7d-7af6-4b45-9bef-5a0a994dc074}"/>
                </w:placeholder>
                <w:text w:multiLine="1"/>
              </w:sdtPr>
              <w:sdtEndPr>
                <w:rPr>
                  <w:rFonts w:hint="eastAsia" w:ascii="仿宋" w:hAnsi="仿宋" w:eastAsia="仿宋" w:cs="仿宋"/>
                  <w:color w:val="C00000"/>
                  <w:kern w:val="2"/>
                  <w:sz w:val="18"/>
                  <w:szCs w:val="18"/>
                  <w:highlight w:val="none"/>
                  <w:u w:val="single"/>
                  <w:lang w:val="en-US" w:eastAsia="zh-CN" w:bidi="ar-SA"/>
                </w:rPr>
              </w:sdtEndPr>
              <w:sdtContent>
                <w:permStart w:id="36" w:edGrp="everyone"/>
                <w:r>
                  <w:rPr>
                    <w:rFonts w:hint="eastAsia" w:ascii="仿宋" w:hAnsi="仿宋" w:eastAsia="仿宋" w:cs="仿宋"/>
                    <w:color w:val="auto"/>
                    <w:sz w:val="18"/>
                    <w:szCs w:val="18"/>
                    <w:highlight w:val="none"/>
                    <w:u w:val="single"/>
                    <w:lang w:val="en-US" w:eastAsia="zh-CN"/>
                  </w:rPr>
                  <w:t xml:space="preserve">     </w:t>
                </w:r>
                <w:permEnd w:id="36"/>
              </w:sdtContent>
            </w:sdt>
            <w:r>
              <w:rPr>
                <w:rFonts w:hint="eastAsia" w:ascii="仿宋" w:hAnsi="仿宋" w:eastAsia="仿宋" w:cs="仿宋"/>
                <w:sz w:val="18"/>
                <w:szCs w:val="18"/>
              </w:rPr>
              <w:t>。</w:t>
            </w:r>
          </w:p>
          <w:p>
            <w:pPr>
              <w:jc w:val="both"/>
              <w:rPr>
                <w:rFonts w:hint="eastAsia" w:ascii="仿宋" w:hAnsi="仿宋" w:eastAsia="仿宋" w:cs="仿宋"/>
                <w:color w:val="auto"/>
                <w:sz w:val="18"/>
                <w:szCs w:val="18"/>
                <w:highlight w:val="none"/>
              </w:rPr>
            </w:pPr>
          </w:p>
        </w:tc>
        <w:tc>
          <w:tcPr>
            <w:tcW w:w="6927" w:type="dxa"/>
            <w:gridSpan w:val="2"/>
            <w:vAlign w:val="center"/>
          </w:tcPr>
          <w:p>
            <w:pPr>
              <w:pStyle w:val="4"/>
              <w:pageBreakBefore w:val="0"/>
              <w:kinsoku/>
              <w:wordWrap/>
              <w:overflowPunct/>
              <w:topLinePunct w:val="0"/>
              <w:bidi w:val="0"/>
              <w:adjustRightInd/>
              <w:snapToGrid/>
              <w:spacing w:before="0" w:beforeLines="0" w:after="0" w:afterLines="0" w:line="360" w:lineRule="auto"/>
              <w:ind w:firstLine="360" w:firstLineChars="200"/>
              <w:jc w:val="both"/>
              <w:textAlignment w:val="auto"/>
              <w:rPr>
                <w:rFonts w:hint="eastAsia" w:ascii="仿宋" w:hAnsi="仿宋" w:eastAsia="仿宋" w:cs="仿宋"/>
                <w:b w:val="0"/>
                <w:bCs w:val="0"/>
                <w:sz w:val="18"/>
                <w:szCs w:val="18"/>
                <w:lang w:val="en-US" w:eastAsia="zh-CN"/>
              </w:rPr>
            </w:pPr>
            <w:r>
              <w:rPr>
                <w:rFonts w:hint="eastAsia" w:ascii="仿宋" w:hAnsi="仿宋" w:eastAsia="仿宋" w:cs="仿宋"/>
                <w:b w:val="0"/>
                <w:bCs w:val="0"/>
                <w:sz w:val="18"/>
                <w:szCs w:val="18"/>
                <w:lang w:val="en-US" w:eastAsia="zh-CN"/>
              </w:rPr>
              <w:t>8.甲方协作事项</w:t>
            </w:r>
          </w:p>
          <w:p>
            <w:pPr>
              <w:pageBreakBefore w:val="0"/>
              <w:kinsoku/>
              <w:wordWrap/>
              <w:overflowPunct/>
              <w:topLinePunct w:val="0"/>
              <w:bidi w:val="0"/>
              <w:adjustRightInd/>
              <w:snapToGrid/>
              <w:spacing w:line="360" w:lineRule="auto"/>
              <w:ind w:firstLine="360" w:firstLineChars="200"/>
              <w:jc w:val="both"/>
              <w:textAlignment w:val="auto"/>
              <w:rPr>
                <w:rFonts w:hint="eastAsia" w:ascii="仿宋" w:hAnsi="仿宋" w:eastAsia="仿宋" w:cs="仿宋"/>
                <w:sz w:val="18"/>
                <w:szCs w:val="18"/>
              </w:rPr>
            </w:pPr>
            <w:r>
              <w:rPr>
                <w:rFonts w:hint="eastAsia" w:ascii="仿宋" w:hAnsi="仿宋" w:eastAsia="仿宋" w:cs="仿宋"/>
                <w:sz w:val="18"/>
                <w:szCs w:val="18"/>
                <w:lang w:val="en-US" w:eastAsia="zh-CN"/>
              </w:rPr>
              <w:t>8.1</w:t>
            </w:r>
            <w:r>
              <w:rPr>
                <w:rFonts w:hint="eastAsia" w:ascii="仿宋" w:hAnsi="仿宋" w:eastAsia="仿宋" w:cs="仿宋"/>
                <w:sz w:val="18"/>
                <w:szCs w:val="18"/>
              </w:rPr>
              <w:t>调研：</w:t>
            </w:r>
            <w:permStart w:id="37" w:edGrp="everyone"/>
            <w:r>
              <w:rPr>
                <w:rFonts w:hint="eastAsia" w:ascii="仿宋" w:hAnsi="仿宋" w:eastAsia="仿宋" w:cs="仿宋"/>
                <w:sz w:val="18"/>
                <w:szCs w:val="18"/>
                <w:u w:val="single"/>
                <w:lang w:val="en-US" w:eastAsia="zh-CN"/>
              </w:rPr>
              <w:t xml:space="preserve">   /   </w:t>
            </w:r>
            <w:permEnd w:id="37"/>
            <w:r>
              <w:rPr>
                <w:rFonts w:hint="eastAsia" w:ascii="仿宋" w:hAnsi="仿宋" w:eastAsia="仿宋" w:cs="仿宋"/>
                <w:sz w:val="18"/>
                <w:szCs w:val="18"/>
              </w:rPr>
              <w:t>。</w:t>
            </w:r>
          </w:p>
          <w:p>
            <w:pPr>
              <w:pageBreakBefore w:val="0"/>
              <w:kinsoku/>
              <w:wordWrap/>
              <w:overflowPunct/>
              <w:topLinePunct w:val="0"/>
              <w:bidi w:val="0"/>
              <w:adjustRightInd/>
              <w:snapToGrid/>
              <w:spacing w:line="360" w:lineRule="auto"/>
              <w:ind w:firstLine="360" w:firstLineChars="200"/>
              <w:jc w:val="both"/>
              <w:textAlignment w:val="auto"/>
              <w:rPr>
                <w:rFonts w:hint="eastAsia" w:ascii="仿宋" w:hAnsi="仿宋" w:eastAsia="仿宋" w:cs="仿宋"/>
                <w:sz w:val="18"/>
                <w:szCs w:val="18"/>
              </w:rPr>
            </w:pPr>
            <w:r>
              <w:rPr>
                <w:rFonts w:hint="eastAsia" w:ascii="仿宋" w:hAnsi="仿宋" w:eastAsia="仿宋" w:cs="仿宋"/>
                <w:sz w:val="18"/>
                <w:szCs w:val="18"/>
                <w:lang w:val="en-US" w:eastAsia="zh-CN"/>
              </w:rPr>
              <w:t>8.2</w:t>
            </w:r>
            <w:r>
              <w:rPr>
                <w:rFonts w:hint="eastAsia" w:ascii="仿宋" w:hAnsi="仿宋" w:eastAsia="仿宋" w:cs="仿宋"/>
                <w:sz w:val="18"/>
                <w:szCs w:val="18"/>
              </w:rPr>
              <w:t>办公条件：</w:t>
            </w:r>
            <w:permStart w:id="38" w:edGrp="everyone"/>
            <w:r>
              <w:rPr>
                <w:rFonts w:hint="eastAsia" w:ascii="仿宋" w:hAnsi="仿宋" w:eastAsia="仿宋" w:cs="仿宋"/>
                <w:sz w:val="18"/>
                <w:szCs w:val="18"/>
                <w:u w:val="single"/>
                <w:lang w:val="en-US" w:eastAsia="zh-CN"/>
              </w:rPr>
              <w:t xml:space="preserve">   /   </w:t>
            </w:r>
            <w:permEnd w:id="38"/>
            <w:r>
              <w:rPr>
                <w:rFonts w:hint="eastAsia" w:ascii="仿宋" w:hAnsi="仿宋" w:eastAsia="仿宋" w:cs="仿宋"/>
                <w:sz w:val="18"/>
                <w:szCs w:val="18"/>
              </w:rPr>
              <w:t>。</w:t>
            </w:r>
          </w:p>
          <w:p>
            <w:pPr>
              <w:pageBreakBefore w:val="0"/>
              <w:kinsoku/>
              <w:wordWrap/>
              <w:overflowPunct/>
              <w:topLinePunct w:val="0"/>
              <w:bidi w:val="0"/>
              <w:adjustRightInd/>
              <w:snapToGrid/>
              <w:spacing w:line="360" w:lineRule="auto"/>
              <w:ind w:firstLine="360" w:firstLineChars="200"/>
              <w:jc w:val="both"/>
              <w:textAlignment w:val="auto"/>
              <w:rPr>
                <w:rFonts w:hint="eastAsia" w:ascii="仿宋" w:hAnsi="仿宋" w:eastAsia="仿宋" w:cs="仿宋"/>
                <w:sz w:val="18"/>
                <w:szCs w:val="18"/>
              </w:rPr>
            </w:pPr>
            <w:r>
              <w:rPr>
                <w:rFonts w:hint="eastAsia" w:ascii="仿宋" w:hAnsi="仿宋" w:eastAsia="仿宋" w:cs="仿宋"/>
                <w:sz w:val="18"/>
                <w:szCs w:val="18"/>
                <w:lang w:val="en-US" w:eastAsia="zh-CN"/>
              </w:rPr>
              <w:t>8.3</w:t>
            </w:r>
            <w:r>
              <w:rPr>
                <w:rFonts w:hint="eastAsia" w:ascii="仿宋" w:hAnsi="仿宋" w:eastAsia="仿宋" w:cs="仿宋"/>
                <w:sz w:val="18"/>
                <w:szCs w:val="18"/>
              </w:rPr>
              <w:t>其他：</w:t>
            </w:r>
            <w:sdt>
              <w:sdtPr>
                <w:rPr>
                  <w:rFonts w:hint="eastAsia" w:ascii="仿宋" w:hAnsi="仿宋" w:eastAsia="仿宋" w:cs="仿宋"/>
                  <w:color w:val="C00000"/>
                  <w:kern w:val="2"/>
                  <w:sz w:val="18"/>
                  <w:szCs w:val="18"/>
                  <w:highlight w:val="none"/>
                  <w:u w:val="none"/>
                  <w:lang w:val="en-US" w:eastAsia="zh-CN" w:bidi="ar-SA"/>
                </w:rPr>
                <w:alias w:val="不填其他的，请划“/”"/>
                <w:id w:val="147472127"/>
                <w:placeholder>
                  <w:docPart w:val="{b332924a-d54d-4b41-8bc7-061a982f0684}"/>
                </w:placeholder>
                <w:text w:multiLine="1"/>
              </w:sdtPr>
              <w:sdtEndPr>
                <w:rPr>
                  <w:rFonts w:hint="eastAsia" w:ascii="仿宋" w:hAnsi="仿宋" w:eastAsia="仿宋" w:cs="仿宋"/>
                  <w:color w:val="C00000"/>
                  <w:kern w:val="2"/>
                  <w:sz w:val="18"/>
                  <w:szCs w:val="18"/>
                  <w:highlight w:val="none"/>
                  <w:u w:val="single"/>
                  <w:lang w:val="en-US" w:eastAsia="zh-CN" w:bidi="ar-SA"/>
                </w:rPr>
              </w:sdtEndPr>
              <w:sdtContent>
                <w:permStart w:id="39" w:edGrp="everyone"/>
                <w:r>
                  <w:rPr>
                    <w:rFonts w:hint="eastAsia" w:ascii="仿宋" w:hAnsi="仿宋" w:eastAsia="仿宋" w:cs="仿宋"/>
                    <w:color w:val="auto"/>
                    <w:sz w:val="18"/>
                    <w:szCs w:val="18"/>
                    <w:highlight w:val="none"/>
                    <w:u w:val="single"/>
                    <w:lang w:val="en-US" w:eastAsia="zh-CN"/>
                  </w:rPr>
                  <w:t xml:space="preserve"> 甲方负责鲁电大厦房屋测绘、资产</w:t>
                </w:r>
                <w:r>
                  <w:rPr>
                    <w:rFonts w:hint="eastAsia" w:ascii="仿宋" w:hAnsi="仿宋" w:cs="仿宋"/>
                    <w:color w:val="auto"/>
                    <w:sz w:val="18"/>
                    <w:szCs w:val="18"/>
                    <w:highlight w:val="none"/>
                    <w:u w:val="single"/>
                    <w:lang w:val="en-US" w:eastAsia="zh-CN"/>
                  </w:rPr>
                  <w:t>估值</w:t>
                </w:r>
                <w:r>
                  <w:rPr>
                    <w:rFonts w:hint="eastAsia" w:ascii="仿宋" w:hAnsi="仿宋" w:eastAsia="仿宋" w:cs="仿宋"/>
                    <w:color w:val="auto"/>
                    <w:sz w:val="18"/>
                    <w:szCs w:val="18"/>
                    <w:highlight w:val="none"/>
                    <w:u w:val="single"/>
                    <w:lang w:val="en-US" w:eastAsia="zh-CN"/>
                  </w:rPr>
                  <w:t xml:space="preserve">，提供鲁电大厦建设期资料。    </w:t>
                </w:r>
                <w:permEnd w:id="39"/>
              </w:sdtContent>
            </w:sdt>
            <w:r>
              <w:rPr>
                <w:rFonts w:hint="eastAsia" w:ascii="仿宋" w:hAnsi="仿宋" w:eastAsia="仿宋" w:cs="仿宋"/>
                <w:sz w:val="18"/>
                <w:szCs w:val="18"/>
              </w:rPr>
              <w:t>。</w:t>
            </w:r>
          </w:p>
          <w:p>
            <w:pPr>
              <w:jc w:val="both"/>
              <w:rPr>
                <w:rFonts w:hint="eastAsia" w:ascii="仿宋" w:hAnsi="仿宋" w:eastAsia="仿宋" w:cs="仿宋"/>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307" w:type="dxa"/>
            <w:vAlign w:val="center"/>
          </w:tcPr>
          <w:p>
            <w:pPr>
              <w:widowControl/>
              <w:jc w:val="center"/>
              <w:textAlignment w:val="center"/>
              <w:rPr>
                <w:rFonts w:hint="eastAsia"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7</w:t>
            </w:r>
          </w:p>
        </w:tc>
        <w:tc>
          <w:tcPr>
            <w:tcW w:w="669" w:type="dxa"/>
            <w:vAlign w:val="center"/>
          </w:tcPr>
          <w:p>
            <w:pPr>
              <w:pStyle w:val="4"/>
              <w:pageBreakBefore w:val="0"/>
              <w:kinsoku/>
              <w:wordWrap/>
              <w:overflowPunct/>
              <w:topLinePunct w:val="0"/>
              <w:bidi w:val="0"/>
              <w:adjustRightInd/>
              <w:snapToGrid/>
              <w:spacing w:before="0" w:beforeLines="0" w:after="0" w:afterLines="0" w:line="360" w:lineRule="auto"/>
              <w:jc w:val="both"/>
              <w:textAlignment w:val="auto"/>
              <w:rPr>
                <w:rFonts w:hint="eastAsia" w:ascii="仿宋" w:hAnsi="仿宋" w:eastAsia="仿宋" w:cs="仿宋"/>
                <w:b w:val="0"/>
                <w:bCs w:val="0"/>
                <w:sz w:val="18"/>
                <w:szCs w:val="18"/>
                <w:lang w:val="en-US" w:eastAsia="zh-CN"/>
              </w:rPr>
            </w:pPr>
            <w:r>
              <w:rPr>
                <w:rFonts w:hint="eastAsia" w:ascii="仿宋" w:hAnsi="仿宋" w:eastAsia="仿宋" w:cs="仿宋"/>
                <w:b w:val="0"/>
                <w:bCs w:val="0"/>
                <w:sz w:val="18"/>
                <w:szCs w:val="18"/>
                <w:lang w:val="en-US" w:eastAsia="zh-CN"/>
              </w:rPr>
              <w:t>9.验收</w:t>
            </w:r>
          </w:p>
          <w:p>
            <w:pPr>
              <w:pStyle w:val="5"/>
              <w:ind w:left="0" w:leftChars="0"/>
              <w:jc w:val="left"/>
              <w:rPr>
                <w:rFonts w:hint="eastAsia" w:ascii="仿宋_GB2312" w:hAnsi="仿宋_GB2312" w:eastAsia="仿宋_GB2312" w:cs="仿宋_GB2312"/>
                <w:color w:val="auto"/>
                <w:sz w:val="18"/>
                <w:szCs w:val="18"/>
                <w:highlight w:val="none"/>
              </w:rPr>
            </w:pPr>
          </w:p>
        </w:tc>
        <w:tc>
          <w:tcPr>
            <w:tcW w:w="6085" w:type="dxa"/>
            <w:gridSpan w:val="2"/>
            <w:vAlign w:val="center"/>
          </w:tcPr>
          <w:p>
            <w:pPr>
              <w:pStyle w:val="4"/>
              <w:pageBreakBefore w:val="0"/>
              <w:kinsoku/>
              <w:wordWrap/>
              <w:overflowPunct/>
              <w:topLinePunct w:val="0"/>
              <w:bidi w:val="0"/>
              <w:adjustRightInd/>
              <w:snapToGrid/>
              <w:spacing w:before="0" w:beforeLines="0" w:after="0" w:afterLines="0" w:line="360" w:lineRule="auto"/>
              <w:ind w:firstLine="360" w:firstLineChars="200"/>
              <w:jc w:val="both"/>
              <w:textAlignment w:val="auto"/>
              <w:rPr>
                <w:rFonts w:hint="eastAsia" w:ascii="仿宋" w:hAnsi="仿宋" w:eastAsia="仿宋" w:cs="仿宋"/>
                <w:b w:val="0"/>
                <w:bCs w:val="0"/>
                <w:sz w:val="18"/>
                <w:szCs w:val="18"/>
                <w:lang w:val="en-US" w:eastAsia="zh-CN"/>
              </w:rPr>
            </w:pPr>
            <w:r>
              <w:rPr>
                <w:rFonts w:hint="eastAsia" w:ascii="仿宋" w:hAnsi="仿宋" w:eastAsia="仿宋" w:cs="仿宋"/>
                <w:b w:val="0"/>
                <w:bCs w:val="0"/>
                <w:sz w:val="18"/>
                <w:szCs w:val="18"/>
                <w:lang w:val="en-US" w:eastAsia="zh-CN"/>
              </w:rPr>
              <w:t>9.验收</w:t>
            </w:r>
          </w:p>
          <w:p>
            <w:pPr>
              <w:keepNext w:val="0"/>
              <w:keepLines w:val="0"/>
              <w:pageBreakBefore w:val="0"/>
              <w:kinsoku/>
              <w:wordWrap/>
              <w:overflowPunct/>
              <w:topLinePunct w:val="0"/>
              <w:autoSpaceDE/>
              <w:autoSpaceDN/>
              <w:bidi w:val="0"/>
              <w:snapToGrid/>
              <w:spacing w:line="360" w:lineRule="auto"/>
              <w:ind w:firstLine="360" w:firstLineChars="200"/>
              <w:jc w:val="both"/>
              <w:rPr>
                <w:rFonts w:hint="eastAsia" w:ascii="仿宋" w:hAnsi="仿宋" w:eastAsia="仿宋" w:cs="仿宋"/>
                <w:color w:val="auto"/>
                <w:sz w:val="18"/>
                <w:szCs w:val="18"/>
              </w:rPr>
            </w:pPr>
            <w:r>
              <w:rPr>
                <w:rFonts w:hint="eastAsia" w:ascii="仿宋" w:hAnsi="仿宋" w:eastAsia="仿宋" w:cs="仿宋"/>
                <w:color w:val="auto"/>
                <w:sz w:val="18"/>
                <w:szCs w:val="18"/>
                <w:lang w:val="en-US" w:eastAsia="zh-CN"/>
              </w:rPr>
              <w:t>9</w:t>
            </w:r>
            <w:r>
              <w:rPr>
                <w:rFonts w:hint="eastAsia" w:ascii="仿宋" w:hAnsi="仿宋" w:eastAsia="仿宋" w:cs="仿宋"/>
                <w:color w:val="auto"/>
                <w:sz w:val="18"/>
                <w:szCs w:val="18"/>
              </w:rPr>
              <w:t>.1乙方完成本合同项下服务内容后</w:t>
            </w:r>
            <w:permStart w:id="40" w:edGrp="everyone"/>
            <w:r>
              <w:rPr>
                <w:rFonts w:hint="eastAsia" w:ascii="仿宋" w:hAnsi="仿宋" w:eastAsia="仿宋" w:cs="仿宋"/>
                <w:color w:val="auto"/>
                <w:sz w:val="18"/>
                <w:szCs w:val="18"/>
                <w:u w:val="single"/>
                <w:lang w:val="en-US" w:eastAsia="zh-CN"/>
              </w:rPr>
              <w:t xml:space="preserve">    </w:t>
            </w:r>
            <w:permEnd w:id="40"/>
            <w:r>
              <w:rPr>
                <w:rFonts w:hint="eastAsia" w:ascii="仿宋" w:hAnsi="仿宋" w:eastAsia="仿宋" w:cs="仿宋"/>
                <w:color w:val="auto"/>
                <w:sz w:val="18"/>
                <w:szCs w:val="18"/>
              </w:rPr>
              <w:t>日内，向甲方提出书面的验收申请，甲方收到该申请后</w:t>
            </w:r>
            <w:permStart w:id="41" w:edGrp="everyone"/>
            <w:r>
              <w:rPr>
                <w:rFonts w:hint="eastAsia" w:ascii="仿宋" w:hAnsi="仿宋" w:eastAsia="仿宋" w:cs="仿宋"/>
                <w:color w:val="auto"/>
                <w:sz w:val="18"/>
                <w:szCs w:val="18"/>
                <w:u w:val="single"/>
                <w:lang w:val="en-US" w:eastAsia="zh-CN"/>
              </w:rPr>
              <w:t xml:space="preserve">    </w:t>
            </w:r>
            <w:permEnd w:id="41"/>
            <w:r>
              <w:rPr>
                <w:rFonts w:hint="eastAsia" w:ascii="仿宋" w:hAnsi="仿宋" w:eastAsia="仿宋" w:cs="仿宋"/>
                <w:color w:val="auto"/>
                <w:sz w:val="18"/>
                <w:szCs w:val="18"/>
              </w:rPr>
              <w:t>日内组织验收，验收费用由</w:t>
            </w:r>
            <w:sdt>
              <w:sdtPr>
                <w:rPr>
                  <w:rFonts w:hint="eastAsia" w:ascii="仿宋" w:hAnsi="仿宋" w:eastAsia="仿宋" w:cs="仿宋"/>
                  <w:kern w:val="2"/>
                  <w:sz w:val="18"/>
                  <w:szCs w:val="18"/>
                  <w:lang w:val="en-US" w:eastAsia="zh-CN" w:bidi="ar-SA"/>
                </w:rPr>
                <w:alias w:val="建议由对方承担"/>
                <w:tag w:val="验收费用承担主体"/>
                <w:id w:val="147471471"/>
                <w:placeholder>
                  <w:docPart w:val="{9f9e8f57-69a6-42a7-9766-7da0536f3e59}"/>
                </w:placeholder>
                <w:text w:multiLine="1"/>
              </w:sdtPr>
              <w:sdtEndPr>
                <w:rPr>
                  <w:rFonts w:hint="eastAsia" w:ascii="仿宋" w:hAnsi="仿宋" w:eastAsia="仿宋" w:cs="仿宋"/>
                  <w:kern w:val="2"/>
                  <w:sz w:val="18"/>
                  <w:szCs w:val="18"/>
                  <w:lang w:val="en-US" w:eastAsia="zh-CN" w:bidi="ar-SA"/>
                </w:rPr>
              </w:sdtEndPr>
              <w:sdtContent>
                <w:permStart w:id="42" w:edGrp="everyone"/>
                <w:r>
                  <w:rPr>
                    <w:rFonts w:hint="eastAsia" w:ascii="仿宋" w:hAnsi="仿宋" w:eastAsia="仿宋" w:cs="仿宋"/>
                    <w:kern w:val="2"/>
                    <w:sz w:val="18"/>
                    <w:szCs w:val="18"/>
                    <w:u w:val="single"/>
                    <w:lang w:val="en-US" w:eastAsia="zh-CN" w:bidi="ar-SA"/>
                  </w:rPr>
                  <w:t xml:space="preserve">    </w:t>
                </w:r>
                <w:permEnd w:id="42"/>
              </w:sdtContent>
            </w:sdt>
            <w:r>
              <w:rPr>
                <w:rFonts w:hint="eastAsia" w:ascii="仿宋" w:hAnsi="仿宋" w:eastAsia="仿宋" w:cs="仿宋"/>
                <w:color w:val="auto"/>
                <w:sz w:val="18"/>
                <w:szCs w:val="18"/>
              </w:rPr>
              <w:t>承担。</w:t>
            </w:r>
          </w:p>
          <w:p>
            <w:pPr>
              <w:keepNext w:val="0"/>
              <w:keepLines w:val="0"/>
              <w:pageBreakBefore w:val="0"/>
              <w:kinsoku/>
              <w:wordWrap/>
              <w:overflowPunct/>
              <w:topLinePunct w:val="0"/>
              <w:autoSpaceDE/>
              <w:autoSpaceDN/>
              <w:bidi w:val="0"/>
              <w:snapToGrid/>
              <w:spacing w:line="360" w:lineRule="auto"/>
              <w:ind w:firstLine="360" w:firstLineChars="200"/>
              <w:jc w:val="both"/>
              <w:rPr>
                <w:rFonts w:hint="eastAsia" w:ascii="仿宋" w:hAnsi="仿宋" w:eastAsia="仿宋" w:cs="仿宋"/>
                <w:color w:val="auto"/>
                <w:sz w:val="18"/>
                <w:szCs w:val="18"/>
              </w:rPr>
            </w:pPr>
            <w:r>
              <w:rPr>
                <w:rFonts w:hint="eastAsia" w:ascii="仿宋" w:hAnsi="仿宋" w:eastAsia="仿宋" w:cs="仿宋"/>
                <w:color w:val="auto"/>
                <w:sz w:val="18"/>
                <w:szCs w:val="18"/>
                <w:lang w:val="en-US" w:eastAsia="zh-CN"/>
              </w:rPr>
              <w:t>9</w:t>
            </w:r>
            <w:r>
              <w:rPr>
                <w:rFonts w:hint="eastAsia" w:ascii="仿宋" w:hAnsi="仿宋" w:eastAsia="仿宋" w:cs="仿宋"/>
                <w:color w:val="auto"/>
                <w:sz w:val="18"/>
                <w:szCs w:val="18"/>
              </w:rPr>
              <w:t>.2验收标准：</w:t>
            </w:r>
            <w:permStart w:id="43" w:edGrp="everyone"/>
            <w:r>
              <w:rPr>
                <w:rFonts w:hint="eastAsia" w:ascii="仿宋" w:hAnsi="仿宋" w:eastAsia="仿宋" w:cs="仿宋"/>
                <w:color w:val="auto"/>
                <w:sz w:val="18"/>
                <w:szCs w:val="18"/>
                <w:u w:val="single"/>
                <w:lang w:val="en-US" w:eastAsia="zh-CN"/>
              </w:rPr>
              <w:t xml:space="preserve">      </w:t>
            </w:r>
            <w:permEnd w:id="43"/>
          </w:p>
          <w:p>
            <w:pPr>
              <w:keepNext w:val="0"/>
              <w:keepLines w:val="0"/>
              <w:pageBreakBefore w:val="0"/>
              <w:kinsoku/>
              <w:wordWrap/>
              <w:overflowPunct/>
              <w:topLinePunct w:val="0"/>
              <w:autoSpaceDE/>
              <w:autoSpaceDN/>
              <w:bidi w:val="0"/>
              <w:snapToGrid/>
              <w:spacing w:line="360" w:lineRule="auto"/>
              <w:ind w:firstLine="360" w:firstLineChars="200"/>
              <w:jc w:val="both"/>
              <w:rPr>
                <w:rFonts w:hint="eastAsia" w:ascii="仿宋" w:hAnsi="仿宋" w:eastAsia="仿宋" w:cs="仿宋"/>
                <w:color w:val="auto"/>
                <w:sz w:val="18"/>
                <w:szCs w:val="18"/>
              </w:rPr>
            </w:pPr>
            <w:r>
              <w:rPr>
                <w:rFonts w:hint="eastAsia" w:ascii="仿宋" w:hAnsi="仿宋" w:eastAsia="仿宋" w:cs="仿宋"/>
                <w:color w:val="auto"/>
                <w:sz w:val="18"/>
                <w:szCs w:val="18"/>
                <w:lang w:val="en-US" w:eastAsia="zh-CN"/>
              </w:rPr>
              <w:t>9</w:t>
            </w:r>
            <w:r>
              <w:rPr>
                <w:rFonts w:hint="eastAsia" w:ascii="仿宋" w:hAnsi="仿宋" w:eastAsia="仿宋" w:cs="仿宋"/>
                <w:color w:val="auto"/>
                <w:sz w:val="18"/>
                <w:szCs w:val="18"/>
              </w:rPr>
              <w:t>.3验收后的处理</w:t>
            </w:r>
          </w:p>
          <w:p>
            <w:pPr>
              <w:keepNext w:val="0"/>
              <w:keepLines w:val="0"/>
              <w:pageBreakBefore w:val="0"/>
              <w:kinsoku/>
              <w:wordWrap/>
              <w:overflowPunct/>
              <w:topLinePunct w:val="0"/>
              <w:autoSpaceDE/>
              <w:autoSpaceDN/>
              <w:bidi w:val="0"/>
              <w:snapToGrid/>
              <w:spacing w:line="360" w:lineRule="auto"/>
              <w:ind w:firstLine="360" w:firstLineChars="200"/>
              <w:jc w:val="both"/>
              <w:rPr>
                <w:rFonts w:hint="eastAsia" w:ascii="仿宋" w:hAnsi="仿宋" w:eastAsia="仿宋" w:cs="仿宋"/>
                <w:color w:val="auto"/>
                <w:sz w:val="18"/>
                <w:szCs w:val="18"/>
              </w:rPr>
            </w:pPr>
            <w:r>
              <w:rPr>
                <w:rFonts w:hint="eastAsia" w:ascii="仿宋" w:hAnsi="仿宋" w:eastAsia="仿宋" w:cs="仿宋"/>
                <w:color w:val="auto"/>
                <w:sz w:val="18"/>
                <w:szCs w:val="18"/>
                <w:lang w:val="en-US" w:eastAsia="zh-CN"/>
              </w:rPr>
              <w:t>9</w:t>
            </w:r>
            <w:r>
              <w:rPr>
                <w:rFonts w:hint="eastAsia" w:ascii="仿宋" w:hAnsi="仿宋" w:eastAsia="仿宋" w:cs="仿宋"/>
                <w:color w:val="auto"/>
                <w:sz w:val="18"/>
                <w:szCs w:val="18"/>
              </w:rPr>
              <w:t>.3.1验收合格的，甲方向乙方出具验收合格的书面意见。</w:t>
            </w:r>
          </w:p>
          <w:p>
            <w:pPr>
              <w:keepNext w:val="0"/>
              <w:keepLines w:val="0"/>
              <w:pageBreakBefore w:val="0"/>
              <w:kinsoku/>
              <w:wordWrap/>
              <w:overflowPunct/>
              <w:topLinePunct w:val="0"/>
              <w:autoSpaceDE/>
              <w:autoSpaceDN/>
              <w:bidi w:val="0"/>
              <w:snapToGrid/>
              <w:spacing w:line="360" w:lineRule="auto"/>
              <w:ind w:firstLine="360" w:firstLineChars="200"/>
              <w:jc w:val="both"/>
              <w:rPr>
                <w:rFonts w:hint="eastAsia" w:ascii="仿宋" w:hAnsi="仿宋" w:eastAsia="仿宋" w:cs="仿宋"/>
                <w:color w:val="auto"/>
                <w:sz w:val="18"/>
                <w:szCs w:val="18"/>
              </w:rPr>
            </w:pPr>
            <w:r>
              <w:rPr>
                <w:rFonts w:hint="eastAsia" w:ascii="仿宋" w:hAnsi="仿宋" w:eastAsia="仿宋" w:cs="仿宋"/>
                <w:color w:val="auto"/>
                <w:sz w:val="18"/>
                <w:szCs w:val="18"/>
                <w:lang w:val="en-US" w:eastAsia="zh-CN"/>
              </w:rPr>
              <w:t>9</w:t>
            </w:r>
            <w:r>
              <w:rPr>
                <w:rFonts w:hint="eastAsia" w:ascii="仿宋" w:hAnsi="仿宋" w:eastAsia="仿宋" w:cs="仿宋"/>
                <w:color w:val="auto"/>
                <w:sz w:val="18"/>
                <w:szCs w:val="18"/>
              </w:rPr>
              <w:t>.3.2验收不合格的，甲方向乙方出具验收不合格的书面意见，乙方应当在收到甲方意见之日起</w:t>
            </w:r>
            <w:permStart w:id="44" w:edGrp="everyone"/>
            <w:r>
              <w:rPr>
                <w:rFonts w:hint="eastAsia" w:ascii="仿宋" w:hAnsi="仿宋" w:eastAsia="仿宋" w:cs="仿宋"/>
                <w:color w:val="auto"/>
                <w:sz w:val="18"/>
                <w:szCs w:val="18"/>
                <w:u w:val="single"/>
                <w:lang w:val="en-US" w:eastAsia="zh-CN"/>
              </w:rPr>
              <w:t xml:space="preserve">      </w:t>
            </w:r>
            <w:permEnd w:id="44"/>
            <w:r>
              <w:rPr>
                <w:rFonts w:hint="eastAsia" w:ascii="仿宋" w:hAnsi="仿宋" w:eastAsia="仿宋" w:cs="仿宋"/>
                <w:color w:val="auto"/>
                <w:sz w:val="18"/>
                <w:szCs w:val="18"/>
              </w:rPr>
              <w:t>天内，根据甲方的验收意见对提交的服务成果进行修改，直至验收合格止。若第二次验收仍不合格的，甲方有权解除本合同，乙方应当按照本合同的约定承担违约责任。</w:t>
            </w:r>
          </w:p>
          <w:p>
            <w:pPr>
              <w:keepNext w:val="0"/>
              <w:keepLines w:val="0"/>
              <w:pageBreakBefore w:val="0"/>
              <w:kinsoku/>
              <w:wordWrap/>
              <w:overflowPunct/>
              <w:topLinePunct w:val="0"/>
              <w:autoSpaceDE/>
              <w:autoSpaceDN/>
              <w:bidi w:val="0"/>
              <w:snapToGrid/>
              <w:spacing w:line="360" w:lineRule="auto"/>
              <w:ind w:firstLine="360" w:firstLineChars="200"/>
              <w:jc w:val="both"/>
              <w:rPr>
                <w:rFonts w:hint="eastAsia" w:ascii="仿宋" w:hAnsi="仿宋" w:eastAsia="仿宋" w:cs="仿宋"/>
                <w:color w:val="auto"/>
                <w:sz w:val="18"/>
                <w:szCs w:val="18"/>
              </w:rPr>
            </w:pPr>
            <w:r>
              <w:rPr>
                <w:rFonts w:hint="eastAsia" w:ascii="仿宋" w:hAnsi="仿宋" w:eastAsia="仿宋" w:cs="仿宋"/>
                <w:color w:val="auto"/>
                <w:sz w:val="18"/>
                <w:szCs w:val="18"/>
                <w:lang w:val="en-US" w:eastAsia="zh-CN"/>
              </w:rPr>
              <w:t>9</w:t>
            </w:r>
            <w:r>
              <w:rPr>
                <w:rFonts w:hint="eastAsia" w:ascii="仿宋" w:hAnsi="仿宋" w:eastAsia="仿宋" w:cs="仿宋"/>
                <w:color w:val="auto"/>
                <w:sz w:val="18"/>
                <w:szCs w:val="18"/>
              </w:rPr>
              <w:t>.4甲方出具验收合格的书面意见，不能视为免除乙方对咨询服务存在缺陷所应负的责任，如存在缺陷的，乙方应免费予以解决。乙方不予解决的，甲方有权委托第三方解决，乙方应赔偿由此给甲方造成的一切损失。</w:t>
            </w:r>
          </w:p>
          <w:p>
            <w:pPr>
              <w:jc w:val="both"/>
              <w:rPr>
                <w:rFonts w:hint="eastAsia" w:ascii="仿宋" w:hAnsi="仿宋" w:eastAsia="仿宋" w:cs="仿宋"/>
                <w:color w:val="auto"/>
                <w:sz w:val="18"/>
                <w:szCs w:val="18"/>
                <w:highlight w:val="none"/>
              </w:rPr>
            </w:pPr>
          </w:p>
        </w:tc>
        <w:tc>
          <w:tcPr>
            <w:tcW w:w="6927" w:type="dxa"/>
            <w:gridSpan w:val="2"/>
            <w:vAlign w:val="center"/>
          </w:tcPr>
          <w:p>
            <w:pPr>
              <w:pStyle w:val="4"/>
              <w:pageBreakBefore w:val="0"/>
              <w:kinsoku/>
              <w:wordWrap/>
              <w:overflowPunct/>
              <w:topLinePunct w:val="0"/>
              <w:bidi w:val="0"/>
              <w:adjustRightInd/>
              <w:snapToGrid/>
              <w:spacing w:before="0" w:beforeLines="0" w:after="0" w:afterLines="0" w:line="360" w:lineRule="auto"/>
              <w:ind w:firstLine="360" w:firstLineChars="200"/>
              <w:jc w:val="both"/>
              <w:textAlignment w:val="auto"/>
              <w:rPr>
                <w:rFonts w:hint="eastAsia" w:ascii="仿宋" w:hAnsi="仿宋" w:eastAsia="仿宋" w:cs="仿宋"/>
                <w:b w:val="0"/>
                <w:bCs w:val="0"/>
                <w:sz w:val="18"/>
                <w:szCs w:val="18"/>
                <w:lang w:val="en-US" w:eastAsia="zh-CN"/>
              </w:rPr>
            </w:pPr>
            <w:bookmarkStart w:id="2" w:name="_Toc301354628"/>
            <w:r>
              <w:rPr>
                <w:rFonts w:hint="eastAsia" w:ascii="仿宋" w:hAnsi="仿宋" w:eastAsia="仿宋" w:cs="仿宋"/>
                <w:b w:val="0"/>
                <w:bCs w:val="0"/>
                <w:sz w:val="18"/>
                <w:szCs w:val="18"/>
                <w:lang w:val="en-US" w:eastAsia="zh-CN"/>
              </w:rPr>
              <w:t>9.验收</w:t>
            </w:r>
            <w:bookmarkEnd w:id="2"/>
          </w:p>
          <w:p>
            <w:pPr>
              <w:keepNext w:val="0"/>
              <w:keepLines w:val="0"/>
              <w:pageBreakBefore w:val="0"/>
              <w:kinsoku/>
              <w:wordWrap/>
              <w:overflowPunct/>
              <w:topLinePunct w:val="0"/>
              <w:autoSpaceDE/>
              <w:autoSpaceDN/>
              <w:bidi w:val="0"/>
              <w:snapToGrid/>
              <w:spacing w:line="360" w:lineRule="auto"/>
              <w:ind w:firstLine="360" w:firstLineChars="200"/>
              <w:jc w:val="both"/>
              <w:rPr>
                <w:rFonts w:hint="eastAsia" w:ascii="仿宋" w:hAnsi="仿宋" w:eastAsia="仿宋" w:cs="仿宋"/>
                <w:color w:val="auto"/>
                <w:sz w:val="18"/>
                <w:szCs w:val="18"/>
              </w:rPr>
            </w:pPr>
            <w:r>
              <w:rPr>
                <w:rFonts w:hint="eastAsia" w:ascii="仿宋" w:hAnsi="仿宋" w:eastAsia="仿宋" w:cs="仿宋"/>
                <w:color w:val="auto"/>
                <w:sz w:val="18"/>
                <w:szCs w:val="18"/>
                <w:lang w:val="en-US" w:eastAsia="zh-CN"/>
              </w:rPr>
              <w:t>9</w:t>
            </w:r>
            <w:r>
              <w:rPr>
                <w:rFonts w:hint="eastAsia" w:ascii="仿宋" w:hAnsi="仿宋" w:eastAsia="仿宋" w:cs="仿宋"/>
                <w:color w:val="auto"/>
                <w:sz w:val="18"/>
                <w:szCs w:val="18"/>
              </w:rPr>
              <w:t>.1乙方完成本合同项下服务内容后</w:t>
            </w:r>
            <w:permStart w:id="45" w:edGrp="everyone"/>
            <w:r>
              <w:rPr>
                <w:rFonts w:hint="eastAsia" w:ascii="仿宋" w:hAnsi="仿宋" w:eastAsia="仿宋" w:cs="仿宋"/>
                <w:color w:val="auto"/>
                <w:sz w:val="18"/>
                <w:szCs w:val="18"/>
                <w:u w:val="single"/>
                <w:lang w:val="en-US" w:eastAsia="zh-CN"/>
              </w:rPr>
              <w:t xml:space="preserve">  7  </w:t>
            </w:r>
            <w:permEnd w:id="45"/>
            <w:r>
              <w:rPr>
                <w:rFonts w:hint="eastAsia" w:ascii="仿宋" w:hAnsi="仿宋" w:eastAsia="仿宋" w:cs="仿宋"/>
                <w:color w:val="auto"/>
                <w:sz w:val="18"/>
                <w:szCs w:val="18"/>
              </w:rPr>
              <w:t>日内，向甲方提出书面的验收申请，甲方收到该申请后</w:t>
            </w:r>
            <w:permStart w:id="46" w:edGrp="everyone"/>
            <w:r>
              <w:rPr>
                <w:rFonts w:hint="eastAsia" w:ascii="仿宋" w:hAnsi="仿宋" w:eastAsia="仿宋" w:cs="仿宋"/>
                <w:color w:val="auto"/>
                <w:sz w:val="18"/>
                <w:szCs w:val="18"/>
                <w:u w:val="single"/>
                <w:lang w:val="en-US" w:eastAsia="zh-CN"/>
              </w:rPr>
              <w:t xml:space="preserve">  7  </w:t>
            </w:r>
            <w:permEnd w:id="46"/>
            <w:r>
              <w:rPr>
                <w:rFonts w:hint="eastAsia" w:ascii="仿宋" w:hAnsi="仿宋" w:eastAsia="仿宋" w:cs="仿宋"/>
                <w:color w:val="auto"/>
                <w:sz w:val="18"/>
                <w:szCs w:val="18"/>
              </w:rPr>
              <w:t>日内组织验收，验收费用由</w:t>
            </w:r>
            <w:sdt>
              <w:sdtPr>
                <w:rPr>
                  <w:rFonts w:hint="eastAsia" w:ascii="仿宋" w:hAnsi="仿宋" w:eastAsia="仿宋" w:cs="仿宋"/>
                  <w:kern w:val="2"/>
                  <w:sz w:val="18"/>
                  <w:szCs w:val="18"/>
                  <w:lang w:val="en-US" w:eastAsia="zh-CN" w:bidi="ar-SA"/>
                </w:rPr>
                <w:alias w:val="建议由对方承担"/>
                <w:tag w:val="验收费用承担主体"/>
                <w:id w:val="147471471"/>
                <w:placeholder>
                  <w:docPart w:val="{c65d0dd0-3f59-4e08-8bca-3ad4ca27d067}"/>
                </w:placeholder>
                <w:text w:multiLine="1"/>
              </w:sdtPr>
              <w:sdtEndPr>
                <w:rPr>
                  <w:rFonts w:hint="eastAsia" w:ascii="仿宋" w:hAnsi="仿宋" w:eastAsia="仿宋" w:cs="仿宋"/>
                  <w:kern w:val="2"/>
                  <w:sz w:val="18"/>
                  <w:szCs w:val="18"/>
                  <w:lang w:val="en-US" w:eastAsia="zh-CN" w:bidi="ar-SA"/>
                </w:rPr>
              </w:sdtEndPr>
              <w:sdtContent>
                <w:permStart w:id="47" w:edGrp="everyone"/>
                <w:r>
                  <w:rPr>
                    <w:rFonts w:hint="eastAsia" w:ascii="仿宋" w:hAnsi="仿宋" w:eastAsia="仿宋" w:cs="仿宋"/>
                    <w:kern w:val="2"/>
                    <w:sz w:val="18"/>
                    <w:szCs w:val="18"/>
                    <w:u w:val="single"/>
                    <w:lang w:val="en-US" w:eastAsia="zh-CN" w:bidi="ar-SA"/>
                  </w:rPr>
                  <w:t xml:space="preserve">  乙方  </w:t>
                </w:r>
                <w:permEnd w:id="47"/>
              </w:sdtContent>
            </w:sdt>
            <w:r>
              <w:rPr>
                <w:rFonts w:hint="eastAsia" w:ascii="仿宋" w:hAnsi="仿宋" w:eastAsia="仿宋" w:cs="仿宋"/>
                <w:color w:val="auto"/>
                <w:sz w:val="18"/>
                <w:szCs w:val="18"/>
              </w:rPr>
              <w:t>承担。</w:t>
            </w:r>
          </w:p>
          <w:p>
            <w:pPr>
              <w:keepNext w:val="0"/>
              <w:keepLines w:val="0"/>
              <w:pageBreakBefore w:val="0"/>
              <w:kinsoku/>
              <w:wordWrap/>
              <w:overflowPunct/>
              <w:topLinePunct w:val="0"/>
              <w:autoSpaceDE/>
              <w:autoSpaceDN/>
              <w:bidi w:val="0"/>
              <w:snapToGrid/>
              <w:spacing w:line="360" w:lineRule="auto"/>
              <w:ind w:firstLine="360" w:firstLineChars="200"/>
              <w:jc w:val="both"/>
              <w:rPr>
                <w:rFonts w:hint="eastAsia" w:ascii="仿宋" w:hAnsi="仿宋" w:eastAsia="仿宋" w:cs="仿宋"/>
                <w:color w:val="auto"/>
                <w:sz w:val="18"/>
                <w:szCs w:val="18"/>
              </w:rPr>
            </w:pPr>
            <w:r>
              <w:rPr>
                <w:rFonts w:hint="eastAsia" w:ascii="仿宋" w:hAnsi="仿宋" w:eastAsia="仿宋" w:cs="仿宋"/>
                <w:color w:val="auto"/>
                <w:sz w:val="18"/>
                <w:szCs w:val="18"/>
                <w:lang w:val="en-US" w:eastAsia="zh-CN"/>
              </w:rPr>
              <w:t>9</w:t>
            </w:r>
            <w:r>
              <w:rPr>
                <w:rFonts w:hint="eastAsia" w:ascii="仿宋" w:hAnsi="仿宋" w:eastAsia="仿宋" w:cs="仿宋"/>
                <w:color w:val="auto"/>
                <w:sz w:val="18"/>
                <w:szCs w:val="18"/>
              </w:rPr>
              <w:t>.2验收标准：</w:t>
            </w:r>
            <w:permStart w:id="48" w:edGrp="everyone"/>
            <w:r>
              <w:rPr>
                <w:rFonts w:hint="eastAsia" w:ascii="仿宋" w:hAnsi="仿宋" w:eastAsia="仿宋" w:cs="仿宋"/>
                <w:color w:val="auto"/>
                <w:sz w:val="18"/>
                <w:szCs w:val="18"/>
                <w:u w:val="single"/>
                <w:lang w:val="en-US" w:eastAsia="zh-CN"/>
              </w:rPr>
              <w:t xml:space="preserve"> 完成合同约定内容，满足《鲁电大厦购置项目可研编制与评审服务技术文件》要求，可行性研究报告通过验收。 </w:t>
            </w:r>
            <w:permEnd w:id="48"/>
          </w:p>
          <w:p>
            <w:pPr>
              <w:keepNext w:val="0"/>
              <w:keepLines w:val="0"/>
              <w:pageBreakBefore w:val="0"/>
              <w:kinsoku/>
              <w:wordWrap/>
              <w:overflowPunct/>
              <w:topLinePunct w:val="0"/>
              <w:autoSpaceDE/>
              <w:autoSpaceDN/>
              <w:bidi w:val="0"/>
              <w:snapToGrid/>
              <w:spacing w:line="360" w:lineRule="auto"/>
              <w:ind w:firstLine="360" w:firstLineChars="200"/>
              <w:jc w:val="both"/>
              <w:rPr>
                <w:rFonts w:hint="eastAsia" w:ascii="仿宋" w:hAnsi="仿宋" w:eastAsia="仿宋" w:cs="仿宋"/>
                <w:color w:val="auto"/>
                <w:sz w:val="18"/>
                <w:szCs w:val="18"/>
              </w:rPr>
            </w:pPr>
            <w:r>
              <w:rPr>
                <w:rFonts w:hint="eastAsia" w:ascii="仿宋" w:hAnsi="仿宋" w:eastAsia="仿宋" w:cs="仿宋"/>
                <w:color w:val="auto"/>
                <w:sz w:val="18"/>
                <w:szCs w:val="18"/>
                <w:lang w:val="en-US" w:eastAsia="zh-CN"/>
              </w:rPr>
              <w:t>9</w:t>
            </w:r>
            <w:r>
              <w:rPr>
                <w:rFonts w:hint="eastAsia" w:ascii="仿宋" w:hAnsi="仿宋" w:eastAsia="仿宋" w:cs="仿宋"/>
                <w:color w:val="auto"/>
                <w:sz w:val="18"/>
                <w:szCs w:val="18"/>
              </w:rPr>
              <w:t>.3验收后的处理</w:t>
            </w:r>
          </w:p>
          <w:p>
            <w:pPr>
              <w:keepNext w:val="0"/>
              <w:keepLines w:val="0"/>
              <w:pageBreakBefore w:val="0"/>
              <w:kinsoku/>
              <w:wordWrap/>
              <w:overflowPunct/>
              <w:topLinePunct w:val="0"/>
              <w:autoSpaceDE/>
              <w:autoSpaceDN/>
              <w:bidi w:val="0"/>
              <w:snapToGrid/>
              <w:spacing w:line="360" w:lineRule="auto"/>
              <w:ind w:firstLine="360" w:firstLineChars="200"/>
              <w:jc w:val="both"/>
              <w:rPr>
                <w:rFonts w:hint="eastAsia" w:ascii="仿宋" w:hAnsi="仿宋" w:eastAsia="仿宋" w:cs="仿宋"/>
                <w:color w:val="auto"/>
                <w:sz w:val="18"/>
                <w:szCs w:val="18"/>
              </w:rPr>
            </w:pPr>
            <w:r>
              <w:rPr>
                <w:rFonts w:hint="eastAsia" w:ascii="仿宋" w:hAnsi="仿宋" w:eastAsia="仿宋" w:cs="仿宋"/>
                <w:color w:val="auto"/>
                <w:sz w:val="18"/>
                <w:szCs w:val="18"/>
                <w:lang w:val="en-US" w:eastAsia="zh-CN"/>
              </w:rPr>
              <w:t>9</w:t>
            </w:r>
            <w:r>
              <w:rPr>
                <w:rFonts w:hint="eastAsia" w:ascii="仿宋" w:hAnsi="仿宋" w:eastAsia="仿宋" w:cs="仿宋"/>
                <w:color w:val="auto"/>
                <w:sz w:val="18"/>
                <w:szCs w:val="18"/>
              </w:rPr>
              <w:t>.3.1验收合格的，甲方向乙方出具验收合格的书面意见。</w:t>
            </w:r>
          </w:p>
          <w:p>
            <w:pPr>
              <w:keepNext w:val="0"/>
              <w:keepLines w:val="0"/>
              <w:pageBreakBefore w:val="0"/>
              <w:kinsoku/>
              <w:wordWrap/>
              <w:overflowPunct/>
              <w:topLinePunct w:val="0"/>
              <w:autoSpaceDE/>
              <w:autoSpaceDN/>
              <w:bidi w:val="0"/>
              <w:snapToGrid/>
              <w:spacing w:line="360" w:lineRule="auto"/>
              <w:ind w:firstLine="360" w:firstLineChars="200"/>
              <w:jc w:val="both"/>
              <w:rPr>
                <w:rFonts w:hint="eastAsia" w:ascii="仿宋" w:hAnsi="仿宋" w:eastAsia="仿宋" w:cs="仿宋"/>
                <w:color w:val="auto"/>
                <w:sz w:val="18"/>
                <w:szCs w:val="18"/>
              </w:rPr>
            </w:pPr>
            <w:r>
              <w:rPr>
                <w:rFonts w:hint="eastAsia" w:ascii="仿宋" w:hAnsi="仿宋" w:eastAsia="仿宋" w:cs="仿宋"/>
                <w:color w:val="auto"/>
                <w:sz w:val="18"/>
                <w:szCs w:val="18"/>
                <w:lang w:val="en-US" w:eastAsia="zh-CN"/>
              </w:rPr>
              <w:t>9</w:t>
            </w:r>
            <w:r>
              <w:rPr>
                <w:rFonts w:hint="eastAsia" w:ascii="仿宋" w:hAnsi="仿宋" w:eastAsia="仿宋" w:cs="仿宋"/>
                <w:color w:val="auto"/>
                <w:sz w:val="18"/>
                <w:szCs w:val="18"/>
              </w:rPr>
              <w:t>.3.2验收不合格的，甲方向乙方出具验收不合格的书面意见，乙方应当在收到甲方意见之日起</w:t>
            </w:r>
            <w:permStart w:id="49" w:edGrp="everyone"/>
            <w:r>
              <w:rPr>
                <w:rFonts w:hint="eastAsia" w:ascii="仿宋" w:hAnsi="仿宋" w:eastAsia="仿宋" w:cs="仿宋"/>
                <w:color w:val="auto"/>
                <w:sz w:val="18"/>
                <w:szCs w:val="18"/>
                <w:u w:val="single"/>
                <w:lang w:val="en-US" w:eastAsia="zh-CN"/>
              </w:rPr>
              <w:t xml:space="preserve">   7   </w:t>
            </w:r>
            <w:permEnd w:id="49"/>
            <w:r>
              <w:rPr>
                <w:rFonts w:hint="eastAsia" w:ascii="仿宋" w:hAnsi="仿宋" w:eastAsia="仿宋" w:cs="仿宋"/>
                <w:color w:val="auto"/>
                <w:sz w:val="18"/>
                <w:szCs w:val="18"/>
              </w:rPr>
              <w:t>天内，根据甲方的验收意见对提交的服务成果进行修改，直至验收合格止。若第二次验收仍不合格的，甲方有权解除本合同，乙方应当按照本合同的约定承担违约责任。</w:t>
            </w:r>
          </w:p>
          <w:p>
            <w:pPr>
              <w:keepNext w:val="0"/>
              <w:keepLines w:val="0"/>
              <w:pageBreakBefore w:val="0"/>
              <w:kinsoku/>
              <w:wordWrap/>
              <w:overflowPunct/>
              <w:topLinePunct w:val="0"/>
              <w:autoSpaceDE/>
              <w:autoSpaceDN/>
              <w:bidi w:val="0"/>
              <w:snapToGrid/>
              <w:spacing w:line="360" w:lineRule="auto"/>
              <w:ind w:firstLine="360" w:firstLineChars="200"/>
              <w:jc w:val="both"/>
              <w:rPr>
                <w:rFonts w:hint="eastAsia" w:ascii="仿宋" w:hAnsi="仿宋" w:eastAsia="仿宋" w:cs="仿宋"/>
                <w:color w:val="auto"/>
                <w:sz w:val="18"/>
                <w:szCs w:val="18"/>
              </w:rPr>
            </w:pPr>
            <w:r>
              <w:rPr>
                <w:rFonts w:hint="eastAsia" w:ascii="仿宋" w:hAnsi="仿宋" w:eastAsia="仿宋" w:cs="仿宋"/>
                <w:color w:val="auto"/>
                <w:sz w:val="18"/>
                <w:szCs w:val="18"/>
                <w:lang w:val="en-US" w:eastAsia="zh-CN"/>
              </w:rPr>
              <w:t>9</w:t>
            </w:r>
            <w:r>
              <w:rPr>
                <w:rFonts w:hint="eastAsia" w:ascii="仿宋" w:hAnsi="仿宋" w:eastAsia="仿宋" w:cs="仿宋"/>
                <w:color w:val="auto"/>
                <w:sz w:val="18"/>
                <w:szCs w:val="18"/>
              </w:rPr>
              <w:t>.4甲方出具验收合格的书面意见，不能视为免除乙方对咨询服务存在缺陷所应负的责任，如存在缺陷的，乙方应免费予以解决。乙方不予解决的，甲方有权委托第三方解决，乙方应赔偿由此给甲方造成的一切损失。</w:t>
            </w:r>
          </w:p>
          <w:p>
            <w:pPr>
              <w:jc w:val="both"/>
              <w:rPr>
                <w:rFonts w:hint="eastAsia" w:ascii="仿宋" w:hAnsi="仿宋" w:eastAsia="仿宋" w:cs="仿宋"/>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307" w:type="dxa"/>
            <w:vAlign w:val="center"/>
          </w:tcPr>
          <w:p>
            <w:pPr>
              <w:widowControl/>
              <w:jc w:val="center"/>
              <w:textAlignment w:val="center"/>
              <w:rPr>
                <w:rFonts w:hint="eastAsia"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8</w:t>
            </w:r>
          </w:p>
        </w:tc>
        <w:tc>
          <w:tcPr>
            <w:tcW w:w="669" w:type="dxa"/>
            <w:vAlign w:val="center"/>
          </w:tcPr>
          <w:p>
            <w:pPr>
              <w:pStyle w:val="4"/>
              <w:pageBreakBefore w:val="0"/>
              <w:kinsoku/>
              <w:wordWrap/>
              <w:overflowPunct/>
              <w:topLinePunct w:val="0"/>
              <w:bidi w:val="0"/>
              <w:adjustRightInd/>
              <w:snapToGrid/>
              <w:spacing w:before="0" w:beforeLines="0" w:after="0" w:afterLines="0" w:line="360" w:lineRule="auto"/>
              <w:jc w:val="both"/>
              <w:textAlignment w:val="auto"/>
              <w:rPr>
                <w:rFonts w:hint="eastAsia" w:ascii="仿宋" w:hAnsi="仿宋" w:eastAsia="仿宋" w:cs="仿宋"/>
                <w:b w:val="0"/>
                <w:bCs w:val="0"/>
                <w:sz w:val="18"/>
                <w:szCs w:val="18"/>
                <w:lang w:val="en-US" w:eastAsia="zh-CN"/>
              </w:rPr>
            </w:pPr>
            <w:r>
              <w:rPr>
                <w:rFonts w:hint="eastAsia" w:ascii="仿宋" w:hAnsi="仿宋" w:eastAsia="仿宋" w:cs="仿宋"/>
                <w:b w:val="0"/>
                <w:bCs w:val="0"/>
                <w:sz w:val="18"/>
                <w:szCs w:val="18"/>
                <w:lang w:val="en-US" w:eastAsia="zh-CN"/>
              </w:rPr>
              <w:t>10.合同价款与支付</w:t>
            </w:r>
          </w:p>
          <w:p>
            <w:pPr>
              <w:pStyle w:val="5"/>
              <w:ind w:left="0" w:leftChars="0"/>
              <w:jc w:val="left"/>
              <w:rPr>
                <w:rFonts w:hint="eastAsia" w:ascii="仿宋_GB2312" w:hAnsi="仿宋_GB2312" w:eastAsia="仿宋_GB2312" w:cs="仿宋_GB2312"/>
                <w:color w:val="auto"/>
                <w:sz w:val="18"/>
                <w:szCs w:val="18"/>
                <w:highlight w:val="none"/>
              </w:rPr>
            </w:pPr>
          </w:p>
        </w:tc>
        <w:tc>
          <w:tcPr>
            <w:tcW w:w="6085" w:type="dxa"/>
            <w:gridSpan w:val="2"/>
            <w:vAlign w:val="center"/>
          </w:tcPr>
          <w:p>
            <w:pPr>
              <w:pStyle w:val="4"/>
              <w:pageBreakBefore w:val="0"/>
              <w:kinsoku/>
              <w:wordWrap/>
              <w:overflowPunct/>
              <w:topLinePunct w:val="0"/>
              <w:bidi w:val="0"/>
              <w:adjustRightInd/>
              <w:snapToGrid/>
              <w:spacing w:before="0" w:beforeLines="0" w:after="0" w:afterLines="0" w:line="360" w:lineRule="auto"/>
              <w:ind w:firstLine="360" w:firstLineChars="200"/>
              <w:jc w:val="both"/>
              <w:textAlignment w:val="auto"/>
              <w:rPr>
                <w:rFonts w:hint="eastAsia" w:ascii="仿宋" w:hAnsi="仿宋" w:eastAsia="仿宋" w:cs="仿宋"/>
                <w:b w:val="0"/>
                <w:bCs w:val="0"/>
                <w:sz w:val="18"/>
                <w:szCs w:val="18"/>
                <w:lang w:val="en-US" w:eastAsia="zh-CN"/>
              </w:rPr>
            </w:pPr>
            <w:r>
              <w:rPr>
                <w:rFonts w:hint="eastAsia" w:ascii="仿宋" w:hAnsi="仿宋" w:eastAsia="仿宋" w:cs="仿宋"/>
                <w:b w:val="0"/>
                <w:bCs w:val="0"/>
                <w:sz w:val="18"/>
                <w:szCs w:val="18"/>
                <w:lang w:val="en-US" w:eastAsia="zh-CN"/>
              </w:rPr>
              <w:t>10.合同价款与支付</w:t>
            </w:r>
          </w:p>
          <w:p>
            <w:pPr>
              <w:keepNext w:val="0"/>
              <w:keepLines w:val="0"/>
              <w:pageBreakBefore w:val="0"/>
              <w:widowControl w:val="0"/>
              <w:kinsoku/>
              <w:wordWrap/>
              <w:overflowPunct/>
              <w:topLinePunct w:val="0"/>
              <w:bidi w:val="0"/>
              <w:adjustRightInd/>
              <w:snapToGrid/>
              <w:spacing w:line="360" w:lineRule="auto"/>
              <w:ind w:left="0" w:leftChars="0" w:right="0" w:rightChars="0" w:firstLine="560"/>
              <w:jc w:val="both"/>
              <w:rPr>
                <w:rFonts w:hint="eastAsia" w:ascii="仿宋" w:hAnsi="仿宋" w:eastAsia="仿宋" w:cs="仿宋"/>
                <w:sz w:val="18"/>
                <w:szCs w:val="18"/>
                <w:lang w:val="zh-CN"/>
              </w:rPr>
            </w:pPr>
            <w:r>
              <w:rPr>
                <w:rFonts w:hint="eastAsia" w:ascii="仿宋" w:hAnsi="仿宋" w:eastAsia="仿宋" w:cs="仿宋"/>
                <w:sz w:val="18"/>
                <w:szCs w:val="18"/>
                <w:lang w:val="en-US" w:eastAsia="zh-CN"/>
              </w:rPr>
              <w:t>10.1</w:t>
            </w:r>
            <w:r>
              <w:rPr>
                <w:rFonts w:hint="eastAsia" w:ascii="仿宋" w:hAnsi="仿宋" w:eastAsia="仿宋" w:cs="仿宋"/>
                <w:color w:val="auto"/>
                <w:sz w:val="18"/>
                <w:szCs w:val="18"/>
              </w:rPr>
              <w:t>本合同价款即</w:t>
            </w:r>
            <w:r>
              <w:rPr>
                <w:rFonts w:hint="eastAsia" w:ascii="仿宋" w:hAnsi="仿宋" w:eastAsia="仿宋" w:cs="仿宋"/>
                <w:color w:val="auto"/>
                <w:sz w:val="18"/>
                <w:szCs w:val="18"/>
                <w:lang w:val="en-US" w:eastAsia="zh-CN"/>
              </w:rPr>
              <w:t>技术咨询费用，</w:t>
            </w:r>
            <w:r>
              <w:rPr>
                <w:rFonts w:hint="eastAsia" w:ascii="仿宋" w:hAnsi="仿宋" w:eastAsia="仿宋" w:cs="仿宋"/>
                <w:color w:val="auto"/>
                <w:sz w:val="18"/>
                <w:szCs w:val="18"/>
                <w:shd w:val="clear" w:color="auto" w:fill="auto"/>
              </w:rPr>
              <w:t>包括了</w:t>
            </w:r>
            <w:r>
              <w:rPr>
                <w:rFonts w:hint="eastAsia" w:ascii="仿宋" w:hAnsi="仿宋" w:eastAsia="仿宋" w:cs="仿宋"/>
                <w:sz w:val="18"/>
                <w:szCs w:val="18"/>
              </w:rPr>
              <w:t>乙方为完成本合同项下全部工作所需的全部费用，按以下第</w:t>
            </w:r>
            <w:sdt>
              <w:sdtPr>
                <w:rPr>
                  <w:rFonts w:hint="eastAsia" w:ascii="仿宋" w:hAnsi="仿宋" w:eastAsia="仿宋" w:cs="仿宋"/>
                  <w:kern w:val="2"/>
                  <w:sz w:val="18"/>
                  <w:szCs w:val="18"/>
                  <w:lang w:val="en-US" w:eastAsia="zh-CN" w:bidi="ar-SA"/>
                </w:rPr>
                <w:alias w:val="请选择一项。"/>
                <w:id w:val="147451720"/>
                <w:placeholder>
                  <w:docPart w:val="{86330617-adc1-4301-be07-26243a1c91a1}"/>
                </w:placeholder>
                <w:comboBox>
                  <w:listItem w:displayText="（1）" w:value="（1）"/>
                  <w:listItem w:displayText="（2）" w:value="（2）"/>
                  <w:listItem w:displayText="（3）" w:value="（3）"/>
                </w:comboBox>
              </w:sdtPr>
              <w:sdtEndPr>
                <w:rPr>
                  <w:rFonts w:hint="eastAsia" w:ascii="仿宋" w:hAnsi="仿宋" w:eastAsia="仿宋" w:cs="仿宋"/>
                  <w:kern w:val="2"/>
                  <w:sz w:val="18"/>
                  <w:szCs w:val="18"/>
                  <w:u w:val="single"/>
                  <w:lang w:val="en-US" w:eastAsia="zh-CN" w:bidi="ar-SA"/>
                </w:rPr>
              </w:sdtEndPr>
              <w:sdtContent>
                <w:permStart w:id="50" w:edGrp="everyone"/>
                <w:r>
                  <w:rPr>
                    <w:rFonts w:hint="eastAsia" w:ascii="仿宋" w:hAnsi="仿宋" w:eastAsia="仿宋" w:cs="仿宋"/>
                    <w:kern w:val="2"/>
                    <w:sz w:val="18"/>
                    <w:szCs w:val="18"/>
                    <w:u w:val="single"/>
                    <w:lang w:val="en-US" w:eastAsia="zh-CN" w:bidi="ar-SA"/>
                  </w:rPr>
                  <w:t xml:space="preserve">     </w:t>
                </w:r>
                <w:permEnd w:id="50"/>
              </w:sdtContent>
            </w:sdt>
            <w:r>
              <w:rPr>
                <w:rFonts w:hint="eastAsia" w:ascii="仿宋" w:hAnsi="仿宋" w:eastAsia="仿宋" w:cs="仿宋"/>
                <w:sz w:val="18"/>
                <w:szCs w:val="18"/>
              </w:rPr>
              <w:t>种方式结算确定：</w:t>
            </w:r>
          </w:p>
          <w:p>
            <w:pPr>
              <w:pageBreakBefore w:val="0"/>
              <w:widowControl w:val="0"/>
              <w:kinsoku/>
              <w:wordWrap/>
              <w:overflowPunct/>
              <w:topLinePunct w:val="0"/>
              <w:bidi w:val="0"/>
              <w:adjustRightInd/>
              <w:snapToGrid/>
              <w:spacing w:line="360" w:lineRule="auto"/>
              <w:ind w:firstLine="360" w:firstLineChars="200"/>
              <w:jc w:val="both"/>
              <w:textAlignment w:val="auto"/>
              <w:rPr>
                <w:rFonts w:hint="eastAsia" w:ascii="仿宋" w:hAnsi="仿宋" w:eastAsia="仿宋" w:cs="仿宋"/>
                <w:color w:val="auto"/>
                <w:sz w:val="18"/>
                <w:szCs w:val="18"/>
                <w:shd w:val="clear" w:color="auto" w:fill="auto"/>
              </w:rPr>
            </w:pPr>
            <w:r>
              <w:rPr>
                <w:rFonts w:hint="eastAsia" w:ascii="仿宋" w:hAnsi="仿宋" w:eastAsia="仿宋" w:cs="仿宋"/>
                <w:color w:val="auto"/>
                <w:sz w:val="18"/>
                <w:szCs w:val="18"/>
                <w:shd w:val="clear" w:color="auto" w:fill="auto"/>
                <w:lang w:val="en-US" w:eastAsia="zh-CN"/>
              </w:rPr>
              <w:t>（1）固定价。</w:t>
            </w:r>
            <w:r>
              <w:rPr>
                <w:rFonts w:hint="eastAsia" w:ascii="仿宋" w:hAnsi="仿宋" w:eastAsia="仿宋" w:cs="仿宋"/>
                <w:color w:val="auto"/>
                <w:sz w:val="18"/>
                <w:szCs w:val="18"/>
                <w:shd w:val="clear" w:color="auto" w:fill="auto"/>
              </w:rPr>
              <w:t>本合同价款</w:t>
            </w:r>
            <w:r>
              <w:rPr>
                <w:rFonts w:hint="eastAsia" w:ascii="仿宋" w:hAnsi="仿宋" w:eastAsia="仿宋" w:cs="仿宋"/>
                <w:color w:val="auto"/>
                <w:sz w:val="18"/>
                <w:szCs w:val="18"/>
                <w:shd w:val="clear" w:color="auto" w:fill="auto"/>
                <w:lang w:val="en-US" w:eastAsia="zh-CN"/>
              </w:rPr>
              <w:t>为人民币含税价</w:t>
            </w:r>
            <w:r>
              <w:rPr>
                <w:rFonts w:hint="eastAsia" w:ascii="仿宋" w:hAnsi="仿宋" w:eastAsia="仿宋" w:cs="仿宋"/>
                <w:color w:val="auto"/>
                <w:sz w:val="18"/>
                <w:szCs w:val="18"/>
                <w:shd w:val="clear" w:color="auto" w:fill="auto"/>
              </w:rPr>
              <w:t>小写</w:t>
            </w:r>
            <w:sdt>
              <w:sdtPr>
                <w:rPr>
                  <w:rFonts w:hint="eastAsia" w:ascii="仿宋" w:hAnsi="仿宋" w:eastAsia="仿宋" w:cs="仿宋"/>
                  <w:color w:val="auto"/>
                  <w:kern w:val="2"/>
                  <w:sz w:val="18"/>
                  <w:szCs w:val="18"/>
                  <w:lang w:val="en-US" w:eastAsia="zh-CN" w:bidi="ar-SA"/>
                </w:rPr>
                <w:alias w:val="合同金额"/>
                <w:tag w:val="合同金额"/>
                <w:id w:val="147451988"/>
                <w:placeholder>
                  <w:docPart w:val="{d3f279da-aeb7-46e3-9085-5421d3d9c393}"/>
                </w:placeholder>
                <w:text/>
              </w:sdtPr>
              <w:sdtEndPr>
                <w:rPr>
                  <w:rFonts w:hint="eastAsia" w:ascii="仿宋" w:hAnsi="仿宋" w:eastAsia="仿宋" w:cs="仿宋"/>
                  <w:color w:val="auto"/>
                  <w:kern w:val="2"/>
                  <w:sz w:val="18"/>
                  <w:szCs w:val="18"/>
                  <w:u w:val="none"/>
                  <w:lang w:val="en-US" w:eastAsia="zh-CN" w:bidi="ar-SA"/>
                </w:rPr>
              </w:sdtEndPr>
              <w:sdtContent>
                <w:permStart w:id="51" w:edGrp="everyone"/>
                <w:r>
                  <w:rPr>
                    <w:rFonts w:hint="eastAsia" w:ascii="仿宋" w:hAnsi="仿宋" w:eastAsia="仿宋" w:cs="仿宋"/>
                    <w:color w:val="auto"/>
                    <w:sz w:val="18"/>
                    <w:szCs w:val="18"/>
                    <w:u w:val="single"/>
                  </w:rPr>
                  <w:t xml:space="preserve">   </w:t>
                </w:r>
                <w:r>
                  <w:rPr>
                    <w:rFonts w:hint="eastAsia" w:ascii="仿宋" w:hAnsi="仿宋" w:eastAsia="仿宋" w:cs="仿宋"/>
                    <w:color w:val="auto"/>
                    <w:sz w:val="18"/>
                    <w:szCs w:val="18"/>
                    <w:u w:val="single"/>
                    <w:lang w:val="en-US" w:eastAsia="zh-CN"/>
                  </w:rPr>
                  <w:t xml:space="preserve">    </w:t>
                </w:r>
                <w:r>
                  <w:rPr>
                    <w:rFonts w:hint="eastAsia" w:ascii="仿宋" w:hAnsi="仿宋" w:eastAsia="仿宋" w:cs="仿宋"/>
                    <w:color w:val="auto"/>
                    <w:sz w:val="18"/>
                    <w:szCs w:val="18"/>
                    <w:u w:val="single"/>
                  </w:rPr>
                  <w:t xml:space="preserve"> </w:t>
                </w:r>
                <w:permEnd w:id="51"/>
              </w:sdtContent>
            </w:sdt>
            <w:r>
              <w:rPr>
                <w:rFonts w:hint="eastAsia" w:ascii="仿宋" w:hAnsi="仿宋" w:eastAsia="仿宋" w:cs="仿宋"/>
                <w:color w:val="auto"/>
                <w:kern w:val="2"/>
                <w:sz w:val="18"/>
                <w:szCs w:val="18"/>
                <w:u w:val="none"/>
                <w:shd w:val="clear" w:color="auto" w:fill="auto"/>
                <w:lang w:val="en-US" w:eastAsia="zh-CN" w:bidi="ar-SA"/>
              </w:rPr>
              <w:t>元</w:t>
            </w:r>
            <w:r>
              <w:rPr>
                <w:rFonts w:hint="eastAsia" w:ascii="仿宋" w:hAnsi="仿宋" w:eastAsia="仿宋" w:cs="仿宋"/>
                <w:color w:val="auto"/>
                <w:sz w:val="18"/>
                <w:szCs w:val="18"/>
                <w:shd w:val="clear" w:color="auto" w:fill="auto"/>
              </w:rPr>
              <w:t>（大写：</w:t>
            </w:r>
            <w:sdt>
              <w:sdtPr>
                <w:rPr>
                  <w:rFonts w:hint="eastAsia" w:ascii="仿宋" w:hAnsi="仿宋" w:eastAsia="仿宋" w:cs="仿宋"/>
                  <w:color w:val="auto"/>
                  <w:kern w:val="2"/>
                  <w:sz w:val="18"/>
                  <w:szCs w:val="18"/>
                  <w:u w:val="single"/>
                  <w:shd w:val="clear" w:color="auto" w:fill="auto"/>
                  <w:lang w:val="en-US" w:eastAsia="zh-CN" w:bidi="ar-SA"/>
                </w:rPr>
                <w:alias w:val="合同大写金额"/>
                <w:tag w:val="合同大写金额"/>
                <w:id w:val="147451939"/>
                <w:placeholder>
                  <w:docPart w:val="{75679ae1-c6e8-4f4b-8af9-bbbfd6c0a585}"/>
                </w:placeholder>
                <w:text/>
              </w:sdtPr>
              <w:sdtEndPr>
                <w:rPr>
                  <w:rFonts w:hint="eastAsia" w:ascii="仿宋" w:hAnsi="仿宋" w:eastAsia="仿宋" w:cs="仿宋"/>
                  <w:color w:val="auto"/>
                  <w:kern w:val="2"/>
                  <w:sz w:val="18"/>
                  <w:szCs w:val="18"/>
                  <w:u w:val="single"/>
                  <w:shd w:val="clear" w:color="auto" w:fill="auto"/>
                  <w:lang w:val="en-US" w:eastAsia="zh-CN" w:bidi="ar-SA"/>
                </w:rPr>
              </w:sdtEndPr>
              <w:sdtContent>
                <w:permStart w:id="52" w:edGrp="everyone"/>
                <w:r>
                  <w:rPr>
                    <w:rFonts w:hint="eastAsia" w:ascii="仿宋" w:hAnsi="仿宋" w:eastAsia="仿宋" w:cs="仿宋"/>
                    <w:color w:val="auto"/>
                    <w:sz w:val="18"/>
                    <w:szCs w:val="18"/>
                    <w:u w:val="single"/>
                    <w:shd w:val="clear" w:color="auto" w:fill="auto"/>
                  </w:rPr>
                  <w:t xml:space="preserve"> </w:t>
                </w: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u w:val="single"/>
                    <w:shd w:val="clear" w:color="auto" w:fill="auto"/>
                  </w:rPr>
                  <w:t xml:space="preserve"> </w:t>
                </w:r>
                <w:permEnd w:id="52"/>
              </w:sdtContent>
            </w:sdt>
            <w:r>
              <w:rPr>
                <w:rFonts w:hint="eastAsia" w:ascii="仿宋" w:hAnsi="仿宋" w:eastAsia="仿宋" w:cs="仿宋"/>
                <w:color w:val="auto"/>
                <w:sz w:val="18"/>
                <w:szCs w:val="18"/>
                <w:shd w:val="clear" w:color="auto" w:fill="auto"/>
              </w:rPr>
              <w:t>），</w:t>
            </w:r>
            <w:r>
              <w:rPr>
                <w:rFonts w:hint="eastAsia" w:ascii="仿宋" w:hAnsi="仿宋" w:eastAsia="仿宋" w:cs="仿宋"/>
                <w:color w:val="auto"/>
                <w:sz w:val="18"/>
                <w:szCs w:val="18"/>
                <w:lang w:val="en-US" w:eastAsia="zh-CN"/>
              </w:rPr>
              <w:t>税率为</w:t>
            </w:r>
            <w:sdt>
              <w:sdtPr>
                <w:rPr>
                  <w:rFonts w:hint="eastAsia" w:ascii="仿宋" w:hAnsi="仿宋" w:eastAsia="仿宋" w:cs="仿宋"/>
                  <w:color w:val="auto"/>
                  <w:kern w:val="2"/>
                  <w:sz w:val="18"/>
                  <w:szCs w:val="18"/>
                  <w:lang w:val="en-US" w:eastAsia="zh-CN" w:bidi="ar-SA"/>
                </w:rPr>
                <w:alias w:val="税率"/>
                <w:tag w:val="税率"/>
                <w:id w:val="147477397"/>
                <w:placeholder>
                  <w:docPart w:val="{42235dca-bf6f-46bc-8757-3100cc2e9d13}"/>
                </w:placeholder>
                <w:text/>
              </w:sdtPr>
              <w:sdtEndPr>
                <w:rPr>
                  <w:rFonts w:hint="eastAsia" w:ascii="仿宋" w:hAnsi="仿宋" w:eastAsia="仿宋" w:cs="仿宋"/>
                  <w:color w:val="auto"/>
                  <w:kern w:val="2"/>
                  <w:sz w:val="18"/>
                  <w:szCs w:val="18"/>
                  <w:u w:val="single"/>
                  <w:lang w:val="en-US" w:eastAsia="zh-CN" w:bidi="ar-SA"/>
                </w:rPr>
              </w:sdtEndPr>
              <w:sdtContent>
                <w:permStart w:id="53" w:edGrp="everyone"/>
                <w:r>
                  <w:rPr>
                    <w:rFonts w:hint="eastAsia" w:ascii="仿宋" w:hAnsi="仿宋" w:eastAsia="仿宋" w:cs="仿宋"/>
                    <w:sz w:val="18"/>
                    <w:szCs w:val="18"/>
                    <w:u w:val="single"/>
                    <w:lang w:val="en-US" w:eastAsia="zh-CN"/>
                  </w:rPr>
                  <w:t xml:space="preserve">    </w:t>
                </w:r>
              </w:sdtContent>
            </w:sdt>
            <w:r>
              <w:rPr>
                <w:rFonts w:hint="eastAsia" w:ascii="仿宋" w:hAnsi="仿宋" w:eastAsia="仿宋" w:cs="仿宋"/>
                <w:color w:val="auto"/>
                <w:sz w:val="18"/>
                <w:szCs w:val="18"/>
                <w:lang w:val="en-US" w:eastAsia="zh-CN"/>
              </w:rPr>
              <w:t>，其中，不含税价为小写</w:t>
            </w:r>
            <w:sdt>
              <w:sdtPr>
                <w:rPr>
                  <w:rFonts w:hint="eastAsia" w:ascii="仿宋" w:hAnsi="仿宋" w:eastAsia="仿宋" w:cs="仿宋"/>
                  <w:color w:val="auto"/>
                  <w:kern w:val="2"/>
                  <w:sz w:val="18"/>
                  <w:szCs w:val="18"/>
                  <w:lang w:val="en-US" w:eastAsia="zh-CN" w:bidi="ar-SA"/>
                </w:rPr>
                <w:alias w:val="不含税价金额"/>
                <w:tag w:val="不含税价金额"/>
                <w:id w:val="147453300"/>
                <w:placeholder>
                  <w:docPart w:val="{96123e2a-190d-4225-ba58-1e07d7cf0b6f}"/>
                </w:placeholder>
                <w:text/>
              </w:sdtPr>
              <w:sdtEndPr>
                <w:rPr>
                  <w:rFonts w:hint="eastAsia" w:ascii="仿宋" w:hAnsi="仿宋" w:eastAsia="仿宋" w:cs="仿宋"/>
                  <w:color w:val="auto"/>
                  <w:kern w:val="2"/>
                  <w:sz w:val="18"/>
                  <w:szCs w:val="18"/>
                  <w:u w:val="single"/>
                  <w:lang w:val="en-US" w:eastAsia="zh-CN" w:bidi="ar-SA"/>
                </w:rPr>
              </w:sdtEndPr>
              <w:sdtContent>
                <w:r>
                  <w:rPr>
                    <w:rFonts w:hint="eastAsia" w:ascii="仿宋" w:hAnsi="仿宋" w:eastAsia="仿宋" w:cs="仿宋"/>
                    <w:color w:val="auto"/>
                    <w:sz w:val="18"/>
                    <w:szCs w:val="18"/>
                    <w:u w:val="single"/>
                    <w:lang w:val="en-US" w:eastAsia="zh-CN"/>
                  </w:rPr>
                  <w:t xml:space="preserve">     </w:t>
                </w:r>
              </w:sdtContent>
            </w:sdt>
            <w:r>
              <w:rPr>
                <w:rFonts w:hint="eastAsia" w:ascii="仿宋" w:hAnsi="仿宋" w:eastAsia="仿宋" w:cs="仿宋"/>
                <w:color w:val="auto"/>
                <w:kern w:val="2"/>
                <w:sz w:val="18"/>
                <w:szCs w:val="18"/>
                <w:u w:val="none"/>
                <w:lang w:val="en-US" w:eastAsia="zh-CN" w:bidi="ar-SA"/>
              </w:rPr>
              <w:t>元</w:t>
            </w:r>
            <w:r>
              <w:rPr>
                <w:rFonts w:hint="eastAsia" w:ascii="仿宋" w:hAnsi="仿宋" w:eastAsia="仿宋" w:cs="仿宋"/>
                <w:color w:val="auto"/>
                <w:sz w:val="18"/>
                <w:szCs w:val="18"/>
              </w:rPr>
              <w:t>（大写</w:t>
            </w:r>
            <w:r>
              <w:rPr>
                <w:rFonts w:hint="eastAsia" w:ascii="仿宋" w:hAnsi="仿宋" w:eastAsia="仿宋" w:cs="仿宋"/>
                <w:color w:val="auto"/>
                <w:sz w:val="18"/>
                <w:szCs w:val="18"/>
                <w:lang w:eastAsia="zh-CN"/>
              </w:rPr>
              <w:t>：</w:t>
            </w:r>
            <w:sdt>
              <w:sdtPr>
                <w:rPr>
                  <w:rFonts w:hint="eastAsia" w:ascii="仿宋" w:hAnsi="仿宋" w:eastAsia="仿宋" w:cs="仿宋"/>
                  <w:color w:val="auto"/>
                  <w:kern w:val="2"/>
                  <w:sz w:val="18"/>
                  <w:szCs w:val="18"/>
                  <w:lang w:val="en-US" w:eastAsia="zh-CN" w:bidi="ar-SA"/>
                </w:rPr>
                <w:alias w:val="不含税价大写金额"/>
                <w:tag w:val="不含税价大写金额"/>
                <w:id w:val="147452820"/>
                <w:placeholder>
                  <w:docPart w:val="{13d1c534-4bed-40ad-96e5-2408c3b6b050}"/>
                </w:placeholder>
                <w:text/>
              </w:sdtPr>
              <w:sdtEndPr>
                <w:rPr>
                  <w:rFonts w:hint="eastAsia" w:ascii="仿宋" w:hAnsi="仿宋" w:eastAsia="仿宋" w:cs="仿宋"/>
                  <w:color w:val="auto"/>
                  <w:kern w:val="2"/>
                  <w:sz w:val="18"/>
                  <w:szCs w:val="18"/>
                  <w:u w:val="single"/>
                  <w:lang w:val="en-US" w:eastAsia="zh-CN" w:bidi="ar-SA"/>
                </w:rPr>
              </w:sdtEndPr>
              <w:sdtContent>
                <w:r>
                  <w:rPr>
                    <w:rFonts w:hint="eastAsia" w:ascii="仿宋" w:hAnsi="仿宋" w:eastAsia="仿宋" w:cs="仿宋"/>
                    <w:color w:val="auto"/>
                    <w:sz w:val="18"/>
                    <w:szCs w:val="18"/>
                    <w:u w:val="single"/>
                    <w:lang w:val="en-US" w:eastAsia="zh-CN"/>
                  </w:rPr>
                  <w:t xml:space="preserve">     </w:t>
                </w:r>
              </w:sdtContent>
            </w:sdt>
            <w:r>
              <w:rPr>
                <w:rFonts w:hint="eastAsia" w:ascii="仿宋" w:hAnsi="仿宋" w:eastAsia="仿宋" w:cs="仿宋"/>
                <w:color w:val="auto"/>
                <w:sz w:val="18"/>
                <w:szCs w:val="18"/>
              </w:rPr>
              <w:t>）</w:t>
            </w:r>
            <w:permEnd w:id="53"/>
            <w:r>
              <w:rPr>
                <w:rFonts w:hint="eastAsia" w:ascii="仿宋" w:hAnsi="仿宋" w:eastAsia="仿宋" w:cs="仿宋"/>
                <w:color w:val="auto"/>
                <w:sz w:val="18"/>
                <w:szCs w:val="18"/>
                <w:lang w:eastAsia="zh-CN"/>
              </w:rPr>
              <w:t>。</w:t>
            </w:r>
          </w:p>
          <w:p>
            <w:pPr>
              <w:pageBreakBefore w:val="0"/>
              <w:widowControl w:val="0"/>
              <w:kinsoku/>
              <w:wordWrap/>
              <w:overflowPunct/>
              <w:topLinePunct w:val="0"/>
              <w:bidi w:val="0"/>
              <w:adjustRightInd/>
              <w:snapToGrid/>
              <w:spacing w:line="360" w:lineRule="auto"/>
              <w:ind w:firstLine="360" w:firstLineChars="200"/>
              <w:jc w:val="both"/>
              <w:textAlignment w:val="auto"/>
              <w:rPr>
                <w:rFonts w:hint="eastAsia" w:ascii="仿宋" w:hAnsi="仿宋" w:eastAsia="仿宋" w:cs="仿宋"/>
                <w:sz w:val="18"/>
                <w:szCs w:val="18"/>
                <w:u w:val="none"/>
                <w:shd w:val="clear" w:color="auto" w:fill="auto"/>
                <w:lang w:val="en-US" w:eastAsia="zh-CN"/>
              </w:rPr>
            </w:pPr>
            <w:r>
              <w:rPr>
                <w:rFonts w:hint="eastAsia" w:ascii="仿宋" w:hAnsi="仿宋" w:eastAsia="仿宋" w:cs="仿宋"/>
                <w:color w:val="auto"/>
                <w:sz w:val="18"/>
                <w:szCs w:val="18"/>
                <w:shd w:val="clear" w:color="auto" w:fill="auto"/>
                <w:lang w:val="en-US" w:eastAsia="zh-CN"/>
              </w:rPr>
              <w:t>（2）暂定价。</w:t>
            </w:r>
            <w:r>
              <w:rPr>
                <w:rFonts w:hint="eastAsia" w:ascii="仿宋" w:hAnsi="仿宋" w:eastAsia="仿宋" w:cs="仿宋"/>
                <w:color w:val="auto"/>
                <w:sz w:val="18"/>
                <w:szCs w:val="18"/>
                <w:shd w:val="clear" w:color="auto" w:fill="auto"/>
              </w:rPr>
              <w:t>本合同价款</w:t>
            </w:r>
            <w:r>
              <w:rPr>
                <w:rFonts w:hint="eastAsia" w:ascii="仿宋" w:hAnsi="仿宋" w:eastAsia="仿宋" w:cs="仿宋"/>
                <w:color w:val="auto"/>
                <w:sz w:val="18"/>
                <w:szCs w:val="18"/>
                <w:shd w:val="clear" w:color="auto" w:fill="auto"/>
                <w:lang w:val="en-US" w:eastAsia="zh-CN"/>
              </w:rPr>
              <w:t>暂定为人民币含税价</w:t>
            </w:r>
            <w:r>
              <w:rPr>
                <w:rFonts w:hint="eastAsia" w:ascii="仿宋" w:hAnsi="仿宋" w:eastAsia="仿宋" w:cs="仿宋"/>
                <w:color w:val="auto"/>
                <w:sz w:val="18"/>
                <w:szCs w:val="18"/>
                <w:shd w:val="clear" w:color="auto" w:fill="auto"/>
              </w:rPr>
              <w:t>小写</w:t>
            </w:r>
            <w:sdt>
              <w:sdtPr>
                <w:rPr>
                  <w:rFonts w:hint="eastAsia" w:ascii="仿宋" w:hAnsi="仿宋" w:eastAsia="仿宋" w:cs="仿宋"/>
                  <w:color w:val="auto"/>
                  <w:kern w:val="2"/>
                  <w:sz w:val="18"/>
                  <w:szCs w:val="18"/>
                  <w:shd w:val="clear" w:color="auto" w:fill="auto"/>
                  <w:lang w:val="en-US" w:eastAsia="zh-CN" w:bidi="ar-SA"/>
                </w:rPr>
                <w:alias w:val="合同金额"/>
                <w:tag w:val="合同金额"/>
                <w:id w:val="147451988"/>
                <w:placeholder>
                  <w:docPart w:val="{da079c36-784f-4d91-8a5b-d2e6d2d2c630}"/>
                </w:placeholder>
                <w:text/>
              </w:sdtPr>
              <w:sdtEndPr>
                <w:rPr>
                  <w:rFonts w:hint="eastAsia" w:ascii="仿宋" w:hAnsi="仿宋" w:eastAsia="仿宋" w:cs="仿宋"/>
                  <w:color w:val="auto"/>
                  <w:kern w:val="2"/>
                  <w:sz w:val="18"/>
                  <w:szCs w:val="18"/>
                  <w:u w:val="none"/>
                  <w:shd w:val="clear" w:color="auto" w:fill="auto"/>
                  <w:lang w:val="en-US" w:eastAsia="zh-CN" w:bidi="ar-SA"/>
                </w:rPr>
              </w:sdtEndPr>
              <w:sdtContent>
                <w:permStart w:id="54" w:edGrp="everyone"/>
                <w:r>
                  <w:rPr>
                    <w:rFonts w:hint="eastAsia" w:ascii="仿宋" w:hAnsi="仿宋" w:eastAsia="仿宋" w:cs="仿宋"/>
                    <w:color w:val="auto"/>
                    <w:sz w:val="18"/>
                    <w:szCs w:val="18"/>
                    <w:u w:val="single"/>
                    <w:shd w:val="clear" w:color="auto" w:fill="auto"/>
                  </w:rPr>
                  <w:t xml:space="preserve">     </w:t>
                </w:r>
                <w:permEnd w:id="54"/>
              </w:sdtContent>
            </w:sdt>
            <w:r>
              <w:rPr>
                <w:rFonts w:hint="eastAsia" w:ascii="仿宋" w:hAnsi="仿宋" w:eastAsia="仿宋" w:cs="仿宋"/>
                <w:color w:val="auto"/>
                <w:kern w:val="2"/>
                <w:sz w:val="18"/>
                <w:szCs w:val="18"/>
                <w:u w:val="none"/>
                <w:shd w:val="clear" w:color="auto" w:fill="auto"/>
                <w:lang w:val="en-US" w:eastAsia="zh-CN" w:bidi="ar-SA"/>
              </w:rPr>
              <w:t>元</w:t>
            </w:r>
            <w:r>
              <w:rPr>
                <w:rFonts w:hint="eastAsia" w:ascii="仿宋" w:hAnsi="仿宋" w:eastAsia="仿宋" w:cs="仿宋"/>
                <w:color w:val="auto"/>
                <w:sz w:val="18"/>
                <w:szCs w:val="18"/>
                <w:shd w:val="clear" w:color="auto" w:fill="auto"/>
              </w:rPr>
              <w:t>（大写：</w:t>
            </w:r>
            <w:sdt>
              <w:sdtPr>
                <w:rPr>
                  <w:rFonts w:hint="eastAsia" w:ascii="仿宋" w:hAnsi="仿宋" w:eastAsia="仿宋" w:cs="仿宋"/>
                  <w:color w:val="auto"/>
                  <w:kern w:val="2"/>
                  <w:sz w:val="18"/>
                  <w:szCs w:val="18"/>
                  <w:u w:val="single"/>
                  <w:shd w:val="clear" w:color="auto" w:fill="auto"/>
                  <w:lang w:val="en-US" w:eastAsia="zh-CN" w:bidi="ar-SA"/>
                </w:rPr>
                <w:alias w:val="合同大写金额"/>
                <w:tag w:val="合同大写金额"/>
                <w:id w:val="147451939"/>
                <w:placeholder>
                  <w:docPart w:val="{55d7becb-900b-4cc6-bf5e-f40d603357a0}"/>
                </w:placeholder>
                <w:text/>
              </w:sdtPr>
              <w:sdtEndPr>
                <w:rPr>
                  <w:rFonts w:hint="eastAsia" w:ascii="仿宋" w:hAnsi="仿宋" w:eastAsia="仿宋" w:cs="仿宋"/>
                  <w:color w:val="auto"/>
                  <w:kern w:val="2"/>
                  <w:sz w:val="18"/>
                  <w:szCs w:val="18"/>
                  <w:u w:val="single"/>
                  <w:shd w:val="clear" w:color="auto" w:fill="auto"/>
                  <w:lang w:val="en-US" w:eastAsia="zh-CN" w:bidi="ar-SA"/>
                </w:rPr>
              </w:sdtEndPr>
              <w:sdtContent>
                <w:permStart w:id="55" w:edGrp="everyone"/>
                <w:r>
                  <w:rPr>
                    <w:rFonts w:hint="eastAsia" w:ascii="仿宋" w:hAnsi="仿宋" w:eastAsia="仿宋" w:cs="仿宋"/>
                    <w:color w:val="auto"/>
                    <w:sz w:val="18"/>
                    <w:szCs w:val="18"/>
                    <w:u w:val="single"/>
                    <w:shd w:val="clear" w:color="auto" w:fill="auto"/>
                  </w:rPr>
                  <w:t xml:space="preserve"> </w:t>
                </w: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u w:val="single"/>
                    <w:shd w:val="clear" w:color="auto" w:fill="auto"/>
                  </w:rPr>
                  <w:t xml:space="preserve"> </w:t>
                </w: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u w:val="single"/>
                    <w:shd w:val="clear" w:color="auto" w:fill="auto"/>
                  </w:rPr>
                  <w:t xml:space="preserve"> </w:t>
                </w:r>
                <w:permEnd w:id="55"/>
              </w:sdtContent>
            </w:sdt>
            <w:r>
              <w:rPr>
                <w:rFonts w:hint="eastAsia" w:ascii="仿宋" w:hAnsi="仿宋" w:eastAsia="仿宋" w:cs="仿宋"/>
                <w:color w:val="auto"/>
                <w:sz w:val="18"/>
                <w:szCs w:val="18"/>
                <w:shd w:val="clear" w:color="auto" w:fill="auto"/>
              </w:rPr>
              <w:t>），</w:t>
            </w:r>
            <w:r>
              <w:rPr>
                <w:rFonts w:hint="eastAsia" w:ascii="仿宋" w:hAnsi="仿宋" w:eastAsia="仿宋" w:cs="仿宋"/>
                <w:color w:val="auto"/>
                <w:sz w:val="18"/>
                <w:szCs w:val="18"/>
                <w:lang w:val="en-US" w:eastAsia="zh-CN"/>
              </w:rPr>
              <w:t>税率为</w:t>
            </w:r>
            <w:sdt>
              <w:sdtPr>
                <w:rPr>
                  <w:rFonts w:hint="eastAsia" w:ascii="仿宋" w:hAnsi="仿宋" w:eastAsia="仿宋" w:cs="仿宋"/>
                  <w:color w:val="auto"/>
                  <w:kern w:val="2"/>
                  <w:sz w:val="18"/>
                  <w:szCs w:val="18"/>
                  <w:lang w:val="en-US" w:eastAsia="zh-CN" w:bidi="ar-SA"/>
                </w:rPr>
                <w:alias w:val="税率"/>
                <w:tag w:val="税率"/>
                <w:id w:val="147477397"/>
                <w:placeholder>
                  <w:docPart w:val="{f411d307-754f-4893-9b66-b4d2841242c5}"/>
                </w:placeholder>
                <w:text/>
              </w:sdtPr>
              <w:sdtEndPr>
                <w:rPr>
                  <w:rFonts w:hint="eastAsia" w:ascii="仿宋" w:hAnsi="仿宋" w:eastAsia="仿宋" w:cs="仿宋"/>
                  <w:color w:val="auto"/>
                  <w:kern w:val="2"/>
                  <w:sz w:val="18"/>
                  <w:szCs w:val="18"/>
                  <w:u w:val="single"/>
                  <w:lang w:val="en-US" w:eastAsia="zh-CN" w:bidi="ar-SA"/>
                </w:rPr>
              </w:sdtEndPr>
              <w:sdtContent>
                <w:permStart w:id="56" w:edGrp="everyone"/>
                <w:r>
                  <w:rPr>
                    <w:rFonts w:hint="eastAsia" w:ascii="仿宋" w:hAnsi="仿宋" w:eastAsia="仿宋" w:cs="仿宋"/>
                    <w:sz w:val="18"/>
                    <w:szCs w:val="18"/>
                    <w:u w:val="single"/>
                    <w:lang w:val="en-US" w:eastAsia="zh-CN"/>
                  </w:rPr>
                  <w:t xml:space="preserve">    </w:t>
                </w:r>
              </w:sdtContent>
            </w:sdt>
            <w:r>
              <w:rPr>
                <w:rFonts w:hint="eastAsia" w:ascii="仿宋" w:hAnsi="仿宋" w:eastAsia="仿宋" w:cs="仿宋"/>
                <w:color w:val="auto"/>
                <w:sz w:val="18"/>
                <w:szCs w:val="18"/>
                <w:lang w:val="en-US" w:eastAsia="zh-CN"/>
              </w:rPr>
              <w:t>，其中，不含税价为小写</w:t>
            </w:r>
            <w:sdt>
              <w:sdtPr>
                <w:rPr>
                  <w:rFonts w:hint="eastAsia" w:ascii="仿宋" w:hAnsi="仿宋" w:eastAsia="仿宋" w:cs="仿宋"/>
                  <w:color w:val="auto"/>
                  <w:kern w:val="2"/>
                  <w:sz w:val="18"/>
                  <w:szCs w:val="18"/>
                  <w:lang w:val="en-US" w:eastAsia="zh-CN" w:bidi="ar-SA"/>
                </w:rPr>
                <w:alias w:val="不含税价金额"/>
                <w:tag w:val="不含税价金额"/>
                <w:id w:val="147453300"/>
                <w:placeholder>
                  <w:docPart w:val="{c940ff6e-dba3-41ae-a27e-772247908576}"/>
                </w:placeholder>
                <w:text/>
              </w:sdtPr>
              <w:sdtEndPr>
                <w:rPr>
                  <w:rFonts w:hint="eastAsia" w:ascii="仿宋" w:hAnsi="仿宋" w:eastAsia="仿宋" w:cs="仿宋"/>
                  <w:color w:val="auto"/>
                  <w:kern w:val="2"/>
                  <w:sz w:val="18"/>
                  <w:szCs w:val="18"/>
                  <w:u w:val="single"/>
                  <w:lang w:val="en-US" w:eastAsia="zh-CN" w:bidi="ar-SA"/>
                </w:rPr>
              </w:sdtEndPr>
              <w:sdtContent>
                <w:r>
                  <w:rPr>
                    <w:rFonts w:hint="eastAsia" w:ascii="仿宋" w:hAnsi="仿宋" w:eastAsia="仿宋" w:cs="仿宋"/>
                    <w:color w:val="auto"/>
                    <w:sz w:val="18"/>
                    <w:szCs w:val="18"/>
                    <w:u w:val="single"/>
                    <w:lang w:val="en-US" w:eastAsia="zh-CN"/>
                  </w:rPr>
                  <w:t xml:space="preserve">     </w:t>
                </w:r>
              </w:sdtContent>
            </w:sdt>
            <w:r>
              <w:rPr>
                <w:rFonts w:hint="eastAsia" w:ascii="仿宋" w:hAnsi="仿宋" w:eastAsia="仿宋" w:cs="仿宋"/>
                <w:color w:val="auto"/>
                <w:kern w:val="2"/>
                <w:sz w:val="18"/>
                <w:szCs w:val="18"/>
                <w:u w:val="none"/>
                <w:lang w:val="en-US" w:eastAsia="zh-CN" w:bidi="ar-SA"/>
              </w:rPr>
              <w:t>元</w:t>
            </w:r>
            <w:r>
              <w:rPr>
                <w:rFonts w:hint="eastAsia" w:ascii="仿宋" w:hAnsi="仿宋" w:eastAsia="仿宋" w:cs="仿宋"/>
                <w:color w:val="auto"/>
                <w:sz w:val="18"/>
                <w:szCs w:val="18"/>
              </w:rPr>
              <w:t>（大写</w:t>
            </w:r>
            <w:r>
              <w:rPr>
                <w:rFonts w:hint="eastAsia" w:ascii="仿宋" w:hAnsi="仿宋" w:eastAsia="仿宋" w:cs="仿宋"/>
                <w:color w:val="auto"/>
                <w:sz w:val="18"/>
                <w:szCs w:val="18"/>
                <w:lang w:eastAsia="zh-CN"/>
              </w:rPr>
              <w:t>：</w:t>
            </w:r>
            <w:sdt>
              <w:sdtPr>
                <w:rPr>
                  <w:rFonts w:hint="eastAsia" w:ascii="仿宋" w:hAnsi="仿宋" w:eastAsia="仿宋" w:cs="仿宋"/>
                  <w:color w:val="auto"/>
                  <w:kern w:val="2"/>
                  <w:sz w:val="18"/>
                  <w:szCs w:val="18"/>
                  <w:lang w:val="en-US" w:eastAsia="zh-CN" w:bidi="ar-SA"/>
                </w:rPr>
                <w:alias w:val="不含税价大写金额"/>
                <w:tag w:val="不含税价大写金额"/>
                <w:id w:val="147452820"/>
                <w:placeholder>
                  <w:docPart w:val="{38f72a34-0087-4dba-a250-20128c4ed2a9}"/>
                </w:placeholder>
                <w:text/>
              </w:sdtPr>
              <w:sdtEndPr>
                <w:rPr>
                  <w:rFonts w:hint="eastAsia" w:ascii="仿宋" w:hAnsi="仿宋" w:eastAsia="仿宋" w:cs="仿宋"/>
                  <w:color w:val="auto"/>
                  <w:kern w:val="2"/>
                  <w:sz w:val="18"/>
                  <w:szCs w:val="18"/>
                  <w:u w:val="single"/>
                  <w:lang w:val="en-US" w:eastAsia="zh-CN" w:bidi="ar-SA"/>
                </w:rPr>
              </w:sdtEndPr>
              <w:sdtContent>
                <w:r>
                  <w:rPr>
                    <w:rFonts w:hint="eastAsia" w:ascii="仿宋" w:hAnsi="仿宋" w:eastAsia="仿宋" w:cs="仿宋"/>
                    <w:color w:val="auto"/>
                    <w:sz w:val="18"/>
                    <w:szCs w:val="18"/>
                    <w:u w:val="single"/>
                    <w:lang w:val="en-US" w:eastAsia="zh-CN"/>
                  </w:rPr>
                  <w:t xml:space="preserve">     </w:t>
                </w:r>
              </w:sdtContent>
            </w:sdt>
            <w:r>
              <w:rPr>
                <w:rFonts w:hint="eastAsia" w:ascii="仿宋" w:hAnsi="仿宋" w:eastAsia="仿宋" w:cs="仿宋"/>
                <w:color w:val="auto"/>
                <w:sz w:val="18"/>
                <w:szCs w:val="18"/>
              </w:rPr>
              <w:t>）</w:t>
            </w:r>
            <w:permEnd w:id="56"/>
            <w:r>
              <w:rPr>
                <w:rFonts w:hint="eastAsia" w:ascii="仿宋" w:hAnsi="仿宋" w:eastAsia="仿宋" w:cs="仿宋"/>
                <w:color w:val="auto"/>
                <w:sz w:val="18"/>
                <w:szCs w:val="18"/>
                <w:lang w:eastAsia="zh-CN"/>
              </w:rPr>
              <w:t>。</w:t>
            </w:r>
            <w:r>
              <w:rPr>
                <w:rFonts w:hint="eastAsia" w:ascii="仿宋" w:hAnsi="仿宋" w:eastAsia="仿宋" w:cs="仿宋"/>
                <w:color w:val="auto"/>
                <w:sz w:val="18"/>
                <w:szCs w:val="18"/>
                <w:lang w:val="en-US" w:eastAsia="zh-CN"/>
              </w:rPr>
              <w:t>最</w:t>
            </w:r>
            <w:r>
              <w:rPr>
                <w:rFonts w:hint="eastAsia" w:ascii="仿宋" w:hAnsi="仿宋" w:eastAsia="仿宋" w:cs="仿宋"/>
                <w:color w:val="auto"/>
                <w:sz w:val="18"/>
                <w:szCs w:val="18"/>
              </w:rPr>
              <w:t>终合同价款按以下标准计算：</w:t>
            </w:r>
            <w:permStart w:id="57" w:edGrp="everyone"/>
            <w:r>
              <w:rPr>
                <w:rFonts w:hint="eastAsia" w:ascii="仿宋" w:hAnsi="仿宋" w:eastAsia="仿宋" w:cs="仿宋"/>
                <w:color w:val="auto"/>
                <w:sz w:val="18"/>
                <w:szCs w:val="18"/>
                <w:u w:val="single"/>
                <w:lang w:val="en-US" w:eastAsia="zh-CN"/>
              </w:rPr>
              <w:t xml:space="preserve">      </w:t>
            </w:r>
            <w:permEnd w:id="57"/>
          </w:p>
          <w:p>
            <w:pPr>
              <w:keepNext w:val="0"/>
              <w:keepLines w:val="0"/>
              <w:pageBreakBefore w:val="0"/>
              <w:kinsoku/>
              <w:wordWrap/>
              <w:overflowPunct/>
              <w:topLinePunct w:val="0"/>
              <w:bidi w:val="0"/>
              <w:adjustRightInd/>
              <w:snapToGrid/>
              <w:spacing w:line="360" w:lineRule="auto"/>
              <w:ind w:left="0" w:leftChars="0" w:right="0" w:rightChars="0" w:firstLine="560"/>
              <w:jc w:val="both"/>
              <w:rPr>
                <w:rFonts w:hint="eastAsia" w:ascii="仿宋" w:hAnsi="仿宋" w:eastAsia="仿宋" w:cs="仿宋"/>
                <w:color w:val="auto"/>
                <w:sz w:val="18"/>
                <w:szCs w:val="18"/>
                <w:lang w:val="zh-CN"/>
              </w:rPr>
            </w:pPr>
            <w:r>
              <w:rPr>
                <w:rFonts w:hint="eastAsia" w:ascii="仿宋" w:hAnsi="仿宋" w:eastAsia="仿宋" w:cs="仿宋"/>
                <w:sz w:val="18"/>
                <w:szCs w:val="18"/>
                <w:lang w:eastAsia="zh-CN"/>
              </w:rPr>
              <w:t>（</w:t>
            </w:r>
            <w:r>
              <w:rPr>
                <w:rFonts w:hint="eastAsia" w:ascii="仿宋" w:hAnsi="仿宋" w:eastAsia="仿宋" w:cs="仿宋"/>
                <w:sz w:val="18"/>
                <w:szCs w:val="18"/>
                <w:lang w:val="en-US" w:eastAsia="zh-CN"/>
              </w:rPr>
              <w:t>3</w:t>
            </w:r>
            <w:r>
              <w:rPr>
                <w:rFonts w:hint="eastAsia" w:ascii="仿宋" w:hAnsi="仿宋" w:eastAsia="仿宋" w:cs="仿宋"/>
                <w:sz w:val="18"/>
                <w:szCs w:val="18"/>
                <w:lang w:eastAsia="zh-CN"/>
              </w:rPr>
              <w:t>）</w:t>
            </w:r>
            <w:r>
              <w:rPr>
                <w:rFonts w:hint="eastAsia" w:ascii="仿宋" w:hAnsi="仿宋" w:eastAsia="仿宋" w:cs="仿宋"/>
                <w:sz w:val="18"/>
                <w:szCs w:val="18"/>
                <w:lang w:val="en-US" w:eastAsia="zh-CN"/>
              </w:rPr>
              <w:t>其他：</w:t>
            </w:r>
            <w:sdt>
              <w:sdtPr>
                <w:rPr>
                  <w:rFonts w:hint="eastAsia" w:ascii="仿宋" w:hAnsi="仿宋" w:eastAsia="仿宋" w:cs="仿宋"/>
                  <w:color w:val="C00000"/>
                  <w:kern w:val="2"/>
                  <w:sz w:val="18"/>
                  <w:szCs w:val="18"/>
                  <w:u w:val="none"/>
                  <w:lang w:val="en-US" w:eastAsia="zh-CN" w:bidi="ar-SA"/>
                </w:rPr>
                <w:alias w:val="不填其他的，请划“/”"/>
                <w:id w:val="147472127"/>
                <w:placeholder>
                  <w:docPart w:val="{f5c034df-c3e4-4546-9cd0-23cdfc2f147b}"/>
                </w:placeholder>
                <w:text w:multiLine="1"/>
              </w:sdtPr>
              <w:sdtEndPr>
                <w:rPr>
                  <w:rFonts w:hint="eastAsia" w:ascii="仿宋" w:hAnsi="仿宋" w:eastAsia="仿宋" w:cs="仿宋"/>
                  <w:color w:val="C00000"/>
                  <w:kern w:val="2"/>
                  <w:sz w:val="18"/>
                  <w:szCs w:val="18"/>
                  <w:u w:val="single"/>
                  <w:lang w:val="en-US" w:eastAsia="zh-CN" w:bidi="ar-SA"/>
                </w:rPr>
              </w:sdtEndPr>
              <w:sdtContent>
                <w:permStart w:id="58" w:edGrp="everyone"/>
                <w:r>
                  <w:rPr>
                    <w:rFonts w:hint="eastAsia" w:ascii="仿宋" w:hAnsi="仿宋" w:eastAsia="仿宋" w:cs="仿宋"/>
                    <w:color w:val="auto"/>
                    <w:sz w:val="18"/>
                    <w:szCs w:val="18"/>
                    <w:u w:val="single"/>
                    <w:lang w:val="en-US" w:eastAsia="zh-CN"/>
                  </w:rPr>
                  <w:t xml:space="preserve">     </w:t>
                </w:r>
                <w:permEnd w:id="58"/>
              </w:sdtContent>
            </w:sdt>
          </w:p>
          <w:p>
            <w:pPr>
              <w:pageBreakBefore w:val="0"/>
              <w:kinsoku/>
              <w:wordWrap/>
              <w:overflowPunct/>
              <w:topLinePunct w:val="0"/>
              <w:bidi w:val="0"/>
              <w:adjustRightInd/>
              <w:snapToGrid/>
              <w:spacing w:line="360" w:lineRule="auto"/>
              <w:ind w:firstLine="560"/>
              <w:jc w:val="both"/>
              <w:textAlignment w:val="auto"/>
              <w:rPr>
                <w:rFonts w:hint="eastAsia" w:ascii="仿宋" w:hAnsi="仿宋" w:eastAsia="仿宋" w:cs="仿宋"/>
                <w:color w:val="auto"/>
                <w:sz w:val="18"/>
                <w:szCs w:val="18"/>
                <w:u w:val="single"/>
                <w:shd w:val="clear" w:color="auto" w:fill="auto"/>
              </w:rPr>
            </w:pPr>
            <w:r>
              <w:rPr>
                <w:rFonts w:hint="eastAsia" w:ascii="仿宋" w:hAnsi="仿宋" w:eastAsia="仿宋" w:cs="仿宋"/>
                <w:sz w:val="18"/>
                <w:szCs w:val="18"/>
                <w:shd w:val="clear" w:color="auto" w:fill="auto"/>
                <w:lang w:val="en-US" w:eastAsia="zh-CN"/>
              </w:rPr>
              <w:t>10.2</w:t>
            </w:r>
            <w:r>
              <w:rPr>
                <w:rFonts w:hint="eastAsia" w:ascii="仿宋" w:hAnsi="仿宋" w:eastAsia="仿宋" w:cs="仿宋"/>
                <w:color w:val="auto"/>
                <w:sz w:val="18"/>
                <w:szCs w:val="18"/>
                <w:shd w:val="clear" w:color="auto" w:fill="auto"/>
              </w:rPr>
              <w:t>双方同意本合同价款的支付按以下第</w:t>
            </w:r>
            <w:sdt>
              <w:sdtPr>
                <w:rPr>
                  <w:rFonts w:hint="eastAsia" w:ascii="仿宋" w:hAnsi="仿宋" w:eastAsia="仿宋" w:cs="仿宋"/>
                  <w:kern w:val="2"/>
                  <w:sz w:val="18"/>
                  <w:szCs w:val="18"/>
                  <w:lang w:val="en-US" w:eastAsia="zh-CN" w:bidi="ar-SA"/>
                </w:rPr>
                <w:alias w:val="请选择一项"/>
                <w:tag w:val="支付方式选项"/>
                <w:id w:val="147460960"/>
                <w:placeholder>
                  <w:docPart w:val="{c9ff81ec-e893-4ab0-bf6b-42f931d3e02b}"/>
                </w:placeholder>
                <w:comboBox>
                  <w:listItem w:displayText="（1）" w:value="（1）"/>
                  <w:listItem w:displayText="（2）" w:value="（2）"/>
                  <w:listItem w:displayText="（3）" w:value="（3）"/>
                </w:comboBox>
              </w:sdtPr>
              <w:sdtEndPr>
                <w:rPr>
                  <w:rFonts w:hint="eastAsia" w:ascii="仿宋" w:hAnsi="仿宋" w:eastAsia="仿宋" w:cs="仿宋"/>
                  <w:kern w:val="2"/>
                  <w:sz w:val="18"/>
                  <w:szCs w:val="18"/>
                  <w:lang w:val="en-US" w:eastAsia="zh-CN" w:bidi="ar-SA"/>
                </w:rPr>
              </w:sdtEndPr>
              <w:sdtContent>
                <w:permStart w:id="59" w:edGrp="everyone"/>
                <w:r>
                  <w:rPr>
                    <w:rFonts w:hint="eastAsia" w:ascii="仿宋" w:hAnsi="仿宋" w:eastAsia="仿宋" w:cs="仿宋"/>
                    <w:kern w:val="2"/>
                    <w:sz w:val="18"/>
                    <w:szCs w:val="18"/>
                    <w:u w:val="single"/>
                    <w:lang w:val="en-US" w:eastAsia="zh-CN" w:bidi="ar-SA"/>
                  </w:rPr>
                  <w:t xml:space="preserve">     </w:t>
                </w:r>
                <w:permEnd w:id="59"/>
              </w:sdtContent>
            </w:sdt>
            <w:r>
              <w:rPr>
                <w:rFonts w:hint="eastAsia" w:ascii="仿宋" w:hAnsi="仿宋" w:eastAsia="仿宋" w:cs="仿宋"/>
                <w:color w:val="auto"/>
                <w:sz w:val="18"/>
                <w:szCs w:val="18"/>
                <w:shd w:val="clear" w:color="auto" w:fill="auto"/>
              </w:rPr>
              <w:t>项约定执行：</w:t>
            </w:r>
          </w:p>
          <w:p>
            <w:pPr>
              <w:pageBreakBefore w:val="0"/>
              <w:kinsoku/>
              <w:wordWrap/>
              <w:overflowPunct/>
              <w:topLinePunct w:val="0"/>
              <w:bidi w:val="0"/>
              <w:adjustRightInd/>
              <w:snapToGrid/>
              <w:spacing w:line="360" w:lineRule="auto"/>
              <w:ind w:firstLine="560"/>
              <w:jc w:val="both"/>
              <w:textAlignment w:val="auto"/>
              <w:rPr>
                <w:rFonts w:hint="eastAsia" w:ascii="仿宋" w:hAnsi="仿宋" w:eastAsia="仿宋" w:cs="仿宋"/>
                <w:color w:val="auto"/>
                <w:sz w:val="18"/>
                <w:szCs w:val="18"/>
                <w:shd w:val="clear" w:color="auto" w:fill="auto"/>
              </w:rPr>
            </w:pPr>
            <w:r>
              <w:rPr>
                <w:rFonts w:hint="eastAsia" w:ascii="仿宋" w:hAnsi="仿宋" w:eastAsia="仿宋" w:cs="仿宋"/>
                <w:color w:val="auto"/>
                <w:sz w:val="18"/>
                <w:szCs w:val="18"/>
                <w:shd w:val="clear" w:color="auto" w:fill="auto"/>
                <w:lang w:val="en-US" w:eastAsia="zh-CN"/>
              </w:rPr>
              <w:t>（1）</w:t>
            </w:r>
            <w:r>
              <w:rPr>
                <w:rFonts w:hint="eastAsia" w:ascii="仿宋" w:hAnsi="仿宋" w:eastAsia="仿宋" w:cs="仿宋"/>
                <w:color w:val="auto"/>
                <w:sz w:val="18"/>
                <w:szCs w:val="18"/>
                <w:shd w:val="clear" w:color="auto" w:fill="auto"/>
              </w:rPr>
              <w:t>一次性支付</w:t>
            </w:r>
          </w:p>
          <w:p>
            <w:pPr>
              <w:pageBreakBefore w:val="0"/>
              <w:kinsoku/>
              <w:wordWrap/>
              <w:overflowPunct/>
              <w:topLinePunct w:val="0"/>
              <w:bidi w:val="0"/>
              <w:adjustRightInd/>
              <w:snapToGrid/>
              <w:spacing w:line="360" w:lineRule="auto"/>
              <w:ind w:firstLine="560"/>
              <w:jc w:val="both"/>
              <w:textAlignment w:val="auto"/>
              <w:rPr>
                <w:rFonts w:hint="eastAsia" w:ascii="仿宋" w:hAnsi="仿宋" w:eastAsia="仿宋" w:cs="仿宋"/>
                <w:color w:val="auto"/>
                <w:sz w:val="18"/>
                <w:szCs w:val="18"/>
                <w:shd w:val="clear" w:color="auto" w:fill="auto"/>
              </w:rPr>
            </w:pPr>
            <w:r>
              <w:rPr>
                <w:rFonts w:hint="eastAsia" w:ascii="仿宋" w:hAnsi="仿宋" w:eastAsia="仿宋" w:cs="仿宋"/>
                <w:color w:val="auto"/>
                <w:sz w:val="18"/>
                <w:szCs w:val="18"/>
                <w:shd w:val="clear" w:color="auto" w:fill="auto"/>
              </w:rPr>
              <w:t>具体支付时间和方式为：</w:t>
            </w:r>
            <w:permStart w:id="60" w:edGrp="everyone"/>
            <w:r>
              <w:rPr>
                <w:rFonts w:hint="eastAsia" w:ascii="仿宋" w:hAnsi="仿宋" w:eastAsia="仿宋" w:cs="仿宋"/>
                <w:color w:val="auto"/>
                <w:sz w:val="18"/>
                <w:szCs w:val="18"/>
                <w:u w:val="single"/>
                <w:shd w:val="clear" w:color="auto" w:fill="auto"/>
                <w:lang w:val="en-US" w:eastAsia="zh-CN"/>
              </w:rPr>
              <w:t xml:space="preserve">      </w:t>
            </w:r>
            <w:permEnd w:id="60"/>
          </w:p>
          <w:p>
            <w:pPr>
              <w:pageBreakBefore w:val="0"/>
              <w:kinsoku/>
              <w:wordWrap/>
              <w:overflowPunct/>
              <w:topLinePunct w:val="0"/>
              <w:bidi w:val="0"/>
              <w:adjustRightInd/>
              <w:snapToGrid/>
              <w:spacing w:line="360" w:lineRule="auto"/>
              <w:ind w:firstLine="560"/>
              <w:jc w:val="both"/>
              <w:textAlignment w:val="auto"/>
              <w:rPr>
                <w:rFonts w:hint="eastAsia" w:ascii="仿宋" w:hAnsi="仿宋" w:eastAsia="仿宋" w:cs="仿宋"/>
                <w:color w:val="auto"/>
                <w:sz w:val="18"/>
                <w:szCs w:val="18"/>
                <w:shd w:val="clear" w:color="auto" w:fill="auto"/>
                <w:lang w:eastAsia="zh-CN"/>
              </w:rPr>
            </w:pPr>
            <w:r>
              <w:rPr>
                <w:rFonts w:hint="eastAsia" w:ascii="仿宋" w:hAnsi="仿宋" w:eastAsia="仿宋" w:cs="仿宋"/>
                <w:color w:val="auto"/>
                <w:sz w:val="18"/>
                <w:szCs w:val="18"/>
                <w:shd w:val="clear" w:color="auto" w:fill="auto"/>
                <w:lang w:val="en-US" w:eastAsia="zh-CN"/>
              </w:rPr>
              <w:t>（2）</w:t>
            </w:r>
            <w:r>
              <w:rPr>
                <w:rFonts w:hint="eastAsia" w:ascii="仿宋" w:hAnsi="仿宋" w:eastAsia="仿宋" w:cs="仿宋"/>
                <w:color w:val="auto"/>
                <w:sz w:val="18"/>
                <w:szCs w:val="18"/>
                <w:shd w:val="clear" w:color="auto" w:fill="auto"/>
              </w:rPr>
              <w:t>分期</w:t>
            </w:r>
            <w:r>
              <w:rPr>
                <w:rFonts w:hint="eastAsia" w:ascii="仿宋" w:hAnsi="仿宋" w:eastAsia="仿宋" w:cs="仿宋"/>
                <w:color w:val="auto"/>
                <w:sz w:val="18"/>
                <w:szCs w:val="18"/>
                <w:shd w:val="clear" w:color="auto" w:fill="auto"/>
                <w:lang w:eastAsia="zh-CN"/>
              </w:rPr>
              <w:t>支付</w:t>
            </w:r>
          </w:p>
          <w:p>
            <w:pPr>
              <w:pageBreakBefore w:val="0"/>
              <w:kinsoku/>
              <w:wordWrap/>
              <w:overflowPunct/>
              <w:topLinePunct w:val="0"/>
              <w:bidi w:val="0"/>
              <w:adjustRightInd/>
              <w:snapToGrid/>
              <w:spacing w:line="360" w:lineRule="auto"/>
              <w:ind w:firstLine="560"/>
              <w:jc w:val="both"/>
              <w:textAlignment w:val="auto"/>
              <w:rPr>
                <w:rFonts w:hint="eastAsia" w:ascii="仿宋" w:hAnsi="仿宋" w:eastAsia="仿宋" w:cs="仿宋"/>
                <w:color w:val="auto"/>
                <w:sz w:val="18"/>
                <w:szCs w:val="18"/>
                <w:shd w:val="clear" w:color="auto" w:fill="auto"/>
              </w:rPr>
            </w:pPr>
            <w:permStart w:id="61" w:edGrp="everyone"/>
            <w:r>
              <w:rPr>
                <w:rFonts w:hint="eastAsia" w:ascii="仿宋" w:hAnsi="仿宋" w:eastAsia="仿宋" w:cs="仿宋"/>
                <w:color w:val="auto"/>
                <w:sz w:val="18"/>
                <w:szCs w:val="18"/>
                <w:shd w:val="clear" w:color="auto" w:fill="auto"/>
              </w:rPr>
              <w:t>具体支付时间和方式为：</w:t>
            </w:r>
          </w:p>
          <w:tbl>
            <w:tblPr>
              <w:tblStyle w:val="7"/>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jc w:val="both"/>
                    <w:textAlignment w:val="auto"/>
                    <w:rPr>
                      <w:rFonts w:hint="eastAsia" w:ascii="仿宋" w:hAnsi="仿宋" w:eastAsia="仿宋" w:cs="仿宋"/>
                      <w:b/>
                      <w:bCs/>
                      <w:color w:val="auto"/>
                      <w:sz w:val="18"/>
                      <w:szCs w:val="18"/>
                      <w:shd w:val="clear" w:color="auto" w:fill="auto"/>
                      <w:vertAlign w:val="baseline"/>
                      <w:lang w:val="en-US" w:eastAsia="zh-CN"/>
                    </w:rPr>
                  </w:pPr>
                  <w:r>
                    <w:rPr>
                      <w:rFonts w:hint="eastAsia" w:ascii="仿宋" w:hAnsi="仿宋" w:eastAsia="仿宋" w:cs="仿宋"/>
                      <w:b/>
                      <w:bCs/>
                      <w:color w:val="auto"/>
                      <w:sz w:val="18"/>
                      <w:szCs w:val="18"/>
                      <w:shd w:val="clear" w:color="auto" w:fill="auto"/>
                      <w:vertAlign w:val="baseline"/>
                      <w:lang w:val="en-US" w:eastAsia="zh-CN"/>
                    </w:rPr>
                    <w:t>分期</w:t>
                  </w:r>
                </w:p>
              </w:tc>
              <w:tc>
                <w:tcPr>
                  <w:tcW w:w="1272" w:type="dxa"/>
                </w:tcPr>
                <w:p>
                  <w:pPr>
                    <w:pageBreakBefore w:val="0"/>
                    <w:kinsoku/>
                    <w:wordWrap/>
                    <w:overflowPunct/>
                    <w:topLinePunct w:val="0"/>
                    <w:bidi w:val="0"/>
                    <w:adjustRightInd/>
                    <w:snapToGrid/>
                    <w:spacing w:line="360" w:lineRule="auto"/>
                    <w:jc w:val="both"/>
                    <w:textAlignment w:val="auto"/>
                    <w:rPr>
                      <w:rFonts w:hint="eastAsia" w:ascii="仿宋" w:hAnsi="仿宋" w:eastAsia="仿宋" w:cs="仿宋"/>
                      <w:b/>
                      <w:bCs/>
                      <w:color w:val="auto"/>
                      <w:sz w:val="18"/>
                      <w:szCs w:val="18"/>
                      <w:shd w:val="clear" w:color="auto" w:fill="auto"/>
                      <w:vertAlign w:val="baseline"/>
                      <w:lang w:val="en-US" w:eastAsia="zh-CN"/>
                    </w:rPr>
                  </w:pPr>
                  <w:r>
                    <w:rPr>
                      <w:rFonts w:hint="eastAsia" w:ascii="仿宋" w:hAnsi="仿宋" w:eastAsia="仿宋" w:cs="仿宋"/>
                      <w:b/>
                      <w:bCs/>
                      <w:color w:val="auto"/>
                      <w:sz w:val="18"/>
                      <w:szCs w:val="18"/>
                      <w:shd w:val="clear" w:color="auto" w:fill="auto"/>
                      <w:vertAlign w:val="baseline"/>
                      <w:lang w:val="en-US" w:eastAsia="zh-CN"/>
                    </w:rPr>
                    <w:t>支付时间</w:t>
                  </w:r>
                </w:p>
              </w:tc>
              <w:tc>
                <w:tcPr>
                  <w:tcW w:w="1956" w:type="dxa"/>
                </w:tcPr>
                <w:p>
                  <w:pPr>
                    <w:pageBreakBefore w:val="0"/>
                    <w:kinsoku/>
                    <w:wordWrap/>
                    <w:overflowPunct/>
                    <w:topLinePunct w:val="0"/>
                    <w:bidi w:val="0"/>
                    <w:adjustRightInd/>
                    <w:snapToGrid/>
                    <w:spacing w:line="360" w:lineRule="auto"/>
                    <w:jc w:val="both"/>
                    <w:textAlignment w:val="auto"/>
                    <w:rPr>
                      <w:rFonts w:hint="eastAsia" w:ascii="仿宋" w:hAnsi="仿宋" w:eastAsia="仿宋" w:cs="仿宋"/>
                      <w:b/>
                      <w:bCs/>
                      <w:color w:val="auto"/>
                      <w:sz w:val="18"/>
                      <w:szCs w:val="18"/>
                      <w:shd w:val="clear" w:color="auto" w:fill="auto"/>
                      <w:vertAlign w:val="baseline"/>
                      <w:lang w:val="en-US" w:eastAsia="zh-CN"/>
                    </w:rPr>
                  </w:pPr>
                  <w:r>
                    <w:rPr>
                      <w:rFonts w:hint="eastAsia" w:ascii="仿宋" w:hAnsi="仿宋" w:eastAsia="仿宋" w:cs="仿宋"/>
                      <w:b/>
                      <w:bCs/>
                      <w:color w:val="auto"/>
                      <w:sz w:val="18"/>
                      <w:szCs w:val="18"/>
                      <w:shd w:val="clear" w:color="auto" w:fill="auto"/>
                      <w:vertAlign w:val="baseline"/>
                      <w:lang w:val="en-US" w:eastAsia="zh-CN"/>
                    </w:rPr>
                    <w:t>支付条件</w:t>
                  </w:r>
                </w:p>
              </w:tc>
              <w:tc>
                <w:tcPr>
                  <w:tcW w:w="1836" w:type="dxa"/>
                </w:tcPr>
                <w:p>
                  <w:pPr>
                    <w:pageBreakBefore w:val="0"/>
                    <w:kinsoku/>
                    <w:wordWrap/>
                    <w:overflowPunct/>
                    <w:topLinePunct w:val="0"/>
                    <w:bidi w:val="0"/>
                    <w:adjustRightInd/>
                    <w:snapToGrid/>
                    <w:spacing w:line="360" w:lineRule="auto"/>
                    <w:jc w:val="both"/>
                    <w:textAlignment w:val="auto"/>
                    <w:rPr>
                      <w:rFonts w:hint="eastAsia" w:ascii="仿宋" w:hAnsi="仿宋" w:eastAsia="仿宋" w:cs="仿宋"/>
                      <w:b/>
                      <w:bCs/>
                      <w:color w:val="auto"/>
                      <w:sz w:val="18"/>
                      <w:szCs w:val="18"/>
                      <w:shd w:val="clear" w:color="auto" w:fill="auto"/>
                      <w:vertAlign w:val="baseline"/>
                      <w:lang w:val="en-US" w:eastAsia="zh-CN"/>
                    </w:rPr>
                  </w:pPr>
                  <w:r>
                    <w:rPr>
                      <w:rFonts w:hint="eastAsia" w:ascii="仿宋" w:hAnsi="仿宋" w:eastAsia="仿宋" w:cs="仿宋"/>
                      <w:b/>
                      <w:bCs/>
                      <w:color w:val="auto"/>
                      <w:sz w:val="18"/>
                      <w:szCs w:val="18"/>
                      <w:shd w:val="clear" w:color="auto" w:fill="auto"/>
                      <w:vertAlign w:val="baseline"/>
                      <w:lang w:val="en-US" w:eastAsia="zh-CN"/>
                    </w:rPr>
                    <w:t>支付比例</w:t>
                  </w:r>
                </w:p>
              </w:tc>
              <w:tc>
                <w:tcPr>
                  <w:tcW w:w="2736" w:type="dxa"/>
                </w:tcPr>
                <w:p>
                  <w:pPr>
                    <w:pageBreakBefore w:val="0"/>
                    <w:kinsoku/>
                    <w:wordWrap/>
                    <w:overflowPunct/>
                    <w:topLinePunct w:val="0"/>
                    <w:bidi w:val="0"/>
                    <w:adjustRightInd/>
                    <w:snapToGrid/>
                    <w:spacing w:line="360" w:lineRule="auto"/>
                    <w:jc w:val="both"/>
                    <w:textAlignment w:val="auto"/>
                    <w:rPr>
                      <w:rFonts w:hint="eastAsia" w:ascii="仿宋" w:hAnsi="仿宋" w:eastAsia="仿宋" w:cs="仿宋"/>
                      <w:b/>
                      <w:bCs/>
                      <w:color w:val="auto"/>
                      <w:sz w:val="18"/>
                      <w:szCs w:val="18"/>
                      <w:shd w:val="clear" w:color="auto" w:fill="auto"/>
                      <w:vertAlign w:val="baseline"/>
                      <w:lang w:val="en-US" w:eastAsia="zh-CN"/>
                    </w:rPr>
                  </w:pPr>
                  <w:r>
                    <w:rPr>
                      <w:rFonts w:hint="eastAsia" w:ascii="仿宋" w:hAnsi="仿宋" w:eastAsia="仿宋" w:cs="仿宋"/>
                      <w:b/>
                      <w:bCs/>
                      <w:color w:val="auto"/>
                      <w:sz w:val="18"/>
                      <w:szCs w:val="18"/>
                      <w:shd w:val="clear" w:color="auto" w:fill="auto"/>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jc w:val="both"/>
                    <w:textAlignment w:val="auto"/>
                    <w:rPr>
                      <w:rFonts w:hint="eastAsia" w:ascii="仿宋" w:hAnsi="仿宋" w:eastAsia="仿宋" w:cs="仿宋"/>
                      <w:color w:val="auto"/>
                      <w:sz w:val="18"/>
                      <w:szCs w:val="18"/>
                      <w:shd w:val="clear" w:color="auto" w:fill="auto"/>
                      <w:vertAlign w:val="baseline"/>
                      <w:lang w:val="en-US" w:eastAsia="zh-CN"/>
                    </w:rPr>
                  </w:pPr>
                  <w:r>
                    <w:rPr>
                      <w:rFonts w:hint="eastAsia" w:ascii="仿宋" w:hAnsi="仿宋" w:eastAsia="仿宋" w:cs="仿宋"/>
                      <w:color w:val="auto"/>
                      <w:sz w:val="18"/>
                      <w:szCs w:val="18"/>
                      <w:shd w:val="clear" w:color="auto" w:fill="auto"/>
                      <w:vertAlign w:val="baseline"/>
                      <w:lang w:val="en-US" w:eastAsia="zh-CN"/>
                    </w:rPr>
                    <w:t>预付款</w:t>
                  </w:r>
                </w:p>
              </w:tc>
              <w:tc>
                <w:tcPr>
                  <w:tcW w:w="1272" w:type="dxa"/>
                </w:tcPr>
                <w:p>
                  <w:pPr>
                    <w:pageBreakBefore w:val="0"/>
                    <w:kinsoku/>
                    <w:wordWrap/>
                    <w:overflowPunct/>
                    <w:topLinePunct w:val="0"/>
                    <w:bidi w:val="0"/>
                    <w:adjustRightInd/>
                    <w:snapToGrid/>
                    <w:spacing w:line="360" w:lineRule="auto"/>
                    <w:jc w:val="both"/>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jc w:val="both"/>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jc w:val="both"/>
                    <w:textAlignment w:val="auto"/>
                    <w:rPr>
                      <w:rFonts w:hint="eastAsia" w:ascii="仿宋" w:hAnsi="仿宋" w:eastAsia="仿宋" w:cs="仿宋"/>
                      <w:color w:val="auto"/>
                      <w:sz w:val="18"/>
                      <w:szCs w:val="18"/>
                      <w:shd w:val="clear" w:color="auto" w:fill="auto"/>
                      <w:vertAlign w:val="baseline"/>
                      <w:lang w:val="en-US" w:eastAsia="zh-CN"/>
                    </w:rPr>
                  </w:pPr>
                  <w:r>
                    <w:rPr>
                      <w:rFonts w:hint="eastAsia" w:ascii="仿宋" w:hAnsi="仿宋" w:eastAsia="仿宋" w:cs="仿宋"/>
                      <w:color w:val="auto"/>
                      <w:sz w:val="18"/>
                      <w:szCs w:val="18"/>
                      <w:shd w:val="clear" w:color="auto" w:fill="auto"/>
                      <w:vertAlign w:val="baseline"/>
                      <w:lang w:val="en-US" w:eastAsia="zh-CN"/>
                    </w:rPr>
                    <w:t>合同价款</w:t>
                  </w: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shd w:val="clear" w:color="auto" w:fill="auto"/>
                    </w:rPr>
                    <w:t>%</w:t>
                  </w:r>
                </w:p>
              </w:tc>
              <w:tc>
                <w:tcPr>
                  <w:tcW w:w="2736" w:type="dxa"/>
                </w:tcPr>
                <w:p>
                  <w:pPr>
                    <w:pageBreakBefore w:val="0"/>
                    <w:kinsoku/>
                    <w:wordWrap/>
                    <w:overflowPunct/>
                    <w:topLinePunct w:val="0"/>
                    <w:bidi w:val="0"/>
                    <w:adjustRightInd/>
                    <w:snapToGrid/>
                    <w:spacing w:line="360" w:lineRule="auto"/>
                    <w:jc w:val="both"/>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shd w:val="clear" w:color="auto" w:fill="auto"/>
                      <w:vertAlign w:val="baseline"/>
                    </w:rPr>
                    <w:t>元（大写：</w:t>
                  </w: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jc w:val="both"/>
                    <w:textAlignment w:val="auto"/>
                    <w:rPr>
                      <w:rFonts w:hint="eastAsia" w:ascii="仿宋" w:hAnsi="仿宋" w:eastAsia="仿宋" w:cs="仿宋"/>
                      <w:color w:val="auto"/>
                      <w:sz w:val="18"/>
                      <w:szCs w:val="18"/>
                      <w:shd w:val="clear" w:color="auto" w:fill="auto"/>
                      <w:vertAlign w:val="baseline"/>
                      <w:lang w:val="en-US" w:eastAsia="zh-CN"/>
                    </w:rPr>
                  </w:pPr>
                  <w:r>
                    <w:rPr>
                      <w:rFonts w:hint="eastAsia" w:ascii="仿宋" w:hAnsi="仿宋" w:eastAsia="仿宋" w:cs="仿宋"/>
                      <w:color w:val="auto"/>
                      <w:sz w:val="18"/>
                      <w:szCs w:val="18"/>
                      <w:shd w:val="clear" w:color="auto" w:fill="auto"/>
                      <w:vertAlign w:val="baseline"/>
                      <w:lang w:val="en-US" w:eastAsia="zh-CN"/>
                    </w:rPr>
                    <w:t>首付款</w:t>
                  </w:r>
                </w:p>
              </w:tc>
              <w:tc>
                <w:tcPr>
                  <w:tcW w:w="1272" w:type="dxa"/>
                </w:tcPr>
                <w:p>
                  <w:pPr>
                    <w:pageBreakBefore w:val="0"/>
                    <w:kinsoku/>
                    <w:wordWrap/>
                    <w:overflowPunct/>
                    <w:topLinePunct w:val="0"/>
                    <w:bidi w:val="0"/>
                    <w:adjustRightInd/>
                    <w:snapToGrid/>
                    <w:spacing w:line="360" w:lineRule="auto"/>
                    <w:jc w:val="both"/>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jc w:val="both"/>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jc w:val="both"/>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shd w:val="clear" w:color="auto" w:fill="auto"/>
                      <w:vertAlign w:val="baseline"/>
                      <w:lang w:val="en-US" w:eastAsia="zh-CN"/>
                    </w:rPr>
                    <w:t>合同价款</w:t>
                  </w: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shd w:val="clear" w:color="auto" w:fill="auto"/>
                    </w:rPr>
                    <w:t>%</w:t>
                  </w:r>
                </w:p>
              </w:tc>
              <w:tc>
                <w:tcPr>
                  <w:tcW w:w="2736" w:type="dxa"/>
                </w:tcPr>
                <w:p>
                  <w:pPr>
                    <w:pageBreakBefore w:val="0"/>
                    <w:kinsoku/>
                    <w:wordWrap/>
                    <w:overflowPunct/>
                    <w:topLinePunct w:val="0"/>
                    <w:bidi w:val="0"/>
                    <w:adjustRightInd/>
                    <w:snapToGrid/>
                    <w:spacing w:line="360" w:lineRule="auto"/>
                    <w:jc w:val="both"/>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shd w:val="clear" w:color="auto" w:fill="auto"/>
                      <w:vertAlign w:val="baseline"/>
                    </w:rPr>
                    <w:t>元（大写：</w:t>
                  </w: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jc w:val="both"/>
                    <w:textAlignment w:val="auto"/>
                    <w:rPr>
                      <w:rFonts w:hint="eastAsia" w:ascii="仿宋" w:hAnsi="仿宋" w:eastAsia="仿宋" w:cs="仿宋"/>
                      <w:color w:val="auto"/>
                      <w:sz w:val="18"/>
                      <w:szCs w:val="18"/>
                      <w:shd w:val="clear" w:color="auto" w:fill="auto"/>
                      <w:vertAlign w:val="baseline"/>
                      <w:lang w:val="en-US" w:eastAsia="zh-CN"/>
                    </w:rPr>
                  </w:pPr>
                  <w:r>
                    <w:rPr>
                      <w:rFonts w:hint="eastAsia" w:ascii="仿宋" w:hAnsi="仿宋" w:eastAsia="仿宋" w:cs="仿宋"/>
                      <w:color w:val="auto"/>
                      <w:sz w:val="18"/>
                      <w:szCs w:val="18"/>
                      <w:shd w:val="clear" w:color="auto" w:fill="auto"/>
                      <w:vertAlign w:val="baseline"/>
                      <w:lang w:val="en-US" w:eastAsia="zh-CN"/>
                    </w:rPr>
                    <w:t>进度款</w:t>
                  </w:r>
                </w:p>
              </w:tc>
              <w:tc>
                <w:tcPr>
                  <w:tcW w:w="1272" w:type="dxa"/>
                </w:tcPr>
                <w:p>
                  <w:pPr>
                    <w:pageBreakBefore w:val="0"/>
                    <w:kinsoku/>
                    <w:wordWrap/>
                    <w:overflowPunct/>
                    <w:topLinePunct w:val="0"/>
                    <w:bidi w:val="0"/>
                    <w:adjustRightInd/>
                    <w:snapToGrid/>
                    <w:spacing w:line="360" w:lineRule="auto"/>
                    <w:jc w:val="both"/>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jc w:val="both"/>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jc w:val="both"/>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shd w:val="clear" w:color="auto" w:fill="auto"/>
                      <w:vertAlign w:val="baseline"/>
                      <w:lang w:val="en-US" w:eastAsia="zh-CN"/>
                    </w:rPr>
                    <w:t>合同价款</w:t>
                  </w: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shd w:val="clear" w:color="auto" w:fill="auto"/>
                    </w:rPr>
                    <w:t>%</w:t>
                  </w:r>
                </w:p>
              </w:tc>
              <w:tc>
                <w:tcPr>
                  <w:tcW w:w="2736" w:type="dxa"/>
                </w:tcPr>
                <w:p>
                  <w:pPr>
                    <w:pageBreakBefore w:val="0"/>
                    <w:kinsoku/>
                    <w:wordWrap/>
                    <w:overflowPunct/>
                    <w:topLinePunct w:val="0"/>
                    <w:bidi w:val="0"/>
                    <w:adjustRightInd/>
                    <w:snapToGrid/>
                    <w:spacing w:line="360" w:lineRule="auto"/>
                    <w:jc w:val="both"/>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shd w:val="clear" w:color="auto" w:fill="auto"/>
                      <w:vertAlign w:val="baseline"/>
                    </w:rPr>
                    <w:t>元（大写：</w:t>
                  </w: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jc w:val="both"/>
                    <w:textAlignment w:val="auto"/>
                    <w:rPr>
                      <w:rFonts w:hint="eastAsia" w:ascii="仿宋" w:hAnsi="仿宋" w:eastAsia="仿宋" w:cs="仿宋"/>
                      <w:color w:val="auto"/>
                      <w:sz w:val="18"/>
                      <w:szCs w:val="18"/>
                      <w:shd w:val="clear" w:color="auto" w:fill="auto"/>
                      <w:vertAlign w:val="baseline"/>
                      <w:lang w:val="en-US" w:eastAsia="zh-CN"/>
                    </w:rPr>
                  </w:pPr>
                  <w:r>
                    <w:rPr>
                      <w:rFonts w:hint="eastAsia" w:ascii="仿宋" w:hAnsi="仿宋" w:eastAsia="仿宋" w:cs="仿宋"/>
                      <w:color w:val="auto"/>
                      <w:sz w:val="18"/>
                      <w:szCs w:val="18"/>
                      <w:shd w:val="clear" w:color="auto" w:fill="auto"/>
                      <w:vertAlign w:val="baseline"/>
                      <w:lang w:val="en-US" w:eastAsia="zh-CN"/>
                    </w:rPr>
                    <w:t>尾款</w:t>
                  </w:r>
                </w:p>
              </w:tc>
              <w:tc>
                <w:tcPr>
                  <w:tcW w:w="1272" w:type="dxa"/>
                </w:tcPr>
                <w:p>
                  <w:pPr>
                    <w:pageBreakBefore w:val="0"/>
                    <w:kinsoku/>
                    <w:wordWrap/>
                    <w:overflowPunct/>
                    <w:topLinePunct w:val="0"/>
                    <w:bidi w:val="0"/>
                    <w:adjustRightInd/>
                    <w:snapToGrid/>
                    <w:spacing w:line="360" w:lineRule="auto"/>
                    <w:jc w:val="both"/>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jc w:val="both"/>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jc w:val="both"/>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shd w:val="clear" w:color="auto" w:fill="auto"/>
                      <w:vertAlign w:val="baseline"/>
                      <w:lang w:val="en-US" w:eastAsia="zh-CN"/>
                    </w:rPr>
                    <w:t>合同价款</w:t>
                  </w: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shd w:val="clear" w:color="auto" w:fill="auto"/>
                    </w:rPr>
                    <w:t>%</w:t>
                  </w:r>
                </w:p>
              </w:tc>
              <w:tc>
                <w:tcPr>
                  <w:tcW w:w="2736" w:type="dxa"/>
                </w:tcPr>
                <w:p>
                  <w:pPr>
                    <w:pageBreakBefore w:val="0"/>
                    <w:kinsoku/>
                    <w:wordWrap/>
                    <w:overflowPunct/>
                    <w:topLinePunct w:val="0"/>
                    <w:bidi w:val="0"/>
                    <w:adjustRightInd/>
                    <w:snapToGrid/>
                    <w:spacing w:line="360" w:lineRule="auto"/>
                    <w:jc w:val="both"/>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shd w:val="clear" w:color="auto" w:fill="auto"/>
                      <w:vertAlign w:val="baseline"/>
                    </w:rPr>
                    <w:t>元（大写：</w:t>
                  </w: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shd w:val="clear" w:color="auto" w:fill="auto"/>
                      <w:vertAlign w:val="baseline"/>
                    </w:rPr>
                    <w:t>）</w:t>
                  </w:r>
                </w:p>
              </w:tc>
            </w:tr>
          </w:tbl>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0" w:leftChars="0" w:right="0" w:rightChars="0" w:firstLine="360" w:firstLineChars="200"/>
              <w:jc w:val="both"/>
              <w:textAlignment w:val="auto"/>
              <w:outlineLvl w:val="9"/>
              <w:rPr>
                <w:rFonts w:hint="eastAsia" w:ascii="仿宋" w:hAnsi="仿宋" w:eastAsia="仿宋" w:cs="仿宋"/>
                <w:sz w:val="18"/>
                <w:szCs w:val="18"/>
                <w:shd w:val="clear" w:color="auto" w:fill="auto"/>
                <w:lang w:val="en-US" w:eastAsia="zh-CN"/>
              </w:rPr>
            </w:pPr>
            <w:r>
              <w:rPr>
                <w:rFonts w:hint="eastAsia" w:ascii="仿宋" w:hAnsi="仿宋" w:eastAsia="仿宋" w:cs="仿宋"/>
                <w:color w:val="auto"/>
                <w:sz w:val="18"/>
                <w:szCs w:val="18"/>
                <w:shd w:val="clear" w:color="auto" w:fill="auto"/>
                <w:lang w:eastAsia="zh-CN"/>
              </w:rPr>
              <w:t>如本合同价款为暂定价款的，则上述</w:t>
            </w: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shd w:val="clear" w:color="auto" w:fill="auto"/>
                <w:lang w:eastAsia="zh-CN"/>
              </w:rPr>
              <w:t>按最终结算价款计算支付，</w:t>
            </w:r>
            <w:r>
              <w:rPr>
                <w:rFonts w:hint="eastAsia" w:ascii="仿宋" w:hAnsi="仿宋" w:eastAsia="仿宋" w:cs="仿宋"/>
                <w:color w:val="auto"/>
                <w:sz w:val="18"/>
                <w:szCs w:val="18"/>
                <w:shd w:val="clear" w:color="auto" w:fill="auto"/>
                <w:lang w:val="en-US" w:eastAsia="zh-CN"/>
              </w:rPr>
              <w:t>其他批次款</w:t>
            </w:r>
            <w:r>
              <w:rPr>
                <w:rFonts w:hint="eastAsia" w:ascii="仿宋" w:hAnsi="仿宋" w:eastAsia="仿宋" w:cs="仿宋"/>
                <w:color w:val="auto"/>
                <w:sz w:val="18"/>
                <w:szCs w:val="18"/>
                <w:shd w:val="clear" w:color="auto" w:fill="auto"/>
                <w:lang w:eastAsia="zh-CN"/>
              </w:rPr>
              <w:t>则按本合同约定的暂定价款计算支付。</w:t>
            </w:r>
          </w:p>
          <w:permEnd w:id="61"/>
          <w:p>
            <w:pPr>
              <w:pageBreakBefore w:val="0"/>
              <w:widowControl w:val="0"/>
              <w:numPr>
                <w:ilvl w:val="0"/>
                <w:numId w:val="0"/>
              </w:numPr>
              <w:kinsoku/>
              <w:wordWrap/>
              <w:overflowPunct/>
              <w:topLinePunct w:val="0"/>
              <w:bidi w:val="0"/>
              <w:adjustRightInd/>
              <w:snapToGrid/>
              <w:spacing w:line="360" w:lineRule="auto"/>
              <w:ind w:firstLine="360" w:firstLineChars="200"/>
              <w:jc w:val="both"/>
              <w:textAlignment w:val="auto"/>
              <w:rPr>
                <w:rFonts w:hint="eastAsia" w:ascii="仿宋" w:hAnsi="仿宋" w:eastAsia="仿宋" w:cs="仿宋"/>
                <w:sz w:val="18"/>
                <w:szCs w:val="18"/>
                <w:lang w:val="en-US" w:eastAsia="zh-CN"/>
              </w:rPr>
            </w:pPr>
            <w:r>
              <w:rPr>
                <w:rFonts w:hint="eastAsia" w:ascii="仿宋" w:hAnsi="仿宋" w:eastAsia="仿宋" w:cs="仿宋"/>
                <w:color w:val="auto"/>
                <w:sz w:val="18"/>
                <w:szCs w:val="18"/>
                <w:lang w:val="en-US" w:eastAsia="zh-CN"/>
              </w:rPr>
              <w:t>（3）</w:t>
            </w:r>
            <w:r>
              <w:rPr>
                <w:rFonts w:hint="eastAsia" w:ascii="仿宋" w:hAnsi="仿宋" w:eastAsia="仿宋" w:cs="仿宋"/>
                <w:color w:val="auto"/>
                <w:sz w:val="18"/>
                <w:szCs w:val="18"/>
                <w:shd w:val="clear" w:color="auto" w:fill="auto"/>
                <w:lang w:val="en-US" w:eastAsia="zh-CN"/>
              </w:rPr>
              <w:t>其他：</w:t>
            </w:r>
            <w:sdt>
              <w:sdtPr>
                <w:rPr>
                  <w:rFonts w:hint="eastAsia" w:ascii="仿宋" w:hAnsi="仿宋" w:eastAsia="仿宋" w:cs="仿宋"/>
                  <w:color w:val="C00000"/>
                  <w:kern w:val="2"/>
                  <w:sz w:val="18"/>
                  <w:szCs w:val="18"/>
                  <w:u w:val="none"/>
                  <w:lang w:val="en-US" w:eastAsia="zh-CN" w:bidi="ar-SA"/>
                </w:rPr>
                <w:alias w:val="不填其他的，请划“/”"/>
                <w:id w:val="147472127"/>
                <w:placeholder>
                  <w:docPart w:val="{516420b1-2237-4347-8e04-e949e4b8ae4a}"/>
                </w:placeholder>
                <w:text w:multiLine="1"/>
              </w:sdtPr>
              <w:sdtEndPr>
                <w:rPr>
                  <w:rFonts w:hint="eastAsia" w:ascii="仿宋" w:hAnsi="仿宋" w:eastAsia="仿宋" w:cs="仿宋"/>
                  <w:color w:val="C00000"/>
                  <w:kern w:val="2"/>
                  <w:sz w:val="18"/>
                  <w:szCs w:val="18"/>
                  <w:u w:val="single"/>
                  <w:lang w:val="en-US" w:eastAsia="zh-CN" w:bidi="ar-SA"/>
                </w:rPr>
              </w:sdtEndPr>
              <w:sdtContent>
                <w:permStart w:id="62" w:edGrp="everyone"/>
                <w:r>
                  <w:rPr>
                    <w:rFonts w:hint="eastAsia" w:ascii="仿宋" w:hAnsi="仿宋" w:eastAsia="仿宋" w:cs="仿宋"/>
                    <w:color w:val="auto"/>
                    <w:sz w:val="18"/>
                    <w:szCs w:val="18"/>
                    <w:u w:val="single"/>
                    <w:lang w:val="en-US" w:eastAsia="zh-CN"/>
                  </w:rPr>
                  <w:t xml:space="preserve">     </w:t>
                </w:r>
                <w:permEnd w:id="62"/>
              </w:sdtContent>
            </w:sdt>
          </w:p>
          <w:p>
            <w:pPr>
              <w:ind w:firstLine="360" w:firstLineChars="200"/>
              <w:jc w:val="both"/>
              <w:rPr>
                <w:rFonts w:hint="eastAsia" w:ascii="仿宋" w:hAnsi="仿宋" w:eastAsia="仿宋" w:cs="仿宋"/>
                <w:color w:val="auto"/>
                <w:sz w:val="18"/>
                <w:szCs w:val="18"/>
                <w:lang w:val="en-US" w:eastAsia="zh-CN"/>
              </w:rPr>
            </w:pPr>
            <w:r>
              <w:rPr>
                <w:rFonts w:hint="eastAsia" w:ascii="仿宋" w:hAnsi="仿宋" w:eastAsia="仿宋" w:cs="仿宋"/>
                <w:sz w:val="18"/>
                <w:szCs w:val="18"/>
                <w:shd w:val="clear" w:color="auto" w:fill="auto"/>
                <w:lang w:val="en-US" w:eastAsia="zh-CN"/>
              </w:rPr>
              <w:t>10.3</w:t>
            </w:r>
            <w:r>
              <w:rPr>
                <w:rFonts w:hint="eastAsia" w:ascii="仿宋" w:hAnsi="仿宋" w:eastAsia="仿宋" w:cs="仿宋"/>
                <w:b w:val="0"/>
                <w:bCs w:val="0"/>
                <w:color w:val="auto"/>
                <w:sz w:val="18"/>
                <w:szCs w:val="18"/>
              </w:rPr>
              <w:t>合同价款结算</w:t>
            </w:r>
            <w:r>
              <w:rPr>
                <w:rFonts w:hint="eastAsia" w:ascii="仿宋" w:hAnsi="仿宋" w:eastAsia="仿宋" w:cs="仿宋"/>
                <w:b w:val="0"/>
                <w:bCs w:val="0"/>
                <w:color w:val="auto"/>
                <w:sz w:val="18"/>
                <w:szCs w:val="18"/>
                <w:lang w:val="en-US" w:eastAsia="zh-CN"/>
              </w:rPr>
              <w:t>按第</w:t>
            </w:r>
            <w:sdt>
              <w:sdtPr>
                <w:rPr>
                  <w:rFonts w:hint="eastAsia" w:ascii="仿宋" w:hAnsi="仿宋" w:eastAsia="仿宋" w:cs="仿宋"/>
                  <w:kern w:val="2"/>
                  <w:sz w:val="18"/>
                  <w:szCs w:val="18"/>
                  <w:u w:val="single"/>
                  <w:lang w:val="en-US" w:eastAsia="zh-CN" w:bidi="ar-SA"/>
                </w:rPr>
                <w:alias w:val="请选择一项，多选或其他方式请手动填写"/>
                <w:id w:val="147451720"/>
                <w:placeholder>
                  <w:docPart w:val="{6d697359-ac5a-4533-9eea-2f32f9c3a68c}"/>
                </w:placeholder>
                <w:comboBox>
                  <w:listItem w:displayText="1" w:value="1"/>
                  <w:listItem w:displayText="2" w:value="2"/>
                  <w:listItem w:displayText="3" w:value="3"/>
                  <w:listItem w:displayText="4" w:value="4"/>
                </w:comboBox>
              </w:sdtPr>
              <w:sdtEndPr>
                <w:rPr>
                  <w:rFonts w:hint="eastAsia" w:ascii="仿宋" w:hAnsi="仿宋" w:eastAsia="仿宋" w:cs="仿宋"/>
                  <w:kern w:val="2"/>
                  <w:sz w:val="18"/>
                  <w:szCs w:val="18"/>
                  <w:u w:val="single"/>
                  <w:lang w:val="en-US" w:eastAsia="zh-CN" w:bidi="ar-SA"/>
                </w:rPr>
              </w:sdtEndPr>
              <w:sdtContent>
                <w:permStart w:id="63" w:edGrp="everyone"/>
                <w:r>
                  <w:rPr>
                    <w:rFonts w:hint="eastAsia" w:ascii="仿宋" w:hAnsi="仿宋" w:eastAsia="仿宋" w:cs="仿宋"/>
                    <w:kern w:val="2"/>
                    <w:sz w:val="18"/>
                    <w:szCs w:val="18"/>
                    <w:u w:val="single"/>
                    <w:lang w:val="en-US" w:eastAsia="zh-CN" w:bidi="ar-SA"/>
                  </w:rPr>
                  <w:t xml:space="preserve">     </w:t>
                </w:r>
                <w:permEnd w:id="63"/>
              </w:sdtContent>
            </w:sdt>
            <w:r>
              <w:rPr>
                <w:rFonts w:hint="eastAsia" w:ascii="仿宋" w:hAnsi="仿宋" w:eastAsia="仿宋" w:cs="仿宋"/>
                <w:b w:val="0"/>
                <w:bCs w:val="0"/>
                <w:color w:val="auto"/>
                <w:sz w:val="18"/>
                <w:szCs w:val="18"/>
                <w:lang w:val="en-US" w:eastAsia="zh-CN"/>
              </w:rPr>
              <w:t>种</w:t>
            </w:r>
            <w:r>
              <w:rPr>
                <w:rFonts w:hint="eastAsia" w:ascii="仿宋" w:hAnsi="仿宋" w:eastAsia="仿宋" w:cs="仿宋"/>
                <w:b w:val="0"/>
                <w:bCs w:val="0"/>
                <w:color w:val="auto"/>
                <w:sz w:val="18"/>
                <w:szCs w:val="18"/>
              </w:rPr>
              <w:t>方式</w:t>
            </w:r>
            <w:r>
              <w:rPr>
                <w:rFonts w:hint="eastAsia" w:ascii="仿宋" w:hAnsi="仿宋" w:eastAsia="仿宋" w:cs="仿宋"/>
                <w:color w:val="auto"/>
                <w:sz w:val="18"/>
                <w:szCs w:val="18"/>
                <w:lang w:eastAsia="zh-CN"/>
              </w:rPr>
              <w:t>（</w:t>
            </w:r>
            <w:r>
              <w:rPr>
                <w:rFonts w:hint="eastAsia" w:ascii="仿宋" w:hAnsi="仿宋" w:eastAsia="仿宋" w:cs="仿宋"/>
                <w:color w:val="auto"/>
                <w:sz w:val="18"/>
                <w:szCs w:val="18"/>
                <w:lang w:val="en-US" w:eastAsia="zh-CN"/>
              </w:rPr>
              <w:t>1.</w:t>
            </w:r>
            <w:r>
              <w:rPr>
                <w:rFonts w:hint="eastAsia" w:ascii="仿宋" w:hAnsi="仿宋" w:eastAsia="仿宋" w:cs="仿宋"/>
                <w:color w:val="auto"/>
                <w:sz w:val="18"/>
                <w:szCs w:val="18"/>
                <w:u w:val="none"/>
              </w:rPr>
              <w:t>转账</w:t>
            </w:r>
            <w:r>
              <w:rPr>
                <w:rFonts w:hint="eastAsia" w:ascii="仿宋" w:hAnsi="仿宋" w:eastAsia="仿宋" w:cs="仿宋"/>
                <w:color w:val="auto"/>
                <w:sz w:val="18"/>
                <w:szCs w:val="18"/>
                <w:u w:val="none"/>
                <w:lang w:val="en-US" w:eastAsia="zh-CN"/>
              </w:rPr>
              <w:t>/2.</w:t>
            </w:r>
            <w:r>
              <w:rPr>
                <w:rFonts w:hint="eastAsia" w:ascii="仿宋" w:hAnsi="仿宋" w:eastAsia="仿宋" w:cs="仿宋"/>
                <w:color w:val="auto"/>
                <w:sz w:val="18"/>
                <w:szCs w:val="18"/>
                <w:u w:val="none"/>
              </w:rPr>
              <w:t>汇票</w:t>
            </w:r>
            <w:r>
              <w:rPr>
                <w:rFonts w:hint="eastAsia" w:ascii="仿宋" w:hAnsi="仿宋" w:eastAsia="仿宋" w:cs="仿宋"/>
                <w:color w:val="auto"/>
                <w:sz w:val="18"/>
                <w:szCs w:val="18"/>
                <w:u w:val="none"/>
                <w:lang w:val="en-US" w:eastAsia="zh-CN"/>
              </w:rPr>
              <w:t>/3.支票/4.</w:t>
            </w:r>
            <w:r>
              <w:rPr>
                <w:rFonts w:hint="eastAsia" w:ascii="仿宋" w:hAnsi="仿宋" w:eastAsia="仿宋" w:cs="仿宋"/>
                <w:color w:val="auto"/>
                <w:sz w:val="18"/>
                <w:szCs w:val="18"/>
                <w:shd w:val="clear" w:color="auto" w:fill="auto"/>
                <w:lang w:val="en-US" w:eastAsia="zh-CN"/>
              </w:rPr>
              <w:t>其他：</w:t>
            </w:r>
            <w:sdt>
              <w:sdtPr>
                <w:rPr>
                  <w:rFonts w:hint="eastAsia" w:ascii="仿宋" w:hAnsi="仿宋" w:eastAsia="仿宋" w:cs="仿宋"/>
                  <w:color w:val="C00000"/>
                  <w:kern w:val="2"/>
                  <w:sz w:val="18"/>
                  <w:szCs w:val="18"/>
                  <w:u w:val="none"/>
                  <w:lang w:val="en-US" w:eastAsia="zh-CN" w:bidi="ar-SA"/>
                </w:rPr>
                <w:alias w:val="不填其他的，请划“/”"/>
                <w:id w:val="147472127"/>
                <w:placeholder>
                  <w:docPart w:val="{67335831-92f4-4fad-a656-9122d19c1046}"/>
                </w:placeholder>
                <w:text w:multiLine="1"/>
              </w:sdtPr>
              <w:sdtEndPr>
                <w:rPr>
                  <w:rFonts w:hint="eastAsia" w:ascii="仿宋" w:hAnsi="仿宋" w:eastAsia="仿宋" w:cs="仿宋"/>
                  <w:color w:val="C00000"/>
                  <w:kern w:val="2"/>
                  <w:sz w:val="18"/>
                  <w:szCs w:val="18"/>
                  <w:u w:val="single"/>
                  <w:lang w:val="en-US" w:eastAsia="zh-CN" w:bidi="ar-SA"/>
                </w:rPr>
              </w:sdtEndPr>
              <w:sdtContent>
                <w:permStart w:id="64" w:edGrp="everyone"/>
                <w:r>
                  <w:rPr>
                    <w:rFonts w:hint="eastAsia" w:ascii="仿宋" w:hAnsi="仿宋" w:eastAsia="仿宋" w:cs="仿宋"/>
                    <w:color w:val="auto"/>
                    <w:sz w:val="18"/>
                    <w:szCs w:val="18"/>
                    <w:u w:val="single"/>
                    <w:lang w:val="en-US" w:eastAsia="zh-CN"/>
                  </w:rPr>
                  <w:t xml:space="preserve">     </w:t>
                </w:r>
                <w:permEnd w:id="64"/>
              </w:sdtContent>
            </w:sdt>
            <w:r>
              <w:rPr>
                <w:rFonts w:hint="eastAsia" w:ascii="仿宋" w:hAnsi="仿宋" w:eastAsia="仿宋" w:cs="仿宋"/>
                <w:sz w:val="18"/>
                <w:szCs w:val="18"/>
                <w:shd w:val="clear" w:color="auto" w:fill="auto"/>
                <w:lang w:eastAsia="zh-CN"/>
              </w:rPr>
              <w:t>）。</w:t>
            </w:r>
            <w:r>
              <w:rPr>
                <w:rFonts w:hint="eastAsia" w:ascii="仿宋" w:hAnsi="仿宋" w:eastAsia="仿宋" w:cs="仿宋"/>
                <w:sz w:val="18"/>
                <w:szCs w:val="18"/>
                <w:lang w:val="en-US" w:eastAsia="zh-CN"/>
              </w:rPr>
              <w:t>如需使用商业汇票进行支付的，由款项支付方承担资金成本（买方付息贴现）。</w:t>
            </w:r>
          </w:p>
          <w:p>
            <w:pPr>
              <w:ind w:firstLine="360" w:firstLineChars="200"/>
              <w:jc w:val="both"/>
              <w:rPr>
                <w:rFonts w:hint="eastAsia" w:ascii="仿宋" w:hAnsi="仿宋" w:eastAsia="仿宋" w:cs="仿宋"/>
                <w:sz w:val="18"/>
                <w:szCs w:val="18"/>
                <w:lang w:eastAsia="zh-CN"/>
              </w:rPr>
            </w:pPr>
            <w:r>
              <w:rPr>
                <w:rFonts w:hint="eastAsia" w:ascii="仿宋" w:hAnsi="仿宋" w:eastAsia="仿宋" w:cs="仿宋"/>
                <w:sz w:val="18"/>
                <w:szCs w:val="18"/>
                <w:lang w:eastAsia="zh-CN"/>
              </w:rPr>
              <w:t>乙方汇票开立信息如下：</w:t>
            </w:r>
          </w:p>
          <w:p>
            <w:pPr>
              <w:ind w:firstLine="360" w:firstLineChars="200"/>
              <w:jc w:val="both"/>
              <w:rPr>
                <w:rFonts w:hint="eastAsia" w:ascii="仿宋" w:hAnsi="仿宋" w:eastAsia="仿宋" w:cs="仿宋"/>
                <w:sz w:val="18"/>
                <w:szCs w:val="18"/>
                <w:lang w:eastAsia="zh-CN"/>
              </w:rPr>
            </w:pPr>
            <w:r>
              <w:rPr>
                <w:rFonts w:hint="eastAsia" w:ascii="仿宋" w:hAnsi="仿宋" w:eastAsia="仿宋" w:cs="仿宋"/>
                <w:sz w:val="18"/>
                <w:szCs w:val="18"/>
                <w:lang w:eastAsia="zh-CN"/>
              </w:rPr>
              <w:t>汇票类型：</w:t>
            </w:r>
            <w:permStart w:id="65" w:edGrp="everyone"/>
            <w:r>
              <w:rPr>
                <w:rFonts w:hint="eastAsia" w:ascii="仿宋" w:hAnsi="仿宋" w:eastAsia="仿宋" w:cs="仿宋"/>
                <w:b w:val="0"/>
                <w:bCs w:val="0"/>
                <w:sz w:val="18"/>
                <w:szCs w:val="18"/>
                <w:lang w:eastAsia="zh-CN"/>
              </w:rPr>
              <w:sym w:font="Wingdings" w:char="006F"/>
            </w:r>
            <w:r>
              <w:rPr>
                <w:rFonts w:hint="eastAsia" w:ascii="仿宋" w:hAnsi="仿宋" w:eastAsia="仿宋" w:cs="仿宋"/>
                <w:b w:val="0"/>
                <w:bCs w:val="0"/>
                <w:sz w:val="18"/>
                <w:szCs w:val="18"/>
                <w:lang w:eastAsia="zh-CN"/>
              </w:rPr>
              <w:t>银行承兑汇票</w:t>
            </w:r>
            <w:r>
              <w:rPr>
                <w:rFonts w:hint="eastAsia" w:ascii="仿宋" w:hAnsi="仿宋" w:eastAsia="仿宋" w:cs="仿宋"/>
                <w:b w:val="0"/>
                <w:bCs w:val="0"/>
                <w:sz w:val="18"/>
                <w:szCs w:val="18"/>
                <w:lang w:val="en-US" w:eastAsia="zh-CN"/>
              </w:rPr>
              <w:t xml:space="preserve">  </w:t>
            </w:r>
            <w:r>
              <w:rPr>
                <w:rFonts w:hint="eastAsia" w:ascii="仿宋" w:hAnsi="仿宋" w:eastAsia="仿宋" w:cs="仿宋"/>
                <w:b w:val="0"/>
                <w:bCs w:val="0"/>
                <w:sz w:val="18"/>
                <w:szCs w:val="18"/>
                <w:lang w:val="en-US" w:eastAsia="zh-CN"/>
              </w:rPr>
              <w:sym w:font="Wingdings" w:char="006F"/>
            </w:r>
            <w:r>
              <w:rPr>
                <w:rFonts w:hint="eastAsia" w:ascii="仿宋" w:hAnsi="仿宋" w:eastAsia="仿宋" w:cs="仿宋"/>
                <w:b w:val="0"/>
                <w:bCs w:val="0"/>
                <w:sz w:val="18"/>
                <w:szCs w:val="18"/>
                <w:lang w:eastAsia="zh-CN"/>
              </w:rPr>
              <w:t>商业承兑汇票</w:t>
            </w:r>
            <w:permEnd w:id="65"/>
          </w:p>
          <w:p>
            <w:pPr>
              <w:ind w:firstLine="360" w:firstLineChars="200"/>
              <w:jc w:val="both"/>
              <w:rPr>
                <w:rFonts w:hint="eastAsia" w:ascii="仿宋" w:hAnsi="仿宋" w:eastAsia="仿宋" w:cs="仿宋"/>
                <w:sz w:val="18"/>
                <w:szCs w:val="18"/>
                <w:u w:val="single"/>
                <w:lang w:val="en-US" w:eastAsia="zh-CN"/>
              </w:rPr>
            </w:pPr>
            <w:r>
              <w:rPr>
                <w:rFonts w:hint="eastAsia" w:ascii="仿宋" w:hAnsi="仿宋" w:eastAsia="仿宋" w:cs="仿宋"/>
                <w:sz w:val="18"/>
                <w:szCs w:val="18"/>
                <w:lang w:eastAsia="zh-CN"/>
              </w:rPr>
              <w:t>收款人全称：</w:t>
            </w:r>
            <w:sdt>
              <w:sdtPr>
                <w:rPr>
                  <w:rFonts w:hint="eastAsia" w:ascii="仿宋" w:hAnsi="仿宋" w:eastAsia="仿宋" w:cs="仿宋"/>
                  <w:kern w:val="2"/>
                  <w:sz w:val="18"/>
                  <w:szCs w:val="18"/>
                  <w:lang w:val="en-US" w:eastAsia="zh-CN" w:bidi="ar-SA"/>
                </w:rPr>
                <w:alias w:val="不选择汇票的，请删除以下汇票开票信息，划/"/>
                <w:tag w:val="乙方当事人全称"/>
                <w:id w:val="147472829"/>
                <w:placeholder>
                  <w:docPart w:val="{f1e7f1d4-1e60-4dfd-96d0-a2cb2eee0d03}"/>
                </w:placeholder>
                <w:text/>
              </w:sdtPr>
              <w:sdtEndPr>
                <w:rPr>
                  <w:rFonts w:hint="eastAsia" w:ascii="仿宋" w:hAnsi="仿宋" w:eastAsia="仿宋" w:cs="仿宋"/>
                  <w:kern w:val="2"/>
                  <w:sz w:val="18"/>
                  <w:szCs w:val="18"/>
                  <w:u w:val="single"/>
                  <w:lang w:val="en-US" w:eastAsia="zh-CN" w:bidi="ar-SA"/>
                </w:rPr>
              </w:sdtEndPr>
              <w:sdtContent>
                <w:permStart w:id="66" w:edGrp="everyone"/>
                <w:r>
                  <w:rPr>
                    <w:rFonts w:hint="eastAsia" w:ascii="仿宋" w:hAnsi="仿宋" w:eastAsia="仿宋" w:cs="仿宋"/>
                    <w:sz w:val="18"/>
                    <w:szCs w:val="18"/>
                    <w:u w:val="single"/>
                    <w:lang w:val="en-US" w:eastAsia="zh-CN"/>
                  </w:rPr>
                  <w:t xml:space="preserve">              </w:t>
                </w:r>
                <w:permEnd w:id="66"/>
              </w:sdtContent>
            </w:sdt>
          </w:p>
          <w:p>
            <w:pPr>
              <w:ind w:firstLine="360" w:firstLineChars="200"/>
              <w:jc w:val="both"/>
              <w:rPr>
                <w:rFonts w:hint="eastAsia" w:ascii="仿宋" w:hAnsi="仿宋" w:eastAsia="仿宋" w:cs="仿宋"/>
                <w:sz w:val="18"/>
                <w:szCs w:val="18"/>
                <w:lang w:val="en-US" w:eastAsia="zh-CN"/>
              </w:rPr>
            </w:pPr>
            <w:r>
              <w:rPr>
                <w:rFonts w:hint="eastAsia" w:ascii="仿宋" w:hAnsi="仿宋" w:eastAsia="仿宋" w:cs="仿宋"/>
                <w:sz w:val="18"/>
                <w:szCs w:val="18"/>
                <w:lang w:eastAsia="zh-CN"/>
              </w:rPr>
              <w:t>银行账户：</w:t>
            </w:r>
            <w:sdt>
              <w:sdtPr>
                <w:rPr>
                  <w:rFonts w:hint="eastAsia" w:ascii="仿宋" w:hAnsi="仿宋" w:eastAsia="仿宋" w:cs="仿宋"/>
                  <w:kern w:val="2"/>
                  <w:sz w:val="18"/>
                  <w:szCs w:val="18"/>
                  <w:lang w:val="en-US" w:eastAsia="zh-CN" w:bidi="ar-SA"/>
                </w:rPr>
                <w:alias w:val="乙方银行账号"/>
                <w:tag w:val="乙方银行账号"/>
                <w:id w:val="147472170"/>
                <w:placeholder>
                  <w:docPart w:val="{4c8b3f31-df28-4f67-a984-7256a2da993a}"/>
                </w:placeholder>
                <w:text/>
              </w:sdtPr>
              <w:sdtEndPr>
                <w:rPr>
                  <w:rFonts w:hint="eastAsia" w:ascii="仿宋" w:hAnsi="仿宋" w:eastAsia="仿宋" w:cs="仿宋"/>
                  <w:kern w:val="2"/>
                  <w:sz w:val="18"/>
                  <w:szCs w:val="18"/>
                  <w:u w:val="single"/>
                  <w:lang w:val="en-US" w:eastAsia="zh-CN" w:bidi="ar-SA"/>
                </w:rPr>
              </w:sdtEndPr>
              <w:sdtContent>
                <w:permStart w:id="67" w:edGrp="everyone"/>
                <w:r>
                  <w:rPr>
                    <w:rFonts w:hint="eastAsia" w:ascii="仿宋" w:hAnsi="仿宋" w:eastAsia="仿宋" w:cs="仿宋"/>
                    <w:sz w:val="18"/>
                    <w:szCs w:val="18"/>
                    <w:u w:val="single"/>
                    <w:lang w:val="en-US" w:eastAsia="zh-CN"/>
                  </w:rPr>
                  <w:t xml:space="preserve">                </w:t>
                </w:r>
                <w:permEnd w:id="67"/>
              </w:sdtContent>
            </w:sdt>
          </w:p>
          <w:p>
            <w:pPr>
              <w:ind w:firstLine="360" w:firstLineChars="200"/>
              <w:jc w:val="both"/>
              <w:rPr>
                <w:rFonts w:hint="eastAsia" w:ascii="仿宋" w:hAnsi="仿宋" w:eastAsia="仿宋" w:cs="仿宋"/>
                <w:sz w:val="18"/>
                <w:szCs w:val="18"/>
                <w:lang w:eastAsia="zh-CN"/>
              </w:rPr>
            </w:pPr>
            <w:r>
              <w:rPr>
                <w:rFonts w:hint="eastAsia" w:ascii="仿宋" w:hAnsi="仿宋" w:eastAsia="仿宋" w:cs="仿宋"/>
                <w:sz w:val="18"/>
                <w:szCs w:val="18"/>
                <w:lang w:eastAsia="zh-CN"/>
              </w:rPr>
              <w:t>开户银行：</w:t>
            </w:r>
            <w:sdt>
              <w:sdtPr>
                <w:rPr>
                  <w:rFonts w:hint="eastAsia" w:ascii="仿宋" w:hAnsi="仿宋" w:eastAsia="仿宋" w:cs="仿宋"/>
                  <w:kern w:val="2"/>
                  <w:sz w:val="18"/>
                  <w:szCs w:val="18"/>
                  <w:lang w:val="en-US" w:eastAsia="zh-CN" w:bidi="ar-SA"/>
                </w:rPr>
                <w:alias w:val="乙方开户银行名称"/>
                <w:tag w:val="乙方开户银行名称"/>
                <w:id w:val="147472281"/>
                <w:placeholder>
                  <w:docPart w:val="{9e7e6794-8470-4cbe-bfe8-80fdc10a1130}"/>
                </w:placeholder>
                <w:text/>
              </w:sdtPr>
              <w:sdtEndPr>
                <w:rPr>
                  <w:rFonts w:hint="eastAsia" w:ascii="仿宋" w:hAnsi="仿宋" w:eastAsia="仿宋" w:cs="仿宋"/>
                  <w:kern w:val="2"/>
                  <w:sz w:val="18"/>
                  <w:szCs w:val="18"/>
                  <w:u w:val="single"/>
                  <w:lang w:val="en-US" w:eastAsia="zh-CN" w:bidi="ar-SA"/>
                </w:rPr>
              </w:sdtEndPr>
              <w:sdtContent>
                <w:permStart w:id="68" w:edGrp="everyone"/>
                <w:r>
                  <w:rPr>
                    <w:rFonts w:hint="eastAsia" w:ascii="仿宋" w:hAnsi="仿宋" w:eastAsia="仿宋" w:cs="仿宋"/>
                    <w:sz w:val="18"/>
                    <w:szCs w:val="18"/>
                    <w:u w:val="single"/>
                    <w:lang w:val="en-US" w:eastAsia="zh-CN"/>
                  </w:rPr>
                  <w:t xml:space="preserve">                </w:t>
                </w:r>
                <w:permEnd w:id="68"/>
              </w:sdtContent>
            </w:sdt>
          </w:p>
          <w:p>
            <w:pPr>
              <w:ind w:firstLine="360" w:firstLineChars="200"/>
              <w:jc w:val="both"/>
              <w:rPr>
                <w:rFonts w:hint="eastAsia" w:ascii="仿宋" w:hAnsi="仿宋" w:eastAsia="仿宋" w:cs="仿宋"/>
                <w:sz w:val="18"/>
                <w:szCs w:val="18"/>
                <w:u w:val="single"/>
                <w:lang w:val="en-US" w:eastAsia="zh-CN"/>
              </w:rPr>
            </w:pPr>
            <w:r>
              <w:rPr>
                <w:rFonts w:hint="eastAsia" w:ascii="仿宋" w:hAnsi="仿宋" w:eastAsia="仿宋" w:cs="仿宋"/>
                <w:sz w:val="18"/>
                <w:szCs w:val="18"/>
                <w:lang w:eastAsia="zh-CN"/>
              </w:rPr>
              <w:t>开户行行号：</w:t>
            </w:r>
            <w:permStart w:id="69" w:edGrp="everyone"/>
            <w:r>
              <w:rPr>
                <w:rFonts w:hint="eastAsia" w:ascii="仿宋" w:hAnsi="仿宋" w:eastAsia="仿宋" w:cs="仿宋"/>
                <w:sz w:val="18"/>
                <w:szCs w:val="18"/>
                <w:u w:val="single"/>
                <w:lang w:val="en-US" w:eastAsia="zh-CN"/>
              </w:rPr>
              <w:t xml:space="preserve">              </w:t>
            </w:r>
            <w:permEnd w:id="69"/>
          </w:p>
          <w:p>
            <w:pPr>
              <w:ind w:firstLine="360" w:firstLineChars="200"/>
              <w:jc w:val="both"/>
              <w:rPr>
                <w:rFonts w:hint="eastAsia" w:ascii="仿宋" w:hAnsi="仿宋" w:eastAsia="仿宋" w:cs="仿宋"/>
                <w:sz w:val="18"/>
                <w:szCs w:val="18"/>
                <w:highlight w:val="none"/>
                <w:u w:val="single"/>
                <w:lang w:val="en-US" w:eastAsia="zh-CN"/>
              </w:rPr>
            </w:pPr>
            <w:r>
              <w:rPr>
                <w:rFonts w:hint="eastAsia" w:ascii="仿宋" w:hAnsi="仿宋" w:eastAsia="仿宋" w:cs="仿宋"/>
                <w:sz w:val="18"/>
                <w:szCs w:val="18"/>
                <w:highlight w:val="none"/>
                <w:lang w:eastAsia="zh-CN"/>
              </w:rPr>
              <w:t>联系人：</w:t>
            </w:r>
            <w:sdt>
              <w:sdtPr>
                <w:rPr>
                  <w:rFonts w:hint="eastAsia" w:ascii="仿宋" w:hAnsi="仿宋" w:eastAsia="仿宋" w:cs="仿宋"/>
                  <w:kern w:val="2"/>
                  <w:sz w:val="18"/>
                  <w:szCs w:val="18"/>
                  <w:lang w:val="en-US" w:eastAsia="zh-CN" w:bidi="ar-SA"/>
                </w:rPr>
                <w:alias w:val="乙方联系人姓名"/>
                <w:tag w:val="乙方联系人姓名"/>
                <w:id w:val="147472052"/>
                <w:placeholder>
                  <w:docPart w:val="{24380343-3dcd-4739-8fe8-ec63a16fc2e0}"/>
                </w:placeholder>
                <w:text/>
              </w:sdtPr>
              <w:sdtEndPr>
                <w:rPr>
                  <w:rFonts w:hint="eastAsia" w:ascii="仿宋" w:hAnsi="仿宋" w:eastAsia="仿宋" w:cs="仿宋"/>
                  <w:kern w:val="2"/>
                  <w:sz w:val="18"/>
                  <w:szCs w:val="18"/>
                  <w:u w:val="single"/>
                  <w:lang w:val="en-US" w:eastAsia="zh-CN" w:bidi="ar-SA"/>
                </w:rPr>
              </w:sdtEndPr>
              <w:sdtContent>
                <w:permStart w:id="70" w:edGrp="everyone"/>
                <w:r>
                  <w:rPr>
                    <w:rFonts w:hint="eastAsia" w:ascii="仿宋" w:hAnsi="仿宋" w:eastAsia="仿宋" w:cs="仿宋"/>
                    <w:sz w:val="18"/>
                    <w:szCs w:val="18"/>
                    <w:u w:val="single"/>
                    <w:lang w:val="en-US" w:eastAsia="zh-CN"/>
                  </w:rPr>
                  <w:t xml:space="preserve">                  </w:t>
                </w:r>
                <w:permEnd w:id="70"/>
              </w:sdtContent>
            </w:sdt>
          </w:p>
          <w:p>
            <w:pPr>
              <w:ind w:firstLine="360" w:firstLineChars="200"/>
              <w:jc w:val="both"/>
              <w:rPr>
                <w:rFonts w:hint="eastAsia" w:ascii="仿宋" w:hAnsi="仿宋" w:eastAsia="仿宋" w:cs="仿宋"/>
                <w:sz w:val="18"/>
                <w:szCs w:val="18"/>
                <w:highlight w:val="none"/>
                <w:u w:val="single"/>
                <w:lang w:val="en-US" w:eastAsia="zh-CN"/>
              </w:rPr>
            </w:pPr>
            <w:r>
              <w:rPr>
                <w:rFonts w:hint="eastAsia" w:ascii="仿宋" w:hAnsi="仿宋" w:eastAsia="仿宋" w:cs="仿宋"/>
                <w:sz w:val="18"/>
                <w:szCs w:val="18"/>
                <w:highlight w:val="none"/>
                <w:lang w:eastAsia="zh-CN"/>
              </w:rPr>
              <w:t>联系电话：</w:t>
            </w:r>
            <w:sdt>
              <w:sdtPr>
                <w:rPr>
                  <w:rFonts w:hint="eastAsia" w:ascii="仿宋" w:hAnsi="仿宋" w:eastAsia="仿宋" w:cs="仿宋"/>
                  <w:kern w:val="2"/>
                  <w:sz w:val="18"/>
                  <w:szCs w:val="18"/>
                  <w:u w:val="none"/>
                  <w:shd w:val="clear" w:color="auto" w:fill="auto"/>
                  <w:lang w:val="en-US" w:eastAsia="zh-CN" w:bidi="ar-SA"/>
                </w:rPr>
                <w:alias w:val="乙方联系人手机"/>
                <w:tag w:val="乙方联系人手机"/>
                <w:id w:val="147471784"/>
                <w:placeholder>
                  <w:docPart w:val="{46a60a7a-bab5-4063-a2b1-780776bf706b}"/>
                </w:placeholder>
                <w:text/>
              </w:sdtPr>
              <w:sdtEndPr>
                <w:rPr>
                  <w:rFonts w:hint="eastAsia" w:ascii="仿宋" w:hAnsi="仿宋" w:eastAsia="仿宋" w:cs="仿宋"/>
                  <w:kern w:val="2"/>
                  <w:sz w:val="18"/>
                  <w:szCs w:val="18"/>
                  <w:u w:val="single"/>
                  <w:shd w:val="clear" w:color="auto" w:fill="auto"/>
                  <w:lang w:val="en-US" w:eastAsia="zh-CN" w:bidi="ar-SA"/>
                </w:rPr>
              </w:sdtEndPr>
              <w:sdtContent>
                <w:permStart w:id="71" w:edGrp="everyone"/>
                <w:r>
                  <w:rPr>
                    <w:rFonts w:hint="eastAsia" w:ascii="仿宋" w:hAnsi="仿宋" w:eastAsia="仿宋" w:cs="仿宋"/>
                    <w:sz w:val="18"/>
                    <w:szCs w:val="18"/>
                    <w:u w:val="single"/>
                    <w:shd w:val="clear" w:color="auto" w:fill="auto"/>
                    <w:lang w:val="en-US" w:eastAsia="zh-CN"/>
                  </w:rPr>
                  <w:t xml:space="preserve">                </w:t>
                </w:r>
                <w:permEnd w:id="71"/>
              </w:sdtContent>
            </w:sdt>
          </w:p>
          <w:p>
            <w:pPr>
              <w:keepNext w:val="0"/>
              <w:keepLines w:val="0"/>
              <w:pageBreakBefore w:val="0"/>
              <w:kinsoku/>
              <w:wordWrap/>
              <w:overflowPunct/>
              <w:topLinePunct w:val="0"/>
              <w:bidi w:val="0"/>
              <w:adjustRightInd/>
              <w:snapToGrid/>
              <w:spacing w:line="360" w:lineRule="auto"/>
              <w:ind w:left="0" w:leftChars="0" w:right="0" w:rightChars="0" w:firstLine="360" w:firstLineChars="200"/>
              <w:jc w:val="both"/>
              <w:rPr>
                <w:rFonts w:hint="eastAsia" w:ascii="仿宋" w:hAnsi="仿宋" w:eastAsia="仿宋" w:cs="仿宋"/>
                <w:color w:val="auto"/>
                <w:sz w:val="18"/>
                <w:szCs w:val="18"/>
              </w:rPr>
            </w:pPr>
            <w:r>
              <w:rPr>
                <w:rFonts w:hint="eastAsia" w:ascii="仿宋" w:hAnsi="仿宋" w:eastAsia="仿宋" w:cs="仿宋"/>
                <w:color w:val="auto"/>
                <w:sz w:val="18"/>
                <w:szCs w:val="18"/>
                <w:shd w:val="clear" w:color="auto" w:fill="auto"/>
                <w:lang w:val="en-US" w:eastAsia="zh-CN"/>
              </w:rPr>
              <w:t>10</w:t>
            </w:r>
            <w:r>
              <w:rPr>
                <w:rFonts w:hint="eastAsia" w:ascii="仿宋" w:hAnsi="仿宋" w:eastAsia="仿宋" w:cs="仿宋"/>
                <w:color w:val="auto"/>
                <w:sz w:val="18"/>
                <w:szCs w:val="18"/>
                <w:shd w:val="clear" w:color="auto" w:fill="auto"/>
              </w:rPr>
              <w:t>.</w:t>
            </w:r>
            <w:r>
              <w:rPr>
                <w:rFonts w:hint="eastAsia" w:ascii="仿宋" w:hAnsi="仿宋" w:eastAsia="仿宋" w:cs="仿宋"/>
                <w:color w:val="auto"/>
                <w:sz w:val="18"/>
                <w:szCs w:val="18"/>
                <w:shd w:val="clear" w:color="auto" w:fill="auto"/>
                <w:lang w:val="en-US" w:eastAsia="zh-CN"/>
              </w:rPr>
              <w:t>4</w:t>
            </w:r>
            <w:r>
              <w:rPr>
                <w:rFonts w:hint="eastAsia" w:ascii="仿宋" w:hAnsi="仿宋" w:eastAsia="仿宋" w:cs="仿宋"/>
                <w:color w:val="auto"/>
                <w:sz w:val="18"/>
                <w:szCs w:val="18"/>
              </w:rPr>
              <w:t>乙方应在甲方付预付款前</w:t>
            </w:r>
            <w:permStart w:id="72" w:edGrp="everyone"/>
            <w:r>
              <w:rPr>
                <w:rFonts w:hint="eastAsia" w:ascii="仿宋" w:hAnsi="仿宋" w:eastAsia="仿宋" w:cs="仿宋"/>
                <w:color w:val="auto"/>
                <w:sz w:val="18"/>
                <w:szCs w:val="18"/>
                <w:u w:val="single"/>
              </w:rPr>
              <w:t xml:space="preserve">  </w:t>
            </w:r>
            <w:r>
              <w:rPr>
                <w:rFonts w:hint="eastAsia" w:ascii="仿宋" w:hAnsi="仿宋" w:eastAsia="仿宋" w:cs="仿宋"/>
                <w:color w:val="auto"/>
                <w:sz w:val="18"/>
                <w:szCs w:val="18"/>
                <w:u w:val="single"/>
                <w:lang w:val="en-US" w:eastAsia="zh-CN"/>
              </w:rPr>
              <w:t xml:space="preserve">  </w:t>
            </w:r>
            <w:r>
              <w:rPr>
                <w:rFonts w:hint="eastAsia" w:ascii="仿宋" w:hAnsi="仿宋" w:eastAsia="仿宋" w:cs="仿宋"/>
                <w:color w:val="auto"/>
                <w:sz w:val="18"/>
                <w:szCs w:val="18"/>
                <w:u w:val="single"/>
              </w:rPr>
              <w:t xml:space="preserve"> </w:t>
            </w:r>
            <w:permEnd w:id="72"/>
            <w:r>
              <w:rPr>
                <w:rFonts w:hint="eastAsia" w:ascii="仿宋" w:hAnsi="仿宋" w:eastAsia="仿宋" w:cs="仿宋"/>
                <w:color w:val="auto"/>
                <w:sz w:val="18"/>
                <w:szCs w:val="18"/>
              </w:rPr>
              <w:t>日开具收据等带有法律</w:t>
            </w:r>
            <w:r>
              <w:rPr>
                <w:rFonts w:hint="eastAsia" w:ascii="仿宋" w:hAnsi="仿宋" w:eastAsia="仿宋" w:cs="仿宋"/>
                <w:color w:val="auto"/>
                <w:sz w:val="18"/>
                <w:szCs w:val="18"/>
                <w:lang w:val="en-US" w:eastAsia="zh-CN"/>
              </w:rPr>
              <w:t>效力</w:t>
            </w:r>
            <w:r>
              <w:rPr>
                <w:rFonts w:hint="eastAsia" w:ascii="仿宋" w:hAnsi="仿宋" w:eastAsia="仿宋" w:cs="仿宋"/>
                <w:color w:val="auto"/>
                <w:sz w:val="18"/>
                <w:szCs w:val="18"/>
              </w:rPr>
              <w:t>的原始凭据，否则甲方有权迟延支付相应价款，乙方因此造成的损失由其自行承担。</w:t>
            </w:r>
          </w:p>
          <w:p>
            <w:pPr>
              <w:pageBreakBefore w:val="0"/>
              <w:kinsoku/>
              <w:wordWrap/>
              <w:overflowPunct/>
              <w:topLinePunct w:val="0"/>
              <w:bidi w:val="0"/>
              <w:adjustRightInd/>
              <w:snapToGrid/>
              <w:spacing w:line="360" w:lineRule="auto"/>
              <w:ind w:firstLine="360" w:firstLineChars="200"/>
              <w:jc w:val="both"/>
              <w:textAlignment w:val="auto"/>
              <w:rPr>
                <w:rFonts w:hint="eastAsia" w:ascii="仿宋" w:hAnsi="仿宋" w:eastAsia="仿宋" w:cs="仿宋"/>
                <w:color w:val="auto"/>
                <w:sz w:val="18"/>
                <w:szCs w:val="18"/>
                <w:shd w:val="clear" w:color="auto" w:fill="auto"/>
              </w:rPr>
            </w:pPr>
            <w:r>
              <w:rPr>
                <w:rFonts w:hint="eastAsia" w:ascii="仿宋" w:hAnsi="仿宋" w:eastAsia="仿宋" w:cs="仿宋"/>
                <w:color w:val="auto"/>
                <w:sz w:val="18"/>
                <w:szCs w:val="18"/>
              </w:rPr>
              <w:t>乙方应在甲方</w:t>
            </w:r>
            <w:r>
              <w:rPr>
                <w:rFonts w:hint="eastAsia" w:ascii="仿宋" w:hAnsi="仿宋" w:eastAsia="仿宋" w:cs="仿宋"/>
                <w:color w:val="auto"/>
                <w:sz w:val="18"/>
                <w:szCs w:val="18"/>
                <w:lang w:val="en-US" w:eastAsia="zh-CN"/>
              </w:rPr>
              <w:t>支</w:t>
            </w:r>
            <w:r>
              <w:rPr>
                <w:rFonts w:hint="eastAsia" w:ascii="仿宋" w:hAnsi="仿宋" w:eastAsia="仿宋" w:cs="仿宋"/>
                <w:color w:val="auto"/>
                <w:sz w:val="18"/>
                <w:szCs w:val="18"/>
              </w:rPr>
              <w:t>付首付款、进度款及尾款前</w:t>
            </w:r>
            <w:permStart w:id="73" w:edGrp="everyone"/>
            <w:r>
              <w:rPr>
                <w:rFonts w:hint="eastAsia" w:ascii="仿宋" w:hAnsi="仿宋" w:eastAsia="仿宋" w:cs="仿宋"/>
                <w:color w:val="auto"/>
                <w:sz w:val="18"/>
                <w:szCs w:val="18"/>
                <w:u w:val="single"/>
                <w:shd w:val="clear" w:color="FFFFFF" w:fill="D9D9D9"/>
                <w:lang w:val="en-US" w:eastAsia="zh-CN"/>
              </w:rPr>
              <w:t xml:space="preserve">    </w:t>
            </w:r>
            <w:permEnd w:id="73"/>
            <w:r>
              <w:rPr>
                <w:rFonts w:hint="eastAsia" w:ascii="仿宋" w:hAnsi="仿宋" w:eastAsia="仿宋" w:cs="仿宋"/>
                <w:color w:val="auto"/>
                <w:sz w:val="18"/>
                <w:szCs w:val="18"/>
                <w:lang w:val="en-US" w:eastAsia="zh-CN"/>
              </w:rPr>
              <w:t>日</w:t>
            </w:r>
            <w:r>
              <w:rPr>
                <w:rFonts w:hint="eastAsia" w:ascii="仿宋" w:hAnsi="仿宋" w:eastAsia="仿宋" w:cs="仿宋"/>
                <w:color w:val="auto"/>
                <w:sz w:val="18"/>
                <w:szCs w:val="18"/>
              </w:rPr>
              <w:t>开具等额的增值税专用发票，</w:t>
            </w:r>
            <w:r>
              <w:rPr>
                <w:rFonts w:hint="eastAsia" w:ascii="仿宋" w:hAnsi="仿宋" w:eastAsia="仿宋" w:cs="仿宋"/>
                <w:color w:val="auto"/>
                <w:sz w:val="18"/>
                <w:szCs w:val="18"/>
                <w:highlight w:val="none"/>
                <w:lang w:val="en-US" w:eastAsia="zh-CN"/>
              </w:rPr>
              <w:t>增值税专用发票上注明的银行账户应与本合同提供的相同，</w:t>
            </w:r>
            <w:r>
              <w:rPr>
                <w:rFonts w:hint="eastAsia" w:ascii="仿宋" w:hAnsi="仿宋" w:eastAsia="仿宋" w:cs="仿宋"/>
                <w:color w:val="auto"/>
                <w:sz w:val="18"/>
                <w:szCs w:val="18"/>
              </w:rPr>
              <w:t>否则甲方有权迟延支付相应价款，乙方因此造成的损失由其自行承担。</w:t>
            </w:r>
          </w:p>
          <w:p>
            <w:pPr>
              <w:pageBreakBefore w:val="0"/>
              <w:kinsoku/>
              <w:wordWrap/>
              <w:overflowPunct/>
              <w:topLinePunct w:val="0"/>
              <w:bidi w:val="0"/>
              <w:adjustRightInd/>
              <w:snapToGrid/>
              <w:spacing w:line="360" w:lineRule="auto"/>
              <w:ind w:firstLine="560"/>
              <w:jc w:val="both"/>
              <w:textAlignment w:val="auto"/>
              <w:rPr>
                <w:rFonts w:hint="eastAsia" w:ascii="仿宋" w:hAnsi="仿宋" w:eastAsia="仿宋" w:cs="仿宋"/>
                <w:color w:val="auto"/>
                <w:sz w:val="18"/>
                <w:szCs w:val="18"/>
                <w:shd w:val="clear" w:color="auto" w:fill="auto"/>
              </w:rPr>
            </w:pPr>
            <w:r>
              <w:rPr>
                <w:rFonts w:hint="eastAsia" w:ascii="仿宋" w:hAnsi="仿宋" w:eastAsia="仿宋" w:cs="仿宋"/>
                <w:color w:val="auto"/>
                <w:sz w:val="18"/>
                <w:szCs w:val="18"/>
                <w:shd w:val="clear" w:color="auto" w:fill="auto"/>
              </w:rPr>
              <w:t>如乙方不能开具增值税专用发票的，应向甲方提交相关证明材料并取得甲方</w:t>
            </w:r>
            <w:r>
              <w:rPr>
                <w:rFonts w:hint="eastAsia" w:ascii="仿宋" w:hAnsi="仿宋" w:eastAsia="仿宋" w:cs="仿宋"/>
                <w:color w:val="auto"/>
                <w:sz w:val="18"/>
                <w:szCs w:val="18"/>
                <w:shd w:val="clear" w:color="auto" w:fill="auto"/>
                <w:lang w:val="en-US" w:eastAsia="zh-CN"/>
              </w:rPr>
              <w:t>书面</w:t>
            </w:r>
            <w:r>
              <w:rPr>
                <w:rFonts w:hint="eastAsia" w:ascii="仿宋" w:hAnsi="仿宋" w:eastAsia="仿宋" w:cs="仿宋"/>
                <w:color w:val="auto"/>
                <w:sz w:val="18"/>
                <w:szCs w:val="18"/>
                <w:shd w:val="clear" w:color="auto" w:fill="auto"/>
              </w:rPr>
              <w:t>同意后，可开具符合甲方要求的其他发票。</w:t>
            </w:r>
          </w:p>
          <w:p>
            <w:pPr>
              <w:pageBreakBefore w:val="0"/>
              <w:kinsoku/>
              <w:wordWrap/>
              <w:overflowPunct/>
              <w:topLinePunct w:val="0"/>
              <w:bidi w:val="0"/>
              <w:adjustRightInd/>
              <w:snapToGrid/>
              <w:spacing w:line="360" w:lineRule="auto"/>
              <w:ind w:firstLine="560"/>
              <w:jc w:val="both"/>
              <w:textAlignment w:val="auto"/>
              <w:rPr>
                <w:rFonts w:hint="eastAsia" w:ascii="仿宋" w:hAnsi="仿宋" w:eastAsia="仿宋" w:cs="仿宋"/>
                <w:color w:val="auto"/>
                <w:sz w:val="18"/>
                <w:szCs w:val="18"/>
                <w:shd w:val="clear" w:color="auto" w:fill="auto"/>
              </w:rPr>
            </w:pPr>
            <w:r>
              <w:rPr>
                <w:rFonts w:hint="eastAsia" w:ascii="仿宋" w:hAnsi="仿宋" w:eastAsia="仿宋" w:cs="仿宋"/>
                <w:color w:val="auto"/>
                <w:sz w:val="18"/>
                <w:szCs w:val="18"/>
                <w:shd w:val="clear" w:color="auto" w:fill="auto"/>
                <w:lang w:val="en-US" w:eastAsia="zh-CN"/>
              </w:rPr>
              <w:t>10</w:t>
            </w:r>
            <w:r>
              <w:rPr>
                <w:rFonts w:hint="eastAsia" w:ascii="仿宋" w:hAnsi="仿宋" w:eastAsia="仿宋" w:cs="仿宋"/>
                <w:color w:val="auto"/>
                <w:sz w:val="18"/>
                <w:szCs w:val="18"/>
                <w:shd w:val="clear" w:color="auto" w:fill="auto"/>
              </w:rPr>
              <w:t>.</w:t>
            </w:r>
            <w:r>
              <w:rPr>
                <w:rFonts w:hint="eastAsia" w:ascii="仿宋" w:hAnsi="仿宋" w:eastAsia="仿宋" w:cs="仿宋"/>
                <w:color w:val="auto"/>
                <w:sz w:val="18"/>
                <w:szCs w:val="18"/>
                <w:shd w:val="clear" w:color="auto" w:fill="auto"/>
                <w:lang w:val="en-US" w:eastAsia="zh-CN"/>
              </w:rPr>
              <w:t>5</w:t>
            </w:r>
            <w:r>
              <w:rPr>
                <w:rFonts w:hint="eastAsia" w:ascii="仿宋" w:hAnsi="仿宋" w:eastAsia="仿宋" w:cs="仿宋"/>
                <w:color w:val="auto"/>
                <w:sz w:val="18"/>
                <w:szCs w:val="18"/>
                <w:shd w:val="clear" w:color="auto" w:fill="auto"/>
              </w:rPr>
              <w:t>乙方收款账户信息如下：</w:t>
            </w:r>
          </w:p>
          <w:p>
            <w:pPr>
              <w:pageBreakBefore w:val="0"/>
              <w:kinsoku/>
              <w:wordWrap/>
              <w:overflowPunct/>
              <w:topLinePunct w:val="0"/>
              <w:bidi w:val="0"/>
              <w:adjustRightInd/>
              <w:snapToGrid/>
              <w:spacing w:line="360" w:lineRule="auto"/>
              <w:ind w:firstLine="560"/>
              <w:jc w:val="both"/>
              <w:textAlignment w:val="auto"/>
              <w:rPr>
                <w:rFonts w:hint="eastAsia" w:ascii="仿宋" w:hAnsi="仿宋" w:eastAsia="仿宋" w:cs="仿宋"/>
                <w:color w:val="auto"/>
                <w:sz w:val="18"/>
                <w:szCs w:val="18"/>
                <w:u w:val="single"/>
                <w:shd w:val="clear" w:color="auto" w:fill="auto"/>
                <w:lang w:val="en-US" w:eastAsia="zh-CN"/>
              </w:rPr>
            </w:pPr>
            <w:r>
              <w:rPr>
                <w:rFonts w:hint="eastAsia" w:ascii="仿宋" w:hAnsi="仿宋" w:eastAsia="仿宋" w:cs="仿宋"/>
                <w:color w:val="auto"/>
                <w:sz w:val="18"/>
                <w:szCs w:val="18"/>
                <w:shd w:val="clear" w:color="auto" w:fill="auto"/>
              </w:rPr>
              <w:t>账号：</w:t>
            </w:r>
            <w:sdt>
              <w:sdtPr>
                <w:rPr>
                  <w:rFonts w:hint="eastAsia" w:ascii="仿宋" w:hAnsi="仿宋" w:eastAsia="仿宋" w:cs="仿宋"/>
                  <w:color w:val="auto"/>
                  <w:kern w:val="2"/>
                  <w:sz w:val="18"/>
                  <w:szCs w:val="18"/>
                  <w:shd w:val="clear" w:color="auto" w:fill="auto"/>
                  <w:lang w:val="en-US" w:eastAsia="zh-CN" w:bidi="ar-SA"/>
                </w:rPr>
                <w:alias w:val="乙方银行账号"/>
                <w:tag w:val="乙方银行账号"/>
                <w:id w:val="147452104"/>
                <w:placeholder>
                  <w:docPart w:val="{3982dfd9-cea2-43d4-9dca-45be85e06d03}"/>
                </w:placeholder>
                <w:text/>
              </w:sdtPr>
              <w:sdtEndPr>
                <w:rPr>
                  <w:rFonts w:hint="eastAsia" w:ascii="仿宋" w:hAnsi="仿宋" w:eastAsia="仿宋" w:cs="仿宋"/>
                  <w:color w:val="auto"/>
                  <w:kern w:val="2"/>
                  <w:sz w:val="18"/>
                  <w:szCs w:val="18"/>
                  <w:u w:val="single"/>
                  <w:shd w:val="clear" w:color="auto" w:fill="auto"/>
                  <w:lang w:val="en-US" w:eastAsia="zh-CN" w:bidi="ar-SA"/>
                </w:rPr>
              </w:sdtEndPr>
              <w:sdtContent>
                <w:permStart w:id="74" w:edGrp="everyone"/>
                <w:r>
                  <w:rPr>
                    <w:rFonts w:hint="eastAsia" w:ascii="仿宋" w:hAnsi="仿宋" w:eastAsia="仿宋" w:cs="仿宋"/>
                    <w:color w:val="auto"/>
                    <w:sz w:val="18"/>
                    <w:szCs w:val="18"/>
                    <w:u w:val="single"/>
                    <w:shd w:val="clear" w:color="auto" w:fill="auto"/>
                    <w:lang w:val="en-US" w:eastAsia="zh-CN"/>
                  </w:rPr>
                  <w:t xml:space="preserve">      </w:t>
                </w:r>
                <w:permEnd w:id="74"/>
              </w:sdtContent>
            </w:sdt>
          </w:p>
          <w:p>
            <w:pPr>
              <w:pageBreakBefore w:val="0"/>
              <w:kinsoku/>
              <w:wordWrap/>
              <w:overflowPunct/>
              <w:topLinePunct w:val="0"/>
              <w:bidi w:val="0"/>
              <w:adjustRightInd/>
              <w:snapToGrid/>
              <w:spacing w:line="360" w:lineRule="auto"/>
              <w:ind w:firstLine="560"/>
              <w:jc w:val="both"/>
              <w:textAlignment w:val="auto"/>
              <w:rPr>
                <w:rFonts w:hint="eastAsia" w:ascii="仿宋" w:hAnsi="仿宋" w:eastAsia="仿宋" w:cs="仿宋"/>
                <w:color w:val="auto"/>
                <w:sz w:val="18"/>
                <w:szCs w:val="18"/>
                <w:u w:val="single"/>
                <w:shd w:val="clear" w:color="auto" w:fill="auto"/>
                <w:lang w:val="en-US" w:eastAsia="zh-CN"/>
              </w:rPr>
            </w:pPr>
            <w:r>
              <w:rPr>
                <w:rFonts w:hint="eastAsia" w:ascii="仿宋" w:hAnsi="仿宋" w:eastAsia="仿宋" w:cs="仿宋"/>
                <w:color w:val="auto"/>
                <w:sz w:val="18"/>
                <w:szCs w:val="18"/>
                <w:shd w:val="clear" w:color="auto" w:fill="auto"/>
              </w:rPr>
              <w:t>户名：</w:t>
            </w:r>
            <w:sdt>
              <w:sdtPr>
                <w:rPr>
                  <w:rFonts w:hint="eastAsia" w:ascii="仿宋" w:hAnsi="仿宋" w:eastAsia="仿宋" w:cs="仿宋"/>
                  <w:color w:val="auto"/>
                  <w:kern w:val="2"/>
                  <w:sz w:val="18"/>
                  <w:szCs w:val="18"/>
                  <w:shd w:val="clear" w:color="auto" w:fill="auto"/>
                  <w:lang w:val="en-US" w:eastAsia="zh-CN" w:bidi="ar-SA"/>
                </w:rPr>
                <w:alias w:val="乙方当事人全称"/>
                <w:tag w:val="乙方当事人全称"/>
                <w:id w:val="147451980"/>
                <w:placeholder>
                  <w:docPart w:val="{a7875df3-0709-4443-b4c8-140c43a11cc1}"/>
                </w:placeholder>
                <w:text/>
              </w:sdtPr>
              <w:sdtEndPr>
                <w:rPr>
                  <w:rFonts w:hint="eastAsia" w:ascii="仿宋" w:hAnsi="仿宋" w:eastAsia="仿宋" w:cs="仿宋"/>
                  <w:color w:val="auto"/>
                  <w:kern w:val="2"/>
                  <w:sz w:val="18"/>
                  <w:szCs w:val="18"/>
                  <w:u w:val="single"/>
                  <w:shd w:val="clear" w:color="auto" w:fill="auto"/>
                  <w:lang w:val="en-US" w:eastAsia="zh-CN" w:bidi="ar-SA"/>
                </w:rPr>
              </w:sdtEndPr>
              <w:sdtContent>
                <w:permStart w:id="75" w:edGrp="everyone"/>
                <w:r>
                  <w:rPr>
                    <w:rFonts w:hint="eastAsia" w:ascii="仿宋" w:hAnsi="仿宋" w:eastAsia="仿宋" w:cs="仿宋"/>
                    <w:color w:val="auto"/>
                    <w:sz w:val="18"/>
                    <w:szCs w:val="18"/>
                    <w:u w:val="single"/>
                    <w:shd w:val="clear" w:color="auto" w:fill="auto"/>
                    <w:lang w:val="en-US" w:eastAsia="zh-CN"/>
                  </w:rPr>
                  <w:t xml:space="preserve">      </w:t>
                </w:r>
                <w:permEnd w:id="75"/>
              </w:sdtContent>
            </w:sdt>
          </w:p>
          <w:p>
            <w:pPr>
              <w:pageBreakBefore w:val="0"/>
              <w:kinsoku/>
              <w:wordWrap/>
              <w:overflowPunct/>
              <w:topLinePunct w:val="0"/>
              <w:bidi w:val="0"/>
              <w:adjustRightInd/>
              <w:snapToGrid/>
              <w:spacing w:line="360" w:lineRule="auto"/>
              <w:ind w:firstLine="560"/>
              <w:jc w:val="both"/>
              <w:textAlignment w:val="auto"/>
              <w:rPr>
                <w:rFonts w:hint="eastAsia" w:ascii="仿宋" w:hAnsi="仿宋" w:eastAsia="仿宋" w:cs="仿宋"/>
                <w:color w:val="auto"/>
                <w:sz w:val="18"/>
                <w:szCs w:val="18"/>
                <w:u w:val="single"/>
                <w:shd w:val="clear" w:color="auto" w:fill="auto"/>
                <w:lang w:val="en-US" w:eastAsia="zh-CN"/>
              </w:rPr>
            </w:pPr>
            <w:r>
              <w:rPr>
                <w:rFonts w:hint="eastAsia" w:ascii="仿宋" w:hAnsi="仿宋" w:eastAsia="仿宋" w:cs="仿宋"/>
                <w:color w:val="auto"/>
                <w:sz w:val="18"/>
                <w:szCs w:val="18"/>
                <w:shd w:val="clear" w:color="auto" w:fill="auto"/>
              </w:rPr>
              <w:t>开户行：</w:t>
            </w:r>
            <w:sdt>
              <w:sdtPr>
                <w:rPr>
                  <w:rFonts w:hint="eastAsia" w:ascii="仿宋" w:hAnsi="仿宋" w:eastAsia="仿宋" w:cs="仿宋"/>
                  <w:color w:val="auto"/>
                  <w:kern w:val="2"/>
                  <w:sz w:val="18"/>
                  <w:szCs w:val="18"/>
                  <w:shd w:val="clear" w:color="auto" w:fill="auto"/>
                  <w:lang w:val="en-US" w:eastAsia="zh-CN" w:bidi="ar-SA"/>
                </w:rPr>
                <w:alias w:val="乙方开户银行名称"/>
                <w:tag w:val="乙方开户银行名称"/>
                <w:id w:val="147451869"/>
                <w:placeholder>
                  <w:docPart w:val="{ed6eea93-4ce3-43c2-b6cb-783a49c482e3}"/>
                </w:placeholder>
                <w:text/>
              </w:sdtPr>
              <w:sdtEndPr>
                <w:rPr>
                  <w:rFonts w:hint="eastAsia" w:ascii="仿宋" w:hAnsi="仿宋" w:eastAsia="仿宋" w:cs="仿宋"/>
                  <w:color w:val="auto"/>
                  <w:kern w:val="2"/>
                  <w:sz w:val="18"/>
                  <w:szCs w:val="18"/>
                  <w:u w:val="single"/>
                  <w:shd w:val="clear" w:color="auto" w:fill="auto"/>
                  <w:lang w:val="en-US" w:eastAsia="zh-CN" w:bidi="ar-SA"/>
                </w:rPr>
              </w:sdtEndPr>
              <w:sdtContent>
                <w:permStart w:id="76" w:edGrp="everyone"/>
                <w:r>
                  <w:rPr>
                    <w:rFonts w:hint="eastAsia" w:ascii="仿宋" w:hAnsi="仿宋" w:eastAsia="仿宋" w:cs="仿宋"/>
                    <w:color w:val="auto"/>
                    <w:sz w:val="18"/>
                    <w:szCs w:val="18"/>
                    <w:u w:val="single"/>
                    <w:shd w:val="clear" w:color="auto" w:fill="auto"/>
                    <w:lang w:val="en-US" w:eastAsia="zh-CN"/>
                  </w:rPr>
                  <w:t xml:space="preserve">      </w:t>
                </w:r>
                <w:permEnd w:id="76"/>
              </w:sdtContent>
            </w:sdt>
          </w:p>
          <w:p>
            <w:pPr>
              <w:keepNext w:val="0"/>
              <w:keepLines w:val="0"/>
              <w:pageBreakBefore w:val="0"/>
              <w:kinsoku/>
              <w:wordWrap/>
              <w:overflowPunct/>
              <w:topLinePunct w:val="0"/>
              <w:bidi w:val="0"/>
              <w:adjustRightInd/>
              <w:snapToGrid/>
              <w:spacing w:line="360" w:lineRule="auto"/>
              <w:ind w:firstLine="560"/>
              <w:jc w:val="both"/>
              <w:textAlignment w:val="auto"/>
              <w:rPr>
                <w:rFonts w:hint="eastAsia" w:ascii="仿宋" w:hAnsi="仿宋" w:eastAsia="仿宋" w:cs="仿宋"/>
                <w:color w:val="auto"/>
                <w:kern w:val="0"/>
                <w:sz w:val="18"/>
                <w:szCs w:val="18"/>
                <w:highlight w:val="none"/>
                <w:lang w:val="en-US" w:eastAsia="zh-CN"/>
              </w:rPr>
            </w:pPr>
            <w:r>
              <w:rPr>
                <w:rFonts w:hint="eastAsia" w:ascii="仿宋" w:hAnsi="仿宋" w:eastAsia="仿宋" w:cs="仿宋"/>
                <w:color w:val="auto"/>
                <w:kern w:val="0"/>
                <w:sz w:val="18"/>
                <w:szCs w:val="18"/>
                <w:shd w:val="clear" w:color="auto" w:fill="auto"/>
                <w:lang w:val="en-US" w:eastAsia="zh-CN"/>
              </w:rPr>
              <w:t>10.6</w:t>
            </w:r>
            <w:r>
              <w:rPr>
                <w:rFonts w:hint="eastAsia" w:ascii="仿宋" w:hAnsi="仿宋" w:eastAsia="仿宋" w:cs="仿宋"/>
                <w:color w:val="auto"/>
                <w:kern w:val="0"/>
                <w:sz w:val="18"/>
                <w:szCs w:val="18"/>
                <w:highlight w:val="none"/>
                <w:lang w:val="en-US" w:eastAsia="zh-CN"/>
              </w:rPr>
              <w:t>乙方数字人民币对公钱包信息如下：</w:t>
            </w:r>
          </w:p>
          <w:p>
            <w:pPr>
              <w:keepNext w:val="0"/>
              <w:keepLines w:val="0"/>
              <w:pageBreakBefore w:val="0"/>
              <w:kinsoku/>
              <w:wordWrap/>
              <w:overflowPunct/>
              <w:topLinePunct w:val="0"/>
              <w:bidi w:val="0"/>
              <w:adjustRightInd/>
              <w:snapToGrid/>
              <w:spacing w:line="360" w:lineRule="auto"/>
              <w:ind w:firstLine="560"/>
              <w:jc w:val="both"/>
              <w:textAlignment w:val="auto"/>
              <w:rPr>
                <w:rFonts w:hint="eastAsia" w:ascii="仿宋" w:hAnsi="仿宋" w:eastAsia="仿宋" w:cs="仿宋"/>
                <w:color w:val="auto"/>
                <w:kern w:val="0"/>
                <w:sz w:val="18"/>
                <w:szCs w:val="18"/>
                <w:highlight w:val="none"/>
                <w:lang w:val="en-US" w:eastAsia="zh-CN"/>
              </w:rPr>
            </w:pPr>
            <w:r>
              <w:rPr>
                <w:rFonts w:hint="eastAsia" w:ascii="仿宋" w:hAnsi="仿宋" w:eastAsia="仿宋" w:cs="仿宋"/>
                <w:color w:val="auto"/>
                <w:kern w:val="0"/>
                <w:sz w:val="18"/>
                <w:szCs w:val="18"/>
                <w:highlight w:val="none"/>
                <w:lang w:val="en-US" w:eastAsia="zh-CN"/>
              </w:rPr>
              <w:t>数字人民币钱包开户行：</w:t>
            </w:r>
            <w:sdt>
              <w:sdtPr>
                <w:rPr>
                  <w:rFonts w:hint="eastAsia" w:ascii="仿宋" w:hAnsi="仿宋" w:eastAsia="仿宋" w:cs="仿宋"/>
                  <w:color w:val="auto"/>
                  <w:kern w:val="0"/>
                  <w:sz w:val="18"/>
                  <w:szCs w:val="18"/>
                  <w:highlight w:val="none"/>
                  <w:lang w:val="en-US" w:eastAsia="zh-CN"/>
                </w:rPr>
                <w:alias w:val="乙方数字人民币钱包开户银行名称"/>
                <w:tag w:val="乙方数字人民币钱包开户银行名称"/>
                <w:id w:val="147451869"/>
                <w:placeholder>
                  <w:docPart w:val="{c604fa3f-7af0-4cf4-899b-d666267e365d}"/>
                </w:placeholder>
                <w:text/>
              </w:sdtPr>
              <w:sdtEndPr>
                <w:rPr>
                  <w:rFonts w:hint="eastAsia" w:ascii="仿宋" w:hAnsi="仿宋" w:eastAsia="仿宋" w:cs="仿宋"/>
                  <w:color w:val="auto"/>
                  <w:kern w:val="0"/>
                  <w:sz w:val="18"/>
                  <w:szCs w:val="18"/>
                  <w:highlight w:val="none"/>
                  <w:lang w:val="en-US" w:eastAsia="zh-CN"/>
                </w:rPr>
              </w:sdtEndPr>
              <w:sdtContent>
                <w:permStart w:id="77" w:edGrp="everyone"/>
                <w:r>
                  <w:rPr>
                    <w:rFonts w:hint="eastAsia" w:ascii="仿宋" w:hAnsi="仿宋" w:eastAsia="仿宋" w:cs="仿宋"/>
                    <w:color w:val="auto"/>
                    <w:kern w:val="0"/>
                    <w:sz w:val="18"/>
                    <w:szCs w:val="18"/>
                    <w:highlight w:val="none"/>
                    <w:u w:val="single"/>
                    <w:lang w:val="en-US" w:eastAsia="zh-CN"/>
                  </w:rPr>
                  <w:t xml:space="preserve">      </w:t>
                </w:r>
                <w:permEnd w:id="77"/>
              </w:sdtContent>
            </w:sdt>
          </w:p>
          <w:p>
            <w:pPr>
              <w:keepNext w:val="0"/>
              <w:keepLines w:val="0"/>
              <w:pageBreakBefore w:val="0"/>
              <w:kinsoku/>
              <w:wordWrap/>
              <w:overflowPunct/>
              <w:topLinePunct w:val="0"/>
              <w:bidi w:val="0"/>
              <w:adjustRightInd/>
              <w:snapToGrid/>
              <w:spacing w:line="360" w:lineRule="auto"/>
              <w:ind w:firstLine="560"/>
              <w:jc w:val="both"/>
              <w:textAlignment w:val="auto"/>
              <w:rPr>
                <w:rFonts w:hint="eastAsia" w:ascii="仿宋" w:hAnsi="仿宋" w:eastAsia="仿宋" w:cs="仿宋"/>
                <w:color w:val="auto"/>
                <w:kern w:val="0"/>
                <w:sz w:val="18"/>
                <w:szCs w:val="18"/>
                <w:highlight w:val="none"/>
                <w:lang w:val="en-US" w:eastAsia="zh-CN"/>
              </w:rPr>
            </w:pPr>
            <w:r>
              <w:rPr>
                <w:rFonts w:hint="eastAsia" w:ascii="仿宋" w:hAnsi="仿宋" w:eastAsia="仿宋" w:cs="仿宋"/>
                <w:color w:val="auto"/>
                <w:kern w:val="0"/>
                <w:sz w:val="18"/>
                <w:szCs w:val="18"/>
                <w:highlight w:val="none"/>
                <w:lang w:val="en-US" w:eastAsia="zh-CN"/>
              </w:rPr>
              <w:t>钱包名称：</w:t>
            </w:r>
            <w:sdt>
              <w:sdtPr>
                <w:rPr>
                  <w:rFonts w:hint="eastAsia" w:ascii="仿宋" w:hAnsi="仿宋" w:eastAsia="仿宋" w:cs="仿宋"/>
                  <w:color w:val="auto"/>
                  <w:kern w:val="2"/>
                  <w:sz w:val="18"/>
                  <w:szCs w:val="18"/>
                  <w:highlight w:val="none"/>
                  <w:lang w:val="en-US" w:eastAsia="zh-CN" w:bidi="ar-SA"/>
                </w:rPr>
                <w:alias w:val="乙方数字人民币钱包名称"/>
                <w:tag w:val="乙方数字人民币钱包名称"/>
                <w:id w:val="147452104"/>
                <w:placeholder>
                  <w:docPart w:val="{9e4aaabd-3786-4456-b564-4cc42e0317d7}"/>
                </w:placeholder>
                <w:text/>
              </w:sdtPr>
              <w:sdtEndPr>
                <w:rPr>
                  <w:rFonts w:hint="eastAsia" w:ascii="仿宋" w:hAnsi="仿宋" w:eastAsia="仿宋" w:cs="仿宋"/>
                  <w:color w:val="auto"/>
                  <w:kern w:val="2"/>
                  <w:sz w:val="18"/>
                  <w:szCs w:val="18"/>
                  <w:highlight w:val="none"/>
                  <w:u w:val="single"/>
                  <w:lang w:val="en-US" w:eastAsia="zh-CN" w:bidi="ar-SA"/>
                </w:rPr>
              </w:sdtEndPr>
              <w:sdtContent>
                <w:permStart w:id="78" w:edGrp="everyone"/>
                <w:r>
                  <w:rPr>
                    <w:rFonts w:hint="eastAsia" w:ascii="仿宋" w:hAnsi="仿宋" w:eastAsia="仿宋" w:cs="仿宋"/>
                    <w:color w:val="auto"/>
                    <w:sz w:val="18"/>
                    <w:szCs w:val="18"/>
                    <w:highlight w:val="none"/>
                    <w:u w:val="single"/>
                    <w:lang w:val="en-US" w:eastAsia="zh-CN"/>
                  </w:rPr>
                  <w:t xml:space="preserve">      </w:t>
                </w:r>
                <w:permEnd w:id="78"/>
              </w:sdtContent>
            </w:sdt>
          </w:p>
          <w:p>
            <w:pPr>
              <w:keepNext w:val="0"/>
              <w:keepLines w:val="0"/>
              <w:pageBreakBefore w:val="0"/>
              <w:kinsoku/>
              <w:wordWrap/>
              <w:overflowPunct/>
              <w:topLinePunct w:val="0"/>
              <w:bidi w:val="0"/>
              <w:adjustRightInd/>
              <w:snapToGrid/>
              <w:spacing w:line="360" w:lineRule="auto"/>
              <w:ind w:firstLine="560"/>
              <w:jc w:val="both"/>
              <w:textAlignment w:val="auto"/>
              <w:rPr>
                <w:rFonts w:hint="eastAsia" w:ascii="仿宋" w:hAnsi="仿宋" w:eastAsia="仿宋" w:cs="仿宋"/>
                <w:color w:val="auto"/>
                <w:kern w:val="0"/>
                <w:sz w:val="18"/>
                <w:szCs w:val="18"/>
                <w:highlight w:val="none"/>
                <w:lang w:val="en-US" w:eastAsia="zh-CN"/>
              </w:rPr>
            </w:pPr>
            <w:r>
              <w:rPr>
                <w:rFonts w:hint="eastAsia" w:ascii="仿宋" w:hAnsi="仿宋" w:eastAsia="仿宋" w:cs="仿宋"/>
                <w:color w:val="auto"/>
                <w:kern w:val="0"/>
                <w:sz w:val="18"/>
                <w:szCs w:val="18"/>
                <w:highlight w:val="none"/>
                <w:lang w:val="en-US" w:eastAsia="zh-CN"/>
              </w:rPr>
              <w:t>钱包编号：</w:t>
            </w:r>
            <w:sdt>
              <w:sdtPr>
                <w:rPr>
                  <w:rFonts w:hint="eastAsia" w:ascii="仿宋" w:hAnsi="仿宋" w:eastAsia="仿宋" w:cs="仿宋"/>
                  <w:color w:val="auto"/>
                  <w:kern w:val="2"/>
                  <w:sz w:val="18"/>
                  <w:szCs w:val="18"/>
                  <w:highlight w:val="none"/>
                  <w:lang w:val="en-US" w:eastAsia="zh-CN" w:bidi="ar-SA"/>
                </w:rPr>
                <w:alias w:val="乙方数字人民币钱包编号"/>
                <w:tag w:val="乙方数字人民币钱包编号"/>
                <w:id w:val="147452104"/>
                <w:placeholder>
                  <w:docPart w:val="{a54d7bac-cb45-4ec6-8f62-2361015ffbd4}"/>
                </w:placeholder>
                <w:text/>
              </w:sdtPr>
              <w:sdtEndPr>
                <w:rPr>
                  <w:rFonts w:hint="eastAsia" w:ascii="仿宋" w:hAnsi="仿宋" w:eastAsia="仿宋" w:cs="仿宋"/>
                  <w:color w:val="auto"/>
                  <w:kern w:val="2"/>
                  <w:sz w:val="18"/>
                  <w:szCs w:val="18"/>
                  <w:highlight w:val="none"/>
                  <w:u w:val="single"/>
                  <w:lang w:val="en-US" w:eastAsia="zh-CN" w:bidi="ar-SA"/>
                </w:rPr>
              </w:sdtEndPr>
              <w:sdtContent>
                <w:permStart w:id="79" w:edGrp="everyone"/>
                <w:r>
                  <w:rPr>
                    <w:rFonts w:hint="eastAsia" w:ascii="仿宋" w:hAnsi="仿宋" w:eastAsia="仿宋" w:cs="仿宋"/>
                    <w:color w:val="auto"/>
                    <w:sz w:val="18"/>
                    <w:szCs w:val="18"/>
                    <w:highlight w:val="none"/>
                    <w:u w:val="single"/>
                    <w:lang w:val="en-US" w:eastAsia="zh-CN"/>
                  </w:rPr>
                  <w:t xml:space="preserve">      </w:t>
                </w:r>
                <w:permEnd w:id="79"/>
              </w:sdtContent>
            </w:sdt>
            <w:r>
              <w:rPr>
                <w:rFonts w:hint="eastAsia" w:ascii="仿宋" w:hAnsi="仿宋" w:eastAsia="仿宋" w:cs="仿宋"/>
                <w:color w:val="auto"/>
                <w:kern w:val="0"/>
                <w:sz w:val="18"/>
                <w:szCs w:val="18"/>
                <w:highlight w:val="none"/>
                <w:lang w:val="en-US" w:eastAsia="zh-CN"/>
              </w:rPr>
              <w:t xml:space="preserve"> </w:t>
            </w:r>
          </w:p>
          <w:p>
            <w:pPr>
              <w:keepNext w:val="0"/>
              <w:keepLines w:val="0"/>
              <w:pageBreakBefore w:val="0"/>
              <w:kinsoku/>
              <w:wordWrap/>
              <w:overflowPunct/>
              <w:topLinePunct w:val="0"/>
              <w:bidi w:val="0"/>
              <w:adjustRightInd/>
              <w:snapToGrid/>
              <w:spacing w:line="360" w:lineRule="auto"/>
              <w:ind w:right="0" w:rightChars="0" w:firstLine="560"/>
              <w:jc w:val="both"/>
              <w:textAlignment w:val="auto"/>
              <w:rPr>
                <w:rFonts w:hint="eastAsia" w:ascii="仿宋" w:hAnsi="仿宋" w:eastAsia="仿宋" w:cs="仿宋"/>
                <w:color w:val="auto"/>
                <w:kern w:val="0"/>
                <w:sz w:val="18"/>
                <w:szCs w:val="18"/>
                <w:lang w:val="en-US" w:eastAsia="zh-CN"/>
              </w:rPr>
            </w:pPr>
            <w:r>
              <w:rPr>
                <w:rFonts w:hint="eastAsia" w:ascii="仿宋" w:hAnsi="仿宋" w:eastAsia="仿宋" w:cs="仿宋"/>
                <w:color w:val="auto"/>
                <w:kern w:val="0"/>
                <w:sz w:val="18"/>
                <w:szCs w:val="18"/>
                <w:highlight w:val="none"/>
                <w:lang w:val="en-US" w:eastAsia="zh-CN"/>
              </w:rPr>
              <w:t>10.7</w:t>
            </w:r>
            <w:r>
              <w:rPr>
                <w:rFonts w:hint="eastAsia" w:ascii="仿宋" w:hAnsi="仿宋" w:eastAsia="仿宋" w:cs="仿宋"/>
                <w:b/>
                <w:bCs/>
                <w:color w:val="auto"/>
                <w:kern w:val="0"/>
                <w:sz w:val="18"/>
                <w:szCs w:val="18"/>
                <w:highlight w:val="none"/>
                <w:u w:val="none"/>
                <w:lang w:val="en-US" w:eastAsia="zh-CN"/>
              </w:rPr>
              <w:t>本合同项下乙方收款账户信息、乙方数字人民币对公钱包信息，以本合同第10.5条、10.6条约定为准。乙方在签署本合同时，应对前述信息进行确认，本合同一经双方签署即视为乙方确认前述信息无误，甲方应按前述信息进行付款。乙方如需变更收款账户或数字人民币钱包信息的，应提前向甲方提出，并由双方签署变更协议后方可变更；否则，甲方仍应按本条约定的收款信息进行付款。甲方按本条约定的收款信息付款后，视为已完成付款义务，因收款信息错误造成的全部损失由乙方自行承担，甲方不承担任何责任。</w:t>
            </w:r>
            <w:r>
              <w:rPr>
                <w:rFonts w:hint="eastAsia" w:ascii="仿宋" w:hAnsi="仿宋" w:eastAsia="仿宋" w:cs="仿宋"/>
                <w:color w:val="auto"/>
                <w:kern w:val="0"/>
                <w:sz w:val="18"/>
                <w:szCs w:val="18"/>
                <w:highlight w:val="none"/>
                <w:lang w:val="en-US" w:eastAsia="zh-CN"/>
              </w:rPr>
              <w:t xml:space="preserve">       </w:t>
            </w:r>
            <w:r>
              <w:rPr>
                <w:rFonts w:hint="eastAsia" w:ascii="仿宋" w:hAnsi="仿宋" w:eastAsia="仿宋" w:cs="仿宋"/>
                <w:color w:val="auto"/>
                <w:kern w:val="0"/>
                <w:sz w:val="18"/>
                <w:szCs w:val="18"/>
                <w:lang w:val="en-US" w:eastAsia="zh-CN"/>
              </w:rPr>
              <w:t xml:space="preserve"> </w:t>
            </w:r>
          </w:p>
          <w:p>
            <w:pPr>
              <w:pageBreakBefore w:val="0"/>
              <w:kinsoku/>
              <w:wordWrap/>
              <w:overflowPunct/>
              <w:topLinePunct w:val="0"/>
              <w:bidi w:val="0"/>
              <w:adjustRightInd/>
              <w:snapToGrid/>
              <w:spacing w:line="360" w:lineRule="auto"/>
              <w:ind w:firstLine="560"/>
              <w:jc w:val="both"/>
              <w:textAlignment w:val="auto"/>
              <w:rPr>
                <w:rFonts w:hint="eastAsia" w:ascii="仿宋" w:hAnsi="仿宋" w:eastAsia="仿宋" w:cs="仿宋"/>
                <w:color w:val="auto"/>
                <w:kern w:val="0"/>
                <w:sz w:val="18"/>
                <w:szCs w:val="18"/>
                <w:shd w:val="clear" w:color="auto" w:fill="auto"/>
                <w:lang w:val="en-US" w:eastAsia="zh-CN"/>
              </w:rPr>
            </w:pPr>
            <w:r>
              <w:rPr>
                <w:rFonts w:hint="eastAsia" w:ascii="仿宋" w:hAnsi="仿宋" w:eastAsia="仿宋" w:cs="仿宋"/>
                <w:color w:val="auto"/>
                <w:kern w:val="0"/>
                <w:sz w:val="18"/>
                <w:szCs w:val="18"/>
                <w:highlight w:val="none"/>
                <w:lang w:val="en-US" w:eastAsia="zh-CN"/>
              </w:rPr>
              <w:t>10.8</w:t>
            </w:r>
            <w:r>
              <w:rPr>
                <w:rFonts w:hint="eastAsia" w:ascii="仿宋" w:hAnsi="仿宋" w:eastAsia="仿宋" w:cs="仿宋"/>
                <w:color w:val="auto"/>
                <w:kern w:val="0"/>
                <w:sz w:val="18"/>
                <w:szCs w:val="18"/>
                <w:shd w:val="clear" w:color="auto" w:fill="auto"/>
                <w:lang w:val="en-US" w:eastAsia="zh-CN"/>
              </w:rPr>
              <w:t>甲方增值税开票信息如下：</w:t>
            </w:r>
          </w:p>
          <w:p>
            <w:pPr>
              <w:pageBreakBefore w:val="0"/>
              <w:kinsoku/>
              <w:wordWrap/>
              <w:overflowPunct/>
              <w:topLinePunct w:val="0"/>
              <w:bidi w:val="0"/>
              <w:adjustRightInd/>
              <w:snapToGrid/>
              <w:spacing w:line="360" w:lineRule="auto"/>
              <w:ind w:firstLine="560"/>
              <w:jc w:val="both"/>
              <w:textAlignment w:val="auto"/>
              <w:rPr>
                <w:rFonts w:hint="eastAsia" w:ascii="仿宋" w:hAnsi="仿宋" w:eastAsia="仿宋" w:cs="仿宋"/>
                <w:color w:val="auto"/>
                <w:kern w:val="0"/>
                <w:sz w:val="18"/>
                <w:szCs w:val="18"/>
                <w:u w:val="single"/>
                <w:shd w:val="clear" w:color="auto" w:fill="auto"/>
                <w:lang w:val="en-US" w:eastAsia="zh-CN"/>
              </w:rPr>
            </w:pPr>
            <w:r>
              <w:rPr>
                <w:rFonts w:hint="eastAsia" w:ascii="仿宋" w:hAnsi="仿宋" w:eastAsia="仿宋" w:cs="仿宋"/>
                <w:color w:val="auto"/>
                <w:kern w:val="0"/>
                <w:sz w:val="18"/>
                <w:szCs w:val="18"/>
                <w:shd w:val="clear" w:color="auto" w:fill="auto"/>
                <w:lang w:val="en-US" w:eastAsia="zh-CN"/>
              </w:rPr>
              <w:t>单位名称：</w:t>
            </w:r>
            <w:sdt>
              <w:sdtPr>
                <w:rPr>
                  <w:rFonts w:hint="eastAsia" w:ascii="仿宋" w:hAnsi="仿宋" w:eastAsia="仿宋" w:cs="仿宋"/>
                  <w:color w:val="auto"/>
                  <w:kern w:val="2"/>
                  <w:sz w:val="18"/>
                  <w:szCs w:val="18"/>
                  <w:u w:val="single"/>
                  <w:lang w:val="en-US" w:eastAsia="zh-CN" w:bidi="ar-SA"/>
                </w:rPr>
                <w:alias w:val="甲方当事人全称"/>
                <w:tag w:val="甲方当事人全称"/>
                <w:id w:val="147474913"/>
                <w:placeholder>
                  <w:docPart w:val="{df4ee493-34bb-4399-9fb7-c7577b321bb4}"/>
                </w:placeholder>
                <w:text/>
              </w:sdtPr>
              <w:sdtEndPr>
                <w:rPr>
                  <w:rFonts w:hint="eastAsia" w:ascii="仿宋" w:hAnsi="仿宋" w:eastAsia="仿宋" w:cs="仿宋"/>
                  <w:color w:val="auto"/>
                  <w:kern w:val="2"/>
                  <w:sz w:val="18"/>
                  <w:szCs w:val="18"/>
                  <w:u w:val="single"/>
                  <w:lang w:val="en-US" w:eastAsia="zh-CN" w:bidi="ar-SA"/>
                </w:rPr>
              </w:sdtEndPr>
              <w:sdtContent>
                <w:permStart w:id="80" w:edGrp="everyone"/>
                <w:r>
                  <w:rPr>
                    <w:rFonts w:hint="eastAsia" w:ascii="仿宋" w:hAnsi="仿宋" w:eastAsia="仿宋" w:cs="仿宋"/>
                    <w:color w:val="auto"/>
                    <w:sz w:val="18"/>
                    <w:szCs w:val="18"/>
                    <w:u w:val="single"/>
                    <w:lang w:val="en-US" w:eastAsia="zh-CN"/>
                  </w:rPr>
                  <w:t xml:space="preserve">        </w:t>
                </w:r>
                <w:permEnd w:id="80"/>
              </w:sdtContent>
            </w:sdt>
          </w:p>
          <w:p>
            <w:pPr>
              <w:pageBreakBefore w:val="0"/>
              <w:kinsoku/>
              <w:wordWrap/>
              <w:overflowPunct/>
              <w:topLinePunct w:val="0"/>
              <w:bidi w:val="0"/>
              <w:adjustRightInd/>
              <w:snapToGrid/>
              <w:spacing w:line="360" w:lineRule="auto"/>
              <w:ind w:firstLine="560"/>
              <w:jc w:val="both"/>
              <w:textAlignment w:val="auto"/>
              <w:rPr>
                <w:rFonts w:hint="eastAsia" w:ascii="仿宋" w:hAnsi="仿宋" w:eastAsia="仿宋" w:cs="仿宋"/>
                <w:color w:val="auto"/>
                <w:kern w:val="0"/>
                <w:sz w:val="18"/>
                <w:szCs w:val="18"/>
                <w:shd w:val="clear" w:color="auto" w:fill="auto"/>
                <w:lang w:val="en-US" w:eastAsia="zh-CN"/>
              </w:rPr>
            </w:pPr>
            <w:r>
              <w:rPr>
                <w:rFonts w:hint="eastAsia" w:ascii="仿宋" w:hAnsi="仿宋" w:eastAsia="仿宋" w:cs="仿宋"/>
                <w:color w:val="auto"/>
                <w:kern w:val="0"/>
                <w:sz w:val="18"/>
                <w:szCs w:val="18"/>
                <w:shd w:val="clear" w:color="auto" w:fill="auto"/>
                <w:lang w:val="en-US" w:eastAsia="zh-CN"/>
              </w:rPr>
              <w:t>税务识别号：</w:t>
            </w:r>
            <w:sdt>
              <w:sdtPr>
                <w:rPr>
                  <w:rFonts w:hint="eastAsia" w:ascii="仿宋" w:hAnsi="仿宋" w:eastAsia="仿宋" w:cs="仿宋"/>
                  <w:color w:val="auto"/>
                  <w:kern w:val="2"/>
                  <w:sz w:val="18"/>
                  <w:szCs w:val="18"/>
                  <w:u w:val="none"/>
                  <w:lang w:val="en-US" w:eastAsia="zh-CN" w:bidi="ar-SA"/>
                </w:rPr>
                <w:alias w:val="甲方统一社会信用代码/证件号码"/>
                <w:tag w:val="甲方统一社会信用代码/证件号码"/>
                <w:id w:val="147479919"/>
                <w:placeholder>
                  <w:docPart w:val="{b89ac686-49d8-4911-b38f-29e867b64d9d}"/>
                </w:placeholder>
                <w:text/>
              </w:sdtPr>
              <w:sdtEndPr>
                <w:rPr>
                  <w:rFonts w:hint="eastAsia" w:ascii="仿宋" w:hAnsi="仿宋" w:eastAsia="仿宋" w:cs="仿宋"/>
                  <w:color w:val="auto"/>
                  <w:kern w:val="2"/>
                  <w:sz w:val="18"/>
                  <w:szCs w:val="18"/>
                  <w:u w:val="single"/>
                  <w:lang w:val="en-US" w:eastAsia="zh-CN" w:bidi="ar-SA"/>
                </w:rPr>
              </w:sdtEndPr>
              <w:sdtContent>
                <w:permStart w:id="81" w:edGrp="everyone"/>
                <w:r>
                  <w:rPr>
                    <w:rFonts w:hint="eastAsia" w:ascii="仿宋" w:hAnsi="仿宋" w:eastAsia="仿宋" w:cs="仿宋"/>
                    <w:color w:val="auto"/>
                    <w:kern w:val="2"/>
                    <w:sz w:val="18"/>
                    <w:szCs w:val="18"/>
                    <w:u w:val="single"/>
                    <w:lang w:val="en-US" w:eastAsia="zh-CN" w:bidi="ar-SA"/>
                  </w:rPr>
                  <w:t xml:space="preserve">     </w:t>
                </w:r>
                <w:permEnd w:id="81"/>
              </w:sdtContent>
            </w:sdt>
          </w:p>
          <w:p>
            <w:pPr>
              <w:pageBreakBefore w:val="0"/>
              <w:kinsoku/>
              <w:wordWrap/>
              <w:overflowPunct/>
              <w:topLinePunct w:val="0"/>
              <w:bidi w:val="0"/>
              <w:adjustRightInd/>
              <w:snapToGrid/>
              <w:spacing w:line="360" w:lineRule="auto"/>
              <w:ind w:firstLine="560"/>
              <w:jc w:val="both"/>
              <w:textAlignment w:val="auto"/>
              <w:rPr>
                <w:rFonts w:hint="eastAsia" w:ascii="仿宋" w:hAnsi="仿宋" w:eastAsia="仿宋" w:cs="仿宋"/>
                <w:color w:val="auto"/>
                <w:kern w:val="0"/>
                <w:sz w:val="18"/>
                <w:szCs w:val="18"/>
                <w:shd w:val="clear" w:color="auto" w:fill="auto"/>
                <w:lang w:val="en-US" w:eastAsia="zh-CN"/>
              </w:rPr>
            </w:pPr>
            <w:r>
              <w:rPr>
                <w:rFonts w:hint="eastAsia" w:ascii="仿宋" w:hAnsi="仿宋" w:eastAsia="仿宋" w:cs="仿宋"/>
                <w:color w:val="auto"/>
                <w:kern w:val="0"/>
                <w:sz w:val="18"/>
                <w:szCs w:val="18"/>
                <w:shd w:val="clear" w:color="auto" w:fill="auto"/>
                <w:lang w:val="en-US" w:eastAsia="zh-CN"/>
              </w:rPr>
              <w:t>开户行：</w:t>
            </w:r>
            <w:sdt>
              <w:sdtPr>
                <w:rPr>
                  <w:rFonts w:hint="eastAsia" w:ascii="仿宋" w:hAnsi="仿宋" w:eastAsia="仿宋" w:cs="仿宋"/>
                  <w:color w:val="auto"/>
                  <w:kern w:val="2"/>
                  <w:sz w:val="18"/>
                  <w:szCs w:val="18"/>
                  <w:lang w:val="en-US" w:eastAsia="zh-CN" w:bidi="ar-SA"/>
                </w:rPr>
                <w:alias w:val="甲方开户银行名称"/>
                <w:tag w:val="甲方开户银行名称"/>
                <w:id w:val="147474557"/>
                <w:placeholder>
                  <w:docPart w:val="{0cd09c94-b345-468e-9ec8-985c93549f9b}"/>
                </w:placeholder>
                <w:text/>
              </w:sdtPr>
              <w:sdtEndPr>
                <w:rPr>
                  <w:rFonts w:hint="eastAsia" w:ascii="仿宋" w:hAnsi="仿宋" w:eastAsia="仿宋" w:cs="仿宋"/>
                  <w:color w:val="auto"/>
                  <w:kern w:val="2"/>
                  <w:sz w:val="18"/>
                  <w:szCs w:val="18"/>
                  <w:u w:val="single"/>
                  <w:lang w:val="en-US" w:eastAsia="zh-CN" w:bidi="ar-SA"/>
                </w:rPr>
              </w:sdtEndPr>
              <w:sdtContent>
                <w:permStart w:id="82" w:edGrp="everyone"/>
                <w:r>
                  <w:rPr>
                    <w:rFonts w:hint="eastAsia" w:ascii="仿宋" w:hAnsi="仿宋" w:eastAsia="仿宋" w:cs="仿宋"/>
                    <w:color w:val="auto"/>
                    <w:sz w:val="18"/>
                    <w:szCs w:val="18"/>
                    <w:u w:val="single"/>
                    <w:lang w:val="en-US" w:eastAsia="zh-CN"/>
                  </w:rPr>
                  <w:t xml:space="preserve">       </w:t>
                </w:r>
                <w:permEnd w:id="82"/>
              </w:sdtContent>
            </w:sdt>
          </w:p>
          <w:p>
            <w:pPr>
              <w:pageBreakBefore w:val="0"/>
              <w:kinsoku/>
              <w:wordWrap/>
              <w:overflowPunct/>
              <w:topLinePunct w:val="0"/>
              <w:bidi w:val="0"/>
              <w:adjustRightInd/>
              <w:snapToGrid/>
              <w:spacing w:line="360" w:lineRule="auto"/>
              <w:ind w:firstLine="560"/>
              <w:jc w:val="both"/>
              <w:textAlignment w:val="auto"/>
              <w:rPr>
                <w:rFonts w:hint="eastAsia" w:ascii="仿宋" w:hAnsi="仿宋" w:eastAsia="仿宋" w:cs="仿宋"/>
                <w:color w:val="auto"/>
                <w:kern w:val="0"/>
                <w:sz w:val="18"/>
                <w:szCs w:val="18"/>
                <w:shd w:val="clear" w:color="auto" w:fill="auto"/>
                <w:lang w:val="en-US" w:eastAsia="zh-CN"/>
              </w:rPr>
            </w:pPr>
            <w:r>
              <w:rPr>
                <w:rFonts w:hint="eastAsia" w:ascii="仿宋" w:hAnsi="仿宋" w:eastAsia="仿宋" w:cs="仿宋"/>
                <w:color w:val="auto"/>
                <w:kern w:val="0"/>
                <w:sz w:val="18"/>
                <w:szCs w:val="18"/>
                <w:shd w:val="clear" w:color="auto" w:fill="auto"/>
                <w:lang w:val="en-US" w:eastAsia="zh-CN"/>
              </w:rPr>
              <w:t>银行账号：</w:t>
            </w:r>
            <w:sdt>
              <w:sdtPr>
                <w:rPr>
                  <w:rFonts w:hint="eastAsia" w:ascii="仿宋" w:hAnsi="仿宋" w:eastAsia="仿宋" w:cs="仿宋"/>
                  <w:color w:val="auto"/>
                  <w:kern w:val="2"/>
                  <w:sz w:val="18"/>
                  <w:szCs w:val="18"/>
                  <w:lang w:val="en-US" w:eastAsia="zh-CN" w:bidi="ar-SA"/>
                </w:rPr>
                <w:alias w:val="甲方银行账号"/>
                <w:tag w:val="甲方银行账号"/>
                <w:id w:val="147473740"/>
                <w:placeholder>
                  <w:docPart w:val="{edfe8056-a967-4e24-bae1-7e8ae70df13e}"/>
                </w:placeholder>
                <w:text/>
              </w:sdtPr>
              <w:sdtEndPr>
                <w:rPr>
                  <w:rFonts w:hint="eastAsia" w:ascii="仿宋" w:hAnsi="仿宋" w:eastAsia="仿宋" w:cs="仿宋"/>
                  <w:color w:val="auto"/>
                  <w:kern w:val="2"/>
                  <w:sz w:val="18"/>
                  <w:szCs w:val="18"/>
                  <w:u w:val="single"/>
                  <w:lang w:val="en-US" w:eastAsia="zh-CN" w:bidi="ar-SA"/>
                </w:rPr>
              </w:sdtEndPr>
              <w:sdtContent>
                <w:permStart w:id="83" w:edGrp="everyone"/>
                <w:r>
                  <w:rPr>
                    <w:rFonts w:hint="eastAsia" w:ascii="仿宋" w:hAnsi="仿宋" w:eastAsia="仿宋" w:cs="仿宋"/>
                    <w:color w:val="auto"/>
                    <w:sz w:val="18"/>
                    <w:szCs w:val="18"/>
                    <w:u w:val="single"/>
                    <w:lang w:val="en-US" w:eastAsia="zh-CN"/>
                  </w:rPr>
                  <w:t xml:space="preserve">       </w:t>
                </w:r>
                <w:permEnd w:id="83"/>
              </w:sdtContent>
            </w:sdt>
          </w:p>
          <w:p>
            <w:pPr>
              <w:pageBreakBefore w:val="0"/>
              <w:kinsoku/>
              <w:wordWrap/>
              <w:overflowPunct/>
              <w:topLinePunct w:val="0"/>
              <w:bidi w:val="0"/>
              <w:adjustRightInd/>
              <w:snapToGrid/>
              <w:spacing w:line="360" w:lineRule="auto"/>
              <w:ind w:firstLine="560"/>
              <w:jc w:val="both"/>
              <w:textAlignment w:val="auto"/>
              <w:rPr>
                <w:rFonts w:hint="eastAsia" w:ascii="仿宋" w:hAnsi="仿宋" w:eastAsia="仿宋" w:cs="仿宋"/>
                <w:color w:val="auto"/>
                <w:kern w:val="0"/>
                <w:sz w:val="18"/>
                <w:szCs w:val="18"/>
                <w:shd w:val="clear" w:color="auto" w:fill="auto"/>
                <w:lang w:val="en-US" w:eastAsia="zh-CN"/>
              </w:rPr>
            </w:pPr>
            <w:r>
              <w:rPr>
                <w:rFonts w:hint="eastAsia" w:ascii="仿宋" w:hAnsi="仿宋" w:eastAsia="仿宋" w:cs="仿宋"/>
                <w:color w:val="auto"/>
                <w:kern w:val="0"/>
                <w:sz w:val="18"/>
                <w:szCs w:val="18"/>
                <w:shd w:val="clear" w:color="auto" w:fill="auto"/>
                <w:lang w:val="en-US" w:eastAsia="zh-CN"/>
              </w:rPr>
              <w:t>地址：</w:t>
            </w:r>
            <w:sdt>
              <w:sdtPr>
                <w:rPr>
                  <w:rFonts w:hint="eastAsia" w:ascii="仿宋" w:hAnsi="仿宋" w:eastAsia="仿宋" w:cs="仿宋"/>
                  <w:color w:val="auto"/>
                  <w:kern w:val="2"/>
                  <w:sz w:val="18"/>
                  <w:szCs w:val="18"/>
                  <w:lang w:val="en-US" w:eastAsia="zh-CN" w:bidi="ar-SA"/>
                </w:rPr>
                <w:alias w:val="甲方办公通讯地址"/>
                <w:tag w:val="甲方办公通讯地址"/>
                <w:id w:val="147473545"/>
                <w:placeholder>
                  <w:docPart w:val="{c555297a-6d31-4b1d-a936-296ce23d6edc}"/>
                </w:placeholder>
                <w:text/>
              </w:sdtPr>
              <w:sdtEndPr>
                <w:rPr>
                  <w:rFonts w:hint="eastAsia" w:ascii="仿宋" w:hAnsi="仿宋" w:eastAsia="仿宋" w:cs="仿宋"/>
                  <w:color w:val="auto"/>
                  <w:kern w:val="2"/>
                  <w:sz w:val="18"/>
                  <w:szCs w:val="18"/>
                  <w:u w:val="single"/>
                  <w:lang w:val="en-US" w:eastAsia="zh-CN" w:bidi="ar-SA"/>
                </w:rPr>
              </w:sdtEndPr>
              <w:sdtContent>
                <w:permStart w:id="84" w:edGrp="everyone"/>
                <w:r>
                  <w:rPr>
                    <w:rFonts w:hint="eastAsia" w:ascii="仿宋" w:hAnsi="仿宋" w:eastAsia="仿宋" w:cs="仿宋"/>
                    <w:color w:val="auto"/>
                    <w:sz w:val="18"/>
                    <w:szCs w:val="18"/>
                    <w:u w:val="single"/>
                    <w:lang w:val="en-US" w:eastAsia="zh-CN"/>
                  </w:rPr>
                  <w:t xml:space="preserve">        </w:t>
                </w:r>
                <w:permEnd w:id="84"/>
              </w:sdtContent>
            </w:sdt>
          </w:p>
          <w:p>
            <w:pPr>
              <w:pageBreakBefore w:val="0"/>
              <w:kinsoku/>
              <w:wordWrap/>
              <w:overflowPunct/>
              <w:topLinePunct w:val="0"/>
              <w:bidi w:val="0"/>
              <w:adjustRightInd/>
              <w:snapToGrid/>
              <w:spacing w:line="360" w:lineRule="auto"/>
              <w:ind w:firstLine="560"/>
              <w:jc w:val="both"/>
              <w:textAlignment w:val="auto"/>
              <w:rPr>
                <w:rFonts w:hint="eastAsia" w:ascii="仿宋" w:hAnsi="仿宋" w:eastAsia="仿宋" w:cs="仿宋"/>
                <w:color w:val="auto"/>
                <w:kern w:val="0"/>
                <w:sz w:val="18"/>
                <w:szCs w:val="18"/>
                <w:shd w:val="clear" w:color="auto" w:fill="auto"/>
                <w:lang w:val="en-US" w:eastAsia="zh-CN"/>
              </w:rPr>
            </w:pPr>
            <w:r>
              <w:rPr>
                <w:rFonts w:hint="eastAsia" w:ascii="仿宋" w:hAnsi="仿宋" w:eastAsia="仿宋" w:cs="仿宋"/>
                <w:color w:val="auto"/>
                <w:kern w:val="0"/>
                <w:sz w:val="18"/>
                <w:szCs w:val="18"/>
                <w:shd w:val="clear" w:color="auto" w:fill="auto"/>
                <w:lang w:val="en-US" w:eastAsia="zh-CN"/>
              </w:rPr>
              <w:t>联系电话：</w:t>
            </w:r>
            <w:sdt>
              <w:sdtPr>
                <w:rPr>
                  <w:rFonts w:hint="eastAsia" w:ascii="仿宋" w:hAnsi="仿宋" w:eastAsia="仿宋" w:cs="仿宋"/>
                  <w:color w:val="auto"/>
                  <w:kern w:val="2"/>
                  <w:sz w:val="18"/>
                  <w:szCs w:val="18"/>
                  <w:u w:val="none"/>
                  <w:shd w:val="clear" w:color="auto" w:fill="auto"/>
                  <w:lang w:val="en-US" w:eastAsia="zh-CN" w:bidi="ar-SA"/>
                </w:rPr>
                <w:alias w:val="甲方联系人手机"/>
                <w:tag w:val="甲方联系人手机"/>
                <w:id w:val="147473434"/>
                <w:placeholder>
                  <w:docPart w:val="{1474f357-d082-4b00-8fc5-78a070659220}"/>
                </w:placeholder>
                <w:text/>
              </w:sdtPr>
              <w:sdtEndPr>
                <w:rPr>
                  <w:rFonts w:hint="eastAsia" w:ascii="仿宋" w:hAnsi="仿宋" w:eastAsia="仿宋" w:cs="仿宋"/>
                  <w:color w:val="auto"/>
                  <w:kern w:val="2"/>
                  <w:sz w:val="18"/>
                  <w:szCs w:val="18"/>
                  <w:u w:val="none"/>
                  <w:shd w:val="clear" w:color="auto" w:fill="auto"/>
                  <w:lang w:val="en-US" w:eastAsia="zh-CN" w:bidi="ar-SA"/>
                </w:rPr>
              </w:sdtEndPr>
              <w:sdtContent>
                <w:permStart w:id="85" w:edGrp="everyone"/>
                <w:r>
                  <w:rPr>
                    <w:rFonts w:hint="eastAsia" w:ascii="仿宋" w:hAnsi="仿宋" w:eastAsia="仿宋" w:cs="仿宋"/>
                    <w:color w:val="auto"/>
                    <w:sz w:val="18"/>
                    <w:szCs w:val="18"/>
                    <w:u w:val="single"/>
                    <w:shd w:val="clear" w:color="auto" w:fill="auto"/>
                    <w:lang w:val="en-US" w:eastAsia="zh-CN"/>
                  </w:rPr>
                  <w:t xml:space="preserve">        </w:t>
                </w:r>
                <w:permEnd w:id="85"/>
              </w:sdtContent>
            </w:sdt>
          </w:p>
          <w:p>
            <w:pPr>
              <w:pageBreakBefore w:val="0"/>
              <w:kinsoku/>
              <w:wordWrap/>
              <w:overflowPunct/>
              <w:topLinePunct w:val="0"/>
              <w:bidi w:val="0"/>
              <w:adjustRightInd/>
              <w:snapToGrid/>
              <w:spacing w:line="360" w:lineRule="auto"/>
              <w:ind w:firstLine="560"/>
              <w:jc w:val="both"/>
              <w:textAlignment w:val="auto"/>
              <w:rPr>
                <w:rFonts w:hint="eastAsia" w:ascii="仿宋" w:hAnsi="仿宋" w:eastAsia="仿宋" w:cs="仿宋"/>
                <w:color w:val="auto"/>
                <w:kern w:val="0"/>
                <w:sz w:val="18"/>
                <w:szCs w:val="18"/>
                <w:shd w:val="clear" w:color="auto" w:fill="auto"/>
                <w:lang w:val="en-US" w:eastAsia="zh-CN"/>
              </w:rPr>
            </w:pPr>
            <w:r>
              <w:rPr>
                <w:rFonts w:hint="eastAsia" w:ascii="仿宋" w:hAnsi="仿宋" w:eastAsia="仿宋" w:cs="仿宋"/>
                <w:color w:val="auto"/>
                <w:kern w:val="0"/>
                <w:sz w:val="18"/>
                <w:szCs w:val="18"/>
                <w:shd w:val="clear" w:color="auto" w:fill="auto"/>
                <w:lang w:val="en-US" w:eastAsia="zh-CN"/>
              </w:rPr>
              <w:t>10.9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pageBreakBefore w:val="0"/>
              <w:kinsoku/>
              <w:wordWrap/>
              <w:overflowPunct/>
              <w:topLinePunct w:val="0"/>
              <w:bidi w:val="0"/>
              <w:adjustRightInd/>
              <w:snapToGrid/>
              <w:spacing w:line="360" w:lineRule="auto"/>
              <w:ind w:firstLine="560"/>
              <w:jc w:val="both"/>
              <w:textAlignment w:val="auto"/>
              <w:rPr>
                <w:rFonts w:hint="eastAsia" w:ascii="仿宋" w:hAnsi="仿宋" w:eastAsia="仿宋" w:cs="仿宋"/>
                <w:color w:val="auto"/>
                <w:kern w:val="0"/>
                <w:sz w:val="18"/>
                <w:szCs w:val="18"/>
                <w:shd w:val="clear" w:color="auto" w:fill="auto"/>
                <w:lang w:val="en-US" w:eastAsia="zh-CN"/>
              </w:rPr>
            </w:pPr>
            <w:r>
              <w:rPr>
                <w:rFonts w:hint="eastAsia" w:ascii="仿宋" w:hAnsi="仿宋" w:eastAsia="仿宋" w:cs="仿宋"/>
                <w:color w:val="auto"/>
                <w:kern w:val="0"/>
                <w:sz w:val="18"/>
                <w:szCs w:val="18"/>
                <w:shd w:val="clear" w:color="auto" w:fill="auto"/>
                <w:lang w:val="en-US" w:eastAsia="zh-CN"/>
              </w:rPr>
              <w:t>税款差额=承诺税率对应的增值税进项税额﹣实际开具发票的进项税额（若计算得出的扣款小于0，则取0）</w:t>
            </w:r>
          </w:p>
          <w:p>
            <w:pPr>
              <w:pageBreakBefore w:val="0"/>
              <w:kinsoku/>
              <w:wordWrap/>
              <w:overflowPunct/>
              <w:topLinePunct w:val="0"/>
              <w:bidi w:val="0"/>
              <w:adjustRightInd/>
              <w:snapToGrid/>
              <w:spacing w:line="360" w:lineRule="auto"/>
              <w:ind w:firstLine="560"/>
              <w:jc w:val="both"/>
              <w:textAlignment w:val="auto"/>
              <w:rPr>
                <w:rFonts w:hint="eastAsia" w:ascii="仿宋" w:hAnsi="仿宋" w:eastAsia="仿宋" w:cs="仿宋"/>
                <w:color w:val="auto"/>
                <w:kern w:val="0"/>
                <w:sz w:val="18"/>
                <w:szCs w:val="18"/>
                <w:shd w:val="clear" w:color="auto" w:fill="auto"/>
                <w:lang w:val="en-US" w:eastAsia="zh-CN"/>
              </w:rPr>
            </w:pPr>
            <w:r>
              <w:rPr>
                <w:rFonts w:hint="eastAsia" w:ascii="仿宋" w:hAnsi="仿宋" w:eastAsia="仿宋" w:cs="仿宋"/>
                <w:color w:val="auto"/>
                <w:kern w:val="0"/>
                <w:sz w:val="18"/>
                <w:szCs w:val="18"/>
                <w:shd w:val="clear" w:color="auto" w:fill="auto"/>
                <w:lang w:val="en-US" w:eastAsia="zh-CN"/>
              </w:rPr>
              <w:t>其中：增值税进项税额=∑开票金额÷（1+税率）×税率</w:t>
            </w:r>
          </w:p>
          <w:p>
            <w:pPr>
              <w:pageBreakBefore w:val="0"/>
              <w:kinsoku/>
              <w:wordWrap/>
              <w:overflowPunct/>
              <w:topLinePunct w:val="0"/>
              <w:bidi w:val="0"/>
              <w:adjustRightInd/>
              <w:snapToGrid/>
              <w:spacing w:line="360" w:lineRule="auto"/>
              <w:ind w:firstLine="560"/>
              <w:jc w:val="both"/>
              <w:textAlignment w:val="auto"/>
              <w:rPr>
                <w:rFonts w:hint="eastAsia" w:ascii="仿宋" w:hAnsi="仿宋" w:eastAsia="仿宋" w:cs="仿宋"/>
                <w:color w:val="auto"/>
                <w:kern w:val="0"/>
                <w:sz w:val="18"/>
                <w:szCs w:val="18"/>
                <w:lang w:val="en-US" w:eastAsia="zh-CN"/>
              </w:rPr>
            </w:pPr>
            <w:r>
              <w:rPr>
                <w:rFonts w:hint="eastAsia" w:ascii="仿宋" w:hAnsi="仿宋" w:eastAsia="仿宋" w:cs="仿宋"/>
                <w:color w:val="auto"/>
                <w:kern w:val="0"/>
                <w:sz w:val="18"/>
                <w:szCs w:val="18"/>
                <w:shd w:val="clear" w:color="auto" w:fill="auto"/>
                <w:lang w:val="en-US" w:eastAsia="zh-CN"/>
              </w:rPr>
              <w:t>10.10</w:t>
            </w:r>
            <w:r>
              <w:rPr>
                <w:rFonts w:hint="eastAsia" w:ascii="仿宋" w:hAnsi="仿宋" w:eastAsia="仿宋" w:cs="仿宋"/>
                <w:color w:val="auto"/>
                <w:sz w:val="18"/>
                <w:szCs w:val="18"/>
                <w:shd w:val="clear" w:color="auto" w:fill="auto"/>
                <w:lang w:val="en-US" w:eastAsia="zh-CN"/>
              </w:rPr>
              <w:t>本合同项下不含税价格不因国家税率变化而变化，若在本合同履行期间遇国家税率调整，则价税合计相应调整，以开具发票的时间为准。</w:t>
            </w:r>
          </w:p>
          <w:p>
            <w:pPr>
              <w:jc w:val="both"/>
              <w:rPr>
                <w:rFonts w:hint="eastAsia" w:ascii="仿宋" w:hAnsi="仿宋" w:eastAsia="仿宋" w:cs="仿宋"/>
                <w:color w:val="auto"/>
                <w:sz w:val="18"/>
                <w:szCs w:val="18"/>
                <w:highlight w:val="none"/>
              </w:rPr>
            </w:pPr>
          </w:p>
        </w:tc>
        <w:tc>
          <w:tcPr>
            <w:tcW w:w="6927" w:type="dxa"/>
            <w:gridSpan w:val="2"/>
            <w:vAlign w:val="center"/>
          </w:tcPr>
          <w:p>
            <w:pPr>
              <w:pStyle w:val="4"/>
              <w:pageBreakBefore w:val="0"/>
              <w:kinsoku/>
              <w:wordWrap/>
              <w:overflowPunct/>
              <w:topLinePunct w:val="0"/>
              <w:bidi w:val="0"/>
              <w:adjustRightInd/>
              <w:snapToGrid/>
              <w:spacing w:before="0" w:beforeLines="0" w:after="0" w:afterLines="0" w:line="360" w:lineRule="auto"/>
              <w:ind w:firstLine="360" w:firstLineChars="200"/>
              <w:jc w:val="both"/>
              <w:textAlignment w:val="auto"/>
              <w:rPr>
                <w:rFonts w:hint="eastAsia" w:ascii="仿宋" w:hAnsi="仿宋" w:eastAsia="仿宋" w:cs="仿宋"/>
                <w:b w:val="0"/>
                <w:bCs w:val="0"/>
                <w:sz w:val="18"/>
                <w:szCs w:val="18"/>
                <w:lang w:val="en-US" w:eastAsia="zh-CN"/>
              </w:rPr>
            </w:pPr>
            <w:r>
              <w:rPr>
                <w:rFonts w:hint="eastAsia" w:ascii="仿宋" w:hAnsi="仿宋" w:eastAsia="仿宋" w:cs="仿宋"/>
                <w:b w:val="0"/>
                <w:bCs w:val="0"/>
                <w:sz w:val="18"/>
                <w:szCs w:val="18"/>
                <w:lang w:val="en-US" w:eastAsia="zh-CN"/>
              </w:rPr>
              <w:t>10.合同价款与支付</w:t>
            </w:r>
          </w:p>
          <w:p>
            <w:pPr>
              <w:keepNext w:val="0"/>
              <w:keepLines w:val="0"/>
              <w:pageBreakBefore w:val="0"/>
              <w:widowControl w:val="0"/>
              <w:kinsoku/>
              <w:wordWrap/>
              <w:overflowPunct/>
              <w:topLinePunct w:val="0"/>
              <w:bidi w:val="0"/>
              <w:adjustRightInd/>
              <w:snapToGrid/>
              <w:spacing w:line="360" w:lineRule="auto"/>
              <w:ind w:left="0" w:leftChars="0" w:right="0" w:rightChars="0" w:firstLine="560"/>
              <w:jc w:val="both"/>
              <w:rPr>
                <w:rFonts w:hint="eastAsia" w:ascii="仿宋" w:hAnsi="仿宋" w:eastAsia="仿宋" w:cs="仿宋"/>
                <w:sz w:val="18"/>
                <w:szCs w:val="18"/>
                <w:lang w:val="zh-CN"/>
              </w:rPr>
            </w:pPr>
            <w:r>
              <w:rPr>
                <w:rFonts w:hint="eastAsia" w:ascii="仿宋" w:hAnsi="仿宋" w:eastAsia="仿宋" w:cs="仿宋"/>
                <w:sz w:val="18"/>
                <w:szCs w:val="18"/>
                <w:lang w:val="en-US" w:eastAsia="zh-CN"/>
              </w:rPr>
              <w:t>10.1</w:t>
            </w:r>
            <w:r>
              <w:rPr>
                <w:rFonts w:hint="eastAsia" w:ascii="仿宋" w:hAnsi="仿宋" w:eastAsia="仿宋" w:cs="仿宋"/>
                <w:color w:val="auto"/>
                <w:sz w:val="18"/>
                <w:szCs w:val="18"/>
              </w:rPr>
              <w:t>本合同价款即</w:t>
            </w:r>
            <w:r>
              <w:rPr>
                <w:rFonts w:hint="eastAsia" w:ascii="仿宋" w:hAnsi="仿宋" w:eastAsia="仿宋" w:cs="仿宋"/>
                <w:color w:val="auto"/>
                <w:sz w:val="18"/>
                <w:szCs w:val="18"/>
                <w:lang w:val="en-US" w:eastAsia="zh-CN"/>
              </w:rPr>
              <w:t>技术咨询费用，</w:t>
            </w:r>
            <w:r>
              <w:rPr>
                <w:rFonts w:hint="eastAsia" w:ascii="仿宋" w:hAnsi="仿宋" w:eastAsia="仿宋" w:cs="仿宋"/>
                <w:color w:val="auto"/>
                <w:sz w:val="18"/>
                <w:szCs w:val="18"/>
                <w:shd w:val="clear" w:color="auto" w:fill="auto"/>
              </w:rPr>
              <w:t>包括了</w:t>
            </w:r>
            <w:r>
              <w:rPr>
                <w:rFonts w:hint="eastAsia" w:ascii="仿宋" w:hAnsi="仿宋" w:eastAsia="仿宋" w:cs="仿宋"/>
                <w:sz w:val="18"/>
                <w:szCs w:val="18"/>
              </w:rPr>
              <w:t>乙方为完成本合同项下全部工作所需的全部费用，按以下第</w:t>
            </w:r>
            <w:sdt>
              <w:sdtPr>
                <w:rPr>
                  <w:rFonts w:hint="eastAsia" w:ascii="仿宋" w:hAnsi="仿宋" w:eastAsia="仿宋" w:cs="仿宋"/>
                  <w:kern w:val="2"/>
                  <w:sz w:val="18"/>
                  <w:szCs w:val="18"/>
                  <w:lang w:val="en-US" w:eastAsia="zh-CN" w:bidi="ar-SA"/>
                </w:rPr>
                <w:alias w:val="请选择一项。"/>
                <w:id w:val="147451720"/>
                <w:placeholder>
                  <w:docPart w:val="{8f7c0ab5-d9fa-4f7f-9c39-a48d191cbc6e}"/>
                </w:placeholder>
                <w:comboBox>
                  <w:listItem w:displayText="（1）" w:value="（1）"/>
                  <w:listItem w:displayText="（2）" w:value="（2）"/>
                  <w:listItem w:displayText="（3）" w:value="（3）"/>
                </w:comboBox>
              </w:sdtPr>
              <w:sdtEndPr>
                <w:rPr>
                  <w:rFonts w:hint="eastAsia" w:ascii="仿宋" w:hAnsi="仿宋" w:eastAsia="仿宋" w:cs="仿宋"/>
                  <w:kern w:val="2"/>
                  <w:sz w:val="18"/>
                  <w:szCs w:val="18"/>
                  <w:u w:val="single"/>
                  <w:lang w:val="en-US" w:eastAsia="zh-CN" w:bidi="ar-SA"/>
                </w:rPr>
              </w:sdtEndPr>
              <w:sdtContent>
                <w:r>
                  <w:rPr>
                    <w:rFonts w:hint="eastAsia" w:ascii="仿宋" w:hAnsi="仿宋" w:eastAsia="仿宋" w:cs="仿宋"/>
                    <w:kern w:val="2"/>
                    <w:sz w:val="18"/>
                    <w:szCs w:val="18"/>
                    <w:lang w:val="en-US" w:eastAsia="zh-CN" w:bidi="ar-SA"/>
                  </w:rPr>
                  <w:t>（2）</w:t>
                </w:r>
              </w:sdtContent>
            </w:sdt>
            <w:r>
              <w:rPr>
                <w:rFonts w:hint="eastAsia" w:ascii="仿宋" w:hAnsi="仿宋" w:eastAsia="仿宋" w:cs="仿宋"/>
                <w:sz w:val="18"/>
                <w:szCs w:val="18"/>
              </w:rPr>
              <w:t>种方式结算确定：</w:t>
            </w:r>
          </w:p>
          <w:p>
            <w:pPr>
              <w:pageBreakBefore w:val="0"/>
              <w:widowControl w:val="0"/>
              <w:kinsoku/>
              <w:wordWrap/>
              <w:overflowPunct/>
              <w:topLinePunct w:val="0"/>
              <w:bidi w:val="0"/>
              <w:adjustRightInd/>
              <w:snapToGrid/>
              <w:spacing w:line="360" w:lineRule="auto"/>
              <w:ind w:firstLine="360" w:firstLineChars="200"/>
              <w:jc w:val="both"/>
              <w:textAlignment w:val="auto"/>
              <w:rPr>
                <w:rFonts w:hint="eastAsia" w:ascii="仿宋" w:hAnsi="仿宋" w:eastAsia="仿宋" w:cs="仿宋"/>
                <w:color w:val="auto"/>
                <w:sz w:val="18"/>
                <w:szCs w:val="18"/>
                <w:shd w:val="clear" w:color="auto" w:fill="auto"/>
              </w:rPr>
            </w:pPr>
            <w:r>
              <w:rPr>
                <w:rFonts w:hint="eastAsia" w:ascii="仿宋" w:hAnsi="仿宋" w:eastAsia="仿宋" w:cs="仿宋"/>
                <w:color w:val="auto"/>
                <w:sz w:val="18"/>
                <w:szCs w:val="18"/>
                <w:shd w:val="clear" w:color="auto" w:fill="auto"/>
                <w:lang w:val="en-US" w:eastAsia="zh-CN"/>
              </w:rPr>
              <w:t>（1）固定价。</w:t>
            </w:r>
            <w:r>
              <w:rPr>
                <w:rFonts w:hint="eastAsia" w:ascii="仿宋" w:hAnsi="仿宋" w:eastAsia="仿宋" w:cs="仿宋"/>
                <w:color w:val="auto"/>
                <w:sz w:val="18"/>
                <w:szCs w:val="18"/>
                <w:shd w:val="clear" w:color="auto" w:fill="auto"/>
              </w:rPr>
              <w:t>本合同价款</w:t>
            </w:r>
            <w:r>
              <w:rPr>
                <w:rFonts w:hint="eastAsia" w:ascii="仿宋" w:hAnsi="仿宋" w:eastAsia="仿宋" w:cs="仿宋"/>
                <w:color w:val="auto"/>
                <w:sz w:val="18"/>
                <w:szCs w:val="18"/>
                <w:shd w:val="clear" w:color="auto" w:fill="auto"/>
                <w:lang w:val="en-US" w:eastAsia="zh-CN"/>
              </w:rPr>
              <w:t>为人民币含税价</w:t>
            </w:r>
            <w:r>
              <w:rPr>
                <w:rFonts w:hint="eastAsia" w:ascii="仿宋" w:hAnsi="仿宋" w:eastAsia="仿宋" w:cs="仿宋"/>
                <w:color w:val="auto"/>
                <w:sz w:val="18"/>
                <w:szCs w:val="18"/>
                <w:shd w:val="clear" w:color="auto" w:fill="auto"/>
              </w:rPr>
              <w:t>小写</w:t>
            </w:r>
            <w:sdt>
              <w:sdtPr>
                <w:rPr>
                  <w:rFonts w:hint="eastAsia" w:ascii="仿宋" w:hAnsi="仿宋" w:eastAsia="仿宋" w:cs="仿宋"/>
                  <w:color w:val="auto"/>
                  <w:kern w:val="2"/>
                  <w:sz w:val="18"/>
                  <w:szCs w:val="18"/>
                  <w:lang w:val="en-US" w:eastAsia="zh-CN" w:bidi="ar-SA"/>
                </w:rPr>
                <w:alias w:val="合同金额"/>
                <w:tag w:val="合同金额"/>
                <w:id w:val="147451988"/>
                <w:placeholder>
                  <w:docPart w:val="{ac5c7252-ac31-4fca-ae3d-1bc8fbcccf24}"/>
                </w:placeholder>
                <w:text/>
              </w:sdtPr>
              <w:sdtEndPr>
                <w:rPr>
                  <w:rFonts w:hint="eastAsia" w:ascii="仿宋" w:hAnsi="仿宋" w:eastAsia="仿宋" w:cs="仿宋"/>
                  <w:color w:val="auto"/>
                  <w:kern w:val="2"/>
                  <w:sz w:val="18"/>
                  <w:szCs w:val="18"/>
                  <w:u w:val="none"/>
                  <w:lang w:val="en-US" w:eastAsia="zh-CN" w:bidi="ar-SA"/>
                </w:rPr>
              </w:sdtEndPr>
              <w:sdtContent>
                <w:permStart w:id="86" w:edGrp="everyone"/>
                <w:r>
                  <w:rPr>
                    <w:rFonts w:hint="eastAsia" w:ascii="仿宋" w:hAnsi="仿宋" w:eastAsia="仿宋" w:cs="仿宋"/>
                    <w:color w:val="auto"/>
                    <w:sz w:val="18"/>
                    <w:szCs w:val="18"/>
                    <w:u w:val="single"/>
                  </w:rPr>
                  <w:t xml:space="preserve">  </w:t>
                </w:r>
                <w:r>
                  <w:rPr>
                    <w:rFonts w:hint="eastAsia" w:ascii="仿宋" w:hAnsi="仿宋" w:eastAsia="仿宋" w:cs="仿宋"/>
                    <w:color w:val="auto"/>
                    <w:sz w:val="18"/>
                    <w:szCs w:val="18"/>
                    <w:u w:val="single"/>
                    <w:lang w:val="en-US" w:eastAsia="zh-CN"/>
                  </w:rPr>
                  <w:t xml:space="preserve"> </w:t>
                </w:r>
                <w:r>
                  <w:rPr>
                    <w:rFonts w:hint="eastAsia" w:ascii="仿宋" w:hAnsi="仿宋" w:cs="仿宋"/>
                    <w:color w:val="auto"/>
                    <w:sz w:val="18"/>
                    <w:szCs w:val="18"/>
                    <w:u w:val="single"/>
                    <w:lang w:val="en-US" w:eastAsia="zh-CN"/>
                  </w:rPr>
                  <w:t>/</w:t>
                </w:r>
                <w:r>
                  <w:rPr>
                    <w:rFonts w:hint="eastAsia" w:ascii="仿宋" w:hAnsi="仿宋" w:eastAsia="仿宋" w:cs="仿宋"/>
                    <w:color w:val="auto"/>
                    <w:sz w:val="18"/>
                    <w:szCs w:val="18"/>
                    <w:u w:val="single"/>
                    <w:lang w:val="en-US" w:eastAsia="zh-CN"/>
                  </w:rPr>
                  <w:t xml:space="preserve">  </w:t>
                </w:r>
                <w:r>
                  <w:rPr>
                    <w:rFonts w:hint="eastAsia" w:ascii="仿宋" w:hAnsi="仿宋" w:eastAsia="仿宋" w:cs="仿宋"/>
                    <w:color w:val="auto"/>
                    <w:sz w:val="18"/>
                    <w:szCs w:val="18"/>
                    <w:u w:val="single"/>
                  </w:rPr>
                  <w:t xml:space="preserve"> </w:t>
                </w:r>
                <w:permEnd w:id="86"/>
              </w:sdtContent>
            </w:sdt>
            <w:r>
              <w:rPr>
                <w:rFonts w:hint="eastAsia" w:ascii="仿宋" w:hAnsi="仿宋" w:eastAsia="仿宋" w:cs="仿宋"/>
                <w:color w:val="auto"/>
                <w:kern w:val="2"/>
                <w:sz w:val="18"/>
                <w:szCs w:val="18"/>
                <w:u w:val="none"/>
                <w:shd w:val="clear" w:color="auto" w:fill="auto"/>
                <w:lang w:val="en-US" w:eastAsia="zh-CN" w:bidi="ar-SA"/>
              </w:rPr>
              <w:t>元</w:t>
            </w:r>
            <w:r>
              <w:rPr>
                <w:rFonts w:hint="eastAsia" w:ascii="仿宋" w:hAnsi="仿宋" w:eastAsia="仿宋" w:cs="仿宋"/>
                <w:color w:val="auto"/>
                <w:sz w:val="18"/>
                <w:szCs w:val="18"/>
                <w:shd w:val="clear" w:color="auto" w:fill="auto"/>
              </w:rPr>
              <w:t>（大写：</w:t>
            </w:r>
            <w:sdt>
              <w:sdtPr>
                <w:rPr>
                  <w:rFonts w:hint="eastAsia" w:ascii="仿宋" w:hAnsi="仿宋" w:eastAsia="仿宋" w:cs="仿宋"/>
                  <w:color w:val="auto"/>
                  <w:kern w:val="2"/>
                  <w:sz w:val="18"/>
                  <w:szCs w:val="18"/>
                  <w:u w:val="single"/>
                  <w:shd w:val="clear" w:color="auto" w:fill="auto"/>
                  <w:lang w:val="en-US" w:eastAsia="zh-CN" w:bidi="ar-SA"/>
                </w:rPr>
                <w:alias w:val="合同大写金额"/>
                <w:tag w:val="合同大写金额"/>
                <w:id w:val="147451939"/>
                <w:placeholder>
                  <w:docPart w:val="{f9611389-a89f-44dc-a629-03c3f7f3de49}"/>
                </w:placeholder>
                <w:text/>
              </w:sdtPr>
              <w:sdtEndPr>
                <w:rPr>
                  <w:rFonts w:hint="eastAsia" w:ascii="仿宋" w:hAnsi="仿宋" w:eastAsia="仿宋" w:cs="仿宋"/>
                  <w:color w:val="auto"/>
                  <w:kern w:val="2"/>
                  <w:sz w:val="18"/>
                  <w:szCs w:val="18"/>
                  <w:u w:val="single"/>
                  <w:shd w:val="clear" w:color="auto" w:fill="auto"/>
                  <w:lang w:val="en-US" w:eastAsia="zh-CN" w:bidi="ar-SA"/>
                </w:rPr>
              </w:sdtEndPr>
              <w:sdtContent>
                <w:permStart w:id="87" w:edGrp="everyone"/>
                <w:r>
                  <w:rPr>
                    <w:rFonts w:hint="eastAsia" w:ascii="仿宋" w:hAnsi="仿宋" w:eastAsia="仿宋" w:cs="仿宋"/>
                    <w:color w:val="auto"/>
                    <w:sz w:val="18"/>
                    <w:szCs w:val="18"/>
                    <w:u w:val="single"/>
                    <w:shd w:val="clear" w:color="auto" w:fill="auto"/>
                  </w:rPr>
                  <w:t xml:space="preserve"> </w:t>
                </w: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cs="仿宋"/>
                    <w:color w:val="auto"/>
                    <w:sz w:val="18"/>
                    <w:szCs w:val="18"/>
                    <w:u w:val="single"/>
                    <w:shd w:val="clear" w:color="auto" w:fill="auto"/>
                    <w:lang w:val="en-US" w:eastAsia="zh-CN"/>
                  </w:rPr>
                  <w:t>/</w:t>
                </w: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u w:val="single"/>
                    <w:shd w:val="clear" w:color="auto" w:fill="auto"/>
                  </w:rPr>
                  <w:t xml:space="preserve"> </w:t>
                </w:r>
                <w:permEnd w:id="87"/>
              </w:sdtContent>
            </w:sdt>
            <w:r>
              <w:rPr>
                <w:rFonts w:hint="eastAsia" w:ascii="仿宋" w:hAnsi="仿宋" w:eastAsia="仿宋" w:cs="仿宋"/>
                <w:color w:val="auto"/>
                <w:sz w:val="18"/>
                <w:szCs w:val="18"/>
                <w:shd w:val="clear" w:color="auto" w:fill="auto"/>
              </w:rPr>
              <w:t>），</w:t>
            </w:r>
            <w:r>
              <w:rPr>
                <w:rFonts w:hint="eastAsia" w:ascii="仿宋" w:hAnsi="仿宋" w:eastAsia="仿宋" w:cs="仿宋"/>
                <w:color w:val="auto"/>
                <w:sz w:val="18"/>
                <w:szCs w:val="18"/>
                <w:lang w:val="en-US" w:eastAsia="zh-CN"/>
              </w:rPr>
              <w:t>税率为</w:t>
            </w:r>
            <w:sdt>
              <w:sdtPr>
                <w:rPr>
                  <w:rFonts w:hint="eastAsia" w:ascii="仿宋" w:hAnsi="仿宋" w:eastAsia="仿宋" w:cs="仿宋"/>
                  <w:color w:val="auto"/>
                  <w:kern w:val="2"/>
                  <w:sz w:val="18"/>
                  <w:szCs w:val="18"/>
                  <w:lang w:val="en-US" w:eastAsia="zh-CN" w:bidi="ar-SA"/>
                </w:rPr>
                <w:alias w:val="税率"/>
                <w:tag w:val="税率"/>
                <w:id w:val="147477397"/>
                <w:placeholder>
                  <w:docPart w:val="{c8e0a389-c011-4dac-b71c-e31558dc9f8b}"/>
                </w:placeholder>
                <w:text/>
              </w:sdtPr>
              <w:sdtEndPr>
                <w:rPr>
                  <w:rFonts w:hint="eastAsia" w:ascii="仿宋" w:hAnsi="仿宋" w:eastAsia="仿宋" w:cs="仿宋"/>
                  <w:color w:val="auto"/>
                  <w:kern w:val="2"/>
                  <w:sz w:val="18"/>
                  <w:szCs w:val="18"/>
                  <w:u w:val="single"/>
                  <w:lang w:val="en-US" w:eastAsia="zh-CN" w:bidi="ar-SA"/>
                </w:rPr>
              </w:sdtEndPr>
              <w:sdtContent>
                <w:permStart w:id="88" w:edGrp="everyone"/>
                <w:r>
                  <w:rPr>
                    <w:rFonts w:hint="eastAsia" w:ascii="仿宋" w:hAnsi="仿宋" w:eastAsia="仿宋" w:cs="仿宋"/>
                    <w:sz w:val="18"/>
                    <w:szCs w:val="18"/>
                    <w:u w:val="single"/>
                    <w:lang w:val="en-US" w:eastAsia="zh-CN"/>
                  </w:rPr>
                  <w:t xml:space="preserve">  </w:t>
                </w:r>
                <w:r>
                  <w:rPr>
                    <w:rFonts w:hint="eastAsia" w:ascii="仿宋" w:hAnsi="仿宋" w:cs="仿宋"/>
                    <w:sz w:val="18"/>
                    <w:szCs w:val="18"/>
                    <w:u w:val="single"/>
                    <w:lang w:val="en-US" w:eastAsia="zh-CN"/>
                  </w:rPr>
                  <w:t>/</w:t>
                </w:r>
                <w:r>
                  <w:rPr>
                    <w:rFonts w:hint="eastAsia" w:ascii="仿宋" w:hAnsi="仿宋" w:eastAsia="仿宋" w:cs="仿宋"/>
                    <w:sz w:val="18"/>
                    <w:szCs w:val="18"/>
                    <w:u w:val="single"/>
                    <w:lang w:val="en-US" w:eastAsia="zh-CN"/>
                  </w:rPr>
                  <w:t xml:space="preserve"> </w:t>
                </w:r>
              </w:sdtContent>
            </w:sdt>
            <w:r>
              <w:rPr>
                <w:rFonts w:hint="eastAsia" w:ascii="仿宋" w:hAnsi="仿宋" w:eastAsia="仿宋" w:cs="仿宋"/>
                <w:color w:val="auto"/>
                <w:sz w:val="18"/>
                <w:szCs w:val="18"/>
                <w:lang w:val="en-US" w:eastAsia="zh-CN"/>
              </w:rPr>
              <w:t>，其中，不含税价为小写</w:t>
            </w:r>
            <w:sdt>
              <w:sdtPr>
                <w:rPr>
                  <w:rFonts w:hint="eastAsia" w:ascii="仿宋" w:hAnsi="仿宋" w:eastAsia="仿宋" w:cs="仿宋"/>
                  <w:color w:val="auto"/>
                  <w:kern w:val="2"/>
                  <w:sz w:val="18"/>
                  <w:szCs w:val="18"/>
                  <w:lang w:val="en-US" w:eastAsia="zh-CN" w:bidi="ar-SA"/>
                </w:rPr>
                <w:alias w:val="不含税价金额"/>
                <w:tag w:val="不含税价金额"/>
                <w:id w:val="147453300"/>
                <w:placeholder>
                  <w:docPart w:val="{1dac9600-c7fd-4190-b639-b3661a4eec7e}"/>
                </w:placeholder>
                <w:text/>
              </w:sdtPr>
              <w:sdtEndPr>
                <w:rPr>
                  <w:rFonts w:hint="eastAsia" w:ascii="仿宋" w:hAnsi="仿宋" w:eastAsia="仿宋" w:cs="仿宋"/>
                  <w:color w:val="auto"/>
                  <w:kern w:val="2"/>
                  <w:sz w:val="18"/>
                  <w:szCs w:val="18"/>
                  <w:u w:val="single"/>
                  <w:lang w:val="en-US" w:eastAsia="zh-CN" w:bidi="ar-SA"/>
                </w:rPr>
              </w:sdtEndPr>
              <w:sdtContent>
                <w:r>
                  <w:rPr>
                    <w:rFonts w:hint="eastAsia" w:ascii="仿宋" w:hAnsi="仿宋" w:eastAsia="仿宋" w:cs="仿宋"/>
                    <w:color w:val="auto"/>
                    <w:sz w:val="18"/>
                    <w:szCs w:val="18"/>
                    <w:u w:val="single"/>
                    <w:lang w:val="en-US" w:eastAsia="zh-CN"/>
                  </w:rPr>
                  <w:t xml:space="preserve">  </w:t>
                </w:r>
                <w:r>
                  <w:rPr>
                    <w:rFonts w:hint="eastAsia" w:ascii="仿宋" w:hAnsi="仿宋" w:cs="仿宋"/>
                    <w:color w:val="auto"/>
                    <w:sz w:val="18"/>
                    <w:szCs w:val="18"/>
                    <w:u w:val="single"/>
                    <w:lang w:val="en-US" w:eastAsia="zh-CN"/>
                  </w:rPr>
                  <w:t>/</w:t>
                </w:r>
                <w:r>
                  <w:rPr>
                    <w:rFonts w:hint="eastAsia" w:ascii="仿宋" w:hAnsi="仿宋" w:eastAsia="仿宋" w:cs="仿宋"/>
                    <w:color w:val="auto"/>
                    <w:sz w:val="18"/>
                    <w:szCs w:val="18"/>
                    <w:u w:val="single"/>
                    <w:lang w:val="en-US" w:eastAsia="zh-CN"/>
                  </w:rPr>
                  <w:t xml:space="preserve"> </w:t>
                </w:r>
              </w:sdtContent>
            </w:sdt>
            <w:r>
              <w:rPr>
                <w:rFonts w:hint="eastAsia" w:ascii="仿宋" w:hAnsi="仿宋" w:eastAsia="仿宋" w:cs="仿宋"/>
                <w:color w:val="auto"/>
                <w:kern w:val="2"/>
                <w:sz w:val="18"/>
                <w:szCs w:val="18"/>
                <w:u w:val="none"/>
                <w:lang w:val="en-US" w:eastAsia="zh-CN" w:bidi="ar-SA"/>
              </w:rPr>
              <w:t>元</w:t>
            </w:r>
            <w:r>
              <w:rPr>
                <w:rFonts w:hint="eastAsia" w:ascii="仿宋" w:hAnsi="仿宋" w:eastAsia="仿宋" w:cs="仿宋"/>
                <w:color w:val="auto"/>
                <w:sz w:val="18"/>
                <w:szCs w:val="18"/>
              </w:rPr>
              <w:t>（大写</w:t>
            </w:r>
            <w:r>
              <w:rPr>
                <w:rFonts w:hint="eastAsia" w:ascii="仿宋" w:hAnsi="仿宋" w:eastAsia="仿宋" w:cs="仿宋"/>
                <w:color w:val="auto"/>
                <w:sz w:val="18"/>
                <w:szCs w:val="18"/>
                <w:lang w:eastAsia="zh-CN"/>
              </w:rPr>
              <w:t>：</w:t>
            </w:r>
            <w:sdt>
              <w:sdtPr>
                <w:rPr>
                  <w:rFonts w:hint="eastAsia" w:ascii="仿宋" w:hAnsi="仿宋" w:eastAsia="仿宋" w:cs="仿宋"/>
                  <w:color w:val="auto"/>
                  <w:kern w:val="2"/>
                  <w:sz w:val="18"/>
                  <w:szCs w:val="18"/>
                  <w:lang w:val="en-US" w:eastAsia="zh-CN" w:bidi="ar-SA"/>
                </w:rPr>
                <w:alias w:val="不含税价大写金额"/>
                <w:tag w:val="不含税价大写金额"/>
                <w:id w:val="147452820"/>
                <w:placeholder>
                  <w:docPart w:val="{a09a8fa4-d7c7-4d12-8029-1fb9ff781b3b}"/>
                </w:placeholder>
                <w:text/>
              </w:sdtPr>
              <w:sdtEndPr>
                <w:rPr>
                  <w:rFonts w:hint="eastAsia" w:ascii="仿宋" w:hAnsi="仿宋" w:eastAsia="仿宋" w:cs="仿宋"/>
                  <w:color w:val="auto"/>
                  <w:kern w:val="2"/>
                  <w:sz w:val="18"/>
                  <w:szCs w:val="18"/>
                  <w:u w:val="single"/>
                  <w:lang w:val="en-US" w:eastAsia="zh-CN" w:bidi="ar-SA"/>
                </w:rPr>
              </w:sdtEndPr>
              <w:sdtContent>
                <w:r>
                  <w:rPr>
                    <w:rFonts w:hint="eastAsia" w:ascii="仿宋" w:hAnsi="仿宋" w:eastAsia="仿宋" w:cs="仿宋"/>
                    <w:color w:val="auto"/>
                    <w:sz w:val="18"/>
                    <w:szCs w:val="18"/>
                    <w:u w:val="single"/>
                    <w:lang w:val="en-US" w:eastAsia="zh-CN"/>
                  </w:rPr>
                  <w:t xml:space="preserve"> </w:t>
                </w:r>
                <w:r>
                  <w:rPr>
                    <w:rFonts w:hint="eastAsia" w:ascii="仿宋" w:hAnsi="仿宋" w:cs="仿宋"/>
                    <w:color w:val="auto"/>
                    <w:sz w:val="18"/>
                    <w:szCs w:val="18"/>
                    <w:u w:val="single"/>
                    <w:lang w:val="en-US" w:eastAsia="zh-CN"/>
                  </w:rPr>
                  <w:t>/</w:t>
                </w:r>
                <w:r>
                  <w:rPr>
                    <w:rFonts w:hint="eastAsia" w:ascii="仿宋" w:hAnsi="仿宋" w:eastAsia="仿宋" w:cs="仿宋"/>
                    <w:color w:val="auto"/>
                    <w:sz w:val="18"/>
                    <w:szCs w:val="18"/>
                    <w:u w:val="single"/>
                    <w:lang w:val="en-US" w:eastAsia="zh-CN"/>
                  </w:rPr>
                  <w:t xml:space="preserve"> </w:t>
                </w:r>
              </w:sdtContent>
            </w:sdt>
            <w:r>
              <w:rPr>
                <w:rFonts w:hint="eastAsia" w:ascii="仿宋" w:hAnsi="仿宋" w:eastAsia="仿宋" w:cs="仿宋"/>
                <w:color w:val="auto"/>
                <w:sz w:val="18"/>
                <w:szCs w:val="18"/>
              </w:rPr>
              <w:t>）</w:t>
            </w:r>
            <w:permEnd w:id="88"/>
            <w:r>
              <w:rPr>
                <w:rFonts w:hint="eastAsia" w:ascii="仿宋" w:hAnsi="仿宋" w:eastAsia="仿宋" w:cs="仿宋"/>
                <w:color w:val="auto"/>
                <w:sz w:val="18"/>
                <w:szCs w:val="18"/>
                <w:lang w:eastAsia="zh-CN"/>
              </w:rPr>
              <w:t>。</w:t>
            </w:r>
          </w:p>
          <w:p>
            <w:pPr>
              <w:pageBreakBefore w:val="0"/>
              <w:widowControl w:val="0"/>
              <w:kinsoku/>
              <w:wordWrap/>
              <w:overflowPunct/>
              <w:topLinePunct w:val="0"/>
              <w:bidi w:val="0"/>
              <w:adjustRightInd/>
              <w:snapToGrid/>
              <w:spacing w:line="360" w:lineRule="auto"/>
              <w:ind w:firstLine="360" w:firstLineChars="200"/>
              <w:jc w:val="both"/>
              <w:textAlignment w:val="auto"/>
              <w:rPr>
                <w:rFonts w:hint="eastAsia" w:ascii="仿宋" w:hAnsi="仿宋" w:eastAsia="仿宋" w:cs="仿宋"/>
                <w:sz w:val="18"/>
                <w:szCs w:val="18"/>
                <w:u w:val="none"/>
                <w:shd w:val="clear" w:color="auto" w:fill="auto"/>
                <w:lang w:val="en-US" w:eastAsia="zh-CN"/>
              </w:rPr>
            </w:pPr>
            <w:r>
              <w:rPr>
                <w:rFonts w:hint="eastAsia" w:ascii="仿宋" w:hAnsi="仿宋" w:eastAsia="仿宋" w:cs="仿宋"/>
                <w:color w:val="auto"/>
                <w:sz w:val="18"/>
                <w:szCs w:val="18"/>
                <w:shd w:val="clear" w:color="auto" w:fill="auto"/>
                <w:lang w:val="en-US" w:eastAsia="zh-CN"/>
              </w:rPr>
              <w:t>（2）暂定价。</w:t>
            </w:r>
            <w:r>
              <w:rPr>
                <w:rFonts w:hint="eastAsia" w:ascii="仿宋" w:hAnsi="仿宋" w:eastAsia="仿宋" w:cs="仿宋"/>
                <w:color w:val="auto"/>
                <w:sz w:val="18"/>
                <w:szCs w:val="18"/>
                <w:shd w:val="clear" w:color="auto" w:fill="auto"/>
              </w:rPr>
              <w:t>本合同价款</w:t>
            </w:r>
            <w:r>
              <w:rPr>
                <w:rFonts w:hint="eastAsia" w:ascii="仿宋" w:hAnsi="仿宋" w:eastAsia="仿宋" w:cs="仿宋"/>
                <w:color w:val="auto"/>
                <w:sz w:val="18"/>
                <w:szCs w:val="18"/>
                <w:shd w:val="clear" w:color="auto" w:fill="auto"/>
                <w:lang w:val="en-US" w:eastAsia="zh-CN"/>
              </w:rPr>
              <w:t>暂定为人民币含税价</w:t>
            </w:r>
            <w:r>
              <w:rPr>
                <w:rFonts w:hint="eastAsia" w:ascii="仿宋" w:hAnsi="仿宋" w:eastAsia="仿宋" w:cs="仿宋"/>
                <w:color w:val="auto"/>
                <w:sz w:val="18"/>
                <w:szCs w:val="18"/>
                <w:shd w:val="clear" w:color="auto" w:fill="auto"/>
              </w:rPr>
              <w:t>小写</w:t>
            </w:r>
            <w:sdt>
              <w:sdtPr>
                <w:rPr>
                  <w:rFonts w:hint="eastAsia" w:ascii="仿宋" w:hAnsi="仿宋" w:eastAsia="仿宋" w:cs="仿宋"/>
                  <w:color w:val="auto"/>
                  <w:kern w:val="2"/>
                  <w:sz w:val="18"/>
                  <w:szCs w:val="18"/>
                  <w:shd w:val="clear" w:color="auto" w:fill="auto"/>
                  <w:lang w:val="en-US" w:eastAsia="zh-CN" w:bidi="ar-SA"/>
                </w:rPr>
                <w:alias w:val="合同金额"/>
                <w:tag w:val="合同金额"/>
                <w:id w:val="147451988"/>
                <w:placeholder>
                  <w:docPart w:val="{501f3257-5206-4617-8077-990f5ce01aca}"/>
                </w:placeholder>
                <w:text/>
              </w:sdtPr>
              <w:sdtEndPr>
                <w:rPr>
                  <w:rFonts w:hint="eastAsia" w:ascii="仿宋" w:hAnsi="仿宋" w:eastAsia="仿宋" w:cs="仿宋"/>
                  <w:color w:val="auto"/>
                  <w:kern w:val="2"/>
                  <w:sz w:val="18"/>
                  <w:szCs w:val="18"/>
                  <w:u w:val="none"/>
                  <w:shd w:val="clear" w:color="auto" w:fill="auto"/>
                  <w:lang w:val="en-US" w:eastAsia="zh-CN" w:bidi="ar-SA"/>
                </w:rPr>
              </w:sdtEndPr>
              <w:sdtContent>
                <w:permStart w:id="89" w:edGrp="everyone"/>
                <w:r>
                  <w:rPr>
                    <w:rFonts w:hint="eastAsia" w:ascii="仿宋" w:hAnsi="仿宋" w:eastAsia="仿宋" w:cs="仿宋"/>
                    <w:color w:val="auto"/>
                    <w:sz w:val="18"/>
                    <w:szCs w:val="18"/>
                    <w:u w:val="single"/>
                    <w:shd w:val="clear" w:color="auto" w:fill="auto"/>
                  </w:rPr>
                  <w:t xml:space="preserve">     </w:t>
                </w:r>
                <w:permEnd w:id="89"/>
              </w:sdtContent>
            </w:sdt>
            <w:r>
              <w:rPr>
                <w:rFonts w:hint="eastAsia" w:ascii="仿宋" w:hAnsi="仿宋" w:eastAsia="仿宋" w:cs="仿宋"/>
                <w:color w:val="auto"/>
                <w:kern w:val="2"/>
                <w:sz w:val="18"/>
                <w:szCs w:val="18"/>
                <w:u w:val="none"/>
                <w:shd w:val="clear" w:color="auto" w:fill="auto"/>
                <w:lang w:val="en-US" w:eastAsia="zh-CN" w:bidi="ar-SA"/>
              </w:rPr>
              <w:t>元</w:t>
            </w:r>
            <w:r>
              <w:rPr>
                <w:rFonts w:hint="eastAsia" w:ascii="仿宋" w:hAnsi="仿宋" w:eastAsia="仿宋" w:cs="仿宋"/>
                <w:color w:val="auto"/>
                <w:sz w:val="18"/>
                <w:szCs w:val="18"/>
                <w:shd w:val="clear" w:color="auto" w:fill="auto"/>
              </w:rPr>
              <w:t>（大写：</w:t>
            </w:r>
            <w:sdt>
              <w:sdtPr>
                <w:rPr>
                  <w:rFonts w:hint="eastAsia" w:ascii="仿宋" w:hAnsi="仿宋" w:eastAsia="仿宋" w:cs="仿宋"/>
                  <w:color w:val="auto"/>
                  <w:kern w:val="2"/>
                  <w:sz w:val="18"/>
                  <w:szCs w:val="18"/>
                  <w:u w:val="single"/>
                  <w:shd w:val="clear" w:color="auto" w:fill="auto"/>
                  <w:lang w:val="en-US" w:eastAsia="zh-CN" w:bidi="ar-SA"/>
                </w:rPr>
                <w:alias w:val="合同大写金额"/>
                <w:tag w:val="合同大写金额"/>
                <w:id w:val="147451939"/>
                <w:placeholder>
                  <w:docPart w:val="{7085b4fa-a376-4243-9fd1-58d90e080687}"/>
                </w:placeholder>
                <w:text/>
              </w:sdtPr>
              <w:sdtEndPr>
                <w:rPr>
                  <w:rFonts w:hint="eastAsia" w:ascii="仿宋" w:hAnsi="仿宋" w:eastAsia="仿宋" w:cs="仿宋"/>
                  <w:color w:val="auto"/>
                  <w:kern w:val="2"/>
                  <w:sz w:val="18"/>
                  <w:szCs w:val="18"/>
                  <w:u w:val="single"/>
                  <w:shd w:val="clear" w:color="auto" w:fill="auto"/>
                  <w:lang w:val="en-US" w:eastAsia="zh-CN" w:bidi="ar-SA"/>
                </w:rPr>
              </w:sdtEndPr>
              <w:sdtContent>
                <w:permStart w:id="90" w:edGrp="everyone"/>
                <w:r>
                  <w:rPr>
                    <w:rFonts w:hint="eastAsia" w:ascii="仿宋" w:hAnsi="仿宋" w:eastAsia="仿宋" w:cs="仿宋"/>
                    <w:color w:val="auto"/>
                    <w:sz w:val="18"/>
                    <w:szCs w:val="18"/>
                    <w:u w:val="single"/>
                    <w:shd w:val="clear" w:color="auto" w:fill="auto"/>
                  </w:rPr>
                  <w:t xml:space="preserve"> </w:t>
                </w: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u w:val="single"/>
                    <w:shd w:val="clear" w:color="auto" w:fill="auto"/>
                  </w:rPr>
                  <w:t xml:space="preserve"> </w:t>
                </w:r>
                <w:r>
                  <w:rPr>
                    <w:rFonts w:hint="eastAsia" w:ascii="仿宋" w:hAnsi="仿宋" w:eastAsia="仿宋" w:cs="仿宋"/>
                    <w:color w:val="auto"/>
                    <w:sz w:val="18"/>
                    <w:szCs w:val="18"/>
                    <w:u w:val="single"/>
                    <w:shd w:val="clear" w:color="auto" w:fill="auto"/>
                    <w:lang w:val="en-US" w:eastAsia="zh-CN"/>
                  </w:rPr>
                  <w:t xml:space="preserve"> </w:t>
                </w:r>
                <w:r>
                  <w:rPr>
                    <w:rFonts w:hint="eastAsia" w:ascii="仿宋" w:hAnsi="仿宋" w:eastAsia="仿宋" w:cs="仿宋"/>
                    <w:color w:val="auto"/>
                    <w:sz w:val="18"/>
                    <w:szCs w:val="18"/>
                    <w:u w:val="single"/>
                    <w:shd w:val="clear" w:color="auto" w:fill="auto"/>
                  </w:rPr>
                  <w:t xml:space="preserve"> </w:t>
                </w:r>
                <w:permEnd w:id="90"/>
              </w:sdtContent>
            </w:sdt>
            <w:r>
              <w:rPr>
                <w:rFonts w:hint="eastAsia" w:ascii="仿宋" w:hAnsi="仿宋" w:eastAsia="仿宋" w:cs="仿宋"/>
                <w:color w:val="auto"/>
                <w:sz w:val="18"/>
                <w:szCs w:val="18"/>
                <w:shd w:val="clear" w:color="auto" w:fill="auto"/>
              </w:rPr>
              <w:t>），</w:t>
            </w:r>
            <w:r>
              <w:rPr>
                <w:rFonts w:hint="eastAsia" w:ascii="仿宋" w:hAnsi="仿宋" w:eastAsia="仿宋" w:cs="仿宋"/>
                <w:color w:val="auto"/>
                <w:sz w:val="18"/>
                <w:szCs w:val="18"/>
                <w:lang w:val="en-US" w:eastAsia="zh-CN"/>
              </w:rPr>
              <w:t>税率为</w:t>
            </w:r>
            <w:sdt>
              <w:sdtPr>
                <w:rPr>
                  <w:rFonts w:hint="eastAsia" w:ascii="仿宋" w:hAnsi="仿宋" w:eastAsia="仿宋" w:cs="仿宋"/>
                  <w:color w:val="auto"/>
                  <w:kern w:val="2"/>
                  <w:sz w:val="18"/>
                  <w:szCs w:val="18"/>
                  <w:lang w:val="en-US" w:eastAsia="zh-CN" w:bidi="ar-SA"/>
                </w:rPr>
                <w:alias w:val="税率"/>
                <w:tag w:val="税率"/>
                <w:id w:val="147477397"/>
                <w:placeholder>
                  <w:docPart w:val="{e8d2fd04-5059-4841-9be2-505354f0749f}"/>
                </w:placeholder>
                <w:text/>
              </w:sdtPr>
              <w:sdtEndPr>
                <w:rPr>
                  <w:rFonts w:hint="eastAsia" w:ascii="仿宋" w:hAnsi="仿宋" w:eastAsia="仿宋" w:cs="仿宋"/>
                  <w:color w:val="auto"/>
                  <w:kern w:val="2"/>
                  <w:sz w:val="18"/>
                  <w:szCs w:val="18"/>
                  <w:u w:val="single"/>
                  <w:lang w:val="en-US" w:eastAsia="zh-CN" w:bidi="ar-SA"/>
                </w:rPr>
              </w:sdtEndPr>
              <w:sdtContent>
                <w:permStart w:id="91" w:edGrp="everyone"/>
                <w:r>
                  <w:rPr>
                    <w:rFonts w:hint="eastAsia" w:ascii="仿宋" w:hAnsi="仿宋" w:eastAsia="仿宋" w:cs="仿宋"/>
                    <w:sz w:val="18"/>
                    <w:szCs w:val="18"/>
                    <w:u w:val="single"/>
                    <w:lang w:val="en-US" w:eastAsia="zh-CN"/>
                  </w:rPr>
                  <w:t xml:space="preserve">    </w:t>
                </w:r>
              </w:sdtContent>
            </w:sdt>
            <w:r>
              <w:rPr>
                <w:rFonts w:hint="eastAsia" w:ascii="仿宋" w:hAnsi="仿宋" w:eastAsia="仿宋" w:cs="仿宋"/>
                <w:color w:val="auto"/>
                <w:sz w:val="18"/>
                <w:szCs w:val="18"/>
                <w:lang w:val="en-US" w:eastAsia="zh-CN"/>
              </w:rPr>
              <w:t>，其中，不含税价为小写</w:t>
            </w:r>
            <w:sdt>
              <w:sdtPr>
                <w:rPr>
                  <w:rFonts w:hint="eastAsia" w:ascii="仿宋" w:hAnsi="仿宋" w:eastAsia="仿宋" w:cs="仿宋"/>
                  <w:color w:val="auto"/>
                  <w:kern w:val="2"/>
                  <w:sz w:val="18"/>
                  <w:szCs w:val="18"/>
                  <w:lang w:val="en-US" w:eastAsia="zh-CN" w:bidi="ar-SA"/>
                </w:rPr>
                <w:alias w:val="不含税价金额"/>
                <w:tag w:val="不含税价金额"/>
                <w:id w:val="147453300"/>
                <w:placeholder>
                  <w:docPart w:val="{dbded9d1-7a2d-4753-bc79-39fdd2142475}"/>
                </w:placeholder>
                <w:text/>
              </w:sdtPr>
              <w:sdtEndPr>
                <w:rPr>
                  <w:rFonts w:hint="eastAsia" w:ascii="仿宋" w:hAnsi="仿宋" w:eastAsia="仿宋" w:cs="仿宋"/>
                  <w:color w:val="auto"/>
                  <w:kern w:val="2"/>
                  <w:sz w:val="18"/>
                  <w:szCs w:val="18"/>
                  <w:u w:val="single"/>
                  <w:lang w:val="en-US" w:eastAsia="zh-CN" w:bidi="ar-SA"/>
                </w:rPr>
              </w:sdtEndPr>
              <w:sdtContent>
                <w:r>
                  <w:rPr>
                    <w:rFonts w:hint="eastAsia" w:ascii="仿宋" w:hAnsi="仿宋" w:eastAsia="仿宋" w:cs="仿宋"/>
                    <w:color w:val="auto"/>
                    <w:sz w:val="18"/>
                    <w:szCs w:val="18"/>
                    <w:u w:val="single"/>
                    <w:lang w:val="en-US" w:eastAsia="zh-CN"/>
                  </w:rPr>
                  <w:t xml:space="preserve">     </w:t>
                </w:r>
              </w:sdtContent>
            </w:sdt>
            <w:r>
              <w:rPr>
                <w:rFonts w:hint="eastAsia" w:ascii="仿宋" w:hAnsi="仿宋" w:eastAsia="仿宋" w:cs="仿宋"/>
                <w:color w:val="auto"/>
                <w:kern w:val="2"/>
                <w:sz w:val="18"/>
                <w:szCs w:val="18"/>
                <w:u w:val="none"/>
                <w:lang w:val="en-US" w:eastAsia="zh-CN" w:bidi="ar-SA"/>
              </w:rPr>
              <w:t>元</w:t>
            </w:r>
            <w:r>
              <w:rPr>
                <w:rFonts w:hint="eastAsia" w:ascii="仿宋" w:hAnsi="仿宋" w:eastAsia="仿宋" w:cs="仿宋"/>
                <w:color w:val="auto"/>
                <w:sz w:val="18"/>
                <w:szCs w:val="18"/>
              </w:rPr>
              <w:t>（大写</w:t>
            </w:r>
            <w:r>
              <w:rPr>
                <w:rFonts w:hint="eastAsia" w:ascii="仿宋" w:hAnsi="仿宋" w:eastAsia="仿宋" w:cs="仿宋"/>
                <w:color w:val="auto"/>
                <w:sz w:val="18"/>
                <w:szCs w:val="18"/>
                <w:lang w:eastAsia="zh-CN"/>
              </w:rPr>
              <w:t>：</w:t>
            </w:r>
            <w:sdt>
              <w:sdtPr>
                <w:rPr>
                  <w:rFonts w:hint="eastAsia" w:ascii="仿宋" w:hAnsi="仿宋" w:eastAsia="仿宋" w:cs="仿宋"/>
                  <w:color w:val="auto"/>
                  <w:kern w:val="2"/>
                  <w:sz w:val="18"/>
                  <w:szCs w:val="18"/>
                  <w:lang w:val="en-US" w:eastAsia="zh-CN" w:bidi="ar-SA"/>
                </w:rPr>
                <w:alias w:val="不含税价大写金额"/>
                <w:tag w:val="不含税价大写金额"/>
                <w:id w:val="147452820"/>
                <w:placeholder>
                  <w:docPart w:val="{7ec7bf6e-c9bd-4919-83b6-9f5d41760536}"/>
                </w:placeholder>
                <w:text/>
              </w:sdtPr>
              <w:sdtEndPr>
                <w:rPr>
                  <w:rFonts w:hint="eastAsia" w:ascii="仿宋" w:hAnsi="仿宋" w:eastAsia="仿宋" w:cs="仿宋"/>
                  <w:color w:val="auto"/>
                  <w:kern w:val="2"/>
                  <w:sz w:val="18"/>
                  <w:szCs w:val="18"/>
                  <w:u w:val="single"/>
                  <w:lang w:val="en-US" w:eastAsia="zh-CN" w:bidi="ar-SA"/>
                </w:rPr>
              </w:sdtEndPr>
              <w:sdtContent>
                <w:r>
                  <w:rPr>
                    <w:rFonts w:hint="eastAsia" w:ascii="仿宋" w:hAnsi="仿宋" w:eastAsia="仿宋" w:cs="仿宋"/>
                    <w:color w:val="auto"/>
                    <w:sz w:val="18"/>
                    <w:szCs w:val="18"/>
                    <w:u w:val="single"/>
                    <w:lang w:val="en-US" w:eastAsia="zh-CN"/>
                  </w:rPr>
                  <w:t xml:space="preserve">     </w:t>
                </w:r>
              </w:sdtContent>
            </w:sdt>
            <w:r>
              <w:rPr>
                <w:rFonts w:hint="eastAsia" w:ascii="仿宋" w:hAnsi="仿宋" w:eastAsia="仿宋" w:cs="仿宋"/>
                <w:color w:val="auto"/>
                <w:sz w:val="18"/>
                <w:szCs w:val="18"/>
              </w:rPr>
              <w:t>）</w:t>
            </w:r>
            <w:permEnd w:id="91"/>
            <w:r>
              <w:rPr>
                <w:rFonts w:hint="eastAsia" w:ascii="仿宋" w:hAnsi="仿宋" w:eastAsia="仿宋" w:cs="仿宋"/>
                <w:color w:val="auto"/>
                <w:sz w:val="18"/>
                <w:szCs w:val="18"/>
                <w:lang w:eastAsia="zh-CN"/>
              </w:rPr>
              <w:t>。</w:t>
            </w:r>
            <w:r>
              <w:rPr>
                <w:rFonts w:hint="eastAsia" w:ascii="仿宋" w:hAnsi="仿宋" w:eastAsia="仿宋" w:cs="仿宋"/>
                <w:color w:val="auto"/>
                <w:sz w:val="18"/>
                <w:szCs w:val="18"/>
                <w:lang w:val="en-US" w:eastAsia="zh-CN"/>
              </w:rPr>
              <w:t>最</w:t>
            </w:r>
            <w:r>
              <w:rPr>
                <w:rFonts w:hint="eastAsia" w:ascii="仿宋" w:hAnsi="仿宋" w:eastAsia="仿宋" w:cs="仿宋"/>
                <w:color w:val="auto"/>
                <w:sz w:val="18"/>
                <w:szCs w:val="18"/>
              </w:rPr>
              <w:t>终合同价款按以下标准计算：</w:t>
            </w:r>
            <w:permStart w:id="92" w:edGrp="everyone"/>
            <w:r>
              <w:rPr>
                <w:rFonts w:hint="eastAsia" w:ascii="仿宋" w:hAnsi="仿宋" w:eastAsia="仿宋" w:cs="仿宋"/>
                <w:color w:val="auto"/>
                <w:sz w:val="18"/>
                <w:szCs w:val="18"/>
                <w:u w:val="single"/>
                <w:lang w:val="en-US" w:eastAsia="zh-CN"/>
              </w:rPr>
              <w:t xml:space="preserve"> 项目可研编制费以《附件1：鲁电大厦购置项目可研编制与评审服务报价表》中的金额为准，项目可研评审费专家费据实结算。乙方在项目可研评审中产生的费用均包含在合同范围内，食宿交通等费用自理，甲方不再支付。最终合同价款为项目可研编制费与可研评审专家费之和。     </w:t>
            </w:r>
            <w:permEnd w:id="92"/>
          </w:p>
          <w:p>
            <w:pPr>
              <w:keepNext w:val="0"/>
              <w:keepLines w:val="0"/>
              <w:pageBreakBefore w:val="0"/>
              <w:kinsoku/>
              <w:wordWrap/>
              <w:overflowPunct/>
              <w:topLinePunct w:val="0"/>
              <w:bidi w:val="0"/>
              <w:adjustRightInd/>
              <w:snapToGrid/>
              <w:spacing w:line="360" w:lineRule="auto"/>
              <w:ind w:left="0" w:leftChars="0" w:right="0" w:rightChars="0" w:firstLine="560"/>
              <w:jc w:val="both"/>
              <w:rPr>
                <w:rFonts w:hint="eastAsia" w:ascii="仿宋" w:hAnsi="仿宋" w:eastAsia="仿宋" w:cs="仿宋"/>
                <w:color w:val="auto"/>
                <w:sz w:val="18"/>
                <w:szCs w:val="18"/>
                <w:lang w:val="zh-CN"/>
              </w:rPr>
            </w:pPr>
            <w:r>
              <w:rPr>
                <w:rFonts w:hint="eastAsia" w:ascii="仿宋" w:hAnsi="仿宋" w:eastAsia="仿宋" w:cs="仿宋"/>
                <w:sz w:val="18"/>
                <w:szCs w:val="18"/>
                <w:lang w:eastAsia="zh-CN"/>
              </w:rPr>
              <w:t>（</w:t>
            </w:r>
            <w:r>
              <w:rPr>
                <w:rFonts w:hint="eastAsia" w:ascii="仿宋" w:hAnsi="仿宋" w:eastAsia="仿宋" w:cs="仿宋"/>
                <w:sz w:val="18"/>
                <w:szCs w:val="18"/>
                <w:lang w:val="en-US" w:eastAsia="zh-CN"/>
              </w:rPr>
              <w:t>3</w:t>
            </w:r>
            <w:r>
              <w:rPr>
                <w:rFonts w:hint="eastAsia" w:ascii="仿宋" w:hAnsi="仿宋" w:eastAsia="仿宋" w:cs="仿宋"/>
                <w:sz w:val="18"/>
                <w:szCs w:val="18"/>
                <w:lang w:eastAsia="zh-CN"/>
              </w:rPr>
              <w:t>）</w:t>
            </w:r>
            <w:r>
              <w:rPr>
                <w:rFonts w:hint="eastAsia" w:ascii="仿宋" w:hAnsi="仿宋" w:eastAsia="仿宋" w:cs="仿宋"/>
                <w:sz w:val="18"/>
                <w:szCs w:val="18"/>
                <w:lang w:val="en-US" w:eastAsia="zh-CN"/>
              </w:rPr>
              <w:t>其他：</w:t>
            </w:r>
            <w:sdt>
              <w:sdtPr>
                <w:rPr>
                  <w:rFonts w:hint="eastAsia" w:ascii="仿宋" w:hAnsi="仿宋" w:eastAsia="仿宋" w:cs="仿宋"/>
                  <w:color w:val="C00000"/>
                  <w:kern w:val="2"/>
                  <w:sz w:val="18"/>
                  <w:szCs w:val="18"/>
                  <w:u w:val="none"/>
                  <w:lang w:val="en-US" w:eastAsia="zh-CN" w:bidi="ar-SA"/>
                </w:rPr>
                <w:alias w:val="不填其他的，请划“/”"/>
                <w:id w:val="147472127"/>
                <w:placeholder>
                  <w:docPart w:val="{ce3ab2ea-2070-41f8-a449-4de9e484021e}"/>
                </w:placeholder>
                <w:text w:multiLine="1"/>
              </w:sdtPr>
              <w:sdtEndPr>
                <w:rPr>
                  <w:rFonts w:hint="eastAsia" w:ascii="仿宋" w:hAnsi="仿宋" w:eastAsia="仿宋" w:cs="仿宋"/>
                  <w:color w:val="C00000"/>
                  <w:kern w:val="2"/>
                  <w:sz w:val="18"/>
                  <w:szCs w:val="18"/>
                  <w:u w:val="single"/>
                  <w:lang w:val="en-US" w:eastAsia="zh-CN" w:bidi="ar-SA"/>
                </w:rPr>
              </w:sdtEndPr>
              <w:sdtContent>
                <w:permStart w:id="93" w:edGrp="everyone"/>
                <w:r>
                  <w:rPr>
                    <w:rFonts w:hint="eastAsia" w:ascii="仿宋" w:hAnsi="仿宋" w:eastAsia="仿宋" w:cs="仿宋"/>
                    <w:color w:val="auto"/>
                    <w:sz w:val="18"/>
                    <w:szCs w:val="18"/>
                    <w:u w:val="single"/>
                    <w:lang w:val="en-US" w:eastAsia="zh-CN"/>
                  </w:rPr>
                  <w:t xml:space="preserve">  /   </w:t>
                </w:r>
                <w:permEnd w:id="93"/>
              </w:sdtContent>
            </w:sdt>
          </w:p>
          <w:p>
            <w:pPr>
              <w:pageBreakBefore w:val="0"/>
              <w:kinsoku/>
              <w:wordWrap/>
              <w:overflowPunct/>
              <w:topLinePunct w:val="0"/>
              <w:bidi w:val="0"/>
              <w:adjustRightInd/>
              <w:snapToGrid/>
              <w:spacing w:line="360" w:lineRule="auto"/>
              <w:ind w:firstLine="560"/>
              <w:jc w:val="both"/>
              <w:textAlignment w:val="auto"/>
              <w:rPr>
                <w:rFonts w:hint="eastAsia" w:ascii="仿宋" w:hAnsi="仿宋" w:eastAsia="仿宋" w:cs="仿宋"/>
                <w:color w:val="auto"/>
                <w:sz w:val="18"/>
                <w:szCs w:val="18"/>
                <w:u w:val="single"/>
                <w:shd w:val="clear" w:color="auto" w:fill="auto"/>
              </w:rPr>
            </w:pPr>
            <w:r>
              <w:rPr>
                <w:rFonts w:hint="eastAsia" w:ascii="仿宋" w:hAnsi="仿宋" w:eastAsia="仿宋" w:cs="仿宋"/>
                <w:sz w:val="18"/>
                <w:szCs w:val="18"/>
                <w:shd w:val="clear" w:color="auto" w:fill="auto"/>
                <w:lang w:val="en-US" w:eastAsia="zh-CN"/>
              </w:rPr>
              <w:t>10.2</w:t>
            </w:r>
            <w:r>
              <w:rPr>
                <w:rFonts w:hint="eastAsia" w:ascii="仿宋" w:hAnsi="仿宋" w:eastAsia="仿宋" w:cs="仿宋"/>
                <w:color w:val="auto"/>
                <w:sz w:val="18"/>
                <w:szCs w:val="18"/>
                <w:shd w:val="clear" w:color="auto" w:fill="auto"/>
              </w:rPr>
              <w:t>双方同意本合同价款的支付按以下第</w:t>
            </w:r>
            <w:sdt>
              <w:sdtPr>
                <w:rPr>
                  <w:rFonts w:hint="eastAsia" w:ascii="仿宋" w:hAnsi="仿宋" w:eastAsia="仿宋" w:cs="仿宋"/>
                  <w:kern w:val="2"/>
                  <w:sz w:val="18"/>
                  <w:szCs w:val="18"/>
                  <w:lang w:val="en-US" w:eastAsia="zh-CN" w:bidi="ar-SA"/>
                </w:rPr>
                <w:alias w:val="请选择一项"/>
                <w:tag w:val="支付方式选项"/>
                <w:id w:val="147460960"/>
                <w:placeholder>
                  <w:docPart w:val="{7e0f7f16-9780-4089-94a1-86dd73174430}"/>
                </w:placeholder>
                <w:comboBox>
                  <w:listItem w:displayText="（1）" w:value="（1）"/>
                  <w:listItem w:displayText="（2）" w:value="（2）"/>
                  <w:listItem w:displayText="（3）" w:value="（3）"/>
                </w:comboBox>
              </w:sdtPr>
              <w:sdtEndPr>
                <w:rPr>
                  <w:rFonts w:hint="eastAsia" w:ascii="仿宋" w:hAnsi="仿宋" w:eastAsia="仿宋" w:cs="仿宋"/>
                  <w:kern w:val="2"/>
                  <w:sz w:val="18"/>
                  <w:szCs w:val="18"/>
                  <w:lang w:val="en-US" w:eastAsia="zh-CN" w:bidi="ar-SA"/>
                </w:rPr>
              </w:sdtEndPr>
              <w:sdtContent>
                <w:r>
                  <w:rPr>
                    <w:rFonts w:hint="eastAsia" w:ascii="仿宋" w:hAnsi="仿宋" w:eastAsia="仿宋" w:cs="仿宋"/>
                    <w:kern w:val="2"/>
                    <w:sz w:val="18"/>
                    <w:szCs w:val="18"/>
                    <w:lang w:val="en-US" w:eastAsia="zh-CN" w:bidi="ar-SA"/>
                  </w:rPr>
                  <w:t>（1）</w:t>
                </w:r>
              </w:sdtContent>
            </w:sdt>
            <w:r>
              <w:rPr>
                <w:rFonts w:hint="eastAsia" w:ascii="仿宋" w:hAnsi="仿宋" w:eastAsia="仿宋" w:cs="仿宋"/>
                <w:color w:val="auto"/>
                <w:sz w:val="18"/>
                <w:szCs w:val="18"/>
                <w:shd w:val="clear" w:color="auto" w:fill="auto"/>
              </w:rPr>
              <w:t>项约定执行：</w:t>
            </w:r>
          </w:p>
          <w:p>
            <w:pPr>
              <w:pageBreakBefore w:val="0"/>
              <w:kinsoku/>
              <w:wordWrap/>
              <w:overflowPunct/>
              <w:topLinePunct w:val="0"/>
              <w:bidi w:val="0"/>
              <w:adjustRightInd/>
              <w:snapToGrid/>
              <w:spacing w:line="360" w:lineRule="auto"/>
              <w:ind w:firstLine="560"/>
              <w:jc w:val="both"/>
              <w:textAlignment w:val="auto"/>
              <w:rPr>
                <w:rFonts w:hint="eastAsia" w:ascii="仿宋" w:hAnsi="仿宋" w:eastAsia="仿宋" w:cs="仿宋"/>
                <w:color w:val="auto"/>
                <w:sz w:val="18"/>
                <w:szCs w:val="18"/>
                <w:shd w:val="clear" w:color="auto" w:fill="auto"/>
              </w:rPr>
            </w:pPr>
            <w:r>
              <w:rPr>
                <w:rFonts w:hint="eastAsia" w:ascii="仿宋" w:hAnsi="仿宋" w:eastAsia="仿宋" w:cs="仿宋"/>
                <w:color w:val="auto"/>
                <w:sz w:val="18"/>
                <w:szCs w:val="18"/>
                <w:shd w:val="clear" w:color="auto" w:fill="auto"/>
                <w:lang w:val="en-US" w:eastAsia="zh-CN"/>
              </w:rPr>
              <w:t>（1）</w:t>
            </w:r>
            <w:r>
              <w:rPr>
                <w:rFonts w:hint="eastAsia" w:ascii="仿宋" w:hAnsi="仿宋" w:eastAsia="仿宋" w:cs="仿宋"/>
                <w:color w:val="auto"/>
                <w:sz w:val="18"/>
                <w:szCs w:val="18"/>
                <w:shd w:val="clear" w:color="auto" w:fill="auto"/>
              </w:rPr>
              <w:t>一次性支付</w:t>
            </w:r>
          </w:p>
          <w:p>
            <w:pPr>
              <w:pageBreakBefore w:val="0"/>
              <w:kinsoku/>
              <w:wordWrap/>
              <w:overflowPunct/>
              <w:topLinePunct w:val="0"/>
              <w:bidi w:val="0"/>
              <w:adjustRightInd/>
              <w:snapToGrid/>
              <w:spacing w:line="360" w:lineRule="auto"/>
              <w:ind w:firstLine="560"/>
              <w:jc w:val="both"/>
              <w:textAlignment w:val="auto"/>
              <w:rPr>
                <w:rFonts w:hint="eastAsia" w:ascii="仿宋" w:hAnsi="仿宋" w:eastAsia="仿宋" w:cs="仿宋"/>
                <w:color w:val="auto"/>
                <w:sz w:val="18"/>
                <w:szCs w:val="18"/>
                <w:shd w:val="clear" w:color="auto" w:fill="auto"/>
              </w:rPr>
            </w:pPr>
            <w:r>
              <w:rPr>
                <w:rFonts w:hint="eastAsia" w:ascii="仿宋" w:hAnsi="仿宋" w:eastAsia="仿宋" w:cs="仿宋"/>
                <w:color w:val="auto"/>
                <w:sz w:val="18"/>
                <w:szCs w:val="18"/>
                <w:shd w:val="clear" w:color="auto" w:fill="auto"/>
              </w:rPr>
              <w:t>具体支付时间和方式为：</w:t>
            </w:r>
            <w:permStart w:id="94" w:edGrp="everyone"/>
            <w:r>
              <w:rPr>
                <w:rFonts w:hint="eastAsia" w:ascii="仿宋" w:hAnsi="仿宋" w:eastAsia="仿宋" w:cs="仿宋"/>
                <w:color w:val="auto"/>
                <w:sz w:val="18"/>
                <w:szCs w:val="18"/>
                <w:u w:val="single"/>
                <w:shd w:val="clear" w:color="auto" w:fill="auto"/>
                <w:lang w:val="en-US" w:eastAsia="zh-CN"/>
              </w:rPr>
              <w:t xml:space="preserve">  乙方完成合同约定全部内容并提交成果，经甲方验收合格后，甲方在验收合格后60日内付款。    </w:t>
            </w:r>
            <w:permEnd w:id="94"/>
          </w:p>
          <w:p>
            <w:pPr>
              <w:pageBreakBefore w:val="0"/>
              <w:kinsoku/>
              <w:wordWrap/>
              <w:overflowPunct/>
              <w:topLinePunct w:val="0"/>
              <w:bidi w:val="0"/>
              <w:adjustRightInd/>
              <w:snapToGrid/>
              <w:spacing w:line="360" w:lineRule="auto"/>
              <w:ind w:firstLine="560"/>
              <w:jc w:val="both"/>
              <w:textAlignment w:val="auto"/>
              <w:rPr>
                <w:rFonts w:hint="eastAsia" w:ascii="仿宋" w:hAnsi="仿宋" w:eastAsia="仿宋" w:cs="仿宋"/>
                <w:color w:val="auto"/>
                <w:sz w:val="18"/>
                <w:szCs w:val="18"/>
                <w:shd w:val="clear" w:color="auto" w:fill="auto"/>
                <w:lang w:eastAsia="zh-CN"/>
              </w:rPr>
            </w:pPr>
            <w:r>
              <w:rPr>
                <w:rFonts w:hint="eastAsia" w:ascii="仿宋" w:hAnsi="仿宋" w:eastAsia="仿宋" w:cs="仿宋"/>
                <w:color w:val="auto"/>
                <w:sz w:val="18"/>
                <w:szCs w:val="18"/>
                <w:shd w:val="clear" w:color="auto" w:fill="auto"/>
                <w:lang w:val="en-US" w:eastAsia="zh-CN"/>
              </w:rPr>
              <w:t>（2）</w:t>
            </w:r>
            <w:r>
              <w:rPr>
                <w:rFonts w:hint="eastAsia" w:ascii="仿宋" w:hAnsi="仿宋" w:eastAsia="仿宋" w:cs="仿宋"/>
                <w:color w:val="auto"/>
                <w:sz w:val="18"/>
                <w:szCs w:val="18"/>
                <w:shd w:val="clear" w:color="auto" w:fill="auto"/>
              </w:rPr>
              <w:t>分期</w:t>
            </w:r>
            <w:r>
              <w:rPr>
                <w:rFonts w:hint="eastAsia" w:ascii="仿宋" w:hAnsi="仿宋" w:eastAsia="仿宋" w:cs="仿宋"/>
                <w:color w:val="auto"/>
                <w:sz w:val="18"/>
                <w:szCs w:val="18"/>
                <w:shd w:val="clear" w:color="auto" w:fill="auto"/>
                <w:lang w:eastAsia="zh-CN"/>
              </w:rPr>
              <w:t>支付</w:t>
            </w:r>
          </w:p>
          <w:p>
            <w:pPr>
              <w:pageBreakBefore w:val="0"/>
              <w:kinsoku/>
              <w:wordWrap/>
              <w:overflowPunct/>
              <w:topLinePunct w:val="0"/>
              <w:bidi w:val="0"/>
              <w:adjustRightInd/>
              <w:snapToGrid/>
              <w:spacing w:line="360" w:lineRule="auto"/>
              <w:ind w:firstLine="560"/>
              <w:jc w:val="both"/>
              <w:textAlignment w:val="auto"/>
              <w:rPr>
                <w:rFonts w:hint="eastAsia" w:ascii="仿宋" w:hAnsi="仿宋" w:eastAsia="仿宋" w:cs="仿宋"/>
                <w:color w:val="auto"/>
                <w:sz w:val="18"/>
                <w:szCs w:val="18"/>
                <w:shd w:val="clear" w:color="auto" w:fill="auto"/>
              </w:rPr>
            </w:pPr>
            <w:permStart w:id="95" w:edGrp="everyone"/>
            <w:r>
              <w:rPr>
                <w:rFonts w:hint="eastAsia" w:ascii="仿宋" w:hAnsi="仿宋" w:eastAsia="仿宋" w:cs="仿宋"/>
                <w:color w:val="auto"/>
                <w:sz w:val="18"/>
                <w:szCs w:val="18"/>
                <w:shd w:val="clear" w:color="auto" w:fill="auto"/>
              </w:rPr>
              <w:t>具体支付时间和方式为：</w:t>
            </w:r>
          </w:p>
          <w:tbl>
            <w:tblPr>
              <w:tblStyle w:val="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996"/>
              <w:gridCol w:w="1532"/>
              <w:gridCol w:w="1437"/>
              <w:gridCol w:w="21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pct"/>
                </w:tcPr>
                <w:p>
                  <w:pPr>
                    <w:pageBreakBefore w:val="0"/>
                    <w:kinsoku/>
                    <w:wordWrap/>
                    <w:overflowPunct/>
                    <w:topLinePunct w:val="0"/>
                    <w:bidi w:val="0"/>
                    <w:adjustRightInd/>
                    <w:snapToGrid/>
                    <w:spacing w:line="360" w:lineRule="auto"/>
                    <w:jc w:val="both"/>
                    <w:textAlignment w:val="auto"/>
                    <w:rPr>
                      <w:rFonts w:hint="eastAsia" w:ascii="仿宋" w:hAnsi="仿宋" w:eastAsia="仿宋" w:cs="仿宋"/>
                      <w:b/>
                      <w:bCs/>
                      <w:color w:val="auto"/>
                      <w:sz w:val="18"/>
                      <w:szCs w:val="18"/>
                      <w:shd w:val="clear" w:color="auto" w:fill="auto"/>
                      <w:vertAlign w:val="baseline"/>
                      <w:lang w:val="en-US" w:eastAsia="zh-CN"/>
                    </w:rPr>
                  </w:pPr>
                  <w:r>
                    <w:rPr>
                      <w:rFonts w:hint="eastAsia" w:ascii="仿宋" w:hAnsi="仿宋" w:eastAsia="仿宋" w:cs="仿宋"/>
                      <w:b/>
                      <w:bCs/>
                      <w:color w:val="auto"/>
                      <w:sz w:val="18"/>
                      <w:szCs w:val="18"/>
                      <w:shd w:val="clear" w:color="auto" w:fill="auto"/>
                      <w:vertAlign w:val="baseline"/>
                      <w:lang w:val="en-US" w:eastAsia="zh-CN"/>
                    </w:rPr>
                    <w:t>分期</w:t>
                  </w:r>
                </w:p>
              </w:tc>
              <w:tc>
                <w:tcPr>
                  <w:tcW w:w="723" w:type="pct"/>
                </w:tcPr>
                <w:p>
                  <w:pPr>
                    <w:pageBreakBefore w:val="0"/>
                    <w:kinsoku/>
                    <w:wordWrap/>
                    <w:overflowPunct/>
                    <w:topLinePunct w:val="0"/>
                    <w:bidi w:val="0"/>
                    <w:adjustRightInd/>
                    <w:snapToGrid/>
                    <w:spacing w:line="360" w:lineRule="auto"/>
                    <w:jc w:val="both"/>
                    <w:textAlignment w:val="auto"/>
                    <w:rPr>
                      <w:rFonts w:hint="eastAsia" w:ascii="仿宋" w:hAnsi="仿宋" w:eastAsia="仿宋" w:cs="仿宋"/>
                      <w:b/>
                      <w:bCs/>
                      <w:color w:val="auto"/>
                      <w:sz w:val="18"/>
                      <w:szCs w:val="18"/>
                      <w:shd w:val="clear" w:color="auto" w:fill="auto"/>
                      <w:vertAlign w:val="baseline"/>
                      <w:lang w:val="en-US" w:eastAsia="zh-CN"/>
                    </w:rPr>
                  </w:pPr>
                  <w:r>
                    <w:rPr>
                      <w:rFonts w:hint="eastAsia" w:ascii="仿宋" w:hAnsi="仿宋" w:eastAsia="仿宋" w:cs="仿宋"/>
                      <w:b/>
                      <w:bCs/>
                      <w:color w:val="auto"/>
                      <w:sz w:val="18"/>
                      <w:szCs w:val="18"/>
                      <w:shd w:val="clear" w:color="auto" w:fill="auto"/>
                      <w:vertAlign w:val="baseline"/>
                      <w:lang w:val="en-US" w:eastAsia="zh-CN"/>
                    </w:rPr>
                    <w:t>支付时间</w:t>
                  </w:r>
                </w:p>
              </w:tc>
              <w:tc>
                <w:tcPr>
                  <w:tcW w:w="1112" w:type="pct"/>
                </w:tcPr>
                <w:p>
                  <w:pPr>
                    <w:pageBreakBefore w:val="0"/>
                    <w:kinsoku/>
                    <w:wordWrap/>
                    <w:overflowPunct/>
                    <w:topLinePunct w:val="0"/>
                    <w:bidi w:val="0"/>
                    <w:adjustRightInd/>
                    <w:snapToGrid/>
                    <w:spacing w:line="360" w:lineRule="auto"/>
                    <w:jc w:val="both"/>
                    <w:textAlignment w:val="auto"/>
                    <w:rPr>
                      <w:rFonts w:hint="eastAsia" w:ascii="仿宋" w:hAnsi="仿宋" w:eastAsia="仿宋" w:cs="仿宋"/>
                      <w:b/>
                      <w:bCs/>
                      <w:color w:val="auto"/>
                      <w:sz w:val="18"/>
                      <w:szCs w:val="18"/>
                      <w:shd w:val="clear" w:color="auto" w:fill="auto"/>
                      <w:vertAlign w:val="baseline"/>
                      <w:lang w:val="en-US" w:eastAsia="zh-CN"/>
                    </w:rPr>
                  </w:pPr>
                  <w:r>
                    <w:rPr>
                      <w:rFonts w:hint="eastAsia" w:ascii="仿宋" w:hAnsi="仿宋" w:eastAsia="仿宋" w:cs="仿宋"/>
                      <w:b/>
                      <w:bCs/>
                      <w:color w:val="auto"/>
                      <w:sz w:val="18"/>
                      <w:szCs w:val="18"/>
                      <w:shd w:val="clear" w:color="auto" w:fill="auto"/>
                      <w:vertAlign w:val="baseline"/>
                      <w:lang w:val="en-US" w:eastAsia="zh-CN"/>
                    </w:rPr>
                    <w:t>支付条件</w:t>
                  </w:r>
                </w:p>
              </w:tc>
              <w:tc>
                <w:tcPr>
                  <w:tcW w:w="1043" w:type="pct"/>
                </w:tcPr>
                <w:p>
                  <w:pPr>
                    <w:pageBreakBefore w:val="0"/>
                    <w:kinsoku/>
                    <w:wordWrap/>
                    <w:overflowPunct/>
                    <w:topLinePunct w:val="0"/>
                    <w:bidi w:val="0"/>
                    <w:adjustRightInd/>
                    <w:snapToGrid/>
                    <w:spacing w:line="360" w:lineRule="auto"/>
                    <w:jc w:val="both"/>
                    <w:textAlignment w:val="auto"/>
                    <w:rPr>
                      <w:rFonts w:hint="eastAsia" w:ascii="仿宋" w:hAnsi="仿宋" w:eastAsia="仿宋" w:cs="仿宋"/>
                      <w:b/>
                      <w:bCs/>
                      <w:color w:val="auto"/>
                      <w:sz w:val="18"/>
                      <w:szCs w:val="18"/>
                      <w:shd w:val="clear" w:color="auto" w:fill="auto"/>
                      <w:vertAlign w:val="baseline"/>
                      <w:lang w:val="en-US" w:eastAsia="zh-CN"/>
                    </w:rPr>
                  </w:pPr>
                  <w:r>
                    <w:rPr>
                      <w:rFonts w:hint="eastAsia" w:ascii="仿宋" w:hAnsi="仿宋" w:eastAsia="仿宋" w:cs="仿宋"/>
                      <w:b/>
                      <w:bCs/>
                      <w:color w:val="auto"/>
                      <w:sz w:val="18"/>
                      <w:szCs w:val="18"/>
                      <w:shd w:val="clear" w:color="auto" w:fill="auto"/>
                      <w:vertAlign w:val="baseline"/>
                      <w:lang w:val="en-US" w:eastAsia="zh-CN"/>
                    </w:rPr>
                    <w:t>支付比例</w:t>
                  </w:r>
                </w:p>
              </w:tc>
              <w:tc>
                <w:tcPr>
                  <w:tcW w:w="1556" w:type="pct"/>
                </w:tcPr>
                <w:p>
                  <w:pPr>
                    <w:pageBreakBefore w:val="0"/>
                    <w:kinsoku/>
                    <w:wordWrap/>
                    <w:overflowPunct/>
                    <w:topLinePunct w:val="0"/>
                    <w:bidi w:val="0"/>
                    <w:adjustRightInd/>
                    <w:snapToGrid/>
                    <w:spacing w:line="360" w:lineRule="auto"/>
                    <w:jc w:val="both"/>
                    <w:textAlignment w:val="auto"/>
                    <w:rPr>
                      <w:rFonts w:hint="eastAsia" w:ascii="仿宋" w:hAnsi="仿宋" w:eastAsia="仿宋" w:cs="仿宋"/>
                      <w:b/>
                      <w:bCs/>
                      <w:color w:val="auto"/>
                      <w:sz w:val="18"/>
                      <w:szCs w:val="18"/>
                      <w:shd w:val="clear" w:color="auto" w:fill="auto"/>
                      <w:vertAlign w:val="baseline"/>
                      <w:lang w:val="en-US" w:eastAsia="zh-CN"/>
                    </w:rPr>
                  </w:pPr>
                  <w:r>
                    <w:rPr>
                      <w:rFonts w:hint="eastAsia" w:ascii="仿宋" w:hAnsi="仿宋" w:eastAsia="仿宋" w:cs="仿宋"/>
                      <w:b/>
                      <w:bCs/>
                      <w:color w:val="auto"/>
                      <w:sz w:val="18"/>
                      <w:szCs w:val="18"/>
                      <w:shd w:val="clear" w:color="auto" w:fill="auto"/>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pct"/>
                </w:tcPr>
                <w:p>
                  <w:pPr>
                    <w:pageBreakBefore w:val="0"/>
                    <w:kinsoku/>
                    <w:wordWrap/>
                    <w:overflowPunct/>
                    <w:topLinePunct w:val="0"/>
                    <w:bidi w:val="0"/>
                    <w:adjustRightInd/>
                    <w:snapToGrid/>
                    <w:spacing w:line="360" w:lineRule="auto"/>
                    <w:jc w:val="both"/>
                    <w:textAlignment w:val="auto"/>
                    <w:rPr>
                      <w:rFonts w:hint="eastAsia" w:ascii="仿宋" w:hAnsi="仿宋" w:eastAsia="仿宋" w:cs="仿宋"/>
                      <w:color w:val="auto"/>
                      <w:sz w:val="18"/>
                      <w:szCs w:val="18"/>
                      <w:shd w:val="clear" w:color="auto" w:fill="auto"/>
                      <w:vertAlign w:val="baseline"/>
                      <w:lang w:val="en-US" w:eastAsia="zh-CN"/>
                    </w:rPr>
                  </w:pPr>
                  <w:r>
                    <w:rPr>
                      <w:rFonts w:hint="eastAsia" w:ascii="仿宋" w:hAnsi="仿宋" w:eastAsia="仿宋" w:cs="仿宋"/>
                      <w:color w:val="auto"/>
                      <w:sz w:val="18"/>
                      <w:szCs w:val="18"/>
                      <w:shd w:val="clear" w:color="auto" w:fill="auto"/>
                      <w:vertAlign w:val="baseline"/>
                      <w:lang w:val="en-US" w:eastAsia="zh-CN"/>
                    </w:rPr>
                    <w:t>预付款</w:t>
                  </w:r>
                </w:p>
              </w:tc>
              <w:tc>
                <w:tcPr>
                  <w:tcW w:w="723" w:type="pct"/>
                </w:tcPr>
                <w:p>
                  <w:pPr>
                    <w:pageBreakBefore w:val="0"/>
                    <w:kinsoku/>
                    <w:wordWrap/>
                    <w:overflowPunct/>
                    <w:topLinePunct w:val="0"/>
                    <w:bidi w:val="0"/>
                    <w:adjustRightInd/>
                    <w:snapToGrid/>
                    <w:spacing w:line="360" w:lineRule="auto"/>
                    <w:jc w:val="both"/>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u w:val="single"/>
                      <w:shd w:val="clear" w:color="auto" w:fill="auto"/>
                      <w:lang w:val="en-US" w:eastAsia="zh-CN"/>
                    </w:rPr>
                    <w:t xml:space="preserve">   /   </w:t>
                  </w:r>
                </w:p>
              </w:tc>
              <w:tc>
                <w:tcPr>
                  <w:tcW w:w="1112" w:type="pct"/>
                </w:tcPr>
                <w:p>
                  <w:pPr>
                    <w:pageBreakBefore w:val="0"/>
                    <w:kinsoku/>
                    <w:wordWrap/>
                    <w:overflowPunct/>
                    <w:topLinePunct w:val="0"/>
                    <w:bidi w:val="0"/>
                    <w:adjustRightInd/>
                    <w:snapToGrid/>
                    <w:spacing w:line="360" w:lineRule="auto"/>
                    <w:jc w:val="both"/>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u w:val="single"/>
                      <w:shd w:val="clear" w:color="auto" w:fill="auto"/>
                      <w:lang w:val="en-US" w:eastAsia="zh-CN"/>
                    </w:rPr>
                    <w:t xml:space="preserve">    /  </w:t>
                  </w:r>
                </w:p>
              </w:tc>
              <w:tc>
                <w:tcPr>
                  <w:tcW w:w="1043" w:type="pct"/>
                </w:tcPr>
                <w:p>
                  <w:pPr>
                    <w:pageBreakBefore w:val="0"/>
                    <w:kinsoku/>
                    <w:wordWrap/>
                    <w:overflowPunct/>
                    <w:topLinePunct w:val="0"/>
                    <w:bidi w:val="0"/>
                    <w:adjustRightInd/>
                    <w:snapToGrid/>
                    <w:spacing w:line="360" w:lineRule="auto"/>
                    <w:jc w:val="both"/>
                    <w:textAlignment w:val="auto"/>
                    <w:rPr>
                      <w:rFonts w:hint="eastAsia" w:ascii="仿宋" w:hAnsi="仿宋" w:eastAsia="仿宋" w:cs="仿宋"/>
                      <w:color w:val="auto"/>
                      <w:sz w:val="18"/>
                      <w:szCs w:val="18"/>
                      <w:shd w:val="clear" w:color="auto" w:fill="auto"/>
                      <w:vertAlign w:val="baseline"/>
                      <w:lang w:val="en-US" w:eastAsia="zh-CN"/>
                    </w:rPr>
                  </w:pPr>
                  <w:r>
                    <w:rPr>
                      <w:rFonts w:hint="eastAsia" w:ascii="仿宋" w:hAnsi="仿宋" w:eastAsia="仿宋" w:cs="仿宋"/>
                      <w:color w:val="auto"/>
                      <w:sz w:val="18"/>
                      <w:szCs w:val="18"/>
                      <w:shd w:val="clear" w:color="auto" w:fill="auto"/>
                      <w:vertAlign w:val="baseline"/>
                      <w:lang w:val="en-US" w:eastAsia="zh-CN"/>
                    </w:rPr>
                    <w:t>合同价款</w:t>
                  </w:r>
                  <w:r>
                    <w:rPr>
                      <w:rFonts w:hint="eastAsia" w:ascii="仿宋" w:hAnsi="仿宋" w:eastAsia="仿宋" w:cs="仿宋"/>
                      <w:color w:val="auto"/>
                      <w:sz w:val="18"/>
                      <w:szCs w:val="18"/>
                      <w:u w:val="single"/>
                      <w:shd w:val="clear" w:color="auto" w:fill="auto"/>
                      <w:lang w:val="en-US" w:eastAsia="zh-CN"/>
                    </w:rPr>
                    <w:t xml:space="preserve"> /  </w:t>
                  </w:r>
                  <w:r>
                    <w:rPr>
                      <w:rFonts w:hint="eastAsia" w:ascii="仿宋" w:hAnsi="仿宋" w:eastAsia="仿宋" w:cs="仿宋"/>
                      <w:color w:val="auto"/>
                      <w:sz w:val="18"/>
                      <w:szCs w:val="18"/>
                      <w:shd w:val="clear" w:color="auto" w:fill="auto"/>
                    </w:rPr>
                    <w:t>%</w:t>
                  </w:r>
                </w:p>
              </w:tc>
              <w:tc>
                <w:tcPr>
                  <w:tcW w:w="1556" w:type="pct"/>
                </w:tcPr>
                <w:p>
                  <w:pPr>
                    <w:pageBreakBefore w:val="0"/>
                    <w:kinsoku/>
                    <w:wordWrap/>
                    <w:overflowPunct/>
                    <w:topLinePunct w:val="0"/>
                    <w:bidi w:val="0"/>
                    <w:adjustRightInd/>
                    <w:snapToGrid/>
                    <w:spacing w:line="360" w:lineRule="auto"/>
                    <w:jc w:val="both"/>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u w:val="single"/>
                      <w:shd w:val="clear" w:color="auto" w:fill="auto"/>
                      <w:lang w:val="en-US" w:eastAsia="zh-CN"/>
                    </w:rPr>
                    <w:t xml:space="preserve">    / </w:t>
                  </w:r>
                  <w:r>
                    <w:rPr>
                      <w:rFonts w:hint="eastAsia" w:ascii="仿宋" w:hAnsi="仿宋" w:eastAsia="仿宋" w:cs="仿宋"/>
                      <w:color w:val="auto"/>
                      <w:sz w:val="18"/>
                      <w:szCs w:val="18"/>
                      <w:shd w:val="clear" w:color="auto" w:fill="auto"/>
                      <w:vertAlign w:val="baseline"/>
                    </w:rPr>
                    <w:t>元（大写：</w:t>
                  </w:r>
                  <w:r>
                    <w:rPr>
                      <w:rFonts w:hint="eastAsia" w:ascii="仿宋" w:hAnsi="仿宋" w:eastAsia="仿宋" w:cs="仿宋"/>
                      <w:color w:val="auto"/>
                      <w:sz w:val="18"/>
                      <w:szCs w:val="18"/>
                      <w:u w:val="single"/>
                      <w:shd w:val="clear" w:color="auto" w:fill="auto"/>
                      <w:lang w:val="en-US" w:eastAsia="zh-CN"/>
                    </w:rPr>
                    <w:t xml:space="preserve">  /   </w:t>
                  </w:r>
                  <w:r>
                    <w:rPr>
                      <w:rFonts w:hint="eastAsia" w:ascii="仿宋" w:hAnsi="仿宋" w:eastAsia="仿宋" w:cs="仿宋"/>
                      <w:color w:val="auto"/>
                      <w:sz w:val="18"/>
                      <w:szCs w:val="18"/>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pct"/>
                </w:tcPr>
                <w:p>
                  <w:pPr>
                    <w:pageBreakBefore w:val="0"/>
                    <w:kinsoku/>
                    <w:wordWrap/>
                    <w:overflowPunct/>
                    <w:topLinePunct w:val="0"/>
                    <w:bidi w:val="0"/>
                    <w:adjustRightInd/>
                    <w:snapToGrid/>
                    <w:spacing w:line="360" w:lineRule="auto"/>
                    <w:jc w:val="both"/>
                    <w:textAlignment w:val="auto"/>
                    <w:rPr>
                      <w:rFonts w:hint="eastAsia" w:ascii="仿宋" w:hAnsi="仿宋" w:eastAsia="仿宋" w:cs="仿宋"/>
                      <w:color w:val="auto"/>
                      <w:sz w:val="18"/>
                      <w:szCs w:val="18"/>
                      <w:shd w:val="clear" w:color="auto" w:fill="auto"/>
                      <w:vertAlign w:val="baseline"/>
                      <w:lang w:val="en-US" w:eastAsia="zh-CN"/>
                    </w:rPr>
                  </w:pPr>
                  <w:r>
                    <w:rPr>
                      <w:rFonts w:hint="eastAsia" w:ascii="仿宋" w:hAnsi="仿宋" w:eastAsia="仿宋" w:cs="仿宋"/>
                      <w:color w:val="auto"/>
                      <w:sz w:val="18"/>
                      <w:szCs w:val="18"/>
                      <w:shd w:val="clear" w:color="auto" w:fill="auto"/>
                      <w:vertAlign w:val="baseline"/>
                      <w:lang w:val="en-US" w:eastAsia="zh-CN"/>
                    </w:rPr>
                    <w:t>首付款</w:t>
                  </w:r>
                </w:p>
              </w:tc>
              <w:tc>
                <w:tcPr>
                  <w:tcW w:w="723" w:type="pct"/>
                  <w:vAlign w:val="top"/>
                </w:tcPr>
                <w:p>
                  <w:pPr>
                    <w:pageBreakBefore w:val="0"/>
                    <w:kinsoku/>
                    <w:wordWrap/>
                    <w:overflowPunct/>
                    <w:topLinePunct w:val="0"/>
                    <w:bidi w:val="0"/>
                    <w:adjustRightInd/>
                    <w:snapToGrid/>
                    <w:spacing w:line="360" w:lineRule="auto"/>
                    <w:jc w:val="both"/>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u w:val="single"/>
                      <w:shd w:val="clear" w:color="auto" w:fill="auto"/>
                      <w:lang w:val="en-US" w:eastAsia="zh-CN"/>
                    </w:rPr>
                    <w:t xml:space="preserve">   /   </w:t>
                  </w:r>
                </w:p>
              </w:tc>
              <w:tc>
                <w:tcPr>
                  <w:tcW w:w="1112" w:type="pct"/>
                  <w:vAlign w:val="top"/>
                </w:tcPr>
                <w:p>
                  <w:pPr>
                    <w:pageBreakBefore w:val="0"/>
                    <w:kinsoku/>
                    <w:wordWrap/>
                    <w:overflowPunct/>
                    <w:topLinePunct w:val="0"/>
                    <w:bidi w:val="0"/>
                    <w:adjustRightInd/>
                    <w:snapToGrid/>
                    <w:spacing w:line="360" w:lineRule="auto"/>
                    <w:jc w:val="both"/>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u w:val="single"/>
                      <w:shd w:val="clear" w:color="auto" w:fill="auto"/>
                      <w:lang w:val="en-US" w:eastAsia="zh-CN"/>
                    </w:rPr>
                    <w:t xml:space="preserve">    /  </w:t>
                  </w:r>
                </w:p>
              </w:tc>
              <w:tc>
                <w:tcPr>
                  <w:tcW w:w="1043" w:type="pct"/>
                  <w:vAlign w:val="top"/>
                </w:tcPr>
                <w:p>
                  <w:pPr>
                    <w:pageBreakBefore w:val="0"/>
                    <w:kinsoku/>
                    <w:wordWrap/>
                    <w:overflowPunct/>
                    <w:topLinePunct w:val="0"/>
                    <w:bidi w:val="0"/>
                    <w:adjustRightInd/>
                    <w:snapToGrid/>
                    <w:spacing w:line="360" w:lineRule="auto"/>
                    <w:jc w:val="both"/>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shd w:val="clear" w:color="auto" w:fill="auto"/>
                      <w:vertAlign w:val="baseline"/>
                      <w:lang w:val="en-US" w:eastAsia="zh-CN"/>
                    </w:rPr>
                    <w:t>合同价款</w:t>
                  </w:r>
                  <w:r>
                    <w:rPr>
                      <w:rFonts w:hint="eastAsia" w:ascii="仿宋" w:hAnsi="仿宋" w:eastAsia="仿宋" w:cs="仿宋"/>
                      <w:color w:val="auto"/>
                      <w:sz w:val="18"/>
                      <w:szCs w:val="18"/>
                      <w:u w:val="single"/>
                      <w:shd w:val="clear" w:color="auto" w:fill="auto"/>
                      <w:lang w:val="en-US" w:eastAsia="zh-CN"/>
                    </w:rPr>
                    <w:t xml:space="preserve"> /  </w:t>
                  </w:r>
                  <w:r>
                    <w:rPr>
                      <w:rFonts w:hint="eastAsia" w:ascii="仿宋" w:hAnsi="仿宋" w:eastAsia="仿宋" w:cs="仿宋"/>
                      <w:color w:val="auto"/>
                      <w:sz w:val="18"/>
                      <w:szCs w:val="18"/>
                      <w:shd w:val="clear" w:color="auto" w:fill="auto"/>
                    </w:rPr>
                    <w:t>%</w:t>
                  </w:r>
                </w:p>
              </w:tc>
              <w:tc>
                <w:tcPr>
                  <w:tcW w:w="1556" w:type="pct"/>
                  <w:vAlign w:val="top"/>
                </w:tcPr>
                <w:p>
                  <w:pPr>
                    <w:pageBreakBefore w:val="0"/>
                    <w:kinsoku/>
                    <w:wordWrap/>
                    <w:overflowPunct/>
                    <w:topLinePunct w:val="0"/>
                    <w:bidi w:val="0"/>
                    <w:adjustRightInd/>
                    <w:snapToGrid/>
                    <w:spacing w:line="360" w:lineRule="auto"/>
                    <w:jc w:val="both"/>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u w:val="single"/>
                      <w:shd w:val="clear" w:color="auto" w:fill="auto"/>
                      <w:lang w:val="en-US" w:eastAsia="zh-CN"/>
                    </w:rPr>
                    <w:t xml:space="preserve">    / </w:t>
                  </w:r>
                  <w:r>
                    <w:rPr>
                      <w:rFonts w:hint="eastAsia" w:ascii="仿宋" w:hAnsi="仿宋" w:eastAsia="仿宋" w:cs="仿宋"/>
                      <w:color w:val="auto"/>
                      <w:sz w:val="18"/>
                      <w:szCs w:val="18"/>
                      <w:shd w:val="clear" w:color="auto" w:fill="auto"/>
                      <w:vertAlign w:val="baseline"/>
                    </w:rPr>
                    <w:t>元（大写：</w:t>
                  </w:r>
                  <w:r>
                    <w:rPr>
                      <w:rFonts w:hint="eastAsia" w:ascii="仿宋" w:hAnsi="仿宋" w:eastAsia="仿宋" w:cs="仿宋"/>
                      <w:color w:val="auto"/>
                      <w:sz w:val="18"/>
                      <w:szCs w:val="18"/>
                      <w:u w:val="single"/>
                      <w:shd w:val="clear" w:color="auto" w:fill="auto"/>
                      <w:lang w:val="en-US" w:eastAsia="zh-CN"/>
                    </w:rPr>
                    <w:t xml:space="preserve">  /   </w:t>
                  </w:r>
                  <w:r>
                    <w:rPr>
                      <w:rFonts w:hint="eastAsia" w:ascii="仿宋" w:hAnsi="仿宋" w:eastAsia="仿宋" w:cs="仿宋"/>
                      <w:color w:val="auto"/>
                      <w:sz w:val="18"/>
                      <w:szCs w:val="18"/>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pct"/>
                </w:tcPr>
                <w:p>
                  <w:pPr>
                    <w:pageBreakBefore w:val="0"/>
                    <w:kinsoku/>
                    <w:wordWrap/>
                    <w:overflowPunct/>
                    <w:topLinePunct w:val="0"/>
                    <w:bidi w:val="0"/>
                    <w:adjustRightInd/>
                    <w:snapToGrid/>
                    <w:spacing w:line="360" w:lineRule="auto"/>
                    <w:jc w:val="both"/>
                    <w:textAlignment w:val="auto"/>
                    <w:rPr>
                      <w:rFonts w:hint="eastAsia" w:ascii="仿宋" w:hAnsi="仿宋" w:eastAsia="仿宋" w:cs="仿宋"/>
                      <w:color w:val="auto"/>
                      <w:sz w:val="18"/>
                      <w:szCs w:val="18"/>
                      <w:shd w:val="clear" w:color="auto" w:fill="auto"/>
                      <w:vertAlign w:val="baseline"/>
                      <w:lang w:val="en-US" w:eastAsia="zh-CN"/>
                    </w:rPr>
                  </w:pPr>
                  <w:r>
                    <w:rPr>
                      <w:rFonts w:hint="eastAsia" w:ascii="仿宋" w:hAnsi="仿宋" w:eastAsia="仿宋" w:cs="仿宋"/>
                      <w:color w:val="auto"/>
                      <w:sz w:val="18"/>
                      <w:szCs w:val="18"/>
                      <w:shd w:val="clear" w:color="auto" w:fill="auto"/>
                      <w:vertAlign w:val="baseline"/>
                      <w:lang w:val="en-US" w:eastAsia="zh-CN"/>
                    </w:rPr>
                    <w:t>进度款</w:t>
                  </w:r>
                </w:p>
              </w:tc>
              <w:tc>
                <w:tcPr>
                  <w:tcW w:w="723" w:type="pct"/>
                  <w:vAlign w:val="top"/>
                </w:tcPr>
                <w:p>
                  <w:pPr>
                    <w:pageBreakBefore w:val="0"/>
                    <w:kinsoku/>
                    <w:wordWrap/>
                    <w:overflowPunct/>
                    <w:topLinePunct w:val="0"/>
                    <w:bidi w:val="0"/>
                    <w:adjustRightInd/>
                    <w:snapToGrid/>
                    <w:spacing w:line="360" w:lineRule="auto"/>
                    <w:jc w:val="both"/>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u w:val="single"/>
                      <w:shd w:val="clear" w:color="auto" w:fill="auto"/>
                      <w:lang w:val="en-US" w:eastAsia="zh-CN"/>
                    </w:rPr>
                    <w:t xml:space="preserve">   /   </w:t>
                  </w:r>
                </w:p>
              </w:tc>
              <w:tc>
                <w:tcPr>
                  <w:tcW w:w="1112" w:type="pct"/>
                  <w:vAlign w:val="top"/>
                </w:tcPr>
                <w:p>
                  <w:pPr>
                    <w:pageBreakBefore w:val="0"/>
                    <w:kinsoku/>
                    <w:wordWrap/>
                    <w:overflowPunct/>
                    <w:topLinePunct w:val="0"/>
                    <w:bidi w:val="0"/>
                    <w:adjustRightInd/>
                    <w:snapToGrid/>
                    <w:spacing w:line="360" w:lineRule="auto"/>
                    <w:jc w:val="both"/>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u w:val="single"/>
                      <w:shd w:val="clear" w:color="auto" w:fill="auto"/>
                      <w:lang w:val="en-US" w:eastAsia="zh-CN"/>
                    </w:rPr>
                    <w:t xml:space="preserve">    /  </w:t>
                  </w:r>
                </w:p>
              </w:tc>
              <w:tc>
                <w:tcPr>
                  <w:tcW w:w="1043" w:type="pct"/>
                  <w:vAlign w:val="top"/>
                </w:tcPr>
                <w:p>
                  <w:pPr>
                    <w:pageBreakBefore w:val="0"/>
                    <w:kinsoku/>
                    <w:wordWrap/>
                    <w:overflowPunct/>
                    <w:topLinePunct w:val="0"/>
                    <w:bidi w:val="0"/>
                    <w:adjustRightInd/>
                    <w:snapToGrid/>
                    <w:spacing w:line="360" w:lineRule="auto"/>
                    <w:jc w:val="both"/>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shd w:val="clear" w:color="auto" w:fill="auto"/>
                      <w:vertAlign w:val="baseline"/>
                      <w:lang w:val="en-US" w:eastAsia="zh-CN"/>
                    </w:rPr>
                    <w:t>合同价款</w:t>
                  </w:r>
                  <w:r>
                    <w:rPr>
                      <w:rFonts w:hint="eastAsia" w:ascii="仿宋" w:hAnsi="仿宋" w:eastAsia="仿宋" w:cs="仿宋"/>
                      <w:color w:val="auto"/>
                      <w:sz w:val="18"/>
                      <w:szCs w:val="18"/>
                      <w:u w:val="single"/>
                      <w:shd w:val="clear" w:color="auto" w:fill="auto"/>
                      <w:lang w:val="en-US" w:eastAsia="zh-CN"/>
                    </w:rPr>
                    <w:t xml:space="preserve"> /  </w:t>
                  </w:r>
                  <w:r>
                    <w:rPr>
                      <w:rFonts w:hint="eastAsia" w:ascii="仿宋" w:hAnsi="仿宋" w:eastAsia="仿宋" w:cs="仿宋"/>
                      <w:color w:val="auto"/>
                      <w:sz w:val="18"/>
                      <w:szCs w:val="18"/>
                      <w:shd w:val="clear" w:color="auto" w:fill="auto"/>
                    </w:rPr>
                    <w:t>%</w:t>
                  </w:r>
                </w:p>
              </w:tc>
              <w:tc>
                <w:tcPr>
                  <w:tcW w:w="1556" w:type="pct"/>
                  <w:vAlign w:val="top"/>
                </w:tcPr>
                <w:p>
                  <w:pPr>
                    <w:pageBreakBefore w:val="0"/>
                    <w:kinsoku/>
                    <w:wordWrap/>
                    <w:overflowPunct/>
                    <w:topLinePunct w:val="0"/>
                    <w:bidi w:val="0"/>
                    <w:adjustRightInd/>
                    <w:snapToGrid/>
                    <w:spacing w:line="360" w:lineRule="auto"/>
                    <w:jc w:val="both"/>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u w:val="single"/>
                      <w:shd w:val="clear" w:color="auto" w:fill="auto"/>
                      <w:lang w:val="en-US" w:eastAsia="zh-CN"/>
                    </w:rPr>
                    <w:t xml:space="preserve">    / </w:t>
                  </w:r>
                  <w:r>
                    <w:rPr>
                      <w:rFonts w:hint="eastAsia" w:ascii="仿宋" w:hAnsi="仿宋" w:eastAsia="仿宋" w:cs="仿宋"/>
                      <w:color w:val="auto"/>
                      <w:sz w:val="18"/>
                      <w:szCs w:val="18"/>
                      <w:shd w:val="clear" w:color="auto" w:fill="auto"/>
                      <w:vertAlign w:val="baseline"/>
                    </w:rPr>
                    <w:t>元（大写：</w:t>
                  </w:r>
                  <w:r>
                    <w:rPr>
                      <w:rFonts w:hint="eastAsia" w:ascii="仿宋" w:hAnsi="仿宋" w:eastAsia="仿宋" w:cs="仿宋"/>
                      <w:color w:val="auto"/>
                      <w:sz w:val="18"/>
                      <w:szCs w:val="18"/>
                      <w:u w:val="single"/>
                      <w:shd w:val="clear" w:color="auto" w:fill="auto"/>
                      <w:lang w:val="en-US" w:eastAsia="zh-CN"/>
                    </w:rPr>
                    <w:t xml:space="preserve">  /   </w:t>
                  </w:r>
                  <w:r>
                    <w:rPr>
                      <w:rFonts w:hint="eastAsia" w:ascii="仿宋" w:hAnsi="仿宋" w:eastAsia="仿宋" w:cs="仿宋"/>
                      <w:color w:val="auto"/>
                      <w:sz w:val="18"/>
                      <w:szCs w:val="18"/>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3" w:type="pct"/>
                </w:tcPr>
                <w:p>
                  <w:pPr>
                    <w:pageBreakBefore w:val="0"/>
                    <w:kinsoku/>
                    <w:wordWrap/>
                    <w:overflowPunct/>
                    <w:topLinePunct w:val="0"/>
                    <w:bidi w:val="0"/>
                    <w:adjustRightInd/>
                    <w:snapToGrid/>
                    <w:spacing w:line="360" w:lineRule="auto"/>
                    <w:jc w:val="both"/>
                    <w:textAlignment w:val="auto"/>
                    <w:rPr>
                      <w:rFonts w:hint="eastAsia" w:ascii="仿宋" w:hAnsi="仿宋" w:eastAsia="仿宋" w:cs="仿宋"/>
                      <w:color w:val="auto"/>
                      <w:sz w:val="18"/>
                      <w:szCs w:val="18"/>
                      <w:shd w:val="clear" w:color="auto" w:fill="auto"/>
                      <w:vertAlign w:val="baseline"/>
                      <w:lang w:val="en-US" w:eastAsia="zh-CN"/>
                    </w:rPr>
                  </w:pPr>
                  <w:r>
                    <w:rPr>
                      <w:rFonts w:hint="eastAsia" w:ascii="仿宋" w:hAnsi="仿宋" w:eastAsia="仿宋" w:cs="仿宋"/>
                      <w:color w:val="auto"/>
                      <w:sz w:val="18"/>
                      <w:szCs w:val="18"/>
                      <w:shd w:val="clear" w:color="auto" w:fill="auto"/>
                      <w:vertAlign w:val="baseline"/>
                      <w:lang w:val="en-US" w:eastAsia="zh-CN"/>
                    </w:rPr>
                    <w:t>尾款</w:t>
                  </w:r>
                </w:p>
              </w:tc>
              <w:tc>
                <w:tcPr>
                  <w:tcW w:w="723" w:type="pct"/>
                  <w:vAlign w:val="top"/>
                </w:tcPr>
                <w:p>
                  <w:pPr>
                    <w:pageBreakBefore w:val="0"/>
                    <w:kinsoku/>
                    <w:wordWrap/>
                    <w:overflowPunct/>
                    <w:topLinePunct w:val="0"/>
                    <w:bidi w:val="0"/>
                    <w:adjustRightInd/>
                    <w:snapToGrid/>
                    <w:spacing w:line="360" w:lineRule="auto"/>
                    <w:jc w:val="both"/>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u w:val="single"/>
                      <w:shd w:val="clear" w:color="auto" w:fill="auto"/>
                      <w:lang w:val="en-US" w:eastAsia="zh-CN"/>
                    </w:rPr>
                    <w:t xml:space="preserve">   /   </w:t>
                  </w:r>
                </w:p>
              </w:tc>
              <w:tc>
                <w:tcPr>
                  <w:tcW w:w="1112" w:type="pct"/>
                  <w:vAlign w:val="top"/>
                </w:tcPr>
                <w:p>
                  <w:pPr>
                    <w:pageBreakBefore w:val="0"/>
                    <w:kinsoku/>
                    <w:wordWrap/>
                    <w:overflowPunct/>
                    <w:topLinePunct w:val="0"/>
                    <w:bidi w:val="0"/>
                    <w:adjustRightInd/>
                    <w:snapToGrid/>
                    <w:spacing w:line="360" w:lineRule="auto"/>
                    <w:jc w:val="both"/>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u w:val="single"/>
                      <w:shd w:val="clear" w:color="auto" w:fill="auto"/>
                      <w:lang w:val="en-US" w:eastAsia="zh-CN"/>
                    </w:rPr>
                    <w:t xml:space="preserve">    /  </w:t>
                  </w:r>
                </w:p>
              </w:tc>
              <w:tc>
                <w:tcPr>
                  <w:tcW w:w="1043" w:type="pct"/>
                  <w:vAlign w:val="top"/>
                </w:tcPr>
                <w:p>
                  <w:pPr>
                    <w:pageBreakBefore w:val="0"/>
                    <w:kinsoku/>
                    <w:wordWrap/>
                    <w:overflowPunct/>
                    <w:topLinePunct w:val="0"/>
                    <w:bidi w:val="0"/>
                    <w:adjustRightInd/>
                    <w:snapToGrid/>
                    <w:spacing w:line="360" w:lineRule="auto"/>
                    <w:jc w:val="both"/>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shd w:val="clear" w:color="auto" w:fill="auto"/>
                      <w:vertAlign w:val="baseline"/>
                      <w:lang w:val="en-US" w:eastAsia="zh-CN"/>
                    </w:rPr>
                    <w:t>合同价款</w:t>
                  </w:r>
                  <w:r>
                    <w:rPr>
                      <w:rFonts w:hint="eastAsia" w:ascii="仿宋" w:hAnsi="仿宋" w:eastAsia="仿宋" w:cs="仿宋"/>
                      <w:color w:val="auto"/>
                      <w:sz w:val="18"/>
                      <w:szCs w:val="18"/>
                      <w:u w:val="single"/>
                      <w:shd w:val="clear" w:color="auto" w:fill="auto"/>
                      <w:lang w:val="en-US" w:eastAsia="zh-CN"/>
                    </w:rPr>
                    <w:t xml:space="preserve"> /  </w:t>
                  </w:r>
                  <w:r>
                    <w:rPr>
                      <w:rFonts w:hint="eastAsia" w:ascii="仿宋" w:hAnsi="仿宋" w:eastAsia="仿宋" w:cs="仿宋"/>
                      <w:color w:val="auto"/>
                      <w:sz w:val="18"/>
                      <w:szCs w:val="18"/>
                      <w:shd w:val="clear" w:color="auto" w:fill="auto"/>
                    </w:rPr>
                    <w:t>%</w:t>
                  </w:r>
                </w:p>
              </w:tc>
              <w:tc>
                <w:tcPr>
                  <w:tcW w:w="1556" w:type="pct"/>
                  <w:vAlign w:val="top"/>
                </w:tcPr>
                <w:p>
                  <w:pPr>
                    <w:pageBreakBefore w:val="0"/>
                    <w:kinsoku/>
                    <w:wordWrap/>
                    <w:overflowPunct/>
                    <w:topLinePunct w:val="0"/>
                    <w:bidi w:val="0"/>
                    <w:adjustRightInd/>
                    <w:snapToGrid/>
                    <w:spacing w:line="360" w:lineRule="auto"/>
                    <w:jc w:val="both"/>
                    <w:textAlignment w:val="auto"/>
                    <w:rPr>
                      <w:rFonts w:hint="eastAsia" w:ascii="仿宋" w:hAnsi="仿宋" w:eastAsia="仿宋" w:cs="仿宋"/>
                      <w:color w:val="auto"/>
                      <w:sz w:val="18"/>
                      <w:szCs w:val="18"/>
                      <w:shd w:val="clear" w:color="auto" w:fill="auto"/>
                      <w:vertAlign w:val="baseline"/>
                    </w:rPr>
                  </w:pPr>
                  <w:r>
                    <w:rPr>
                      <w:rFonts w:hint="eastAsia" w:ascii="仿宋" w:hAnsi="仿宋" w:eastAsia="仿宋" w:cs="仿宋"/>
                      <w:color w:val="auto"/>
                      <w:sz w:val="18"/>
                      <w:szCs w:val="18"/>
                      <w:u w:val="single"/>
                      <w:shd w:val="clear" w:color="auto" w:fill="auto"/>
                      <w:lang w:val="en-US" w:eastAsia="zh-CN"/>
                    </w:rPr>
                    <w:t xml:space="preserve">    / </w:t>
                  </w:r>
                  <w:r>
                    <w:rPr>
                      <w:rFonts w:hint="eastAsia" w:ascii="仿宋" w:hAnsi="仿宋" w:eastAsia="仿宋" w:cs="仿宋"/>
                      <w:color w:val="auto"/>
                      <w:sz w:val="18"/>
                      <w:szCs w:val="18"/>
                      <w:shd w:val="clear" w:color="auto" w:fill="auto"/>
                      <w:vertAlign w:val="baseline"/>
                    </w:rPr>
                    <w:t>元（大写：</w:t>
                  </w:r>
                  <w:r>
                    <w:rPr>
                      <w:rFonts w:hint="eastAsia" w:ascii="仿宋" w:hAnsi="仿宋" w:eastAsia="仿宋" w:cs="仿宋"/>
                      <w:color w:val="auto"/>
                      <w:sz w:val="18"/>
                      <w:szCs w:val="18"/>
                      <w:u w:val="single"/>
                      <w:shd w:val="clear" w:color="auto" w:fill="auto"/>
                      <w:lang w:val="en-US" w:eastAsia="zh-CN"/>
                    </w:rPr>
                    <w:t xml:space="preserve">  /   </w:t>
                  </w:r>
                  <w:r>
                    <w:rPr>
                      <w:rFonts w:hint="eastAsia" w:ascii="仿宋" w:hAnsi="仿宋" w:eastAsia="仿宋" w:cs="仿宋"/>
                      <w:color w:val="auto"/>
                      <w:sz w:val="18"/>
                      <w:szCs w:val="18"/>
                      <w:shd w:val="clear" w:color="auto" w:fill="auto"/>
                      <w:vertAlign w:val="baseline"/>
                    </w:rPr>
                    <w:t>）</w:t>
                  </w:r>
                </w:p>
              </w:tc>
            </w:tr>
          </w:tbl>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0" w:leftChars="0" w:right="0" w:rightChars="0" w:firstLine="360" w:firstLineChars="200"/>
              <w:jc w:val="both"/>
              <w:textAlignment w:val="auto"/>
              <w:outlineLvl w:val="9"/>
              <w:rPr>
                <w:rFonts w:hint="eastAsia" w:ascii="仿宋" w:hAnsi="仿宋" w:eastAsia="仿宋" w:cs="仿宋"/>
                <w:sz w:val="18"/>
                <w:szCs w:val="18"/>
                <w:shd w:val="clear" w:color="auto" w:fill="auto"/>
                <w:lang w:val="en-US" w:eastAsia="zh-CN"/>
              </w:rPr>
            </w:pPr>
            <w:r>
              <w:rPr>
                <w:rFonts w:hint="eastAsia" w:ascii="仿宋" w:hAnsi="仿宋" w:eastAsia="仿宋" w:cs="仿宋"/>
                <w:color w:val="auto"/>
                <w:sz w:val="18"/>
                <w:szCs w:val="18"/>
                <w:shd w:val="clear" w:color="auto" w:fill="auto"/>
                <w:lang w:eastAsia="zh-CN"/>
              </w:rPr>
              <w:t>如本合同价款为暂定价款的，则上述</w:t>
            </w:r>
            <w:r>
              <w:rPr>
                <w:rFonts w:hint="eastAsia" w:ascii="仿宋" w:hAnsi="仿宋" w:eastAsia="仿宋" w:cs="仿宋"/>
                <w:color w:val="auto"/>
                <w:sz w:val="18"/>
                <w:szCs w:val="18"/>
                <w:u w:val="single"/>
                <w:shd w:val="clear" w:color="auto" w:fill="auto"/>
                <w:lang w:val="en-US" w:eastAsia="zh-CN"/>
              </w:rPr>
              <w:t xml:space="preserve">   /  </w:t>
            </w:r>
            <w:r>
              <w:rPr>
                <w:rFonts w:hint="eastAsia" w:ascii="仿宋" w:hAnsi="仿宋" w:eastAsia="仿宋" w:cs="仿宋"/>
                <w:color w:val="auto"/>
                <w:sz w:val="18"/>
                <w:szCs w:val="18"/>
                <w:shd w:val="clear" w:color="auto" w:fill="auto"/>
                <w:lang w:eastAsia="zh-CN"/>
              </w:rPr>
              <w:t>按最终结算价款计算支付，</w:t>
            </w:r>
            <w:r>
              <w:rPr>
                <w:rFonts w:hint="eastAsia" w:ascii="仿宋" w:hAnsi="仿宋" w:eastAsia="仿宋" w:cs="仿宋"/>
                <w:color w:val="auto"/>
                <w:sz w:val="18"/>
                <w:szCs w:val="18"/>
                <w:shd w:val="clear" w:color="auto" w:fill="auto"/>
                <w:lang w:val="en-US" w:eastAsia="zh-CN"/>
              </w:rPr>
              <w:t>其他批次款</w:t>
            </w:r>
            <w:r>
              <w:rPr>
                <w:rFonts w:hint="eastAsia" w:ascii="仿宋" w:hAnsi="仿宋" w:eastAsia="仿宋" w:cs="仿宋"/>
                <w:color w:val="auto"/>
                <w:sz w:val="18"/>
                <w:szCs w:val="18"/>
                <w:shd w:val="clear" w:color="auto" w:fill="auto"/>
                <w:lang w:eastAsia="zh-CN"/>
              </w:rPr>
              <w:t>则按本合同约定的暂定价款计算支付。</w:t>
            </w:r>
          </w:p>
          <w:permEnd w:id="95"/>
          <w:p>
            <w:pPr>
              <w:pageBreakBefore w:val="0"/>
              <w:widowControl w:val="0"/>
              <w:numPr>
                <w:ilvl w:val="0"/>
                <w:numId w:val="0"/>
              </w:numPr>
              <w:kinsoku/>
              <w:wordWrap/>
              <w:overflowPunct/>
              <w:topLinePunct w:val="0"/>
              <w:bidi w:val="0"/>
              <w:adjustRightInd/>
              <w:snapToGrid/>
              <w:spacing w:line="360" w:lineRule="auto"/>
              <w:ind w:firstLine="360" w:firstLineChars="200"/>
              <w:jc w:val="both"/>
              <w:textAlignment w:val="auto"/>
              <w:rPr>
                <w:rFonts w:hint="eastAsia" w:ascii="仿宋" w:hAnsi="仿宋" w:eastAsia="仿宋" w:cs="仿宋"/>
                <w:sz w:val="18"/>
                <w:szCs w:val="18"/>
                <w:lang w:val="en-US" w:eastAsia="zh-CN"/>
              </w:rPr>
            </w:pPr>
            <w:r>
              <w:rPr>
                <w:rFonts w:hint="eastAsia" w:ascii="仿宋" w:hAnsi="仿宋" w:eastAsia="仿宋" w:cs="仿宋"/>
                <w:color w:val="auto"/>
                <w:sz w:val="18"/>
                <w:szCs w:val="18"/>
                <w:lang w:val="en-US" w:eastAsia="zh-CN"/>
              </w:rPr>
              <w:t>（3）</w:t>
            </w:r>
            <w:r>
              <w:rPr>
                <w:rFonts w:hint="eastAsia" w:ascii="仿宋" w:hAnsi="仿宋" w:eastAsia="仿宋" w:cs="仿宋"/>
                <w:color w:val="auto"/>
                <w:sz w:val="18"/>
                <w:szCs w:val="18"/>
                <w:shd w:val="clear" w:color="auto" w:fill="auto"/>
                <w:lang w:val="en-US" w:eastAsia="zh-CN"/>
              </w:rPr>
              <w:t>其他：</w:t>
            </w:r>
            <w:sdt>
              <w:sdtPr>
                <w:rPr>
                  <w:rFonts w:hint="eastAsia" w:ascii="仿宋" w:hAnsi="仿宋" w:eastAsia="仿宋" w:cs="仿宋"/>
                  <w:color w:val="C00000"/>
                  <w:kern w:val="2"/>
                  <w:sz w:val="18"/>
                  <w:szCs w:val="18"/>
                  <w:u w:val="none"/>
                  <w:lang w:val="en-US" w:eastAsia="zh-CN" w:bidi="ar-SA"/>
                </w:rPr>
                <w:alias w:val="不填其他的，请划“/”"/>
                <w:id w:val="147472127"/>
                <w:placeholder>
                  <w:docPart w:val="{3ffdb231-776c-4171-8885-b36818ab9c9d}"/>
                </w:placeholder>
                <w:text w:multiLine="1"/>
              </w:sdtPr>
              <w:sdtEndPr>
                <w:rPr>
                  <w:rFonts w:hint="eastAsia" w:ascii="仿宋" w:hAnsi="仿宋" w:eastAsia="仿宋" w:cs="仿宋"/>
                  <w:color w:val="C00000"/>
                  <w:kern w:val="2"/>
                  <w:sz w:val="18"/>
                  <w:szCs w:val="18"/>
                  <w:u w:val="single"/>
                  <w:lang w:val="en-US" w:eastAsia="zh-CN" w:bidi="ar-SA"/>
                </w:rPr>
              </w:sdtEndPr>
              <w:sdtContent>
                <w:permStart w:id="96" w:edGrp="everyone"/>
                <w:r>
                  <w:rPr>
                    <w:rFonts w:hint="eastAsia" w:ascii="仿宋" w:hAnsi="仿宋" w:eastAsia="仿宋" w:cs="仿宋"/>
                    <w:color w:val="auto"/>
                    <w:sz w:val="18"/>
                    <w:szCs w:val="18"/>
                    <w:u w:val="single"/>
                    <w:lang w:val="en-US" w:eastAsia="zh-CN"/>
                  </w:rPr>
                  <w:t xml:space="preserve">  /   </w:t>
                </w:r>
                <w:permEnd w:id="96"/>
              </w:sdtContent>
            </w:sdt>
          </w:p>
          <w:p>
            <w:pPr>
              <w:ind w:firstLine="360" w:firstLineChars="200"/>
              <w:jc w:val="both"/>
              <w:rPr>
                <w:rFonts w:hint="eastAsia" w:ascii="仿宋" w:hAnsi="仿宋" w:eastAsia="仿宋" w:cs="仿宋"/>
                <w:color w:val="auto"/>
                <w:sz w:val="18"/>
                <w:szCs w:val="18"/>
                <w:lang w:val="en-US" w:eastAsia="zh-CN"/>
              </w:rPr>
            </w:pPr>
            <w:r>
              <w:rPr>
                <w:rFonts w:hint="eastAsia" w:ascii="仿宋" w:hAnsi="仿宋" w:eastAsia="仿宋" w:cs="仿宋"/>
                <w:sz w:val="18"/>
                <w:szCs w:val="18"/>
                <w:shd w:val="clear" w:color="auto" w:fill="auto"/>
                <w:lang w:val="en-US" w:eastAsia="zh-CN"/>
              </w:rPr>
              <w:t>10.3</w:t>
            </w:r>
            <w:r>
              <w:rPr>
                <w:rFonts w:hint="eastAsia" w:ascii="仿宋" w:hAnsi="仿宋" w:eastAsia="仿宋" w:cs="仿宋"/>
                <w:b w:val="0"/>
                <w:bCs w:val="0"/>
                <w:color w:val="auto"/>
                <w:sz w:val="18"/>
                <w:szCs w:val="18"/>
              </w:rPr>
              <w:t>合同价款结算</w:t>
            </w:r>
            <w:r>
              <w:rPr>
                <w:rFonts w:hint="eastAsia" w:ascii="仿宋" w:hAnsi="仿宋" w:eastAsia="仿宋" w:cs="仿宋"/>
                <w:b w:val="0"/>
                <w:bCs w:val="0"/>
                <w:color w:val="auto"/>
                <w:sz w:val="18"/>
                <w:szCs w:val="18"/>
                <w:lang w:val="en-US" w:eastAsia="zh-CN"/>
              </w:rPr>
              <w:t>按第</w:t>
            </w:r>
            <w:sdt>
              <w:sdtPr>
                <w:rPr>
                  <w:rFonts w:hint="eastAsia" w:ascii="仿宋" w:hAnsi="仿宋" w:eastAsia="仿宋" w:cs="仿宋"/>
                  <w:kern w:val="2"/>
                  <w:sz w:val="18"/>
                  <w:szCs w:val="18"/>
                  <w:u w:val="single"/>
                  <w:lang w:val="en-US" w:eastAsia="zh-CN" w:bidi="ar-SA"/>
                </w:rPr>
                <w:alias w:val="请选择一项，多选或其他方式请手动填写"/>
                <w:id w:val="147451720"/>
                <w:placeholder>
                  <w:docPart w:val="{7c98ccc3-98de-43a9-bdbf-c0c0786f60be}"/>
                </w:placeholder>
                <w:comboBox>
                  <w:listItem w:displayText="1" w:value="1"/>
                  <w:listItem w:displayText="2" w:value="2"/>
                  <w:listItem w:displayText="3" w:value="3"/>
                  <w:listItem w:displayText="4" w:value="4"/>
                </w:comboBox>
              </w:sdtPr>
              <w:sdtEndPr>
                <w:rPr>
                  <w:rFonts w:hint="eastAsia" w:ascii="仿宋" w:hAnsi="仿宋" w:eastAsia="仿宋" w:cs="仿宋"/>
                  <w:kern w:val="2"/>
                  <w:sz w:val="18"/>
                  <w:szCs w:val="18"/>
                  <w:u w:val="single"/>
                  <w:lang w:val="en-US" w:eastAsia="zh-CN" w:bidi="ar-SA"/>
                </w:rPr>
              </w:sdtEndPr>
              <w:sdtContent>
                <w:r>
                  <w:rPr>
                    <w:rFonts w:hint="eastAsia" w:ascii="仿宋" w:hAnsi="仿宋" w:eastAsia="仿宋" w:cs="仿宋"/>
                    <w:kern w:val="2"/>
                    <w:sz w:val="18"/>
                    <w:szCs w:val="18"/>
                    <w:u w:val="single"/>
                    <w:lang w:val="en-US" w:eastAsia="zh-CN" w:bidi="ar-SA"/>
                  </w:rPr>
                  <w:t>1</w:t>
                </w:r>
              </w:sdtContent>
            </w:sdt>
            <w:r>
              <w:rPr>
                <w:rFonts w:hint="eastAsia" w:ascii="仿宋" w:hAnsi="仿宋" w:eastAsia="仿宋" w:cs="仿宋"/>
                <w:b w:val="0"/>
                <w:bCs w:val="0"/>
                <w:color w:val="auto"/>
                <w:sz w:val="18"/>
                <w:szCs w:val="18"/>
                <w:lang w:val="en-US" w:eastAsia="zh-CN"/>
              </w:rPr>
              <w:t>种</w:t>
            </w:r>
            <w:r>
              <w:rPr>
                <w:rFonts w:hint="eastAsia" w:ascii="仿宋" w:hAnsi="仿宋" w:eastAsia="仿宋" w:cs="仿宋"/>
                <w:b w:val="0"/>
                <w:bCs w:val="0"/>
                <w:color w:val="auto"/>
                <w:sz w:val="18"/>
                <w:szCs w:val="18"/>
              </w:rPr>
              <w:t>方式</w:t>
            </w:r>
            <w:r>
              <w:rPr>
                <w:rFonts w:hint="eastAsia" w:ascii="仿宋" w:hAnsi="仿宋" w:eastAsia="仿宋" w:cs="仿宋"/>
                <w:color w:val="auto"/>
                <w:sz w:val="18"/>
                <w:szCs w:val="18"/>
                <w:lang w:eastAsia="zh-CN"/>
              </w:rPr>
              <w:t>（</w:t>
            </w:r>
            <w:r>
              <w:rPr>
                <w:rFonts w:hint="eastAsia" w:ascii="仿宋" w:hAnsi="仿宋" w:eastAsia="仿宋" w:cs="仿宋"/>
                <w:color w:val="auto"/>
                <w:sz w:val="18"/>
                <w:szCs w:val="18"/>
                <w:lang w:val="en-US" w:eastAsia="zh-CN"/>
              </w:rPr>
              <w:t>1.</w:t>
            </w:r>
            <w:r>
              <w:rPr>
                <w:rFonts w:hint="eastAsia" w:ascii="仿宋" w:hAnsi="仿宋" w:eastAsia="仿宋" w:cs="仿宋"/>
                <w:color w:val="auto"/>
                <w:sz w:val="18"/>
                <w:szCs w:val="18"/>
                <w:u w:val="none"/>
              </w:rPr>
              <w:t>转账</w:t>
            </w:r>
            <w:r>
              <w:rPr>
                <w:rFonts w:hint="eastAsia" w:ascii="仿宋" w:hAnsi="仿宋" w:eastAsia="仿宋" w:cs="仿宋"/>
                <w:color w:val="auto"/>
                <w:sz w:val="18"/>
                <w:szCs w:val="18"/>
                <w:u w:val="none"/>
                <w:lang w:val="en-US" w:eastAsia="zh-CN"/>
              </w:rPr>
              <w:t>/2.</w:t>
            </w:r>
            <w:r>
              <w:rPr>
                <w:rFonts w:hint="eastAsia" w:ascii="仿宋" w:hAnsi="仿宋" w:eastAsia="仿宋" w:cs="仿宋"/>
                <w:color w:val="auto"/>
                <w:sz w:val="18"/>
                <w:szCs w:val="18"/>
                <w:u w:val="none"/>
              </w:rPr>
              <w:t>汇票</w:t>
            </w:r>
            <w:r>
              <w:rPr>
                <w:rFonts w:hint="eastAsia" w:ascii="仿宋" w:hAnsi="仿宋" w:eastAsia="仿宋" w:cs="仿宋"/>
                <w:color w:val="auto"/>
                <w:sz w:val="18"/>
                <w:szCs w:val="18"/>
                <w:u w:val="none"/>
                <w:lang w:val="en-US" w:eastAsia="zh-CN"/>
              </w:rPr>
              <w:t>/3.支票/4.</w:t>
            </w:r>
            <w:r>
              <w:rPr>
                <w:rFonts w:hint="eastAsia" w:ascii="仿宋" w:hAnsi="仿宋" w:eastAsia="仿宋" w:cs="仿宋"/>
                <w:color w:val="auto"/>
                <w:sz w:val="18"/>
                <w:szCs w:val="18"/>
                <w:shd w:val="clear" w:color="auto" w:fill="auto"/>
                <w:lang w:val="en-US" w:eastAsia="zh-CN"/>
              </w:rPr>
              <w:t>其他：</w:t>
            </w:r>
            <w:sdt>
              <w:sdtPr>
                <w:rPr>
                  <w:rFonts w:hint="eastAsia" w:ascii="仿宋" w:hAnsi="仿宋" w:eastAsia="仿宋" w:cs="仿宋"/>
                  <w:color w:val="C00000"/>
                  <w:kern w:val="2"/>
                  <w:sz w:val="18"/>
                  <w:szCs w:val="18"/>
                  <w:u w:val="none"/>
                  <w:lang w:val="en-US" w:eastAsia="zh-CN" w:bidi="ar-SA"/>
                </w:rPr>
                <w:alias w:val="不填其他的，请划“/”"/>
                <w:id w:val="147472127"/>
                <w:placeholder>
                  <w:docPart w:val="{dca3c540-7a0d-4c9f-88c1-6c7edf025a3d}"/>
                </w:placeholder>
                <w:text w:multiLine="1"/>
              </w:sdtPr>
              <w:sdtEndPr>
                <w:rPr>
                  <w:rFonts w:hint="eastAsia" w:ascii="仿宋" w:hAnsi="仿宋" w:eastAsia="仿宋" w:cs="仿宋"/>
                  <w:color w:val="C00000"/>
                  <w:kern w:val="2"/>
                  <w:sz w:val="18"/>
                  <w:szCs w:val="18"/>
                  <w:u w:val="single"/>
                  <w:lang w:val="en-US" w:eastAsia="zh-CN" w:bidi="ar-SA"/>
                </w:rPr>
              </w:sdtEndPr>
              <w:sdtContent>
                <w:permStart w:id="97" w:edGrp="everyone"/>
                <w:r>
                  <w:rPr>
                    <w:rFonts w:hint="eastAsia" w:ascii="仿宋" w:hAnsi="仿宋" w:eastAsia="仿宋" w:cs="仿宋"/>
                    <w:color w:val="auto"/>
                    <w:sz w:val="18"/>
                    <w:szCs w:val="18"/>
                    <w:u w:val="single"/>
                    <w:lang w:val="en-US" w:eastAsia="zh-CN"/>
                  </w:rPr>
                  <w:t xml:space="preserve">   /  </w:t>
                </w:r>
                <w:permEnd w:id="97"/>
              </w:sdtContent>
            </w:sdt>
            <w:r>
              <w:rPr>
                <w:rFonts w:hint="eastAsia" w:ascii="仿宋" w:hAnsi="仿宋" w:eastAsia="仿宋" w:cs="仿宋"/>
                <w:sz w:val="18"/>
                <w:szCs w:val="18"/>
                <w:shd w:val="clear" w:color="auto" w:fill="auto"/>
                <w:lang w:eastAsia="zh-CN"/>
              </w:rPr>
              <w:t>）。</w:t>
            </w:r>
            <w:r>
              <w:rPr>
                <w:rFonts w:hint="eastAsia" w:ascii="仿宋" w:hAnsi="仿宋" w:eastAsia="仿宋" w:cs="仿宋"/>
                <w:sz w:val="18"/>
                <w:szCs w:val="18"/>
                <w:lang w:val="en-US" w:eastAsia="zh-CN"/>
              </w:rPr>
              <w:t>如需使用商业汇票进行支付的，由款项支付方承担资金成本（买方付息贴现）。</w:t>
            </w:r>
          </w:p>
          <w:p>
            <w:pPr>
              <w:ind w:firstLine="360" w:firstLineChars="200"/>
              <w:jc w:val="both"/>
              <w:rPr>
                <w:rFonts w:hint="eastAsia" w:ascii="仿宋" w:hAnsi="仿宋" w:eastAsia="仿宋" w:cs="仿宋"/>
                <w:sz w:val="18"/>
                <w:szCs w:val="18"/>
                <w:lang w:eastAsia="zh-CN"/>
              </w:rPr>
            </w:pPr>
            <w:r>
              <w:rPr>
                <w:rFonts w:hint="eastAsia" w:ascii="仿宋" w:hAnsi="仿宋" w:eastAsia="仿宋" w:cs="仿宋"/>
                <w:sz w:val="18"/>
                <w:szCs w:val="18"/>
                <w:lang w:eastAsia="zh-CN"/>
              </w:rPr>
              <w:t>乙方汇票开立信息如下：</w:t>
            </w:r>
          </w:p>
          <w:p>
            <w:pPr>
              <w:ind w:firstLine="360" w:firstLineChars="200"/>
              <w:jc w:val="both"/>
              <w:rPr>
                <w:rFonts w:hint="eastAsia" w:ascii="仿宋" w:hAnsi="仿宋" w:eastAsia="仿宋" w:cs="仿宋"/>
                <w:sz w:val="18"/>
                <w:szCs w:val="18"/>
                <w:lang w:eastAsia="zh-CN"/>
              </w:rPr>
            </w:pPr>
            <w:r>
              <w:rPr>
                <w:rFonts w:hint="eastAsia" w:ascii="仿宋" w:hAnsi="仿宋" w:eastAsia="仿宋" w:cs="仿宋"/>
                <w:sz w:val="18"/>
                <w:szCs w:val="18"/>
                <w:lang w:eastAsia="zh-CN"/>
              </w:rPr>
              <w:t>汇票类型：</w:t>
            </w:r>
            <w:permStart w:id="98" w:edGrp="everyone"/>
            <w:r>
              <w:rPr>
                <w:rFonts w:hint="eastAsia" w:ascii="仿宋" w:hAnsi="仿宋" w:eastAsia="仿宋" w:cs="仿宋"/>
                <w:b w:val="0"/>
                <w:bCs w:val="0"/>
                <w:sz w:val="18"/>
                <w:szCs w:val="18"/>
                <w:lang w:eastAsia="zh-CN"/>
              </w:rPr>
              <w:sym w:font="Wingdings" w:char="006F"/>
            </w:r>
            <w:r>
              <w:rPr>
                <w:rFonts w:hint="eastAsia" w:ascii="仿宋" w:hAnsi="仿宋" w:eastAsia="仿宋" w:cs="仿宋"/>
                <w:b w:val="0"/>
                <w:bCs w:val="0"/>
                <w:sz w:val="18"/>
                <w:szCs w:val="18"/>
                <w:lang w:eastAsia="zh-CN"/>
              </w:rPr>
              <w:t>银行承兑汇票</w:t>
            </w:r>
            <w:r>
              <w:rPr>
                <w:rFonts w:hint="eastAsia" w:ascii="仿宋" w:hAnsi="仿宋" w:eastAsia="仿宋" w:cs="仿宋"/>
                <w:b w:val="0"/>
                <w:bCs w:val="0"/>
                <w:sz w:val="18"/>
                <w:szCs w:val="18"/>
                <w:lang w:val="en-US" w:eastAsia="zh-CN"/>
              </w:rPr>
              <w:t xml:space="preserve">  </w:t>
            </w:r>
            <w:r>
              <w:rPr>
                <w:rFonts w:hint="eastAsia" w:ascii="仿宋" w:hAnsi="仿宋" w:eastAsia="仿宋" w:cs="仿宋"/>
                <w:b w:val="0"/>
                <w:bCs w:val="0"/>
                <w:sz w:val="18"/>
                <w:szCs w:val="18"/>
                <w:lang w:val="en-US" w:eastAsia="zh-CN"/>
              </w:rPr>
              <w:sym w:font="Wingdings" w:char="006F"/>
            </w:r>
            <w:r>
              <w:rPr>
                <w:rFonts w:hint="eastAsia" w:ascii="仿宋" w:hAnsi="仿宋" w:eastAsia="仿宋" w:cs="仿宋"/>
                <w:b w:val="0"/>
                <w:bCs w:val="0"/>
                <w:sz w:val="18"/>
                <w:szCs w:val="18"/>
                <w:lang w:eastAsia="zh-CN"/>
              </w:rPr>
              <w:t>商业承兑汇票</w:t>
            </w:r>
            <w:permEnd w:id="98"/>
          </w:p>
          <w:p>
            <w:pPr>
              <w:ind w:firstLine="360" w:firstLineChars="200"/>
              <w:jc w:val="both"/>
              <w:rPr>
                <w:rFonts w:hint="eastAsia" w:ascii="仿宋" w:hAnsi="仿宋" w:eastAsia="仿宋" w:cs="仿宋"/>
                <w:sz w:val="18"/>
                <w:szCs w:val="18"/>
                <w:u w:val="single"/>
                <w:lang w:val="en-US" w:eastAsia="zh-CN"/>
              </w:rPr>
            </w:pPr>
            <w:r>
              <w:rPr>
                <w:rFonts w:hint="eastAsia" w:ascii="仿宋" w:hAnsi="仿宋" w:eastAsia="仿宋" w:cs="仿宋"/>
                <w:sz w:val="18"/>
                <w:szCs w:val="18"/>
                <w:lang w:eastAsia="zh-CN"/>
              </w:rPr>
              <w:t>收款人全称：</w:t>
            </w:r>
            <w:sdt>
              <w:sdtPr>
                <w:rPr>
                  <w:rFonts w:hint="eastAsia" w:ascii="仿宋" w:hAnsi="仿宋" w:eastAsia="仿宋" w:cs="仿宋"/>
                  <w:kern w:val="2"/>
                  <w:sz w:val="18"/>
                  <w:szCs w:val="18"/>
                  <w:lang w:val="en-US" w:eastAsia="zh-CN" w:bidi="ar-SA"/>
                </w:rPr>
                <w:alias w:val="不选择汇票的，请删除以下汇票开票信息，划/"/>
                <w:tag w:val="乙方当事人全称"/>
                <w:id w:val="147472829"/>
                <w:placeholder>
                  <w:docPart w:val="{02ec2e36-4588-4f43-bb38-ac33bbb54f43}"/>
                </w:placeholder>
                <w:text/>
              </w:sdtPr>
              <w:sdtEndPr>
                <w:rPr>
                  <w:rFonts w:hint="eastAsia" w:ascii="仿宋" w:hAnsi="仿宋" w:eastAsia="仿宋" w:cs="仿宋"/>
                  <w:kern w:val="2"/>
                  <w:sz w:val="18"/>
                  <w:szCs w:val="18"/>
                  <w:u w:val="single"/>
                  <w:lang w:val="en-US" w:eastAsia="zh-CN" w:bidi="ar-SA"/>
                </w:rPr>
              </w:sdtEndPr>
              <w:sdtContent>
                <w:permStart w:id="99" w:edGrp="everyone"/>
                <w:r>
                  <w:rPr>
                    <w:rFonts w:hint="eastAsia" w:ascii="仿宋" w:hAnsi="仿宋" w:eastAsia="仿宋" w:cs="仿宋"/>
                    <w:sz w:val="18"/>
                    <w:szCs w:val="18"/>
                    <w:u w:val="single"/>
                    <w:lang w:val="en-US" w:eastAsia="zh-CN"/>
                  </w:rPr>
                  <w:t xml:space="preserve">              </w:t>
                </w:r>
                <w:permEnd w:id="99"/>
              </w:sdtContent>
            </w:sdt>
          </w:p>
          <w:p>
            <w:pPr>
              <w:ind w:firstLine="360" w:firstLineChars="200"/>
              <w:jc w:val="both"/>
              <w:rPr>
                <w:rFonts w:hint="eastAsia" w:ascii="仿宋" w:hAnsi="仿宋" w:eastAsia="仿宋" w:cs="仿宋"/>
                <w:sz w:val="18"/>
                <w:szCs w:val="18"/>
                <w:lang w:val="en-US" w:eastAsia="zh-CN"/>
              </w:rPr>
            </w:pPr>
            <w:r>
              <w:rPr>
                <w:rFonts w:hint="eastAsia" w:ascii="仿宋" w:hAnsi="仿宋" w:eastAsia="仿宋" w:cs="仿宋"/>
                <w:sz w:val="18"/>
                <w:szCs w:val="18"/>
                <w:lang w:eastAsia="zh-CN"/>
              </w:rPr>
              <w:t>银行账户：</w:t>
            </w:r>
            <w:sdt>
              <w:sdtPr>
                <w:rPr>
                  <w:rFonts w:hint="eastAsia" w:ascii="仿宋" w:hAnsi="仿宋" w:eastAsia="仿宋" w:cs="仿宋"/>
                  <w:kern w:val="2"/>
                  <w:sz w:val="18"/>
                  <w:szCs w:val="18"/>
                  <w:lang w:val="en-US" w:eastAsia="zh-CN" w:bidi="ar-SA"/>
                </w:rPr>
                <w:alias w:val="乙方银行账号"/>
                <w:tag w:val="乙方银行账号"/>
                <w:id w:val="147472170"/>
                <w:placeholder>
                  <w:docPart w:val="{d095dae5-1183-4786-a45c-6fca4546b239}"/>
                </w:placeholder>
                <w:text/>
              </w:sdtPr>
              <w:sdtEndPr>
                <w:rPr>
                  <w:rFonts w:hint="eastAsia" w:ascii="仿宋" w:hAnsi="仿宋" w:eastAsia="仿宋" w:cs="仿宋"/>
                  <w:kern w:val="2"/>
                  <w:sz w:val="18"/>
                  <w:szCs w:val="18"/>
                  <w:u w:val="single"/>
                  <w:lang w:val="en-US" w:eastAsia="zh-CN" w:bidi="ar-SA"/>
                </w:rPr>
              </w:sdtEndPr>
              <w:sdtContent>
                <w:permStart w:id="100" w:edGrp="everyone"/>
                <w:r>
                  <w:rPr>
                    <w:rFonts w:hint="eastAsia" w:ascii="仿宋" w:hAnsi="仿宋" w:eastAsia="仿宋" w:cs="仿宋"/>
                    <w:sz w:val="18"/>
                    <w:szCs w:val="18"/>
                    <w:u w:val="single"/>
                    <w:lang w:val="en-US" w:eastAsia="zh-CN"/>
                  </w:rPr>
                  <w:t xml:space="preserve">                </w:t>
                </w:r>
                <w:permEnd w:id="100"/>
              </w:sdtContent>
            </w:sdt>
          </w:p>
          <w:p>
            <w:pPr>
              <w:ind w:firstLine="360" w:firstLineChars="200"/>
              <w:jc w:val="both"/>
              <w:rPr>
                <w:rFonts w:hint="eastAsia" w:ascii="仿宋" w:hAnsi="仿宋" w:eastAsia="仿宋" w:cs="仿宋"/>
                <w:sz w:val="18"/>
                <w:szCs w:val="18"/>
                <w:lang w:eastAsia="zh-CN"/>
              </w:rPr>
            </w:pPr>
            <w:r>
              <w:rPr>
                <w:rFonts w:hint="eastAsia" w:ascii="仿宋" w:hAnsi="仿宋" w:eastAsia="仿宋" w:cs="仿宋"/>
                <w:sz w:val="18"/>
                <w:szCs w:val="18"/>
                <w:lang w:eastAsia="zh-CN"/>
              </w:rPr>
              <w:t>开户银行：</w:t>
            </w:r>
            <w:sdt>
              <w:sdtPr>
                <w:rPr>
                  <w:rFonts w:hint="eastAsia" w:ascii="仿宋" w:hAnsi="仿宋" w:eastAsia="仿宋" w:cs="仿宋"/>
                  <w:kern w:val="2"/>
                  <w:sz w:val="18"/>
                  <w:szCs w:val="18"/>
                  <w:lang w:val="en-US" w:eastAsia="zh-CN" w:bidi="ar-SA"/>
                </w:rPr>
                <w:alias w:val="乙方开户银行名称"/>
                <w:tag w:val="乙方开户银行名称"/>
                <w:id w:val="147472281"/>
                <w:placeholder>
                  <w:docPart w:val="{f9c96ed7-11f7-4e96-ab3c-66a7d3763fc8}"/>
                </w:placeholder>
                <w:text/>
              </w:sdtPr>
              <w:sdtEndPr>
                <w:rPr>
                  <w:rFonts w:hint="eastAsia" w:ascii="仿宋" w:hAnsi="仿宋" w:eastAsia="仿宋" w:cs="仿宋"/>
                  <w:kern w:val="2"/>
                  <w:sz w:val="18"/>
                  <w:szCs w:val="18"/>
                  <w:u w:val="single"/>
                  <w:lang w:val="en-US" w:eastAsia="zh-CN" w:bidi="ar-SA"/>
                </w:rPr>
              </w:sdtEndPr>
              <w:sdtContent>
                <w:permStart w:id="101" w:edGrp="everyone"/>
                <w:r>
                  <w:rPr>
                    <w:rFonts w:hint="eastAsia" w:ascii="仿宋" w:hAnsi="仿宋" w:eastAsia="仿宋" w:cs="仿宋"/>
                    <w:sz w:val="18"/>
                    <w:szCs w:val="18"/>
                    <w:u w:val="single"/>
                    <w:lang w:val="en-US" w:eastAsia="zh-CN"/>
                  </w:rPr>
                  <w:t xml:space="preserve">                </w:t>
                </w:r>
                <w:permEnd w:id="101"/>
              </w:sdtContent>
            </w:sdt>
          </w:p>
          <w:p>
            <w:pPr>
              <w:ind w:firstLine="360" w:firstLineChars="200"/>
              <w:jc w:val="both"/>
              <w:rPr>
                <w:rFonts w:hint="eastAsia" w:ascii="仿宋" w:hAnsi="仿宋" w:eastAsia="仿宋" w:cs="仿宋"/>
                <w:sz w:val="18"/>
                <w:szCs w:val="18"/>
                <w:u w:val="single"/>
                <w:lang w:val="en-US" w:eastAsia="zh-CN"/>
              </w:rPr>
            </w:pPr>
            <w:r>
              <w:rPr>
                <w:rFonts w:hint="eastAsia" w:ascii="仿宋" w:hAnsi="仿宋" w:eastAsia="仿宋" w:cs="仿宋"/>
                <w:sz w:val="18"/>
                <w:szCs w:val="18"/>
                <w:lang w:eastAsia="zh-CN"/>
              </w:rPr>
              <w:t>开户行行号：</w:t>
            </w:r>
            <w:permStart w:id="102" w:edGrp="everyone"/>
            <w:r>
              <w:rPr>
                <w:rFonts w:hint="eastAsia" w:ascii="仿宋" w:hAnsi="仿宋" w:eastAsia="仿宋" w:cs="仿宋"/>
                <w:sz w:val="18"/>
                <w:szCs w:val="18"/>
                <w:u w:val="single"/>
                <w:lang w:val="en-US" w:eastAsia="zh-CN"/>
              </w:rPr>
              <w:t xml:space="preserve">              </w:t>
            </w:r>
            <w:permEnd w:id="102"/>
          </w:p>
          <w:p>
            <w:pPr>
              <w:ind w:firstLine="360" w:firstLineChars="200"/>
              <w:jc w:val="both"/>
              <w:rPr>
                <w:rFonts w:hint="eastAsia" w:ascii="仿宋" w:hAnsi="仿宋" w:eastAsia="仿宋" w:cs="仿宋"/>
                <w:sz w:val="18"/>
                <w:szCs w:val="18"/>
                <w:highlight w:val="none"/>
                <w:u w:val="single"/>
                <w:lang w:val="en-US" w:eastAsia="zh-CN"/>
              </w:rPr>
            </w:pPr>
            <w:r>
              <w:rPr>
                <w:rFonts w:hint="eastAsia" w:ascii="仿宋" w:hAnsi="仿宋" w:eastAsia="仿宋" w:cs="仿宋"/>
                <w:sz w:val="18"/>
                <w:szCs w:val="18"/>
                <w:highlight w:val="none"/>
                <w:lang w:eastAsia="zh-CN"/>
              </w:rPr>
              <w:t>联系人：</w:t>
            </w:r>
            <w:sdt>
              <w:sdtPr>
                <w:rPr>
                  <w:rFonts w:hint="eastAsia" w:ascii="仿宋" w:hAnsi="仿宋" w:eastAsia="仿宋" w:cs="仿宋"/>
                  <w:kern w:val="2"/>
                  <w:sz w:val="18"/>
                  <w:szCs w:val="18"/>
                  <w:lang w:val="en-US" w:eastAsia="zh-CN" w:bidi="ar-SA"/>
                </w:rPr>
                <w:alias w:val="乙方联系人姓名"/>
                <w:tag w:val="乙方联系人姓名"/>
                <w:id w:val="147472052"/>
                <w:placeholder>
                  <w:docPart w:val="{08df2e97-7cc2-4ac4-82f0-c67bee207574}"/>
                </w:placeholder>
                <w:text/>
              </w:sdtPr>
              <w:sdtEndPr>
                <w:rPr>
                  <w:rFonts w:hint="eastAsia" w:ascii="仿宋" w:hAnsi="仿宋" w:eastAsia="仿宋" w:cs="仿宋"/>
                  <w:kern w:val="2"/>
                  <w:sz w:val="18"/>
                  <w:szCs w:val="18"/>
                  <w:u w:val="single"/>
                  <w:lang w:val="en-US" w:eastAsia="zh-CN" w:bidi="ar-SA"/>
                </w:rPr>
              </w:sdtEndPr>
              <w:sdtContent>
                <w:permStart w:id="103" w:edGrp="everyone"/>
                <w:r>
                  <w:rPr>
                    <w:rFonts w:hint="eastAsia" w:ascii="仿宋" w:hAnsi="仿宋" w:eastAsia="仿宋" w:cs="仿宋"/>
                    <w:sz w:val="18"/>
                    <w:szCs w:val="18"/>
                    <w:u w:val="single"/>
                    <w:lang w:val="en-US" w:eastAsia="zh-CN"/>
                  </w:rPr>
                  <w:t xml:space="preserve">                  </w:t>
                </w:r>
                <w:permEnd w:id="103"/>
              </w:sdtContent>
            </w:sdt>
          </w:p>
          <w:p>
            <w:pPr>
              <w:ind w:firstLine="360" w:firstLineChars="200"/>
              <w:jc w:val="both"/>
              <w:rPr>
                <w:rFonts w:hint="eastAsia" w:ascii="仿宋" w:hAnsi="仿宋" w:eastAsia="仿宋" w:cs="仿宋"/>
                <w:sz w:val="18"/>
                <w:szCs w:val="18"/>
                <w:highlight w:val="none"/>
                <w:u w:val="single"/>
                <w:lang w:val="en-US" w:eastAsia="zh-CN"/>
              </w:rPr>
            </w:pPr>
            <w:r>
              <w:rPr>
                <w:rFonts w:hint="eastAsia" w:ascii="仿宋" w:hAnsi="仿宋" w:eastAsia="仿宋" w:cs="仿宋"/>
                <w:sz w:val="18"/>
                <w:szCs w:val="18"/>
                <w:highlight w:val="none"/>
                <w:lang w:eastAsia="zh-CN"/>
              </w:rPr>
              <w:t>联系电话：</w:t>
            </w:r>
            <w:sdt>
              <w:sdtPr>
                <w:rPr>
                  <w:rFonts w:hint="eastAsia" w:ascii="仿宋" w:hAnsi="仿宋" w:eastAsia="仿宋" w:cs="仿宋"/>
                  <w:kern w:val="2"/>
                  <w:sz w:val="18"/>
                  <w:szCs w:val="18"/>
                  <w:u w:val="none"/>
                  <w:shd w:val="clear" w:color="auto" w:fill="auto"/>
                  <w:lang w:val="en-US" w:eastAsia="zh-CN" w:bidi="ar-SA"/>
                </w:rPr>
                <w:alias w:val="乙方联系人手机"/>
                <w:tag w:val="乙方联系人手机"/>
                <w:id w:val="147471784"/>
                <w:placeholder>
                  <w:docPart w:val="{13058472-d85e-4324-9b0d-78c2731838cd}"/>
                </w:placeholder>
                <w:text/>
              </w:sdtPr>
              <w:sdtEndPr>
                <w:rPr>
                  <w:rFonts w:hint="eastAsia" w:ascii="仿宋" w:hAnsi="仿宋" w:eastAsia="仿宋" w:cs="仿宋"/>
                  <w:kern w:val="2"/>
                  <w:sz w:val="18"/>
                  <w:szCs w:val="18"/>
                  <w:u w:val="single"/>
                  <w:shd w:val="clear" w:color="auto" w:fill="auto"/>
                  <w:lang w:val="en-US" w:eastAsia="zh-CN" w:bidi="ar-SA"/>
                </w:rPr>
              </w:sdtEndPr>
              <w:sdtContent>
                <w:permStart w:id="104" w:edGrp="everyone"/>
                <w:r>
                  <w:rPr>
                    <w:rFonts w:hint="eastAsia" w:ascii="仿宋" w:hAnsi="仿宋" w:eastAsia="仿宋" w:cs="仿宋"/>
                    <w:sz w:val="18"/>
                    <w:szCs w:val="18"/>
                    <w:u w:val="single"/>
                    <w:shd w:val="clear" w:color="auto" w:fill="auto"/>
                    <w:lang w:val="en-US" w:eastAsia="zh-CN"/>
                  </w:rPr>
                  <w:t xml:space="preserve">                </w:t>
                </w:r>
                <w:permEnd w:id="104"/>
              </w:sdtContent>
            </w:sdt>
          </w:p>
          <w:p>
            <w:pPr>
              <w:keepNext w:val="0"/>
              <w:keepLines w:val="0"/>
              <w:pageBreakBefore w:val="0"/>
              <w:kinsoku/>
              <w:wordWrap/>
              <w:overflowPunct/>
              <w:topLinePunct w:val="0"/>
              <w:bidi w:val="0"/>
              <w:adjustRightInd/>
              <w:snapToGrid/>
              <w:spacing w:line="360" w:lineRule="auto"/>
              <w:ind w:left="0" w:leftChars="0" w:right="0" w:rightChars="0" w:firstLine="360" w:firstLineChars="200"/>
              <w:jc w:val="both"/>
              <w:rPr>
                <w:rFonts w:hint="eastAsia" w:ascii="仿宋" w:hAnsi="仿宋" w:eastAsia="仿宋" w:cs="仿宋"/>
                <w:color w:val="auto"/>
                <w:sz w:val="18"/>
                <w:szCs w:val="18"/>
              </w:rPr>
            </w:pPr>
            <w:r>
              <w:rPr>
                <w:rFonts w:hint="eastAsia" w:ascii="仿宋" w:hAnsi="仿宋" w:eastAsia="仿宋" w:cs="仿宋"/>
                <w:color w:val="auto"/>
                <w:sz w:val="18"/>
                <w:szCs w:val="18"/>
                <w:shd w:val="clear" w:color="auto" w:fill="auto"/>
                <w:lang w:val="en-US" w:eastAsia="zh-CN"/>
              </w:rPr>
              <w:t>10</w:t>
            </w:r>
            <w:r>
              <w:rPr>
                <w:rFonts w:hint="eastAsia" w:ascii="仿宋" w:hAnsi="仿宋" w:eastAsia="仿宋" w:cs="仿宋"/>
                <w:color w:val="auto"/>
                <w:sz w:val="18"/>
                <w:szCs w:val="18"/>
                <w:shd w:val="clear" w:color="auto" w:fill="auto"/>
              </w:rPr>
              <w:t>.</w:t>
            </w:r>
            <w:r>
              <w:rPr>
                <w:rFonts w:hint="eastAsia" w:ascii="仿宋" w:hAnsi="仿宋" w:eastAsia="仿宋" w:cs="仿宋"/>
                <w:color w:val="auto"/>
                <w:sz w:val="18"/>
                <w:szCs w:val="18"/>
                <w:shd w:val="clear" w:color="auto" w:fill="auto"/>
                <w:lang w:val="en-US" w:eastAsia="zh-CN"/>
              </w:rPr>
              <w:t>4</w:t>
            </w:r>
            <w:r>
              <w:rPr>
                <w:rFonts w:hint="eastAsia" w:ascii="仿宋" w:hAnsi="仿宋" w:eastAsia="仿宋" w:cs="仿宋"/>
                <w:color w:val="auto"/>
                <w:sz w:val="18"/>
                <w:szCs w:val="18"/>
              </w:rPr>
              <w:t>乙方应在甲方付预付款前</w:t>
            </w:r>
            <w:permStart w:id="105" w:edGrp="everyone"/>
            <w:r>
              <w:rPr>
                <w:rFonts w:hint="eastAsia" w:ascii="仿宋" w:hAnsi="仿宋" w:eastAsia="仿宋" w:cs="仿宋"/>
                <w:color w:val="auto"/>
                <w:sz w:val="18"/>
                <w:szCs w:val="18"/>
                <w:u w:val="single"/>
              </w:rPr>
              <w:t xml:space="preserve">  </w:t>
            </w:r>
            <w:r>
              <w:rPr>
                <w:rFonts w:hint="eastAsia" w:ascii="仿宋" w:hAnsi="仿宋" w:eastAsia="仿宋" w:cs="仿宋"/>
                <w:color w:val="auto"/>
                <w:sz w:val="18"/>
                <w:szCs w:val="18"/>
                <w:u w:val="single"/>
                <w:lang w:val="en-US" w:eastAsia="zh-CN"/>
              </w:rPr>
              <w:t xml:space="preserve">/  </w:t>
            </w:r>
            <w:r>
              <w:rPr>
                <w:rFonts w:hint="eastAsia" w:ascii="仿宋" w:hAnsi="仿宋" w:eastAsia="仿宋" w:cs="仿宋"/>
                <w:color w:val="auto"/>
                <w:sz w:val="18"/>
                <w:szCs w:val="18"/>
                <w:u w:val="single"/>
              </w:rPr>
              <w:t xml:space="preserve"> </w:t>
            </w:r>
            <w:permEnd w:id="105"/>
            <w:r>
              <w:rPr>
                <w:rFonts w:hint="eastAsia" w:ascii="仿宋" w:hAnsi="仿宋" w:eastAsia="仿宋" w:cs="仿宋"/>
                <w:color w:val="auto"/>
                <w:sz w:val="18"/>
                <w:szCs w:val="18"/>
              </w:rPr>
              <w:t>日开具收据等带有法律</w:t>
            </w:r>
            <w:r>
              <w:rPr>
                <w:rFonts w:hint="eastAsia" w:ascii="仿宋" w:hAnsi="仿宋" w:eastAsia="仿宋" w:cs="仿宋"/>
                <w:color w:val="auto"/>
                <w:sz w:val="18"/>
                <w:szCs w:val="18"/>
                <w:lang w:val="en-US" w:eastAsia="zh-CN"/>
              </w:rPr>
              <w:t>效力</w:t>
            </w:r>
            <w:r>
              <w:rPr>
                <w:rFonts w:hint="eastAsia" w:ascii="仿宋" w:hAnsi="仿宋" w:eastAsia="仿宋" w:cs="仿宋"/>
                <w:color w:val="auto"/>
                <w:sz w:val="18"/>
                <w:szCs w:val="18"/>
              </w:rPr>
              <w:t>的原始凭据，否则甲方有权迟延支付相应价款，乙方因此造成的损失由其自行承担。</w:t>
            </w:r>
          </w:p>
          <w:p>
            <w:pPr>
              <w:pageBreakBefore w:val="0"/>
              <w:kinsoku/>
              <w:wordWrap/>
              <w:overflowPunct/>
              <w:topLinePunct w:val="0"/>
              <w:bidi w:val="0"/>
              <w:adjustRightInd/>
              <w:snapToGrid/>
              <w:spacing w:line="360" w:lineRule="auto"/>
              <w:ind w:firstLine="360" w:firstLineChars="200"/>
              <w:jc w:val="both"/>
              <w:textAlignment w:val="auto"/>
              <w:rPr>
                <w:rFonts w:hint="eastAsia" w:ascii="仿宋" w:hAnsi="仿宋" w:eastAsia="仿宋" w:cs="仿宋"/>
                <w:color w:val="auto"/>
                <w:sz w:val="18"/>
                <w:szCs w:val="18"/>
                <w:shd w:val="clear" w:color="auto" w:fill="auto"/>
              </w:rPr>
            </w:pPr>
            <w:r>
              <w:rPr>
                <w:rFonts w:hint="eastAsia" w:ascii="仿宋" w:hAnsi="仿宋" w:eastAsia="仿宋" w:cs="仿宋"/>
                <w:color w:val="auto"/>
                <w:sz w:val="18"/>
                <w:szCs w:val="18"/>
              </w:rPr>
              <w:t>乙方应在甲方</w:t>
            </w:r>
            <w:r>
              <w:rPr>
                <w:rFonts w:hint="eastAsia" w:ascii="仿宋" w:hAnsi="仿宋" w:eastAsia="仿宋" w:cs="仿宋"/>
                <w:color w:val="auto"/>
                <w:sz w:val="18"/>
                <w:szCs w:val="18"/>
                <w:lang w:val="en-US" w:eastAsia="zh-CN"/>
              </w:rPr>
              <w:t>支</w:t>
            </w:r>
            <w:r>
              <w:rPr>
                <w:rFonts w:hint="eastAsia" w:ascii="仿宋" w:hAnsi="仿宋" w:eastAsia="仿宋" w:cs="仿宋"/>
                <w:color w:val="auto"/>
                <w:sz w:val="18"/>
                <w:szCs w:val="18"/>
              </w:rPr>
              <w:t>付首付款、进度款及尾款前</w:t>
            </w:r>
            <w:permStart w:id="106" w:edGrp="everyone"/>
            <w:r>
              <w:rPr>
                <w:rFonts w:hint="eastAsia" w:ascii="仿宋" w:hAnsi="仿宋" w:eastAsia="仿宋" w:cs="仿宋"/>
                <w:color w:val="auto"/>
                <w:sz w:val="18"/>
                <w:szCs w:val="18"/>
                <w:u w:val="single"/>
                <w:shd w:val="clear" w:color="FFFFFF" w:fill="D9D9D9"/>
                <w:lang w:val="en-US" w:eastAsia="zh-CN"/>
              </w:rPr>
              <w:t xml:space="preserve">  15  </w:t>
            </w:r>
            <w:permEnd w:id="106"/>
            <w:r>
              <w:rPr>
                <w:rFonts w:hint="eastAsia" w:ascii="仿宋" w:hAnsi="仿宋" w:eastAsia="仿宋" w:cs="仿宋"/>
                <w:color w:val="auto"/>
                <w:sz w:val="18"/>
                <w:szCs w:val="18"/>
                <w:lang w:val="en-US" w:eastAsia="zh-CN"/>
              </w:rPr>
              <w:t>日</w:t>
            </w:r>
            <w:r>
              <w:rPr>
                <w:rFonts w:hint="eastAsia" w:ascii="仿宋" w:hAnsi="仿宋" w:eastAsia="仿宋" w:cs="仿宋"/>
                <w:color w:val="auto"/>
                <w:sz w:val="18"/>
                <w:szCs w:val="18"/>
              </w:rPr>
              <w:t>开具等额的增值税专用发票，</w:t>
            </w:r>
            <w:r>
              <w:rPr>
                <w:rFonts w:hint="eastAsia" w:ascii="仿宋" w:hAnsi="仿宋" w:eastAsia="仿宋" w:cs="仿宋"/>
                <w:color w:val="auto"/>
                <w:sz w:val="18"/>
                <w:szCs w:val="18"/>
                <w:highlight w:val="none"/>
                <w:lang w:val="en-US" w:eastAsia="zh-CN"/>
              </w:rPr>
              <w:t>增值税专用发票上注明的银行账户应与本合同提供的相同，</w:t>
            </w:r>
            <w:r>
              <w:rPr>
                <w:rFonts w:hint="eastAsia" w:ascii="仿宋" w:hAnsi="仿宋" w:eastAsia="仿宋" w:cs="仿宋"/>
                <w:color w:val="auto"/>
                <w:sz w:val="18"/>
                <w:szCs w:val="18"/>
              </w:rPr>
              <w:t>否则甲方有权迟延支付相应价款，乙方因此造成的损失由其自行承担。</w:t>
            </w:r>
          </w:p>
          <w:p>
            <w:pPr>
              <w:pageBreakBefore w:val="0"/>
              <w:kinsoku/>
              <w:wordWrap/>
              <w:overflowPunct/>
              <w:topLinePunct w:val="0"/>
              <w:bidi w:val="0"/>
              <w:adjustRightInd/>
              <w:snapToGrid/>
              <w:spacing w:line="360" w:lineRule="auto"/>
              <w:ind w:firstLine="560"/>
              <w:jc w:val="both"/>
              <w:textAlignment w:val="auto"/>
              <w:rPr>
                <w:rFonts w:hint="eastAsia" w:ascii="仿宋" w:hAnsi="仿宋" w:eastAsia="仿宋" w:cs="仿宋"/>
                <w:color w:val="auto"/>
                <w:sz w:val="18"/>
                <w:szCs w:val="18"/>
                <w:shd w:val="clear" w:color="auto" w:fill="auto"/>
              </w:rPr>
            </w:pPr>
            <w:r>
              <w:rPr>
                <w:rFonts w:hint="eastAsia" w:ascii="仿宋" w:hAnsi="仿宋" w:eastAsia="仿宋" w:cs="仿宋"/>
                <w:color w:val="auto"/>
                <w:sz w:val="18"/>
                <w:szCs w:val="18"/>
                <w:shd w:val="clear" w:color="auto" w:fill="auto"/>
              </w:rPr>
              <w:t>如乙方不能开具增值税专用发票的，应向甲方提交相关证明材料并取得甲方</w:t>
            </w:r>
            <w:r>
              <w:rPr>
                <w:rFonts w:hint="eastAsia" w:ascii="仿宋" w:hAnsi="仿宋" w:eastAsia="仿宋" w:cs="仿宋"/>
                <w:color w:val="auto"/>
                <w:sz w:val="18"/>
                <w:szCs w:val="18"/>
                <w:shd w:val="clear" w:color="auto" w:fill="auto"/>
                <w:lang w:val="en-US" w:eastAsia="zh-CN"/>
              </w:rPr>
              <w:t>书面</w:t>
            </w:r>
            <w:r>
              <w:rPr>
                <w:rFonts w:hint="eastAsia" w:ascii="仿宋" w:hAnsi="仿宋" w:eastAsia="仿宋" w:cs="仿宋"/>
                <w:color w:val="auto"/>
                <w:sz w:val="18"/>
                <w:szCs w:val="18"/>
                <w:shd w:val="clear" w:color="auto" w:fill="auto"/>
              </w:rPr>
              <w:t>同意后，可开具符合甲方要求的其他发票。</w:t>
            </w:r>
          </w:p>
          <w:p>
            <w:pPr>
              <w:pageBreakBefore w:val="0"/>
              <w:kinsoku/>
              <w:wordWrap/>
              <w:overflowPunct/>
              <w:topLinePunct w:val="0"/>
              <w:bidi w:val="0"/>
              <w:adjustRightInd/>
              <w:snapToGrid/>
              <w:spacing w:line="360" w:lineRule="auto"/>
              <w:ind w:firstLine="560"/>
              <w:jc w:val="both"/>
              <w:textAlignment w:val="auto"/>
              <w:rPr>
                <w:rFonts w:hint="eastAsia" w:ascii="仿宋" w:hAnsi="仿宋" w:eastAsia="仿宋" w:cs="仿宋"/>
                <w:color w:val="auto"/>
                <w:sz w:val="18"/>
                <w:szCs w:val="18"/>
                <w:shd w:val="clear" w:color="auto" w:fill="auto"/>
              </w:rPr>
            </w:pPr>
            <w:r>
              <w:rPr>
                <w:rFonts w:hint="eastAsia" w:ascii="仿宋" w:hAnsi="仿宋" w:eastAsia="仿宋" w:cs="仿宋"/>
                <w:color w:val="auto"/>
                <w:sz w:val="18"/>
                <w:szCs w:val="18"/>
                <w:shd w:val="clear" w:color="auto" w:fill="auto"/>
                <w:lang w:val="en-US" w:eastAsia="zh-CN"/>
              </w:rPr>
              <w:t>10</w:t>
            </w:r>
            <w:r>
              <w:rPr>
                <w:rFonts w:hint="eastAsia" w:ascii="仿宋" w:hAnsi="仿宋" w:eastAsia="仿宋" w:cs="仿宋"/>
                <w:color w:val="auto"/>
                <w:sz w:val="18"/>
                <w:szCs w:val="18"/>
                <w:shd w:val="clear" w:color="auto" w:fill="auto"/>
              </w:rPr>
              <w:t>.</w:t>
            </w:r>
            <w:r>
              <w:rPr>
                <w:rFonts w:hint="eastAsia" w:ascii="仿宋" w:hAnsi="仿宋" w:eastAsia="仿宋" w:cs="仿宋"/>
                <w:color w:val="auto"/>
                <w:sz w:val="18"/>
                <w:szCs w:val="18"/>
                <w:shd w:val="clear" w:color="auto" w:fill="auto"/>
                <w:lang w:val="en-US" w:eastAsia="zh-CN"/>
              </w:rPr>
              <w:t>5</w:t>
            </w:r>
            <w:r>
              <w:rPr>
                <w:rFonts w:hint="eastAsia" w:ascii="仿宋" w:hAnsi="仿宋" w:eastAsia="仿宋" w:cs="仿宋"/>
                <w:color w:val="auto"/>
                <w:sz w:val="18"/>
                <w:szCs w:val="18"/>
                <w:shd w:val="clear" w:color="auto" w:fill="auto"/>
              </w:rPr>
              <w:t>乙方收款账户信息如下：</w:t>
            </w:r>
          </w:p>
          <w:p>
            <w:pPr>
              <w:pageBreakBefore w:val="0"/>
              <w:kinsoku/>
              <w:wordWrap/>
              <w:overflowPunct/>
              <w:topLinePunct w:val="0"/>
              <w:bidi w:val="0"/>
              <w:adjustRightInd/>
              <w:snapToGrid/>
              <w:spacing w:line="360" w:lineRule="auto"/>
              <w:ind w:firstLine="560"/>
              <w:jc w:val="both"/>
              <w:textAlignment w:val="auto"/>
              <w:rPr>
                <w:rFonts w:hint="eastAsia" w:ascii="仿宋" w:hAnsi="仿宋" w:eastAsia="仿宋" w:cs="仿宋"/>
                <w:color w:val="auto"/>
                <w:sz w:val="18"/>
                <w:szCs w:val="18"/>
                <w:u w:val="single"/>
                <w:shd w:val="clear" w:color="auto" w:fill="auto"/>
                <w:lang w:val="en-US" w:eastAsia="zh-CN"/>
              </w:rPr>
            </w:pPr>
            <w:r>
              <w:rPr>
                <w:rFonts w:hint="eastAsia" w:ascii="仿宋" w:hAnsi="仿宋" w:eastAsia="仿宋" w:cs="仿宋"/>
                <w:color w:val="auto"/>
                <w:sz w:val="18"/>
                <w:szCs w:val="18"/>
                <w:shd w:val="clear" w:color="auto" w:fill="auto"/>
              </w:rPr>
              <w:t>账号：</w:t>
            </w:r>
            <w:sdt>
              <w:sdtPr>
                <w:rPr>
                  <w:rFonts w:hint="eastAsia" w:ascii="仿宋" w:hAnsi="仿宋" w:eastAsia="仿宋" w:cs="仿宋"/>
                  <w:color w:val="auto"/>
                  <w:kern w:val="2"/>
                  <w:sz w:val="18"/>
                  <w:szCs w:val="18"/>
                  <w:shd w:val="clear" w:color="auto" w:fill="auto"/>
                  <w:lang w:val="en-US" w:eastAsia="zh-CN" w:bidi="ar-SA"/>
                </w:rPr>
                <w:alias w:val="乙方银行账号"/>
                <w:tag w:val="乙方银行账号"/>
                <w:id w:val="147452104"/>
                <w:placeholder>
                  <w:docPart w:val="{4b14f103-e32a-498e-b2ad-e5e16b9d2c54}"/>
                </w:placeholder>
                <w:text/>
              </w:sdtPr>
              <w:sdtEndPr>
                <w:rPr>
                  <w:rFonts w:hint="eastAsia" w:ascii="仿宋" w:hAnsi="仿宋" w:eastAsia="仿宋" w:cs="仿宋"/>
                  <w:color w:val="auto"/>
                  <w:kern w:val="2"/>
                  <w:sz w:val="18"/>
                  <w:szCs w:val="18"/>
                  <w:u w:val="single"/>
                  <w:shd w:val="clear" w:color="auto" w:fill="auto"/>
                  <w:lang w:val="en-US" w:eastAsia="zh-CN" w:bidi="ar-SA"/>
                </w:rPr>
              </w:sdtEndPr>
              <w:sdtContent>
                <w:permStart w:id="107" w:edGrp="everyone"/>
                <w:r>
                  <w:rPr>
                    <w:rFonts w:hint="eastAsia" w:ascii="仿宋" w:hAnsi="仿宋" w:eastAsia="仿宋" w:cs="仿宋"/>
                    <w:color w:val="auto"/>
                    <w:sz w:val="18"/>
                    <w:szCs w:val="18"/>
                    <w:u w:val="single"/>
                    <w:shd w:val="clear" w:color="auto" w:fill="auto"/>
                    <w:lang w:val="en-US" w:eastAsia="zh-CN"/>
                  </w:rPr>
                  <w:t xml:space="preserve">      </w:t>
                </w:r>
                <w:permEnd w:id="107"/>
              </w:sdtContent>
            </w:sdt>
          </w:p>
          <w:p>
            <w:pPr>
              <w:pageBreakBefore w:val="0"/>
              <w:kinsoku/>
              <w:wordWrap/>
              <w:overflowPunct/>
              <w:topLinePunct w:val="0"/>
              <w:bidi w:val="0"/>
              <w:adjustRightInd/>
              <w:snapToGrid/>
              <w:spacing w:line="360" w:lineRule="auto"/>
              <w:ind w:firstLine="560"/>
              <w:jc w:val="both"/>
              <w:textAlignment w:val="auto"/>
              <w:rPr>
                <w:rFonts w:hint="eastAsia" w:ascii="仿宋" w:hAnsi="仿宋" w:eastAsia="仿宋" w:cs="仿宋"/>
                <w:color w:val="auto"/>
                <w:sz w:val="18"/>
                <w:szCs w:val="18"/>
                <w:u w:val="single"/>
                <w:shd w:val="clear" w:color="auto" w:fill="auto"/>
                <w:lang w:val="en-US" w:eastAsia="zh-CN"/>
              </w:rPr>
            </w:pPr>
            <w:r>
              <w:rPr>
                <w:rFonts w:hint="eastAsia" w:ascii="仿宋" w:hAnsi="仿宋" w:eastAsia="仿宋" w:cs="仿宋"/>
                <w:color w:val="auto"/>
                <w:sz w:val="18"/>
                <w:szCs w:val="18"/>
                <w:shd w:val="clear" w:color="auto" w:fill="auto"/>
              </w:rPr>
              <w:t>户名：</w:t>
            </w:r>
            <w:sdt>
              <w:sdtPr>
                <w:rPr>
                  <w:rFonts w:hint="eastAsia" w:ascii="仿宋" w:hAnsi="仿宋" w:eastAsia="仿宋" w:cs="仿宋"/>
                  <w:color w:val="auto"/>
                  <w:kern w:val="2"/>
                  <w:sz w:val="18"/>
                  <w:szCs w:val="18"/>
                  <w:shd w:val="clear" w:color="auto" w:fill="auto"/>
                  <w:lang w:val="en-US" w:eastAsia="zh-CN" w:bidi="ar-SA"/>
                </w:rPr>
                <w:alias w:val="乙方当事人全称"/>
                <w:tag w:val="乙方当事人全称"/>
                <w:id w:val="147451980"/>
                <w:placeholder>
                  <w:docPart w:val="{b0b872c2-e2ec-445f-b8ad-30c57b11cfab}"/>
                </w:placeholder>
                <w:text/>
              </w:sdtPr>
              <w:sdtEndPr>
                <w:rPr>
                  <w:rFonts w:hint="eastAsia" w:ascii="仿宋" w:hAnsi="仿宋" w:eastAsia="仿宋" w:cs="仿宋"/>
                  <w:color w:val="auto"/>
                  <w:kern w:val="2"/>
                  <w:sz w:val="18"/>
                  <w:szCs w:val="18"/>
                  <w:u w:val="single"/>
                  <w:shd w:val="clear" w:color="auto" w:fill="auto"/>
                  <w:lang w:val="en-US" w:eastAsia="zh-CN" w:bidi="ar-SA"/>
                </w:rPr>
              </w:sdtEndPr>
              <w:sdtContent>
                <w:permStart w:id="108" w:edGrp="everyone"/>
                <w:r>
                  <w:rPr>
                    <w:rFonts w:hint="eastAsia" w:ascii="仿宋" w:hAnsi="仿宋" w:eastAsia="仿宋" w:cs="仿宋"/>
                    <w:color w:val="auto"/>
                    <w:sz w:val="18"/>
                    <w:szCs w:val="18"/>
                    <w:u w:val="single"/>
                    <w:shd w:val="clear" w:color="auto" w:fill="auto"/>
                    <w:lang w:val="en-US" w:eastAsia="zh-CN"/>
                  </w:rPr>
                  <w:t xml:space="preserve">      </w:t>
                </w:r>
                <w:permEnd w:id="108"/>
              </w:sdtContent>
            </w:sdt>
          </w:p>
          <w:p>
            <w:pPr>
              <w:pageBreakBefore w:val="0"/>
              <w:kinsoku/>
              <w:wordWrap/>
              <w:overflowPunct/>
              <w:topLinePunct w:val="0"/>
              <w:bidi w:val="0"/>
              <w:adjustRightInd/>
              <w:snapToGrid/>
              <w:spacing w:line="360" w:lineRule="auto"/>
              <w:ind w:firstLine="560"/>
              <w:jc w:val="both"/>
              <w:textAlignment w:val="auto"/>
              <w:rPr>
                <w:rFonts w:hint="eastAsia" w:ascii="仿宋" w:hAnsi="仿宋" w:eastAsia="仿宋" w:cs="仿宋"/>
                <w:color w:val="auto"/>
                <w:sz w:val="18"/>
                <w:szCs w:val="18"/>
                <w:u w:val="single"/>
                <w:shd w:val="clear" w:color="auto" w:fill="auto"/>
                <w:lang w:val="en-US" w:eastAsia="zh-CN"/>
              </w:rPr>
            </w:pPr>
            <w:r>
              <w:rPr>
                <w:rFonts w:hint="eastAsia" w:ascii="仿宋" w:hAnsi="仿宋" w:eastAsia="仿宋" w:cs="仿宋"/>
                <w:color w:val="auto"/>
                <w:sz w:val="18"/>
                <w:szCs w:val="18"/>
                <w:shd w:val="clear" w:color="auto" w:fill="auto"/>
              </w:rPr>
              <w:t>开户行：</w:t>
            </w:r>
            <w:sdt>
              <w:sdtPr>
                <w:rPr>
                  <w:rFonts w:hint="eastAsia" w:ascii="仿宋" w:hAnsi="仿宋" w:eastAsia="仿宋" w:cs="仿宋"/>
                  <w:color w:val="auto"/>
                  <w:kern w:val="2"/>
                  <w:sz w:val="18"/>
                  <w:szCs w:val="18"/>
                  <w:shd w:val="clear" w:color="auto" w:fill="auto"/>
                  <w:lang w:val="en-US" w:eastAsia="zh-CN" w:bidi="ar-SA"/>
                </w:rPr>
                <w:alias w:val="乙方开户银行名称"/>
                <w:tag w:val="乙方开户银行名称"/>
                <w:id w:val="147451869"/>
                <w:placeholder>
                  <w:docPart w:val="{130f797a-9696-4707-b979-fae003be28b6}"/>
                </w:placeholder>
                <w:text/>
              </w:sdtPr>
              <w:sdtEndPr>
                <w:rPr>
                  <w:rFonts w:hint="eastAsia" w:ascii="仿宋" w:hAnsi="仿宋" w:eastAsia="仿宋" w:cs="仿宋"/>
                  <w:color w:val="auto"/>
                  <w:kern w:val="2"/>
                  <w:sz w:val="18"/>
                  <w:szCs w:val="18"/>
                  <w:u w:val="single"/>
                  <w:shd w:val="clear" w:color="auto" w:fill="auto"/>
                  <w:lang w:val="en-US" w:eastAsia="zh-CN" w:bidi="ar-SA"/>
                </w:rPr>
              </w:sdtEndPr>
              <w:sdtContent>
                <w:permStart w:id="109" w:edGrp="everyone"/>
                <w:r>
                  <w:rPr>
                    <w:rFonts w:hint="eastAsia" w:ascii="仿宋" w:hAnsi="仿宋" w:eastAsia="仿宋" w:cs="仿宋"/>
                    <w:color w:val="auto"/>
                    <w:sz w:val="18"/>
                    <w:szCs w:val="18"/>
                    <w:u w:val="single"/>
                    <w:shd w:val="clear" w:color="auto" w:fill="auto"/>
                    <w:lang w:val="en-US" w:eastAsia="zh-CN"/>
                  </w:rPr>
                  <w:t xml:space="preserve">      </w:t>
                </w:r>
                <w:permEnd w:id="109"/>
              </w:sdtContent>
            </w:sdt>
          </w:p>
          <w:p>
            <w:pPr>
              <w:keepNext w:val="0"/>
              <w:keepLines w:val="0"/>
              <w:pageBreakBefore w:val="0"/>
              <w:kinsoku/>
              <w:wordWrap/>
              <w:overflowPunct/>
              <w:topLinePunct w:val="0"/>
              <w:bidi w:val="0"/>
              <w:adjustRightInd/>
              <w:snapToGrid/>
              <w:spacing w:line="360" w:lineRule="auto"/>
              <w:ind w:firstLine="560"/>
              <w:jc w:val="both"/>
              <w:textAlignment w:val="auto"/>
              <w:rPr>
                <w:rFonts w:hint="eastAsia" w:ascii="仿宋" w:hAnsi="仿宋" w:eastAsia="仿宋" w:cs="仿宋"/>
                <w:color w:val="auto"/>
                <w:kern w:val="0"/>
                <w:sz w:val="18"/>
                <w:szCs w:val="18"/>
                <w:highlight w:val="none"/>
                <w:lang w:val="en-US" w:eastAsia="zh-CN"/>
              </w:rPr>
            </w:pPr>
            <w:r>
              <w:rPr>
                <w:rFonts w:hint="eastAsia" w:ascii="仿宋" w:hAnsi="仿宋" w:eastAsia="仿宋" w:cs="仿宋"/>
                <w:color w:val="auto"/>
                <w:kern w:val="0"/>
                <w:sz w:val="18"/>
                <w:szCs w:val="18"/>
                <w:shd w:val="clear" w:color="auto" w:fill="auto"/>
                <w:lang w:val="en-US" w:eastAsia="zh-CN"/>
              </w:rPr>
              <w:t>10.6</w:t>
            </w:r>
            <w:r>
              <w:rPr>
                <w:rFonts w:hint="eastAsia" w:ascii="仿宋" w:hAnsi="仿宋" w:eastAsia="仿宋" w:cs="仿宋"/>
                <w:color w:val="auto"/>
                <w:kern w:val="0"/>
                <w:sz w:val="18"/>
                <w:szCs w:val="18"/>
                <w:highlight w:val="none"/>
                <w:lang w:val="en-US" w:eastAsia="zh-CN"/>
              </w:rPr>
              <w:t>乙方数字人民币对公钱包信息如下：</w:t>
            </w:r>
          </w:p>
          <w:p>
            <w:pPr>
              <w:keepNext w:val="0"/>
              <w:keepLines w:val="0"/>
              <w:pageBreakBefore w:val="0"/>
              <w:kinsoku/>
              <w:wordWrap/>
              <w:overflowPunct/>
              <w:topLinePunct w:val="0"/>
              <w:bidi w:val="0"/>
              <w:adjustRightInd/>
              <w:snapToGrid/>
              <w:spacing w:line="360" w:lineRule="auto"/>
              <w:ind w:firstLine="560"/>
              <w:jc w:val="both"/>
              <w:textAlignment w:val="auto"/>
              <w:rPr>
                <w:rFonts w:hint="eastAsia" w:ascii="仿宋" w:hAnsi="仿宋" w:eastAsia="仿宋" w:cs="仿宋"/>
                <w:color w:val="auto"/>
                <w:kern w:val="0"/>
                <w:sz w:val="18"/>
                <w:szCs w:val="18"/>
                <w:highlight w:val="none"/>
                <w:lang w:val="en-US" w:eastAsia="zh-CN"/>
              </w:rPr>
            </w:pPr>
            <w:r>
              <w:rPr>
                <w:rFonts w:hint="eastAsia" w:ascii="仿宋" w:hAnsi="仿宋" w:eastAsia="仿宋" w:cs="仿宋"/>
                <w:color w:val="auto"/>
                <w:kern w:val="0"/>
                <w:sz w:val="18"/>
                <w:szCs w:val="18"/>
                <w:highlight w:val="none"/>
                <w:lang w:val="en-US" w:eastAsia="zh-CN"/>
              </w:rPr>
              <w:t>数字人民币钱包开户行：</w:t>
            </w:r>
            <w:sdt>
              <w:sdtPr>
                <w:rPr>
                  <w:rFonts w:hint="eastAsia" w:ascii="仿宋" w:hAnsi="仿宋" w:eastAsia="仿宋" w:cs="仿宋"/>
                  <w:color w:val="auto"/>
                  <w:kern w:val="0"/>
                  <w:sz w:val="18"/>
                  <w:szCs w:val="18"/>
                  <w:highlight w:val="none"/>
                  <w:lang w:val="en-US" w:eastAsia="zh-CN"/>
                </w:rPr>
                <w:alias w:val="乙方数字人民币钱包开户银行名称"/>
                <w:tag w:val="乙方数字人民币钱包开户银行名称"/>
                <w:id w:val="147451869"/>
                <w:placeholder>
                  <w:docPart w:val="{a837380c-3734-468e-8ced-2005304eccd6}"/>
                </w:placeholder>
                <w:text/>
              </w:sdtPr>
              <w:sdtEndPr>
                <w:rPr>
                  <w:rFonts w:hint="eastAsia" w:ascii="仿宋" w:hAnsi="仿宋" w:eastAsia="仿宋" w:cs="仿宋"/>
                  <w:color w:val="auto"/>
                  <w:kern w:val="0"/>
                  <w:sz w:val="18"/>
                  <w:szCs w:val="18"/>
                  <w:highlight w:val="none"/>
                  <w:lang w:val="en-US" w:eastAsia="zh-CN"/>
                </w:rPr>
              </w:sdtEndPr>
              <w:sdtContent>
                <w:permStart w:id="110" w:edGrp="everyone"/>
                <w:r>
                  <w:rPr>
                    <w:rFonts w:hint="eastAsia" w:ascii="仿宋" w:hAnsi="仿宋" w:eastAsia="仿宋" w:cs="仿宋"/>
                    <w:color w:val="auto"/>
                    <w:kern w:val="0"/>
                    <w:sz w:val="18"/>
                    <w:szCs w:val="18"/>
                    <w:highlight w:val="none"/>
                    <w:u w:val="single"/>
                    <w:lang w:val="en-US" w:eastAsia="zh-CN"/>
                  </w:rPr>
                  <w:t xml:space="preserve">      </w:t>
                </w:r>
                <w:permEnd w:id="110"/>
              </w:sdtContent>
            </w:sdt>
          </w:p>
          <w:p>
            <w:pPr>
              <w:keepNext w:val="0"/>
              <w:keepLines w:val="0"/>
              <w:pageBreakBefore w:val="0"/>
              <w:kinsoku/>
              <w:wordWrap/>
              <w:overflowPunct/>
              <w:topLinePunct w:val="0"/>
              <w:bidi w:val="0"/>
              <w:adjustRightInd/>
              <w:snapToGrid/>
              <w:spacing w:line="360" w:lineRule="auto"/>
              <w:ind w:firstLine="560"/>
              <w:jc w:val="both"/>
              <w:textAlignment w:val="auto"/>
              <w:rPr>
                <w:rFonts w:hint="eastAsia" w:ascii="仿宋" w:hAnsi="仿宋" w:eastAsia="仿宋" w:cs="仿宋"/>
                <w:color w:val="auto"/>
                <w:kern w:val="0"/>
                <w:sz w:val="18"/>
                <w:szCs w:val="18"/>
                <w:highlight w:val="none"/>
                <w:lang w:val="en-US" w:eastAsia="zh-CN"/>
              </w:rPr>
            </w:pPr>
            <w:r>
              <w:rPr>
                <w:rFonts w:hint="eastAsia" w:ascii="仿宋" w:hAnsi="仿宋" w:eastAsia="仿宋" w:cs="仿宋"/>
                <w:color w:val="auto"/>
                <w:kern w:val="0"/>
                <w:sz w:val="18"/>
                <w:szCs w:val="18"/>
                <w:highlight w:val="none"/>
                <w:lang w:val="en-US" w:eastAsia="zh-CN"/>
              </w:rPr>
              <w:t>钱包名称：</w:t>
            </w:r>
            <w:sdt>
              <w:sdtPr>
                <w:rPr>
                  <w:rFonts w:hint="eastAsia" w:ascii="仿宋" w:hAnsi="仿宋" w:eastAsia="仿宋" w:cs="仿宋"/>
                  <w:color w:val="auto"/>
                  <w:kern w:val="2"/>
                  <w:sz w:val="18"/>
                  <w:szCs w:val="18"/>
                  <w:highlight w:val="none"/>
                  <w:lang w:val="en-US" w:eastAsia="zh-CN" w:bidi="ar-SA"/>
                </w:rPr>
                <w:alias w:val="乙方数字人民币钱包名称"/>
                <w:tag w:val="乙方数字人民币钱包名称"/>
                <w:id w:val="147452104"/>
                <w:placeholder>
                  <w:docPart w:val="{a297c9db-2aa3-485a-bc19-27e8a0f31b3e}"/>
                </w:placeholder>
                <w:text/>
              </w:sdtPr>
              <w:sdtEndPr>
                <w:rPr>
                  <w:rFonts w:hint="eastAsia" w:ascii="仿宋" w:hAnsi="仿宋" w:eastAsia="仿宋" w:cs="仿宋"/>
                  <w:color w:val="auto"/>
                  <w:kern w:val="2"/>
                  <w:sz w:val="18"/>
                  <w:szCs w:val="18"/>
                  <w:highlight w:val="none"/>
                  <w:u w:val="single"/>
                  <w:lang w:val="en-US" w:eastAsia="zh-CN" w:bidi="ar-SA"/>
                </w:rPr>
              </w:sdtEndPr>
              <w:sdtContent>
                <w:permStart w:id="111" w:edGrp="everyone"/>
                <w:r>
                  <w:rPr>
                    <w:rFonts w:hint="eastAsia" w:ascii="仿宋" w:hAnsi="仿宋" w:eastAsia="仿宋" w:cs="仿宋"/>
                    <w:color w:val="auto"/>
                    <w:sz w:val="18"/>
                    <w:szCs w:val="18"/>
                    <w:highlight w:val="none"/>
                    <w:u w:val="single"/>
                    <w:lang w:val="en-US" w:eastAsia="zh-CN"/>
                  </w:rPr>
                  <w:t xml:space="preserve">      </w:t>
                </w:r>
                <w:permEnd w:id="111"/>
              </w:sdtContent>
            </w:sdt>
          </w:p>
          <w:p>
            <w:pPr>
              <w:keepNext w:val="0"/>
              <w:keepLines w:val="0"/>
              <w:pageBreakBefore w:val="0"/>
              <w:kinsoku/>
              <w:wordWrap/>
              <w:overflowPunct/>
              <w:topLinePunct w:val="0"/>
              <w:bidi w:val="0"/>
              <w:adjustRightInd/>
              <w:snapToGrid/>
              <w:spacing w:line="360" w:lineRule="auto"/>
              <w:ind w:firstLine="560"/>
              <w:jc w:val="both"/>
              <w:textAlignment w:val="auto"/>
              <w:rPr>
                <w:rFonts w:hint="eastAsia" w:ascii="仿宋" w:hAnsi="仿宋" w:eastAsia="仿宋" w:cs="仿宋"/>
                <w:color w:val="auto"/>
                <w:kern w:val="0"/>
                <w:sz w:val="18"/>
                <w:szCs w:val="18"/>
                <w:highlight w:val="none"/>
                <w:lang w:val="en-US" w:eastAsia="zh-CN"/>
              </w:rPr>
            </w:pPr>
            <w:r>
              <w:rPr>
                <w:rFonts w:hint="eastAsia" w:ascii="仿宋" w:hAnsi="仿宋" w:eastAsia="仿宋" w:cs="仿宋"/>
                <w:color w:val="auto"/>
                <w:kern w:val="0"/>
                <w:sz w:val="18"/>
                <w:szCs w:val="18"/>
                <w:highlight w:val="none"/>
                <w:lang w:val="en-US" w:eastAsia="zh-CN"/>
              </w:rPr>
              <w:t>钱包编号：</w:t>
            </w:r>
            <w:sdt>
              <w:sdtPr>
                <w:rPr>
                  <w:rFonts w:hint="eastAsia" w:ascii="仿宋" w:hAnsi="仿宋" w:eastAsia="仿宋" w:cs="仿宋"/>
                  <w:color w:val="auto"/>
                  <w:kern w:val="2"/>
                  <w:sz w:val="18"/>
                  <w:szCs w:val="18"/>
                  <w:highlight w:val="none"/>
                  <w:lang w:val="en-US" w:eastAsia="zh-CN" w:bidi="ar-SA"/>
                </w:rPr>
                <w:alias w:val="乙方数字人民币钱包编号"/>
                <w:tag w:val="乙方数字人民币钱包编号"/>
                <w:id w:val="147452104"/>
                <w:placeholder>
                  <w:docPart w:val="{c34cd631-de9c-489e-8c59-0b3102e4fc79}"/>
                </w:placeholder>
                <w:text/>
              </w:sdtPr>
              <w:sdtEndPr>
                <w:rPr>
                  <w:rFonts w:hint="eastAsia" w:ascii="仿宋" w:hAnsi="仿宋" w:eastAsia="仿宋" w:cs="仿宋"/>
                  <w:color w:val="auto"/>
                  <w:kern w:val="2"/>
                  <w:sz w:val="18"/>
                  <w:szCs w:val="18"/>
                  <w:highlight w:val="none"/>
                  <w:u w:val="single"/>
                  <w:lang w:val="en-US" w:eastAsia="zh-CN" w:bidi="ar-SA"/>
                </w:rPr>
              </w:sdtEndPr>
              <w:sdtContent>
                <w:permStart w:id="112" w:edGrp="everyone"/>
                <w:r>
                  <w:rPr>
                    <w:rFonts w:hint="eastAsia" w:ascii="仿宋" w:hAnsi="仿宋" w:eastAsia="仿宋" w:cs="仿宋"/>
                    <w:color w:val="auto"/>
                    <w:sz w:val="18"/>
                    <w:szCs w:val="18"/>
                    <w:highlight w:val="none"/>
                    <w:u w:val="single"/>
                    <w:lang w:val="en-US" w:eastAsia="zh-CN"/>
                  </w:rPr>
                  <w:t xml:space="preserve">      </w:t>
                </w:r>
                <w:permEnd w:id="112"/>
              </w:sdtContent>
            </w:sdt>
            <w:r>
              <w:rPr>
                <w:rFonts w:hint="eastAsia" w:ascii="仿宋" w:hAnsi="仿宋" w:eastAsia="仿宋" w:cs="仿宋"/>
                <w:color w:val="auto"/>
                <w:kern w:val="0"/>
                <w:sz w:val="18"/>
                <w:szCs w:val="18"/>
                <w:highlight w:val="none"/>
                <w:lang w:val="en-US" w:eastAsia="zh-CN"/>
              </w:rPr>
              <w:t xml:space="preserve"> </w:t>
            </w:r>
          </w:p>
          <w:p>
            <w:pPr>
              <w:keepNext w:val="0"/>
              <w:keepLines w:val="0"/>
              <w:pageBreakBefore w:val="0"/>
              <w:kinsoku/>
              <w:wordWrap/>
              <w:overflowPunct/>
              <w:topLinePunct w:val="0"/>
              <w:bidi w:val="0"/>
              <w:adjustRightInd/>
              <w:snapToGrid/>
              <w:spacing w:line="360" w:lineRule="auto"/>
              <w:ind w:right="0" w:rightChars="0" w:firstLine="560"/>
              <w:jc w:val="both"/>
              <w:textAlignment w:val="auto"/>
              <w:rPr>
                <w:rFonts w:hint="eastAsia" w:ascii="仿宋" w:hAnsi="仿宋" w:eastAsia="仿宋" w:cs="仿宋"/>
                <w:color w:val="auto"/>
                <w:kern w:val="0"/>
                <w:sz w:val="18"/>
                <w:szCs w:val="18"/>
                <w:lang w:val="en-US" w:eastAsia="zh-CN"/>
              </w:rPr>
            </w:pPr>
            <w:r>
              <w:rPr>
                <w:rFonts w:hint="eastAsia" w:ascii="仿宋" w:hAnsi="仿宋" w:eastAsia="仿宋" w:cs="仿宋"/>
                <w:color w:val="auto"/>
                <w:kern w:val="0"/>
                <w:sz w:val="18"/>
                <w:szCs w:val="18"/>
                <w:highlight w:val="none"/>
                <w:lang w:val="en-US" w:eastAsia="zh-CN"/>
              </w:rPr>
              <w:t>10.7</w:t>
            </w:r>
            <w:r>
              <w:rPr>
                <w:rFonts w:hint="eastAsia" w:ascii="仿宋" w:hAnsi="仿宋" w:eastAsia="仿宋" w:cs="仿宋"/>
                <w:b/>
                <w:bCs/>
                <w:color w:val="auto"/>
                <w:kern w:val="0"/>
                <w:sz w:val="18"/>
                <w:szCs w:val="18"/>
                <w:highlight w:val="none"/>
                <w:u w:val="none"/>
                <w:lang w:val="en-US" w:eastAsia="zh-CN"/>
              </w:rPr>
              <w:t>本合同项下乙方收款账户信息、乙方数字人民币对公钱包信息，以本合同第10.5条、10.6条约定为准。乙方在签署本合同时，应对前述信息进行确认，本合同一经双方签署即视为乙方确认前述信息无误，甲方应按前述信息进行付款。乙方如需变更收款账户或数字人民币钱包信息的，应提前向甲方提出，并由双方签署变更协议后方可变更；否则，甲方仍应按本条约定的收款信息进行付款。甲方按本条约定的收款信息付款后，视为已完成付款义务，因收款信息错误造成的全部损失由乙方自行承担，甲方不承担任何责任。</w:t>
            </w:r>
            <w:r>
              <w:rPr>
                <w:rFonts w:hint="eastAsia" w:ascii="仿宋" w:hAnsi="仿宋" w:eastAsia="仿宋" w:cs="仿宋"/>
                <w:color w:val="auto"/>
                <w:kern w:val="0"/>
                <w:sz w:val="18"/>
                <w:szCs w:val="18"/>
                <w:highlight w:val="none"/>
                <w:lang w:val="en-US" w:eastAsia="zh-CN"/>
              </w:rPr>
              <w:t xml:space="preserve">       </w:t>
            </w:r>
            <w:r>
              <w:rPr>
                <w:rFonts w:hint="eastAsia" w:ascii="仿宋" w:hAnsi="仿宋" w:eastAsia="仿宋" w:cs="仿宋"/>
                <w:color w:val="auto"/>
                <w:kern w:val="0"/>
                <w:sz w:val="18"/>
                <w:szCs w:val="18"/>
                <w:lang w:val="en-US" w:eastAsia="zh-CN"/>
              </w:rPr>
              <w:t xml:space="preserve"> </w:t>
            </w:r>
          </w:p>
          <w:p>
            <w:pPr>
              <w:pageBreakBefore w:val="0"/>
              <w:kinsoku/>
              <w:wordWrap/>
              <w:overflowPunct/>
              <w:topLinePunct w:val="0"/>
              <w:bidi w:val="0"/>
              <w:adjustRightInd/>
              <w:snapToGrid/>
              <w:spacing w:line="360" w:lineRule="auto"/>
              <w:ind w:firstLine="560"/>
              <w:jc w:val="both"/>
              <w:textAlignment w:val="auto"/>
              <w:rPr>
                <w:rFonts w:hint="eastAsia" w:ascii="仿宋" w:hAnsi="仿宋" w:eastAsia="仿宋" w:cs="仿宋"/>
                <w:color w:val="auto"/>
                <w:kern w:val="0"/>
                <w:sz w:val="18"/>
                <w:szCs w:val="18"/>
                <w:shd w:val="clear" w:color="auto" w:fill="auto"/>
                <w:lang w:val="en-US" w:eastAsia="zh-CN"/>
              </w:rPr>
            </w:pPr>
            <w:r>
              <w:rPr>
                <w:rFonts w:hint="eastAsia" w:ascii="仿宋" w:hAnsi="仿宋" w:eastAsia="仿宋" w:cs="仿宋"/>
                <w:color w:val="auto"/>
                <w:kern w:val="0"/>
                <w:sz w:val="18"/>
                <w:szCs w:val="18"/>
                <w:highlight w:val="none"/>
                <w:lang w:val="en-US" w:eastAsia="zh-CN"/>
              </w:rPr>
              <w:t>10.8</w:t>
            </w:r>
            <w:r>
              <w:rPr>
                <w:rFonts w:hint="eastAsia" w:ascii="仿宋" w:hAnsi="仿宋" w:eastAsia="仿宋" w:cs="仿宋"/>
                <w:color w:val="auto"/>
                <w:kern w:val="0"/>
                <w:sz w:val="18"/>
                <w:szCs w:val="18"/>
                <w:shd w:val="clear" w:color="auto" w:fill="auto"/>
                <w:lang w:val="en-US" w:eastAsia="zh-CN"/>
              </w:rPr>
              <w:t>甲方增值税开票信息如下：</w:t>
            </w:r>
          </w:p>
          <w:p>
            <w:pPr>
              <w:pageBreakBefore w:val="0"/>
              <w:kinsoku/>
              <w:wordWrap/>
              <w:overflowPunct/>
              <w:topLinePunct w:val="0"/>
              <w:bidi w:val="0"/>
              <w:adjustRightInd/>
              <w:snapToGrid/>
              <w:spacing w:line="360" w:lineRule="auto"/>
              <w:ind w:firstLine="560"/>
              <w:jc w:val="both"/>
              <w:textAlignment w:val="auto"/>
              <w:rPr>
                <w:rFonts w:hint="eastAsia" w:ascii="仿宋" w:hAnsi="仿宋" w:eastAsia="仿宋" w:cs="仿宋"/>
                <w:color w:val="auto"/>
                <w:kern w:val="0"/>
                <w:sz w:val="18"/>
                <w:szCs w:val="18"/>
                <w:u w:val="single"/>
                <w:shd w:val="clear" w:color="auto" w:fill="auto"/>
                <w:lang w:val="en-US" w:eastAsia="zh-CN"/>
              </w:rPr>
            </w:pPr>
            <w:r>
              <w:rPr>
                <w:rFonts w:hint="eastAsia" w:ascii="仿宋" w:hAnsi="仿宋" w:eastAsia="仿宋" w:cs="仿宋"/>
                <w:color w:val="auto"/>
                <w:kern w:val="0"/>
                <w:sz w:val="18"/>
                <w:szCs w:val="18"/>
                <w:shd w:val="clear" w:color="auto" w:fill="auto"/>
                <w:lang w:val="en-US" w:eastAsia="zh-CN"/>
              </w:rPr>
              <w:t>单位名称：</w:t>
            </w:r>
            <w:sdt>
              <w:sdtPr>
                <w:rPr>
                  <w:rFonts w:hint="eastAsia" w:ascii="仿宋" w:hAnsi="仿宋" w:eastAsia="仿宋" w:cs="仿宋"/>
                  <w:color w:val="auto"/>
                  <w:kern w:val="2"/>
                  <w:sz w:val="18"/>
                  <w:szCs w:val="18"/>
                  <w:u w:val="single"/>
                  <w:lang w:val="en-US" w:eastAsia="zh-CN" w:bidi="ar-SA"/>
                </w:rPr>
                <w:alias w:val="甲方当事人全称"/>
                <w:tag w:val="甲方当事人全称"/>
                <w:id w:val="147474913"/>
                <w:placeholder>
                  <w:docPart w:val="{8cd40e9d-2128-462d-8837-e0dc8224ef87}"/>
                </w:placeholder>
                <w:text/>
              </w:sdtPr>
              <w:sdtEndPr>
                <w:rPr>
                  <w:rFonts w:hint="eastAsia" w:ascii="仿宋" w:hAnsi="仿宋" w:eastAsia="仿宋" w:cs="仿宋"/>
                  <w:color w:val="auto"/>
                  <w:kern w:val="2"/>
                  <w:sz w:val="18"/>
                  <w:szCs w:val="18"/>
                  <w:u w:val="single"/>
                  <w:lang w:val="en-US" w:eastAsia="zh-CN" w:bidi="ar-SA"/>
                </w:rPr>
              </w:sdtEndPr>
              <w:sdtContent>
                <w:permStart w:id="113" w:edGrp="everyone"/>
                <w:r>
                  <w:rPr>
                    <w:rFonts w:hint="eastAsia" w:ascii="仿宋" w:hAnsi="仿宋" w:eastAsia="仿宋" w:cs="仿宋"/>
                    <w:color w:val="auto"/>
                    <w:sz w:val="18"/>
                    <w:szCs w:val="18"/>
                    <w:u w:val="single"/>
                    <w:lang w:val="en-US" w:eastAsia="zh-CN"/>
                  </w:rPr>
                  <w:t xml:space="preserve">        </w:t>
                </w:r>
                <w:permEnd w:id="113"/>
              </w:sdtContent>
            </w:sdt>
          </w:p>
          <w:p>
            <w:pPr>
              <w:pageBreakBefore w:val="0"/>
              <w:kinsoku/>
              <w:wordWrap/>
              <w:overflowPunct/>
              <w:topLinePunct w:val="0"/>
              <w:bidi w:val="0"/>
              <w:adjustRightInd/>
              <w:snapToGrid/>
              <w:spacing w:line="360" w:lineRule="auto"/>
              <w:ind w:firstLine="560"/>
              <w:jc w:val="both"/>
              <w:textAlignment w:val="auto"/>
              <w:rPr>
                <w:rFonts w:hint="eastAsia" w:ascii="仿宋" w:hAnsi="仿宋" w:eastAsia="仿宋" w:cs="仿宋"/>
                <w:color w:val="auto"/>
                <w:kern w:val="0"/>
                <w:sz w:val="18"/>
                <w:szCs w:val="18"/>
                <w:shd w:val="clear" w:color="auto" w:fill="auto"/>
                <w:lang w:val="en-US" w:eastAsia="zh-CN"/>
              </w:rPr>
            </w:pPr>
            <w:r>
              <w:rPr>
                <w:rFonts w:hint="eastAsia" w:ascii="仿宋" w:hAnsi="仿宋" w:eastAsia="仿宋" w:cs="仿宋"/>
                <w:color w:val="auto"/>
                <w:kern w:val="0"/>
                <w:sz w:val="18"/>
                <w:szCs w:val="18"/>
                <w:shd w:val="clear" w:color="auto" w:fill="auto"/>
                <w:lang w:val="en-US" w:eastAsia="zh-CN"/>
              </w:rPr>
              <w:t>税务识别号：</w:t>
            </w:r>
            <w:sdt>
              <w:sdtPr>
                <w:rPr>
                  <w:rFonts w:hint="eastAsia" w:ascii="仿宋" w:hAnsi="仿宋" w:eastAsia="仿宋" w:cs="仿宋"/>
                  <w:color w:val="auto"/>
                  <w:kern w:val="2"/>
                  <w:sz w:val="18"/>
                  <w:szCs w:val="18"/>
                  <w:u w:val="none"/>
                  <w:lang w:val="en-US" w:eastAsia="zh-CN" w:bidi="ar-SA"/>
                </w:rPr>
                <w:alias w:val="甲方统一社会信用代码/证件号码"/>
                <w:tag w:val="甲方统一社会信用代码/证件号码"/>
                <w:id w:val="147479919"/>
                <w:placeholder>
                  <w:docPart w:val="{545a9037-cbbd-4da4-96e1-dcf79d05e6f6}"/>
                </w:placeholder>
                <w:text/>
              </w:sdtPr>
              <w:sdtEndPr>
                <w:rPr>
                  <w:rFonts w:hint="eastAsia" w:ascii="仿宋" w:hAnsi="仿宋" w:eastAsia="仿宋" w:cs="仿宋"/>
                  <w:color w:val="auto"/>
                  <w:kern w:val="2"/>
                  <w:sz w:val="18"/>
                  <w:szCs w:val="18"/>
                  <w:u w:val="single"/>
                  <w:lang w:val="en-US" w:eastAsia="zh-CN" w:bidi="ar-SA"/>
                </w:rPr>
              </w:sdtEndPr>
              <w:sdtContent>
                <w:permStart w:id="114" w:edGrp="everyone"/>
                <w:r>
                  <w:rPr>
                    <w:rFonts w:hint="eastAsia" w:ascii="仿宋" w:hAnsi="仿宋" w:eastAsia="仿宋" w:cs="仿宋"/>
                    <w:color w:val="auto"/>
                    <w:kern w:val="2"/>
                    <w:sz w:val="18"/>
                    <w:szCs w:val="18"/>
                    <w:u w:val="single"/>
                    <w:lang w:val="en-US" w:eastAsia="zh-CN" w:bidi="ar-SA"/>
                  </w:rPr>
                  <w:t xml:space="preserve">     </w:t>
                </w:r>
                <w:permEnd w:id="114"/>
              </w:sdtContent>
            </w:sdt>
          </w:p>
          <w:p>
            <w:pPr>
              <w:pageBreakBefore w:val="0"/>
              <w:kinsoku/>
              <w:wordWrap/>
              <w:overflowPunct/>
              <w:topLinePunct w:val="0"/>
              <w:bidi w:val="0"/>
              <w:adjustRightInd/>
              <w:snapToGrid/>
              <w:spacing w:line="360" w:lineRule="auto"/>
              <w:ind w:firstLine="560"/>
              <w:jc w:val="both"/>
              <w:textAlignment w:val="auto"/>
              <w:rPr>
                <w:rFonts w:hint="eastAsia" w:ascii="仿宋" w:hAnsi="仿宋" w:eastAsia="仿宋" w:cs="仿宋"/>
                <w:color w:val="auto"/>
                <w:kern w:val="0"/>
                <w:sz w:val="18"/>
                <w:szCs w:val="18"/>
                <w:shd w:val="clear" w:color="auto" w:fill="auto"/>
                <w:lang w:val="en-US" w:eastAsia="zh-CN"/>
              </w:rPr>
            </w:pPr>
            <w:r>
              <w:rPr>
                <w:rFonts w:hint="eastAsia" w:ascii="仿宋" w:hAnsi="仿宋" w:eastAsia="仿宋" w:cs="仿宋"/>
                <w:color w:val="auto"/>
                <w:kern w:val="0"/>
                <w:sz w:val="18"/>
                <w:szCs w:val="18"/>
                <w:shd w:val="clear" w:color="auto" w:fill="auto"/>
                <w:lang w:val="en-US" w:eastAsia="zh-CN"/>
              </w:rPr>
              <w:t>开户行：</w:t>
            </w:r>
            <w:sdt>
              <w:sdtPr>
                <w:rPr>
                  <w:rFonts w:hint="eastAsia" w:ascii="仿宋" w:hAnsi="仿宋" w:eastAsia="仿宋" w:cs="仿宋"/>
                  <w:color w:val="auto"/>
                  <w:kern w:val="2"/>
                  <w:sz w:val="18"/>
                  <w:szCs w:val="18"/>
                  <w:lang w:val="en-US" w:eastAsia="zh-CN" w:bidi="ar-SA"/>
                </w:rPr>
                <w:alias w:val="甲方开户银行名称"/>
                <w:tag w:val="甲方开户银行名称"/>
                <w:id w:val="147474557"/>
                <w:placeholder>
                  <w:docPart w:val="{248b9ad5-786b-4d48-8b6d-41cfed9f830c}"/>
                </w:placeholder>
                <w:text/>
              </w:sdtPr>
              <w:sdtEndPr>
                <w:rPr>
                  <w:rFonts w:hint="eastAsia" w:ascii="仿宋" w:hAnsi="仿宋" w:eastAsia="仿宋" w:cs="仿宋"/>
                  <w:color w:val="auto"/>
                  <w:kern w:val="2"/>
                  <w:sz w:val="18"/>
                  <w:szCs w:val="18"/>
                  <w:u w:val="single"/>
                  <w:lang w:val="en-US" w:eastAsia="zh-CN" w:bidi="ar-SA"/>
                </w:rPr>
              </w:sdtEndPr>
              <w:sdtContent>
                <w:permStart w:id="115" w:edGrp="everyone"/>
                <w:r>
                  <w:rPr>
                    <w:rFonts w:hint="eastAsia" w:ascii="仿宋" w:hAnsi="仿宋" w:eastAsia="仿宋" w:cs="仿宋"/>
                    <w:color w:val="auto"/>
                    <w:sz w:val="18"/>
                    <w:szCs w:val="18"/>
                    <w:u w:val="single"/>
                    <w:lang w:val="en-US" w:eastAsia="zh-CN"/>
                  </w:rPr>
                  <w:t xml:space="preserve">       </w:t>
                </w:r>
                <w:permEnd w:id="115"/>
              </w:sdtContent>
            </w:sdt>
          </w:p>
          <w:p>
            <w:pPr>
              <w:pageBreakBefore w:val="0"/>
              <w:kinsoku/>
              <w:wordWrap/>
              <w:overflowPunct/>
              <w:topLinePunct w:val="0"/>
              <w:bidi w:val="0"/>
              <w:adjustRightInd/>
              <w:snapToGrid/>
              <w:spacing w:line="360" w:lineRule="auto"/>
              <w:ind w:firstLine="560"/>
              <w:jc w:val="both"/>
              <w:textAlignment w:val="auto"/>
              <w:rPr>
                <w:rFonts w:hint="eastAsia" w:ascii="仿宋" w:hAnsi="仿宋" w:eastAsia="仿宋" w:cs="仿宋"/>
                <w:color w:val="auto"/>
                <w:kern w:val="0"/>
                <w:sz w:val="18"/>
                <w:szCs w:val="18"/>
                <w:shd w:val="clear" w:color="auto" w:fill="auto"/>
                <w:lang w:val="en-US" w:eastAsia="zh-CN"/>
              </w:rPr>
            </w:pPr>
            <w:r>
              <w:rPr>
                <w:rFonts w:hint="eastAsia" w:ascii="仿宋" w:hAnsi="仿宋" w:eastAsia="仿宋" w:cs="仿宋"/>
                <w:color w:val="auto"/>
                <w:kern w:val="0"/>
                <w:sz w:val="18"/>
                <w:szCs w:val="18"/>
                <w:shd w:val="clear" w:color="auto" w:fill="auto"/>
                <w:lang w:val="en-US" w:eastAsia="zh-CN"/>
              </w:rPr>
              <w:t>银行账号：</w:t>
            </w:r>
            <w:sdt>
              <w:sdtPr>
                <w:rPr>
                  <w:rFonts w:hint="eastAsia" w:ascii="仿宋" w:hAnsi="仿宋" w:eastAsia="仿宋" w:cs="仿宋"/>
                  <w:color w:val="auto"/>
                  <w:kern w:val="2"/>
                  <w:sz w:val="18"/>
                  <w:szCs w:val="18"/>
                  <w:lang w:val="en-US" w:eastAsia="zh-CN" w:bidi="ar-SA"/>
                </w:rPr>
                <w:alias w:val="甲方银行账号"/>
                <w:tag w:val="甲方银行账号"/>
                <w:id w:val="147473740"/>
                <w:placeholder>
                  <w:docPart w:val="{96d44019-aeb1-49f3-83be-ca3c70e0a62f}"/>
                </w:placeholder>
                <w:text/>
              </w:sdtPr>
              <w:sdtEndPr>
                <w:rPr>
                  <w:rFonts w:hint="eastAsia" w:ascii="仿宋" w:hAnsi="仿宋" w:eastAsia="仿宋" w:cs="仿宋"/>
                  <w:color w:val="auto"/>
                  <w:kern w:val="2"/>
                  <w:sz w:val="18"/>
                  <w:szCs w:val="18"/>
                  <w:u w:val="single"/>
                  <w:lang w:val="en-US" w:eastAsia="zh-CN" w:bidi="ar-SA"/>
                </w:rPr>
              </w:sdtEndPr>
              <w:sdtContent>
                <w:permStart w:id="116" w:edGrp="everyone"/>
                <w:r>
                  <w:rPr>
                    <w:rFonts w:hint="eastAsia" w:ascii="仿宋" w:hAnsi="仿宋" w:eastAsia="仿宋" w:cs="仿宋"/>
                    <w:color w:val="auto"/>
                    <w:sz w:val="18"/>
                    <w:szCs w:val="18"/>
                    <w:u w:val="single"/>
                    <w:lang w:val="en-US" w:eastAsia="zh-CN"/>
                  </w:rPr>
                  <w:t xml:space="preserve">       </w:t>
                </w:r>
                <w:permEnd w:id="116"/>
              </w:sdtContent>
            </w:sdt>
          </w:p>
          <w:p>
            <w:pPr>
              <w:pageBreakBefore w:val="0"/>
              <w:kinsoku/>
              <w:wordWrap/>
              <w:overflowPunct/>
              <w:topLinePunct w:val="0"/>
              <w:bidi w:val="0"/>
              <w:adjustRightInd/>
              <w:snapToGrid/>
              <w:spacing w:line="360" w:lineRule="auto"/>
              <w:ind w:firstLine="560"/>
              <w:jc w:val="both"/>
              <w:textAlignment w:val="auto"/>
              <w:rPr>
                <w:rFonts w:hint="eastAsia" w:ascii="仿宋" w:hAnsi="仿宋" w:eastAsia="仿宋" w:cs="仿宋"/>
                <w:color w:val="auto"/>
                <w:kern w:val="0"/>
                <w:sz w:val="18"/>
                <w:szCs w:val="18"/>
                <w:shd w:val="clear" w:color="auto" w:fill="auto"/>
                <w:lang w:val="en-US" w:eastAsia="zh-CN"/>
              </w:rPr>
            </w:pPr>
            <w:r>
              <w:rPr>
                <w:rFonts w:hint="eastAsia" w:ascii="仿宋" w:hAnsi="仿宋" w:eastAsia="仿宋" w:cs="仿宋"/>
                <w:color w:val="auto"/>
                <w:kern w:val="0"/>
                <w:sz w:val="18"/>
                <w:szCs w:val="18"/>
                <w:shd w:val="clear" w:color="auto" w:fill="auto"/>
                <w:lang w:val="en-US" w:eastAsia="zh-CN"/>
              </w:rPr>
              <w:t>地址：</w:t>
            </w:r>
            <w:sdt>
              <w:sdtPr>
                <w:rPr>
                  <w:rFonts w:hint="eastAsia" w:ascii="仿宋" w:hAnsi="仿宋" w:eastAsia="仿宋" w:cs="仿宋"/>
                  <w:color w:val="auto"/>
                  <w:kern w:val="2"/>
                  <w:sz w:val="18"/>
                  <w:szCs w:val="18"/>
                  <w:lang w:val="en-US" w:eastAsia="zh-CN" w:bidi="ar-SA"/>
                </w:rPr>
                <w:alias w:val="甲方办公通讯地址"/>
                <w:tag w:val="甲方办公通讯地址"/>
                <w:id w:val="147473545"/>
                <w:placeholder>
                  <w:docPart w:val="{1075b978-9b73-4394-ba1e-7e5d76cd3195}"/>
                </w:placeholder>
                <w:text/>
              </w:sdtPr>
              <w:sdtEndPr>
                <w:rPr>
                  <w:rFonts w:hint="eastAsia" w:ascii="仿宋" w:hAnsi="仿宋" w:eastAsia="仿宋" w:cs="仿宋"/>
                  <w:color w:val="auto"/>
                  <w:kern w:val="2"/>
                  <w:sz w:val="18"/>
                  <w:szCs w:val="18"/>
                  <w:u w:val="single"/>
                  <w:lang w:val="en-US" w:eastAsia="zh-CN" w:bidi="ar-SA"/>
                </w:rPr>
              </w:sdtEndPr>
              <w:sdtContent>
                <w:permStart w:id="117" w:edGrp="everyone"/>
                <w:r>
                  <w:rPr>
                    <w:rFonts w:hint="eastAsia" w:ascii="仿宋" w:hAnsi="仿宋" w:eastAsia="仿宋" w:cs="仿宋"/>
                    <w:color w:val="auto"/>
                    <w:sz w:val="18"/>
                    <w:szCs w:val="18"/>
                    <w:u w:val="single"/>
                    <w:lang w:val="en-US" w:eastAsia="zh-CN"/>
                  </w:rPr>
                  <w:t xml:space="preserve">        </w:t>
                </w:r>
                <w:permEnd w:id="117"/>
              </w:sdtContent>
            </w:sdt>
          </w:p>
          <w:p>
            <w:pPr>
              <w:pageBreakBefore w:val="0"/>
              <w:kinsoku/>
              <w:wordWrap/>
              <w:overflowPunct/>
              <w:topLinePunct w:val="0"/>
              <w:bidi w:val="0"/>
              <w:adjustRightInd/>
              <w:snapToGrid/>
              <w:spacing w:line="360" w:lineRule="auto"/>
              <w:ind w:firstLine="560"/>
              <w:jc w:val="both"/>
              <w:textAlignment w:val="auto"/>
              <w:rPr>
                <w:rFonts w:hint="eastAsia" w:ascii="仿宋" w:hAnsi="仿宋" w:eastAsia="仿宋" w:cs="仿宋"/>
                <w:color w:val="auto"/>
                <w:kern w:val="0"/>
                <w:sz w:val="18"/>
                <w:szCs w:val="18"/>
                <w:shd w:val="clear" w:color="auto" w:fill="auto"/>
                <w:lang w:val="en-US" w:eastAsia="zh-CN"/>
              </w:rPr>
            </w:pPr>
            <w:r>
              <w:rPr>
                <w:rFonts w:hint="eastAsia" w:ascii="仿宋" w:hAnsi="仿宋" w:eastAsia="仿宋" w:cs="仿宋"/>
                <w:color w:val="auto"/>
                <w:kern w:val="0"/>
                <w:sz w:val="18"/>
                <w:szCs w:val="18"/>
                <w:shd w:val="clear" w:color="auto" w:fill="auto"/>
                <w:lang w:val="en-US" w:eastAsia="zh-CN"/>
              </w:rPr>
              <w:t>联系电话：</w:t>
            </w:r>
            <w:sdt>
              <w:sdtPr>
                <w:rPr>
                  <w:rFonts w:hint="eastAsia" w:ascii="仿宋" w:hAnsi="仿宋" w:eastAsia="仿宋" w:cs="仿宋"/>
                  <w:color w:val="auto"/>
                  <w:kern w:val="2"/>
                  <w:sz w:val="18"/>
                  <w:szCs w:val="18"/>
                  <w:u w:val="none"/>
                  <w:shd w:val="clear" w:color="auto" w:fill="auto"/>
                  <w:lang w:val="en-US" w:eastAsia="zh-CN" w:bidi="ar-SA"/>
                </w:rPr>
                <w:alias w:val="甲方联系人手机"/>
                <w:tag w:val="甲方联系人手机"/>
                <w:id w:val="147473434"/>
                <w:placeholder>
                  <w:docPart w:val="{cfdef8cf-56d3-4984-a0fc-4ca0cf1a07bd}"/>
                </w:placeholder>
                <w:text/>
              </w:sdtPr>
              <w:sdtEndPr>
                <w:rPr>
                  <w:rFonts w:hint="eastAsia" w:ascii="仿宋" w:hAnsi="仿宋" w:eastAsia="仿宋" w:cs="仿宋"/>
                  <w:color w:val="auto"/>
                  <w:kern w:val="2"/>
                  <w:sz w:val="18"/>
                  <w:szCs w:val="18"/>
                  <w:u w:val="none"/>
                  <w:shd w:val="clear" w:color="auto" w:fill="auto"/>
                  <w:lang w:val="en-US" w:eastAsia="zh-CN" w:bidi="ar-SA"/>
                </w:rPr>
              </w:sdtEndPr>
              <w:sdtContent>
                <w:permStart w:id="118" w:edGrp="everyone"/>
                <w:r>
                  <w:rPr>
                    <w:rFonts w:hint="eastAsia" w:ascii="仿宋" w:hAnsi="仿宋" w:eastAsia="仿宋" w:cs="仿宋"/>
                    <w:color w:val="auto"/>
                    <w:sz w:val="18"/>
                    <w:szCs w:val="18"/>
                    <w:u w:val="single"/>
                    <w:shd w:val="clear" w:color="auto" w:fill="auto"/>
                    <w:lang w:val="en-US" w:eastAsia="zh-CN"/>
                  </w:rPr>
                  <w:t xml:space="preserve">        </w:t>
                </w:r>
                <w:permEnd w:id="118"/>
              </w:sdtContent>
            </w:sdt>
          </w:p>
          <w:p>
            <w:pPr>
              <w:pageBreakBefore w:val="0"/>
              <w:kinsoku/>
              <w:wordWrap/>
              <w:overflowPunct/>
              <w:topLinePunct w:val="0"/>
              <w:bidi w:val="0"/>
              <w:adjustRightInd/>
              <w:snapToGrid/>
              <w:spacing w:line="360" w:lineRule="auto"/>
              <w:ind w:firstLine="560"/>
              <w:jc w:val="both"/>
              <w:textAlignment w:val="auto"/>
              <w:rPr>
                <w:rFonts w:hint="eastAsia" w:ascii="仿宋" w:hAnsi="仿宋" w:eastAsia="仿宋" w:cs="仿宋"/>
                <w:color w:val="auto"/>
                <w:kern w:val="0"/>
                <w:sz w:val="18"/>
                <w:szCs w:val="18"/>
                <w:shd w:val="clear" w:color="auto" w:fill="auto"/>
                <w:lang w:val="en-US" w:eastAsia="zh-CN"/>
              </w:rPr>
            </w:pPr>
            <w:r>
              <w:rPr>
                <w:rFonts w:hint="eastAsia" w:ascii="仿宋" w:hAnsi="仿宋" w:eastAsia="仿宋" w:cs="仿宋"/>
                <w:color w:val="auto"/>
                <w:kern w:val="0"/>
                <w:sz w:val="18"/>
                <w:szCs w:val="18"/>
                <w:shd w:val="clear" w:color="auto" w:fill="auto"/>
                <w:lang w:val="en-US" w:eastAsia="zh-CN"/>
              </w:rPr>
              <w:t>10.9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pageBreakBefore w:val="0"/>
              <w:kinsoku/>
              <w:wordWrap/>
              <w:overflowPunct/>
              <w:topLinePunct w:val="0"/>
              <w:bidi w:val="0"/>
              <w:adjustRightInd/>
              <w:snapToGrid/>
              <w:spacing w:line="360" w:lineRule="auto"/>
              <w:ind w:firstLine="560"/>
              <w:jc w:val="both"/>
              <w:textAlignment w:val="auto"/>
              <w:rPr>
                <w:rFonts w:hint="eastAsia" w:ascii="仿宋" w:hAnsi="仿宋" w:eastAsia="仿宋" w:cs="仿宋"/>
                <w:color w:val="auto"/>
                <w:kern w:val="0"/>
                <w:sz w:val="18"/>
                <w:szCs w:val="18"/>
                <w:shd w:val="clear" w:color="auto" w:fill="auto"/>
                <w:lang w:val="en-US" w:eastAsia="zh-CN"/>
              </w:rPr>
            </w:pPr>
            <w:r>
              <w:rPr>
                <w:rFonts w:hint="eastAsia" w:ascii="仿宋" w:hAnsi="仿宋" w:eastAsia="仿宋" w:cs="仿宋"/>
                <w:color w:val="auto"/>
                <w:kern w:val="0"/>
                <w:sz w:val="18"/>
                <w:szCs w:val="18"/>
                <w:shd w:val="clear" w:color="auto" w:fill="auto"/>
                <w:lang w:val="en-US" w:eastAsia="zh-CN"/>
              </w:rPr>
              <w:t>税款差额=承诺税率对应的增值税进项税额﹣实际开具发票的进项税额（若计算得出的扣款小于0，则取0）</w:t>
            </w:r>
          </w:p>
          <w:p>
            <w:pPr>
              <w:pageBreakBefore w:val="0"/>
              <w:kinsoku/>
              <w:wordWrap/>
              <w:overflowPunct/>
              <w:topLinePunct w:val="0"/>
              <w:bidi w:val="0"/>
              <w:adjustRightInd/>
              <w:snapToGrid/>
              <w:spacing w:line="360" w:lineRule="auto"/>
              <w:ind w:firstLine="560"/>
              <w:jc w:val="both"/>
              <w:textAlignment w:val="auto"/>
              <w:rPr>
                <w:rFonts w:hint="eastAsia" w:ascii="仿宋" w:hAnsi="仿宋" w:eastAsia="仿宋" w:cs="仿宋"/>
                <w:color w:val="auto"/>
                <w:kern w:val="0"/>
                <w:sz w:val="18"/>
                <w:szCs w:val="18"/>
                <w:shd w:val="clear" w:color="auto" w:fill="auto"/>
                <w:lang w:val="en-US" w:eastAsia="zh-CN"/>
              </w:rPr>
            </w:pPr>
            <w:r>
              <w:rPr>
                <w:rFonts w:hint="eastAsia" w:ascii="仿宋" w:hAnsi="仿宋" w:eastAsia="仿宋" w:cs="仿宋"/>
                <w:color w:val="auto"/>
                <w:kern w:val="0"/>
                <w:sz w:val="18"/>
                <w:szCs w:val="18"/>
                <w:shd w:val="clear" w:color="auto" w:fill="auto"/>
                <w:lang w:val="en-US" w:eastAsia="zh-CN"/>
              </w:rPr>
              <w:t>其中：增值税进项税额=∑开票金额÷（1+税率）×税率</w:t>
            </w:r>
          </w:p>
          <w:p>
            <w:pPr>
              <w:pageBreakBefore w:val="0"/>
              <w:kinsoku/>
              <w:wordWrap/>
              <w:overflowPunct/>
              <w:topLinePunct w:val="0"/>
              <w:bidi w:val="0"/>
              <w:adjustRightInd/>
              <w:snapToGrid/>
              <w:spacing w:line="360" w:lineRule="auto"/>
              <w:ind w:firstLine="560"/>
              <w:jc w:val="both"/>
              <w:textAlignment w:val="auto"/>
              <w:rPr>
                <w:rFonts w:hint="eastAsia" w:ascii="仿宋" w:hAnsi="仿宋" w:eastAsia="仿宋" w:cs="仿宋"/>
                <w:color w:val="auto"/>
                <w:kern w:val="0"/>
                <w:sz w:val="18"/>
                <w:szCs w:val="18"/>
                <w:lang w:val="en-US" w:eastAsia="zh-CN"/>
              </w:rPr>
            </w:pPr>
            <w:r>
              <w:rPr>
                <w:rFonts w:hint="eastAsia" w:ascii="仿宋" w:hAnsi="仿宋" w:eastAsia="仿宋" w:cs="仿宋"/>
                <w:color w:val="auto"/>
                <w:kern w:val="0"/>
                <w:sz w:val="18"/>
                <w:szCs w:val="18"/>
                <w:shd w:val="clear" w:color="auto" w:fill="auto"/>
                <w:lang w:val="en-US" w:eastAsia="zh-CN"/>
              </w:rPr>
              <w:t>10.10</w:t>
            </w:r>
            <w:r>
              <w:rPr>
                <w:rFonts w:hint="eastAsia" w:ascii="仿宋" w:hAnsi="仿宋" w:eastAsia="仿宋" w:cs="仿宋"/>
                <w:color w:val="auto"/>
                <w:sz w:val="18"/>
                <w:szCs w:val="18"/>
                <w:shd w:val="clear" w:color="auto" w:fill="auto"/>
                <w:lang w:val="en-US" w:eastAsia="zh-CN"/>
              </w:rPr>
              <w:t>本合同项下不含税价格不因国家税率变化而变化，若在本合同履行期间遇国家税率调整，则价税合计相应调整，以开具发票的时间为准。</w:t>
            </w:r>
          </w:p>
          <w:p>
            <w:pPr>
              <w:jc w:val="both"/>
              <w:rPr>
                <w:rFonts w:hint="eastAsia" w:ascii="仿宋" w:hAnsi="仿宋" w:eastAsia="仿宋" w:cs="仿宋"/>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307" w:type="dxa"/>
            <w:vAlign w:val="center"/>
          </w:tcPr>
          <w:p>
            <w:pPr>
              <w:widowControl/>
              <w:jc w:val="center"/>
              <w:textAlignment w:val="center"/>
              <w:rPr>
                <w:rFonts w:hint="eastAsia"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9</w:t>
            </w:r>
          </w:p>
        </w:tc>
        <w:tc>
          <w:tcPr>
            <w:tcW w:w="669" w:type="dxa"/>
            <w:vAlign w:val="center"/>
          </w:tcPr>
          <w:p>
            <w:pPr>
              <w:pageBreakBefore w:val="0"/>
              <w:kinsoku/>
              <w:wordWrap/>
              <w:overflowPunct/>
              <w:topLinePunct w:val="0"/>
              <w:bidi w:val="0"/>
              <w:adjustRightInd/>
              <w:snapToGrid/>
              <w:spacing w:line="360" w:lineRule="auto"/>
              <w:jc w:val="both"/>
              <w:textAlignment w:val="auto"/>
              <w:rPr>
                <w:rFonts w:hint="eastAsia" w:ascii="仿宋" w:hAnsi="仿宋" w:eastAsia="仿宋" w:cs="仿宋"/>
                <w:color w:val="auto"/>
                <w:kern w:val="0"/>
                <w:sz w:val="18"/>
                <w:szCs w:val="18"/>
                <w:lang w:val="en-US" w:eastAsia="zh-CN"/>
              </w:rPr>
            </w:pPr>
            <w:r>
              <w:rPr>
                <w:rFonts w:hint="eastAsia" w:ascii="仿宋" w:hAnsi="仿宋" w:eastAsia="仿宋" w:cs="仿宋"/>
                <w:color w:val="auto"/>
                <w:kern w:val="0"/>
                <w:sz w:val="18"/>
                <w:szCs w:val="18"/>
                <w:lang w:val="en-US" w:eastAsia="zh-CN"/>
              </w:rPr>
              <w:t>11</w:t>
            </w:r>
            <w:r>
              <w:rPr>
                <w:rFonts w:hint="eastAsia" w:ascii="仿宋" w:hAnsi="仿宋" w:eastAsia="仿宋" w:cs="仿宋"/>
                <w:color w:val="auto"/>
                <w:kern w:val="0"/>
                <w:sz w:val="18"/>
                <w:szCs w:val="18"/>
                <w:lang w:val="zh-CN" w:eastAsia="zh-CN"/>
              </w:rPr>
              <w:t>.</w:t>
            </w:r>
            <w:r>
              <w:rPr>
                <w:rFonts w:hint="eastAsia" w:ascii="仿宋" w:hAnsi="仿宋" w:eastAsia="仿宋" w:cs="仿宋"/>
                <w:color w:val="auto"/>
                <w:kern w:val="0"/>
                <w:sz w:val="18"/>
                <w:szCs w:val="18"/>
                <w:lang w:val="en-US" w:eastAsia="zh-CN"/>
              </w:rPr>
              <w:t>履约担保与质量担保</w:t>
            </w:r>
          </w:p>
          <w:p>
            <w:pPr>
              <w:pStyle w:val="5"/>
              <w:ind w:left="0" w:leftChars="0"/>
              <w:jc w:val="left"/>
              <w:rPr>
                <w:rFonts w:hint="eastAsia" w:ascii="仿宋_GB2312" w:hAnsi="仿宋_GB2312" w:eastAsia="仿宋_GB2312" w:cs="仿宋_GB2312"/>
                <w:color w:val="auto"/>
                <w:sz w:val="18"/>
                <w:szCs w:val="18"/>
                <w:highlight w:val="none"/>
              </w:rPr>
            </w:pPr>
          </w:p>
        </w:tc>
        <w:tc>
          <w:tcPr>
            <w:tcW w:w="6085" w:type="dxa"/>
            <w:gridSpan w:val="2"/>
            <w:vAlign w:val="center"/>
          </w:tcPr>
          <w:p>
            <w:pPr>
              <w:pageBreakBefore w:val="0"/>
              <w:kinsoku/>
              <w:wordWrap/>
              <w:overflowPunct/>
              <w:topLinePunct w:val="0"/>
              <w:bidi w:val="0"/>
              <w:adjustRightInd/>
              <w:snapToGrid/>
              <w:spacing w:line="360" w:lineRule="auto"/>
              <w:ind w:firstLine="560"/>
              <w:jc w:val="both"/>
              <w:textAlignment w:val="auto"/>
              <w:rPr>
                <w:rFonts w:hint="eastAsia" w:ascii="仿宋" w:hAnsi="仿宋" w:eastAsia="仿宋" w:cs="仿宋"/>
                <w:color w:val="auto"/>
                <w:kern w:val="0"/>
                <w:sz w:val="18"/>
                <w:szCs w:val="18"/>
                <w:lang w:val="en-US" w:eastAsia="zh-CN"/>
              </w:rPr>
            </w:pPr>
            <w:r>
              <w:rPr>
                <w:rFonts w:hint="eastAsia" w:ascii="仿宋" w:hAnsi="仿宋" w:eastAsia="仿宋" w:cs="仿宋"/>
                <w:color w:val="auto"/>
                <w:kern w:val="0"/>
                <w:sz w:val="18"/>
                <w:szCs w:val="18"/>
                <w:lang w:val="en-US" w:eastAsia="zh-CN"/>
              </w:rPr>
              <w:t>11</w:t>
            </w:r>
            <w:r>
              <w:rPr>
                <w:rFonts w:hint="eastAsia" w:ascii="仿宋" w:hAnsi="仿宋" w:eastAsia="仿宋" w:cs="仿宋"/>
                <w:color w:val="auto"/>
                <w:kern w:val="0"/>
                <w:sz w:val="18"/>
                <w:szCs w:val="18"/>
                <w:lang w:val="zh-CN" w:eastAsia="zh-CN"/>
              </w:rPr>
              <w:t>.</w:t>
            </w:r>
            <w:r>
              <w:rPr>
                <w:rFonts w:hint="eastAsia" w:ascii="仿宋" w:hAnsi="仿宋" w:eastAsia="仿宋" w:cs="仿宋"/>
                <w:color w:val="auto"/>
                <w:kern w:val="0"/>
                <w:sz w:val="18"/>
                <w:szCs w:val="18"/>
                <w:lang w:val="en-US" w:eastAsia="zh-CN"/>
              </w:rPr>
              <w:t>履约担保与质量担保</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仿宋" w:hAnsi="仿宋" w:eastAsia="仿宋" w:cs="仿宋"/>
                <w:color w:val="auto"/>
                <w:sz w:val="18"/>
                <w:szCs w:val="18"/>
                <w:shd w:val="clear" w:color="auto" w:fill="auto"/>
                <w:lang w:val="en-US" w:eastAsia="zh-CN"/>
              </w:rPr>
            </w:pPr>
            <w:r>
              <w:rPr>
                <w:rFonts w:hint="eastAsia" w:ascii="仿宋" w:hAnsi="仿宋" w:eastAsia="仿宋" w:cs="仿宋"/>
                <w:color w:val="auto"/>
                <w:sz w:val="18"/>
                <w:szCs w:val="18"/>
                <w:shd w:val="clear" w:color="auto" w:fill="auto"/>
                <w:lang w:val="en-US" w:eastAsia="zh-CN"/>
              </w:rPr>
              <w:t>11.1履约担保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360" w:firstLineChars="200"/>
              <w:jc w:val="both"/>
              <w:textAlignment w:val="auto"/>
              <w:rPr>
                <w:rFonts w:hint="eastAsia" w:ascii="仿宋" w:hAnsi="仿宋" w:eastAsia="仿宋" w:cs="仿宋"/>
                <w:color w:val="auto"/>
                <w:sz w:val="18"/>
                <w:szCs w:val="18"/>
              </w:rPr>
            </w:pPr>
            <w:r>
              <w:rPr>
                <w:rFonts w:hint="eastAsia" w:ascii="仿宋" w:hAnsi="仿宋" w:eastAsia="仿宋" w:cs="仿宋"/>
                <w:color w:val="auto"/>
                <w:sz w:val="18"/>
                <w:szCs w:val="18"/>
                <w:shd w:val="clear" w:color="auto" w:fill="auto"/>
                <w:lang w:val="en-US" w:eastAsia="zh-CN"/>
              </w:rPr>
              <w:t>11.1.1</w:t>
            </w:r>
            <w:r>
              <w:rPr>
                <w:rFonts w:hint="eastAsia" w:ascii="仿宋" w:hAnsi="仿宋" w:eastAsia="仿宋" w:cs="仿宋"/>
                <w:color w:val="auto"/>
                <w:sz w:val="18"/>
                <w:szCs w:val="18"/>
              </w:rPr>
              <w:t>双方同意履约担保按以下第</w:t>
            </w:r>
            <w:sdt>
              <w:sdtPr>
                <w:rPr>
                  <w:rFonts w:hint="eastAsia" w:ascii="仿宋" w:hAnsi="仿宋" w:eastAsia="仿宋" w:cs="仿宋"/>
                  <w:color w:val="auto"/>
                  <w:kern w:val="2"/>
                  <w:sz w:val="18"/>
                  <w:szCs w:val="18"/>
                  <w:lang w:val="en-US" w:eastAsia="zh-CN" w:bidi="ar-SA"/>
                </w:rPr>
                <w:alias w:val="请选择一项"/>
                <w:tag w:val="履约担保方式选项"/>
                <w:id w:val="147460960"/>
                <w:placeholder>
                  <w:docPart w:val="{5d3f98fc-7177-48b6-bcf9-5a471e964384}"/>
                </w:placeholder>
                <w:comboBox>
                  <w:listItem w:displayText="（1）" w:value="（1）"/>
                  <w:listItem w:displayText="（2）" w:value="（2）"/>
                  <w:listItem w:displayText="（3）" w:value="（3）"/>
                </w:comboBox>
              </w:sdtPr>
              <w:sdtEndPr>
                <w:rPr>
                  <w:rFonts w:hint="eastAsia" w:ascii="仿宋" w:hAnsi="仿宋" w:eastAsia="仿宋" w:cs="仿宋"/>
                  <w:color w:val="auto"/>
                  <w:kern w:val="2"/>
                  <w:sz w:val="18"/>
                  <w:szCs w:val="18"/>
                  <w:lang w:val="en-US" w:eastAsia="zh-CN" w:bidi="ar-SA"/>
                </w:rPr>
              </w:sdtEndPr>
              <w:sdtContent>
                <w:permStart w:id="119" w:edGrp="everyone"/>
                <w:r>
                  <w:rPr>
                    <w:rFonts w:hint="eastAsia" w:ascii="仿宋" w:hAnsi="仿宋" w:eastAsia="仿宋" w:cs="仿宋"/>
                    <w:color w:val="auto"/>
                    <w:kern w:val="2"/>
                    <w:sz w:val="18"/>
                    <w:szCs w:val="18"/>
                    <w:u w:val="single"/>
                    <w:lang w:val="en-US" w:eastAsia="zh-CN" w:bidi="ar-SA"/>
                  </w:rPr>
                  <w:t xml:space="preserve">    </w:t>
                </w:r>
                <w:permEnd w:id="119"/>
              </w:sdtContent>
            </w:sdt>
            <w:r>
              <w:rPr>
                <w:rFonts w:hint="eastAsia" w:ascii="仿宋" w:hAnsi="仿宋" w:eastAsia="仿宋" w:cs="仿宋"/>
                <w:color w:val="auto"/>
                <w:sz w:val="18"/>
                <w:szCs w:val="18"/>
              </w:rPr>
              <w:t>种方式执行</w:t>
            </w:r>
            <w:r>
              <w:rPr>
                <w:rFonts w:hint="eastAsia" w:ascii="仿宋" w:hAnsi="仿宋" w:eastAsia="仿宋" w:cs="仿宋"/>
                <w:color w:val="auto"/>
                <w:sz w:val="18"/>
                <w:szCs w:val="18"/>
                <w:lang w:eastAsia="zh-CN"/>
              </w:rPr>
              <w:t>，</w:t>
            </w:r>
            <w:r>
              <w:rPr>
                <w:rFonts w:hint="eastAsia" w:ascii="仿宋" w:hAnsi="仿宋" w:eastAsia="仿宋" w:cs="仿宋"/>
                <w:color w:val="auto"/>
                <w:sz w:val="18"/>
                <w:szCs w:val="18"/>
                <w:lang w:val="en-US" w:eastAsia="zh-CN"/>
              </w:rPr>
              <w:t>如本合同价款为暂定价的，下列履约担保的数额按暂定价计算</w:t>
            </w:r>
            <w:r>
              <w:rPr>
                <w:rFonts w:hint="eastAsia" w:ascii="仿宋" w:hAnsi="仿宋" w:eastAsia="仿宋" w:cs="仿宋"/>
                <w:color w:val="auto"/>
                <w:sz w:val="18"/>
                <w:szCs w:val="1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360" w:firstLineChars="200"/>
              <w:jc w:val="both"/>
              <w:textAlignment w:val="auto"/>
              <w:rPr>
                <w:rFonts w:hint="eastAsia" w:ascii="仿宋" w:hAnsi="仿宋" w:eastAsia="仿宋" w:cs="仿宋"/>
                <w:color w:val="auto"/>
                <w:sz w:val="18"/>
                <w:szCs w:val="18"/>
              </w:rPr>
            </w:pPr>
            <w:r>
              <w:rPr>
                <w:rFonts w:hint="eastAsia" w:ascii="仿宋" w:hAnsi="仿宋" w:eastAsia="仿宋" w:cs="仿宋"/>
                <w:color w:val="auto"/>
                <w:sz w:val="18"/>
                <w:szCs w:val="18"/>
              </w:rPr>
              <w:t>（1）本合同不提供履约担保。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360" w:firstLineChars="200"/>
              <w:jc w:val="both"/>
              <w:textAlignment w:val="auto"/>
              <w:rPr>
                <w:rFonts w:hint="eastAsia" w:ascii="仿宋" w:hAnsi="仿宋" w:eastAsia="仿宋" w:cs="仿宋"/>
                <w:color w:val="auto"/>
                <w:sz w:val="18"/>
                <w:szCs w:val="18"/>
              </w:rPr>
            </w:pPr>
            <w:r>
              <w:rPr>
                <w:rFonts w:hint="eastAsia" w:ascii="仿宋" w:hAnsi="仿宋" w:eastAsia="仿宋" w:cs="仿宋"/>
                <w:color w:val="auto"/>
                <w:sz w:val="18"/>
                <w:szCs w:val="18"/>
              </w:rPr>
              <w:t>（2）乙方于本合同生效之日起</w:t>
            </w:r>
            <w:permStart w:id="120" w:edGrp="everyone"/>
            <w:r>
              <w:rPr>
                <w:rFonts w:hint="eastAsia" w:ascii="仿宋" w:hAnsi="仿宋" w:eastAsia="仿宋" w:cs="仿宋"/>
                <w:color w:val="auto"/>
                <w:sz w:val="18"/>
                <w:szCs w:val="18"/>
                <w:u w:val="single"/>
                <w:lang w:val="en-US" w:eastAsia="zh-CN"/>
              </w:rPr>
              <w:t xml:space="preserve">     </w:t>
            </w:r>
            <w:permEnd w:id="120"/>
            <w:r>
              <w:rPr>
                <w:rFonts w:hint="eastAsia" w:ascii="仿宋" w:hAnsi="仿宋" w:eastAsia="仿宋" w:cs="仿宋"/>
                <w:color w:val="auto"/>
                <w:sz w:val="18"/>
                <w:szCs w:val="18"/>
              </w:rPr>
              <w:t>日内，按本合同价款</w:t>
            </w:r>
            <w:permStart w:id="121" w:edGrp="everyone"/>
            <w:r>
              <w:rPr>
                <w:rFonts w:hint="eastAsia" w:ascii="仿宋" w:hAnsi="仿宋" w:eastAsia="仿宋" w:cs="仿宋"/>
                <w:color w:val="auto"/>
                <w:sz w:val="18"/>
                <w:szCs w:val="18"/>
                <w:u w:val="single"/>
                <w:lang w:val="en-US" w:eastAsia="zh-CN"/>
              </w:rPr>
              <w:t xml:space="preserve">     </w:t>
            </w:r>
            <w:permEnd w:id="121"/>
            <w:r>
              <w:rPr>
                <w:rFonts w:hint="eastAsia" w:ascii="仿宋" w:hAnsi="仿宋" w:eastAsia="仿宋" w:cs="仿宋"/>
                <w:color w:val="auto"/>
                <w:sz w:val="18"/>
                <w:szCs w:val="18"/>
              </w:rPr>
              <w:t>%向甲方提供履约保函</w:t>
            </w:r>
            <w:r>
              <w:rPr>
                <w:rFonts w:hint="eastAsia" w:ascii="仿宋" w:hAnsi="仿宋" w:eastAsia="仿宋" w:cs="仿宋"/>
                <w:color w:val="auto"/>
                <w:sz w:val="18"/>
                <w:szCs w:val="18"/>
                <w:lang w:val="en-US" w:eastAsia="zh-CN"/>
              </w:rPr>
              <w:t>（</w:t>
            </w:r>
            <w:permStart w:id="122" w:edGrp="everyone"/>
            <w:r>
              <w:rPr>
                <w:rFonts w:hint="eastAsia" w:ascii="仿宋" w:hAnsi="仿宋" w:eastAsia="仿宋" w:cs="仿宋"/>
                <w:color w:val="auto"/>
                <w:sz w:val="18"/>
                <w:szCs w:val="18"/>
                <w:highlight w:val="none"/>
                <w:lang w:val="en-US" w:eastAsia="zh-CN"/>
              </w:rPr>
              <w:sym w:font="Wingdings" w:char="006F"/>
            </w:r>
            <w:r>
              <w:rPr>
                <w:rFonts w:hint="eastAsia" w:ascii="仿宋" w:hAnsi="仿宋" w:eastAsia="仿宋" w:cs="仿宋"/>
                <w:color w:val="auto"/>
                <w:sz w:val="18"/>
                <w:szCs w:val="18"/>
                <w:highlight w:val="none"/>
                <w:lang w:val="en-US" w:eastAsia="zh-CN"/>
              </w:rPr>
              <w:t>银行</w:t>
            </w:r>
            <w:r>
              <w:rPr>
                <w:rFonts w:hint="eastAsia" w:ascii="仿宋" w:hAnsi="仿宋" w:eastAsia="仿宋" w:cs="仿宋"/>
                <w:color w:val="auto"/>
                <w:sz w:val="18"/>
                <w:szCs w:val="18"/>
                <w:highlight w:val="none"/>
              </w:rPr>
              <w:t>保函</w:t>
            </w:r>
            <w:r>
              <w:rPr>
                <w:rFonts w:hint="eastAsia" w:ascii="仿宋" w:hAnsi="仿宋" w:eastAsia="仿宋" w:cs="仿宋"/>
                <w:color w:val="auto"/>
                <w:sz w:val="18"/>
                <w:szCs w:val="18"/>
                <w:highlight w:val="none"/>
                <w:lang w:val="en-US" w:eastAsia="zh-CN"/>
              </w:rPr>
              <w:sym w:font="Wingdings" w:char="006F"/>
            </w:r>
            <w:r>
              <w:rPr>
                <w:rFonts w:hint="eastAsia" w:ascii="仿宋" w:hAnsi="仿宋" w:eastAsia="仿宋" w:cs="仿宋"/>
                <w:color w:val="auto"/>
                <w:sz w:val="18"/>
                <w:szCs w:val="18"/>
                <w:highlight w:val="none"/>
                <w:lang w:val="en-US" w:eastAsia="zh-CN"/>
              </w:rPr>
              <w:t>保险保函</w:t>
            </w:r>
            <w:permEnd w:id="122"/>
            <w:r>
              <w:rPr>
                <w:rFonts w:hint="eastAsia" w:ascii="仿宋" w:hAnsi="仿宋" w:eastAsia="仿宋" w:cs="仿宋"/>
                <w:color w:val="auto"/>
                <w:sz w:val="18"/>
                <w:szCs w:val="18"/>
                <w:lang w:val="en-US" w:eastAsia="zh-CN"/>
              </w:rPr>
              <w:t>）</w:t>
            </w:r>
            <w:r>
              <w:rPr>
                <w:rFonts w:hint="eastAsia" w:ascii="仿宋" w:hAnsi="仿宋" w:eastAsia="仿宋" w:cs="仿宋"/>
                <w:color w:val="auto"/>
                <w:sz w:val="18"/>
                <w:szCs w:val="18"/>
              </w:rPr>
              <w:t>，即人民币</w:t>
            </w:r>
            <w:permStart w:id="123" w:edGrp="everyone"/>
            <w:r>
              <w:rPr>
                <w:rFonts w:hint="eastAsia" w:ascii="仿宋" w:hAnsi="仿宋" w:eastAsia="仿宋" w:cs="仿宋"/>
                <w:color w:val="auto"/>
                <w:sz w:val="18"/>
                <w:szCs w:val="18"/>
                <w:u w:val="single"/>
                <w:lang w:val="en-US" w:eastAsia="zh-CN"/>
              </w:rPr>
              <w:t xml:space="preserve">      </w:t>
            </w:r>
            <w:permEnd w:id="123"/>
            <w:r>
              <w:rPr>
                <w:rFonts w:hint="eastAsia" w:ascii="仿宋" w:hAnsi="仿宋" w:eastAsia="仿宋" w:cs="仿宋"/>
                <w:color w:val="auto"/>
                <w:sz w:val="18"/>
                <w:szCs w:val="18"/>
              </w:rPr>
              <w:t>元（大写：</w:t>
            </w:r>
            <w:permStart w:id="124" w:edGrp="everyone"/>
            <w:r>
              <w:rPr>
                <w:rFonts w:hint="eastAsia" w:ascii="仿宋" w:hAnsi="仿宋" w:eastAsia="仿宋" w:cs="仿宋"/>
                <w:color w:val="auto"/>
                <w:sz w:val="18"/>
                <w:szCs w:val="18"/>
                <w:u w:val="single"/>
                <w:lang w:val="en-US" w:eastAsia="zh-CN"/>
              </w:rPr>
              <w:t xml:space="preserve">     </w:t>
            </w:r>
            <w:permEnd w:id="124"/>
            <w:r>
              <w:rPr>
                <w:rFonts w:hint="eastAsia" w:ascii="仿宋" w:hAnsi="仿宋" w:eastAsia="仿宋" w:cs="仿宋"/>
                <w:color w:val="auto"/>
                <w:sz w:val="18"/>
                <w:szCs w:val="18"/>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仿宋" w:hAnsi="仿宋" w:eastAsia="仿宋" w:cs="仿宋"/>
                <w:color w:val="auto"/>
                <w:sz w:val="18"/>
                <w:szCs w:val="18"/>
                <w:lang w:val="en-US" w:eastAsia="zh-CN"/>
              </w:rPr>
            </w:pPr>
            <w:r>
              <w:rPr>
                <w:rFonts w:hint="eastAsia" w:ascii="仿宋" w:hAnsi="仿宋" w:eastAsia="仿宋" w:cs="仿宋"/>
                <w:color w:val="auto"/>
                <w:sz w:val="18"/>
                <w:szCs w:val="18"/>
                <w:lang w:eastAsia="zh-CN"/>
              </w:rPr>
              <w:t>（</w:t>
            </w:r>
            <w:r>
              <w:rPr>
                <w:rFonts w:hint="eastAsia" w:ascii="仿宋" w:hAnsi="仿宋" w:eastAsia="仿宋" w:cs="仿宋"/>
                <w:color w:val="auto"/>
                <w:sz w:val="18"/>
                <w:szCs w:val="18"/>
                <w:lang w:val="en-US" w:eastAsia="zh-CN"/>
              </w:rPr>
              <w:t>3</w:t>
            </w:r>
            <w:r>
              <w:rPr>
                <w:rFonts w:hint="eastAsia" w:ascii="仿宋" w:hAnsi="仿宋" w:eastAsia="仿宋" w:cs="仿宋"/>
                <w:color w:val="auto"/>
                <w:sz w:val="18"/>
                <w:szCs w:val="18"/>
                <w:lang w:eastAsia="zh-CN"/>
              </w:rPr>
              <w:t>）</w:t>
            </w:r>
            <w:r>
              <w:rPr>
                <w:rFonts w:hint="eastAsia" w:ascii="仿宋" w:hAnsi="仿宋" w:eastAsia="仿宋" w:cs="仿宋"/>
                <w:color w:val="auto"/>
                <w:sz w:val="18"/>
                <w:szCs w:val="18"/>
              </w:rPr>
              <w:t>乙方于本合同生效之日起</w:t>
            </w:r>
            <w:permStart w:id="125" w:edGrp="everyone"/>
            <w:r>
              <w:rPr>
                <w:rFonts w:hint="eastAsia" w:ascii="仿宋" w:hAnsi="仿宋" w:eastAsia="仿宋" w:cs="仿宋"/>
                <w:color w:val="auto"/>
                <w:sz w:val="18"/>
                <w:szCs w:val="18"/>
                <w:u w:val="single"/>
                <w:lang w:val="en-US" w:eastAsia="zh-CN"/>
              </w:rPr>
              <w:t xml:space="preserve">     </w:t>
            </w:r>
            <w:permEnd w:id="125"/>
            <w:r>
              <w:rPr>
                <w:rFonts w:hint="eastAsia" w:ascii="仿宋" w:hAnsi="仿宋" w:eastAsia="仿宋" w:cs="仿宋"/>
                <w:color w:val="auto"/>
                <w:sz w:val="18"/>
                <w:szCs w:val="18"/>
              </w:rPr>
              <w:t>日内，向甲方提供</w:t>
            </w:r>
            <w:r>
              <w:rPr>
                <w:rFonts w:hint="eastAsia" w:ascii="仿宋" w:hAnsi="仿宋" w:eastAsia="仿宋" w:cs="仿宋"/>
                <w:color w:val="auto"/>
                <w:sz w:val="18"/>
                <w:szCs w:val="18"/>
                <w:lang w:val="en-US" w:eastAsia="zh-CN"/>
              </w:rPr>
              <w:t>金额为</w:t>
            </w:r>
            <w:r>
              <w:rPr>
                <w:rFonts w:hint="eastAsia" w:ascii="仿宋" w:hAnsi="仿宋" w:eastAsia="仿宋" w:cs="仿宋"/>
                <w:color w:val="auto"/>
                <w:sz w:val="18"/>
                <w:szCs w:val="18"/>
              </w:rPr>
              <w:t>人民币</w:t>
            </w:r>
            <w:sdt>
              <w:sdtPr>
                <w:rPr>
                  <w:rFonts w:hint="eastAsia" w:ascii="仿宋" w:hAnsi="仿宋" w:eastAsia="仿宋" w:cs="仿宋"/>
                  <w:color w:val="auto"/>
                  <w:kern w:val="2"/>
                  <w:sz w:val="18"/>
                  <w:szCs w:val="18"/>
                  <w:lang w:val="en-US" w:eastAsia="zh-CN" w:bidi="ar-SA"/>
                </w:rPr>
                <w:alias w:val="履约保证金不得超过中标合同金额的10%"/>
                <w:tag w:val="履约担保金额"/>
                <w:id w:val="147471471"/>
                <w:placeholder>
                  <w:docPart w:val="{014bd1c8-0502-437e-804d-cb99c3499495}"/>
                </w:placeholder>
                <w:text w:multiLine="1"/>
              </w:sdtPr>
              <w:sdtEndPr>
                <w:rPr>
                  <w:rFonts w:hint="eastAsia" w:ascii="仿宋" w:hAnsi="仿宋" w:eastAsia="仿宋" w:cs="仿宋"/>
                  <w:color w:val="auto"/>
                  <w:kern w:val="2"/>
                  <w:sz w:val="18"/>
                  <w:szCs w:val="18"/>
                  <w:lang w:val="en-US" w:eastAsia="zh-CN" w:bidi="ar-SA"/>
                </w:rPr>
              </w:sdtEndPr>
              <w:sdtContent>
                <w:permStart w:id="126" w:edGrp="everyone"/>
                <w:r>
                  <w:rPr>
                    <w:rFonts w:hint="eastAsia" w:ascii="仿宋" w:hAnsi="仿宋" w:eastAsia="仿宋" w:cs="仿宋"/>
                    <w:color w:val="auto"/>
                    <w:kern w:val="2"/>
                    <w:sz w:val="18"/>
                    <w:szCs w:val="18"/>
                    <w:u w:val="single"/>
                    <w:lang w:val="en-US" w:eastAsia="zh-CN" w:bidi="ar-SA"/>
                  </w:rPr>
                  <w:t xml:space="preserve">    </w:t>
                </w:r>
                <w:permEnd w:id="126"/>
              </w:sdtContent>
            </w:sdt>
            <w:r>
              <w:rPr>
                <w:rFonts w:hint="eastAsia" w:ascii="仿宋" w:hAnsi="仿宋" w:eastAsia="仿宋" w:cs="仿宋"/>
                <w:color w:val="auto"/>
                <w:sz w:val="18"/>
                <w:szCs w:val="18"/>
              </w:rPr>
              <w:t>元（大写：</w:t>
            </w:r>
            <w:sdt>
              <w:sdtPr>
                <w:rPr>
                  <w:rFonts w:hint="eastAsia" w:ascii="仿宋" w:hAnsi="仿宋" w:eastAsia="仿宋" w:cs="仿宋"/>
                  <w:color w:val="auto"/>
                  <w:kern w:val="2"/>
                  <w:sz w:val="18"/>
                  <w:szCs w:val="18"/>
                  <w:lang w:val="en-US" w:eastAsia="zh-CN" w:bidi="ar-SA"/>
                </w:rPr>
                <w:alias w:val="履约保证金不得超过中标合同金额的10%"/>
                <w:tag w:val="履约担保金额"/>
                <w:id w:val="147471471"/>
                <w:placeholder>
                  <w:docPart w:val="{797b6ba7-5573-472a-a1d2-d60c5c4d5332}"/>
                </w:placeholder>
                <w:text w:multiLine="1"/>
              </w:sdtPr>
              <w:sdtEndPr>
                <w:rPr>
                  <w:rFonts w:hint="eastAsia" w:ascii="仿宋" w:hAnsi="仿宋" w:eastAsia="仿宋" w:cs="仿宋"/>
                  <w:color w:val="auto"/>
                  <w:kern w:val="2"/>
                  <w:sz w:val="18"/>
                  <w:szCs w:val="18"/>
                  <w:lang w:val="en-US" w:eastAsia="zh-CN" w:bidi="ar-SA"/>
                </w:rPr>
              </w:sdtEndPr>
              <w:sdtContent>
                <w:permStart w:id="127" w:edGrp="everyone"/>
                <w:r>
                  <w:rPr>
                    <w:rFonts w:hint="eastAsia" w:ascii="仿宋" w:hAnsi="仿宋" w:eastAsia="仿宋" w:cs="仿宋"/>
                    <w:color w:val="auto"/>
                    <w:kern w:val="2"/>
                    <w:sz w:val="18"/>
                    <w:szCs w:val="18"/>
                    <w:u w:val="single"/>
                    <w:lang w:val="en-US" w:eastAsia="zh-CN" w:bidi="ar-SA"/>
                  </w:rPr>
                  <w:t xml:space="preserve">    </w:t>
                </w:r>
                <w:permEnd w:id="127"/>
              </w:sdtContent>
            </w:sdt>
            <w:r>
              <w:rPr>
                <w:rFonts w:hint="eastAsia" w:ascii="仿宋" w:hAnsi="仿宋" w:eastAsia="仿宋" w:cs="仿宋"/>
                <w:color w:val="auto"/>
                <w:sz w:val="18"/>
                <w:szCs w:val="18"/>
              </w:rPr>
              <w:t>）</w:t>
            </w:r>
            <w:r>
              <w:rPr>
                <w:rFonts w:hint="eastAsia" w:ascii="仿宋" w:hAnsi="仿宋" w:eastAsia="仿宋" w:cs="仿宋"/>
                <w:color w:val="auto"/>
                <w:sz w:val="18"/>
                <w:szCs w:val="18"/>
                <w:lang w:val="en-US" w:eastAsia="zh-CN"/>
              </w:rPr>
              <w:t>的</w:t>
            </w:r>
            <w:r>
              <w:rPr>
                <w:rFonts w:hint="eastAsia" w:ascii="仿宋" w:hAnsi="仿宋" w:eastAsia="仿宋" w:cs="仿宋"/>
                <w:color w:val="auto"/>
                <w:sz w:val="18"/>
                <w:szCs w:val="18"/>
              </w:rPr>
              <w:t>履约保函</w:t>
            </w:r>
            <w:r>
              <w:rPr>
                <w:rFonts w:hint="eastAsia" w:ascii="仿宋" w:hAnsi="仿宋" w:eastAsia="仿宋" w:cs="仿宋"/>
                <w:color w:val="auto"/>
                <w:sz w:val="18"/>
                <w:szCs w:val="18"/>
                <w:lang w:val="en-US" w:eastAsia="zh-CN"/>
              </w:rPr>
              <w:t>（</w:t>
            </w:r>
            <w:permStart w:id="128" w:edGrp="everyone"/>
            <w:r>
              <w:rPr>
                <w:rFonts w:hint="eastAsia" w:ascii="仿宋" w:hAnsi="仿宋" w:eastAsia="仿宋" w:cs="仿宋"/>
                <w:color w:val="auto"/>
                <w:sz w:val="18"/>
                <w:szCs w:val="18"/>
                <w:highlight w:val="none"/>
                <w:lang w:val="en-US" w:eastAsia="zh-CN"/>
              </w:rPr>
              <w:sym w:font="Wingdings" w:char="006F"/>
            </w:r>
            <w:r>
              <w:rPr>
                <w:rFonts w:hint="eastAsia" w:ascii="仿宋" w:hAnsi="仿宋" w:eastAsia="仿宋" w:cs="仿宋"/>
                <w:color w:val="auto"/>
                <w:sz w:val="18"/>
                <w:szCs w:val="18"/>
                <w:highlight w:val="none"/>
                <w:lang w:val="en-US" w:eastAsia="zh-CN"/>
              </w:rPr>
              <w:t>银行</w:t>
            </w:r>
            <w:r>
              <w:rPr>
                <w:rFonts w:hint="eastAsia" w:ascii="仿宋" w:hAnsi="仿宋" w:eastAsia="仿宋" w:cs="仿宋"/>
                <w:color w:val="auto"/>
                <w:sz w:val="18"/>
                <w:szCs w:val="18"/>
                <w:highlight w:val="none"/>
              </w:rPr>
              <w:t>保函</w:t>
            </w:r>
            <w:r>
              <w:rPr>
                <w:rFonts w:hint="eastAsia" w:ascii="仿宋" w:hAnsi="仿宋" w:eastAsia="仿宋" w:cs="仿宋"/>
                <w:color w:val="auto"/>
                <w:sz w:val="18"/>
                <w:szCs w:val="18"/>
                <w:highlight w:val="none"/>
                <w:lang w:val="en-US" w:eastAsia="zh-CN"/>
              </w:rPr>
              <w:sym w:font="Wingdings" w:char="006F"/>
            </w:r>
            <w:r>
              <w:rPr>
                <w:rFonts w:hint="eastAsia" w:ascii="仿宋" w:hAnsi="仿宋" w:eastAsia="仿宋" w:cs="仿宋"/>
                <w:color w:val="auto"/>
                <w:sz w:val="18"/>
                <w:szCs w:val="18"/>
                <w:highlight w:val="none"/>
                <w:lang w:val="en-US" w:eastAsia="zh-CN"/>
              </w:rPr>
              <w:t>保险保函</w:t>
            </w:r>
            <w:permEnd w:id="128"/>
            <w:r>
              <w:rPr>
                <w:rFonts w:hint="eastAsia" w:ascii="仿宋" w:hAnsi="仿宋" w:eastAsia="仿宋" w:cs="仿宋"/>
                <w:color w:val="auto"/>
                <w:sz w:val="18"/>
                <w:szCs w:val="18"/>
                <w:lang w:val="en-US" w:eastAsia="zh-CN"/>
              </w:rPr>
              <w:t>）</w:t>
            </w:r>
            <w:r>
              <w:rPr>
                <w:rFonts w:hint="eastAsia" w:ascii="仿宋" w:hAnsi="仿宋" w:eastAsia="仿宋" w:cs="仿宋"/>
                <w:color w:val="auto"/>
                <w:sz w:val="18"/>
                <w:szCs w:val="18"/>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仿宋" w:hAnsi="仿宋" w:eastAsia="仿宋" w:cs="仿宋"/>
                <w:color w:val="auto"/>
                <w:sz w:val="18"/>
                <w:szCs w:val="18"/>
                <w:shd w:val="clear" w:color="auto" w:fill="auto"/>
                <w:lang w:val="en-US" w:eastAsia="zh-CN"/>
              </w:rPr>
            </w:pPr>
            <w:r>
              <w:rPr>
                <w:rFonts w:hint="eastAsia" w:ascii="仿宋" w:hAnsi="仿宋" w:eastAsia="仿宋" w:cs="仿宋"/>
                <w:color w:val="auto"/>
                <w:sz w:val="18"/>
                <w:szCs w:val="18"/>
                <w:shd w:val="clear" w:color="auto" w:fill="auto"/>
                <w:lang w:val="en-US" w:eastAsia="zh-CN"/>
              </w:rPr>
              <w:t>11.1.2乙方发生违约行为时，甲方有权按合同约定的违约金额在履约保函中兑付。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仿宋" w:hAnsi="仿宋" w:eastAsia="仿宋" w:cs="仿宋"/>
                <w:color w:val="auto"/>
                <w:sz w:val="18"/>
                <w:szCs w:val="18"/>
                <w:shd w:val="clear" w:color="auto" w:fill="auto"/>
                <w:lang w:val="en-US" w:eastAsia="zh-CN"/>
              </w:rPr>
            </w:pPr>
            <w:r>
              <w:rPr>
                <w:rFonts w:hint="eastAsia" w:ascii="仿宋" w:hAnsi="仿宋" w:eastAsia="仿宋" w:cs="仿宋"/>
                <w:color w:val="auto"/>
                <w:sz w:val="18"/>
                <w:szCs w:val="18"/>
                <w:shd w:val="clear" w:color="auto" w:fill="auto"/>
                <w:lang w:val="en-US" w:eastAsia="zh-CN"/>
              </w:rPr>
              <w:t>11.1.3本合同履行完毕且乙方履行义务符合合同约定或甲方向乙方提交质量担保时，甲方应将保函退回乙方。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仿宋" w:hAnsi="仿宋" w:eastAsia="仿宋" w:cs="仿宋"/>
                <w:color w:val="auto"/>
                <w:sz w:val="18"/>
                <w:szCs w:val="18"/>
                <w:shd w:val="clear" w:color="auto" w:fill="auto"/>
                <w:lang w:val="en-US" w:eastAsia="zh-CN"/>
              </w:rPr>
            </w:pPr>
            <w:r>
              <w:rPr>
                <w:rFonts w:hint="eastAsia" w:ascii="仿宋" w:hAnsi="仿宋" w:eastAsia="仿宋" w:cs="仿宋"/>
                <w:color w:val="auto"/>
                <w:sz w:val="18"/>
                <w:szCs w:val="18"/>
                <w:shd w:val="clear" w:color="auto" w:fill="auto"/>
                <w:lang w:val="en-US" w:eastAsia="zh-CN"/>
              </w:rPr>
              <w:t>11.2质量担保</w:t>
            </w:r>
          </w:p>
          <w:p>
            <w:pPr>
              <w:keepNext w:val="0"/>
              <w:keepLines w:val="0"/>
              <w:pageBreakBefore w:val="0"/>
              <w:widowControl w:val="0"/>
              <w:kinsoku/>
              <w:wordWrap/>
              <w:overflowPunct/>
              <w:topLinePunct w:val="0"/>
              <w:bidi w:val="0"/>
              <w:adjustRightInd/>
              <w:snapToGrid/>
              <w:spacing w:line="360" w:lineRule="auto"/>
              <w:ind w:left="0" w:leftChars="0" w:firstLine="360" w:firstLineChars="200"/>
              <w:jc w:val="both"/>
              <w:textAlignment w:val="auto"/>
              <w:rPr>
                <w:rFonts w:hint="eastAsia" w:ascii="仿宋" w:hAnsi="仿宋" w:eastAsia="仿宋" w:cs="仿宋"/>
                <w:color w:val="auto"/>
                <w:sz w:val="18"/>
                <w:szCs w:val="18"/>
                <w:shd w:val="clear" w:color="auto" w:fill="auto"/>
              </w:rPr>
            </w:pPr>
            <w:r>
              <w:rPr>
                <w:rFonts w:hint="eastAsia" w:ascii="仿宋" w:hAnsi="仿宋" w:eastAsia="仿宋" w:cs="仿宋"/>
                <w:color w:val="auto"/>
                <w:sz w:val="18"/>
                <w:szCs w:val="18"/>
                <w:shd w:val="clear" w:color="auto" w:fill="auto"/>
                <w:lang w:val="en-US" w:eastAsia="zh-CN"/>
              </w:rPr>
              <w:t>11.2.1</w:t>
            </w:r>
            <w:r>
              <w:rPr>
                <w:rFonts w:hint="eastAsia" w:ascii="仿宋" w:hAnsi="仿宋" w:eastAsia="仿宋" w:cs="仿宋"/>
                <w:color w:val="auto"/>
                <w:sz w:val="18"/>
                <w:szCs w:val="18"/>
                <w:shd w:val="clear" w:color="auto" w:fill="auto"/>
              </w:rPr>
              <w:t>双方同意质量担保按以下</w:t>
            </w:r>
            <w:r>
              <w:rPr>
                <w:rFonts w:hint="eastAsia" w:ascii="仿宋" w:hAnsi="仿宋" w:eastAsia="仿宋" w:cs="仿宋"/>
                <w:color w:val="auto"/>
                <w:sz w:val="18"/>
                <w:szCs w:val="18"/>
              </w:rPr>
              <w:t>第</w:t>
            </w:r>
            <w:sdt>
              <w:sdtPr>
                <w:rPr>
                  <w:rFonts w:hint="eastAsia" w:ascii="仿宋" w:hAnsi="仿宋" w:eastAsia="仿宋" w:cs="仿宋"/>
                  <w:color w:val="auto"/>
                  <w:kern w:val="2"/>
                  <w:sz w:val="18"/>
                  <w:szCs w:val="18"/>
                  <w:lang w:val="en-US" w:eastAsia="zh-CN" w:bidi="ar-SA"/>
                </w:rPr>
                <w:alias w:val="请选择一项"/>
                <w:tag w:val="质量担保方式选项"/>
                <w:id w:val="147460960"/>
                <w:placeholder>
                  <w:docPart w:val="{6b3f3459-8861-44bb-b631-57b7b48108ca}"/>
                </w:placeholder>
                <w:comboBox>
                  <w:listItem w:displayText="（1）" w:value="（1）"/>
                  <w:listItem w:displayText="（2）" w:value="（2）"/>
                  <w:listItem w:displayText="（3）" w:value="（3）"/>
                </w:comboBox>
              </w:sdtPr>
              <w:sdtEndPr>
                <w:rPr>
                  <w:rFonts w:hint="eastAsia" w:ascii="仿宋" w:hAnsi="仿宋" w:eastAsia="仿宋" w:cs="仿宋"/>
                  <w:color w:val="auto"/>
                  <w:kern w:val="2"/>
                  <w:sz w:val="18"/>
                  <w:szCs w:val="18"/>
                  <w:lang w:val="en-US" w:eastAsia="zh-CN" w:bidi="ar-SA"/>
                </w:rPr>
              </w:sdtEndPr>
              <w:sdtContent>
                <w:permStart w:id="129" w:edGrp="everyone"/>
                <w:r>
                  <w:rPr>
                    <w:rFonts w:hint="eastAsia" w:ascii="仿宋" w:hAnsi="仿宋" w:eastAsia="仿宋" w:cs="仿宋"/>
                    <w:color w:val="auto"/>
                    <w:kern w:val="2"/>
                    <w:sz w:val="18"/>
                    <w:szCs w:val="18"/>
                    <w:u w:val="single"/>
                    <w:lang w:val="en-US" w:eastAsia="zh-CN" w:bidi="ar-SA"/>
                  </w:rPr>
                  <w:t xml:space="preserve">    </w:t>
                </w:r>
                <w:permEnd w:id="129"/>
              </w:sdtContent>
            </w:sdt>
            <w:r>
              <w:rPr>
                <w:rFonts w:hint="eastAsia" w:ascii="仿宋" w:hAnsi="仿宋" w:eastAsia="仿宋" w:cs="仿宋"/>
                <w:color w:val="auto"/>
                <w:sz w:val="18"/>
                <w:szCs w:val="18"/>
              </w:rPr>
              <w:t>种</w:t>
            </w:r>
            <w:r>
              <w:rPr>
                <w:rFonts w:hint="eastAsia" w:ascii="仿宋" w:hAnsi="仿宋" w:eastAsia="仿宋" w:cs="仿宋"/>
                <w:color w:val="auto"/>
                <w:sz w:val="18"/>
                <w:szCs w:val="18"/>
                <w:shd w:val="clear" w:color="auto" w:fill="auto"/>
              </w:rPr>
              <w:t>方式执行</w:t>
            </w:r>
            <w:r>
              <w:rPr>
                <w:rFonts w:hint="eastAsia" w:ascii="仿宋" w:hAnsi="仿宋" w:eastAsia="仿宋" w:cs="仿宋"/>
                <w:color w:val="auto"/>
                <w:sz w:val="18"/>
                <w:szCs w:val="18"/>
                <w:shd w:val="clear" w:color="auto" w:fill="auto"/>
                <w:lang w:eastAsia="zh-CN"/>
              </w:rPr>
              <w:t>，</w:t>
            </w:r>
            <w:r>
              <w:rPr>
                <w:rFonts w:hint="eastAsia" w:ascii="仿宋" w:hAnsi="仿宋" w:eastAsia="仿宋" w:cs="仿宋"/>
                <w:color w:val="auto"/>
                <w:sz w:val="18"/>
                <w:szCs w:val="18"/>
                <w:shd w:val="clear" w:color="auto" w:fill="auto"/>
                <w:lang w:val="en-US" w:eastAsia="zh-CN"/>
              </w:rPr>
              <w:t>如本合同价款为暂定价的，下列质量担保的数额按最终结算价计算</w:t>
            </w:r>
            <w:r>
              <w:rPr>
                <w:rFonts w:hint="eastAsia" w:ascii="仿宋" w:hAnsi="仿宋" w:eastAsia="仿宋" w:cs="仿宋"/>
                <w:color w:val="auto"/>
                <w:sz w:val="18"/>
                <w:szCs w:val="18"/>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360" w:firstLineChars="200"/>
              <w:jc w:val="both"/>
              <w:textAlignment w:val="auto"/>
              <w:rPr>
                <w:rFonts w:hint="eastAsia" w:ascii="仿宋" w:hAnsi="仿宋" w:eastAsia="仿宋" w:cs="仿宋"/>
                <w:color w:val="auto"/>
                <w:sz w:val="18"/>
                <w:szCs w:val="18"/>
                <w:shd w:val="clear" w:color="auto" w:fill="auto"/>
              </w:rPr>
            </w:pPr>
            <w:r>
              <w:rPr>
                <w:rFonts w:hint="eastAsia" w:ascii="仿宋" w:hAnsi="仿宋" w:eastAsia="仿宋" w:cs="仿宋"/>
                <w:color w:val="auto"/>
                <w:sz w:val="18"/>
                <w:szCs w:val="18"/>
                <w:shd w:val="clear" w:color="auto" w:fill="auto"/>
              </w:rPr>
              <w:t>（1）本合同不提供质量担保。</w:t>
            </w:r>
          </w:p>
          <w:p>
            <w:pPr>
              <w:keepNext w:val="0"/>
              <w:keepLines w:val="0"/>
              <w:pageBreakBefore w:val="0"/>
              <w:widowControl w:val="0"/>
              <w:kinsoku/>
              <w:wordWrap/>
              <w:overflowPunct/>
              <w:topLinePunct w:val="0"/>
              <w:bidi w:val="0"/>
              <w:adjustRightInd/>
              <w:snapToGrid/>
              <w:spacing w:line="360" w:lineRule="auto"/>
              <w:ind w:left="0" w:leftChars="0" w:firstLine="360" w:firstLineChars="200"/>
              <w:jc w:val="both"/>
              <w:textAlignment w:val="auto"/>
              <w:rPr>
                <w:rFonts w:hint="eastAsia" w:ascii="仿宋" w:hAnsi="仿宋" w:eastAsia="仿宋" w:cs="仿宋"/>
                <w:color w:val="auto"/>
                <w:sz w:val="18"/>
                <w:szCs w:val="18"/>
                <w:shd w:val="clear" w:color="auto" w:fill="auto"/>
              </w:rPr>
            </w:pPr>
            <w:r>
              <w:rPr>
                <w:rFonts w:hint="eastAsia" w:ascii="仿宋" w:hAnsi="仿宋" w:eastAsia="仿宋" w:cs="仿宋"/>
                <w:color w:val="auto"/>
                <w:sz w:val="18"/>
                <w:szCs w:val="18"/>
                <w:shd w:val="clear" w:color="auto" w:fill="auto"/>
              </w:rPr>
              <w:t>（2）乙方向甲方申请结算时，按合同价款的</w:t>
            </w:r>
            <w:sdt>
              <w:sdtPr>
                <w:rPr>
                  <w:rFonts w:hint="eastAsia" w:ascii="仿宋" w:hAnsi="仿宋" w:eastAsia="仿宋" w:cs="仿宋"/>
                  <w:color w:val="auto"/>
                  <w:kern w:val="2"/>
                  <w:sz w:val="18"/>
                  <w:szCs w:val="18"/>
                  <w:lang w:val="en-US" w:eastAsia="zh-CN" w:bidi="ar-SA"/>
                </w:rPr>
                <w:alias w:val="应与招投标文件一致。"/>
                <w:tag w:val="质量担保比例"/>
                <w:id w:val="147480141"/>
                <w:placeholder>
                  <w:docPart w:val="{c64fc2de-6063-460a-b28c-4516b83bf339}"/>
                </w:placeholder>
                <w:text w:multiLine="1"/>
              </w:sdtPr>
              <w:sdtEndPr>
                <w:rPr>
                  <w:rFonts w:hint="eastAsia" w:ascii="仿宋" w:hAnsi="仿宋" w:eastAsia="仿宋" w:cs="仿宋"/>
                  <w:color w:val="auto"/>
                  <w:kern w:val="2"/>
                  <w:sz w:val="18"/>
                  <w:szCs w:val="18"/>
                  <w:lang w:val="en-US" w:eastAsia="zh-CN" w:bidi="ar-SA"/>
                </w:rPr>
              </w:sdtEndPr>
              <w:sdtContent>
                <w:permStart w:id="130" w:edGrp="everyone"/>
                <w:r>
                  <w:rPr>
                    <w:rFonts w:hint="eastAsia" w:ascii="仿宋" w:hAnsi="仿宋" w:eastAsia="仿宋" w:cs="仿宋"/>
                    <w:color w:val="auto"/>
                    <w:kern w:val="2"/>
                    <w:sz w:val="18"/>
                    <w:szCs w:val="18"/>
                    <w:u w:val="single"/>
                    <w:lang w:val="en-US" w:eastAsia="zh-CN" w:bidi="ar-SA"/>
                  </w:rPr>
                  <w:t xml:space="preserve">     </w:t>
                </w:r>
                <w:permEnd w:id="130"/>
              </w:sdtContent>
            </w:sdt>
            <w:r>
              <w:rPr>
                <w:rFonts w:hint="eastAsia" w:ascii="仿宋" w:hAnsi="仿宋" w:eastAsia="仿宋" w:cs="仿宋"/>
                <w:color w:val="auto"/>
                <w:sz w:val="18"/>
                <w:szCs w:val="18"/>
                <w:shd w:val="clear" w:color="auto" w:fill="auto"/>
              </w:rPr>
              <w:t>%向甲方提供</w:t>
            </w:r>
            <w:r>
              <w:rPr>
                <w:rFonts w:hint="eastAsia" w:ascii="仿宋" w:hAnsi="仿宋" w:eastAsia="仿宋" w:cs="仿宋"/>
                <w:color w:val="auto"/>
                <w:sz w:val="18"/>
                <w:szCs w:val="18"/>
                <w:shd w:val="clear" w:color="auto" w:fill="auto"/>
                <w:lang w:val="en-US" w:eastAsia="zh-CN"/>
              </w:rPr>
              <w:t>质量</w:t>
            </w:r>
            <w:r>
              <w:rPr>
                <w:rFonts w:hint="eastAsia" w:ascii="仿宋" w:hAnsi="仿宋" w:eastAsia="仿宋" w:cs="仿宋"/>
                <w:color w:val="auto"/>
                <w:sz w:val="18"/>
                <w:szCs w:val="18"/>
                <w:shd w:val="clear" w:color="auto" w:fill="auto"/>
              </w:rPr>
              <w:t>保函</w:t>
            </w:r>
            <w:r>
              <w:rPr>
                <w:rFonts w:hint="eastAsia" w:ascii="仿宋" w:hAnsi="仿宋" w:eastAsia="仿宋" w:cs="仿宋"/>
                <w:color w:val="auto"/>
                <w:sz w:val="18"/>
                <w:szCs w:val="18"/>
                <w:lang w:val="en-US" w:eastAsia="zh-CN"/>
              </w:rPr>
              <w:t>（</w:t>
            </w:r>
            <w:permStart w:id="131" w:edGrp="everyone"/>
            <w:r>
              <w:rPr>
                <w:rFonts w:hint="eastAsia" w:ascii="仿宋" w:hAnsi="仿宋" w:eastAsia="仿宋" w:cs="仿宋"/>
                <w:color w:val="auto"/>
                <w:sz w:val="18"/>
                <w:szCs w:val="18"/>
                <w:highlight w:val="none"/>
                <w:lang w:val="en-US" w:eastAsia="zh-CN"/>
              </w:rPr>
              <w:sym w:font="Wingdings" w:char="006F"/>
            </w:r>
            <w:r>
              <w:rPr>
                <w:rFonts w:hint="eastAsia" w:ascii="仿宋" w:hAnsi="仿宋" w:eastAsia="仿宋" w:cs="仿宋"/>
                <w:color w:val="auto"/>
                <w:sz w:val="18"/>
                <w:szCs w:val="18"/>
                <w:highlight w:val="none"/>
                <w:lang w:val="en-US" w:eastAsia="zh-CN"/>
              </w:rPr>
              <w:t>银行</w:t>
            </w:r>
            <w:r>
              <w:rPr>
                <w:rFonts w:hint="eastAsia" w:ascii="仿宋" w:hAnsi="仿宋" w:eastAsia="仿宋" w:cs="仿宋"/>
                <w:color w:val="auto"/>
                <w:sz w:val="18"/>
                <w:szCs w:val="18"/>
                <w:highlight w:val="none"/>
              </w:rPr>
              <w:t>保函</w:t>
            </w:r>
            <w:r>
              <w:rPr>
                <w:rFonts w:hint="eastAsia" w:ascii="仿宋" w:hAnsi="仿宋" w:eastAsia="仿宋" w:cs="仿宋"/>
                <w:color w:val="auto"/>
                <w:sz w:val="18"/>
                <w:szCs w:val="18"/>
                <w:highlight w:val="none"/>
                <w:lang w:val="en-US" w:eastAsia="zh-CN"/>
              </w:rPr>
              <w:sym w:font="Wingdings" w:char="006F"/>
            </w:r>
            <w:r>
              <w:rPr>
                <w:rFonts w:hint="eastAsia" w:ascii="仿宋" w:hAnsi="仿宋" w:eastAsia="仿宋" w:cs="仿宋"/>
                <w:color w:val="auto"/>
                <w:sz w:val="18"/>
                <w:szCs w:val="18"/>
                <w:highlight w:val="none"/>
                <w:lang w:val="en-US" w:eastAsia="zh-CN"/>
              </w:rPr>
              <w:t>保险保函</w:t>
            </w:r>
            <w:permEnd w:id="131"/>
            <w:r>
              <w:rPr>
                <w:rFonts w:hint="eastAsia" w:ascii="仿宋" w:hAnsi="仿宋" w:eastAsia="仿宋" w:cs="仿宋"/>
                <w:color w:val="auto"/>
                <w:sz w:val="18"/>
                <w:szCs w:val="18"/>
                <w:lang w:val="en-US" w:eastAsia="zh-CN"/>
              </w:rPr>
              <w:t>）</w:t>
            </w:r>
            <w:r>
              <w:rPr>
                <w:rFonts w:hint="eastAsia" w:ascii="仿宋" w:hAnsi="仿宋" w:eastAsia="仿宋" w:cs="仿宋"/>
                <w:color w:val="auto"/>
                <w:sz w:val="18"/>
                <w:szCs w:val="18"/>
                <w:shd w:val="clear" w:color="auto" w:fill="auto"/>
              </w:rPr>
              <w:t>，即人民币</w:t>
            </w:r>
            <w:sdt>
              <w:sdtPr>
                <w:rPr>
                  <w:rFonts w:hint="eastAsia" w:ascii="仿宋" w:hAnsi="仿宋" w:eastAsia="仿宋" w:cs="仿宋"/>
                  <w:color w:val="auto"/>
                  <w:kern w:val="2"/>
                  <w:sz w:val="18"/>
                  <w:szCs w:val="18"/>
                  <w:lang w:val="en-US" w:eastAsia="zh-CN" w:bidi="ar-SA"/>
                </w:rPr>
                <w:alias w:val="应与招投标文件一致"/>
                <w:tag w:val="质量担保金额"/>
                <w:id w:val="147480141"/>
                <w:placeholder>
                  <w:docPart w:val="{d50626fa-93a8-4a56-98f6-f6487a6ce52f}"/>
                </w:placeholder>
                <w:text w:multiLine="1"/>
              </w:sdtPr>
              <w:sdtEndPr>
                <w:rPr>
                  <w:rFonts w:hint="eastAsia" w:ascii="仿宋" w:hAnsi="仿宋" w:eastAsia="仿宋" w:cs="仿宋"/>
                  <w:color w:val="auto"/>
                  <w:kern w:val="2"/>
                  <w:sz w:val="18"/>
                  <w:szCs w:val="18"/>
                  <w:lang w:val="en-US" w:eastAsia="zh-CN" w:bidi="ar-SA"/>
                </w:rPr>
              </w:sdtEndPr>
              <w:sdtContent>
                <w:permStart w:id="132" w:edGrp="everyone"/>
                <w:r>
                  <w:rPr>
                    <w:rFonts w:hint="eastAsia" w:ascii="仿宋" w:hAnsi="仿宋" w:eastAsia="仿宋" w:cs="仿宋"/>
                    <w:color w:val="auto"/>
                    <w:kern w:val="2"/>
                    <w:sz w:val="18"/>
                    <w:szCs w:val="18"/>
                    <w:u w:val="single"/>
                    <w:lang w:val="en-US" w:eastAsia="zh-CN" w:bidi="ar-SA"/>
                  </w:rPr>
                  <w:t xml:space="preserve">     </w:t>
                </w:r>
                <w:permEnd w:id="132"/>
              </w:sdtContent>
            </w:sdt>
            <w:r>
              <w:rPr>
                <w:rFonts w:hint="eastAsia" w:ascii="仿宋" w:hAnsi="仿宋" w:eastAsia="仿宋" w:cs="仿宋"/>
                <w:color w:val="auto"/>
                <w:sz w:val="18"/>
                <w:szCs w:val="18"/>
                <w:shd w:val="clear" w:color="auto" w:fill="auto"/>
              </w:rPr>
              <w:t>元（大写：</w:t>
            </w:r>
            <w:sdt>
              <w:sdtPr>
                <w:rPr>
                  <w:rFonts w:hint="eastAsia" w:ascii="仿宋" w:hAnsi="仿宋" w:eastAsia="仿宋" w:cs="仿宋"/>
                  <w:color w:val="auto"/>
                  <w:kern w:val="2"/>
                  <w:sz w:val="18"/>
                  <w:szCs w:val="18"/>
                  <w:lang w:val="en-US" w:eastAsia="zh-CN" w:bidi="ar-SA"/>
                </w:rPr>
                <w:alias w:val="质量担保大写金额"/>
                <w:tag w:val="质量担保大写金额"/>
                <w:id w:val="147480141"/>
                <w:placeholder>
                  <w:docPart w:val="{bea08b80-bb68-415e-b708-c77836bf5f07}"/>
                </w:placeholder>
                <w:text w:multiLine="1"/>
              </w:sdtPr>
              <w:sdtEndPr>
                <w:rPr>
                  <w:rFonts w:hint="eastAsia" w:ascii="仿宋" w:hAnsi="仿宋" w:eastAsia="仿宋" w:cs="仿宋"/>
                  <w:color w:val="auto"/>
                  <w:kern w:val="2"/>
                  <w:sz w:val="18"/>
                  <w:szCs w:val="18"/>
                  <w:lang w:val="en-US" w:eastAsia="zh-CN" w:bidi="ar-SA"/>
                </w:rPr>
              </w:sdtEndPr>
              <w:sdtContent>
                <w:permStart w:id="133" w:edGrp="everyone"/>
                <w:r>
                  <w:rPr>
                    <w:rFonts w:hint="eastAsia" w:ascii="仿宋" w:hAnsi="仿宋" w:eastAsia="仿宋" w:cs="仿宋"/>
                    <w:color w:val="auto"/>
                    <w:kern w:val="2"/>
                    <w:sz w:val="18"/>
                    <w:szCs w:val="18"/>
                    <w:u w:val="single"/>
                    <w:lang w:val="en-US" w:eastAsia="zh-CN" w:bidi="ar-SA"/>
                  </w:rPr>
                  <w:t xml:space="preserve">     </w:t>
                </w:r>
                <w:permEnd w:id="133"/>
              </w:sdtContent>
            </w:sdt>
            <w:r>
              <w:rPr>
                <w:rFonts w:hint="eastAsia" w:ascii="仿宋" w:hAnsi="仿宋" w:eastAsia="仿宋" w:cs="仿宋"/>
                <w:color w:val="auto"/>
                <w:sz w:val="18"/>
                <w:szCs w:val="18"/>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360" w:firstLineChars="200"/>
              <w:jc w:val="both"/>
              <w:textAlignment w:val="auto"/>
              <w:rPr>
                <w:rFonts w:hint="eastAsia" w:ascii="仿宋" w:hAnsi="仿宋" w:eastAsia="仿宋" w:cs="仿宋"/>
                <w:color w:val="auto"/>
                <w:sz w:val="18"/>
                <w:szCs w:val="18"/>
                <w:shd w:val="clear" w:color="auto" w:fill="auto"/>
              </w:rPr>
            </w:pPr>
            <w:r>
              <w:rPr>
                <w:rFonts w:hint="eastAsia" w:ascii="仿宋" w:hAnsi="仿宋" w:eastAsia="仿宋" w:cs="仿宋"/>
                <w:color w:val="auto"/>
                <w:sz w:val="18"/>
                <w:szCs w:val="18"/>
                <w:shd w:val="clear" w:color="auto" w:fill="auto"/>
                <w:lang w:eastAsia="zh-CN"/>
              </w:rPr>
              <w:t>（</w:t>
            </w:r>
            <w:r>
              <w:rPr>
                <w:rFonts w:hint="eastAsia" w:ascii="仿宋" w:hAnsi="仿宋" w:eastAsia="仿宋" w:cs="仿宋"/>
                <w:color w:val="auto"/>
                <w:sz w:val="18"/>
                <w:szCs w:val="18"/>
                <w:shd w:val="clear" w:color="auto" w:fill="auto"/>
                <w:lang w:val="en-US" w:eastAsia="zh-CN"/>
              </w:rPr>
              <w:t>3</w:t>
            </w:r>
            <w:r>
              <w:rPr>
                <w:rFonts w:hint="eastAsia" w:ascii="仿宋" w:hAnsi="仿宋" w:eastAsia="仿宋" w:cs="仿宋"/>
                <w:color w:val="auto"/>
                <w:sz w:val="18"/>
                <w:szCs w:val="18"/>
                <w:shd w:val="clear" w:color="auto" w:fill="auto"/>
                <w:lang w:eastAsia="zh-CN"/>
              </w:rPr>
              <w:t>）</w:t>
            </w:r>
            <w:r>
              <w:rPr>
                <w:rFonts w:hint="eastAsia" w:ascii="仿宋" w:hAnsi="仿宋" w:eastAsia="仿宋" w:cs="仿宋"/>
                <w:color w:val="auto"/>
                <w:sz w:val="18"/>
                <w:szCs w:val="18"/>
                <w:shd w:val="clear" w:color="auto" w:fill="auto"/>
              </w:rPr>
              <w:t>甲方在</w:t>
            </w:r>
            <w:r>
              <w:rPr>
                <w:rFonts w:hint="eastAsia" w:ascii="仿宋" w:hAnsi="仿宋" w:eastAsia="仿宋" w:cs="仿宋"/>
                <w:color w:val="auto"/>
                <w:sz w:val="18"/>
                <w:szCs w:val="18"/>
                <w:shd w:val="clear" w:color="auto" w:fill="auto"/>
                <w:lang w:val="en-US" w:eastAsia="zh-CN"/>
              </w:rPr>
              <w:t>本合同</w:t>
            </w:r>
            <w:r>
              <w:rPr>
                <w:rFonts w:hint="eastAsia" w:ascii="仿宋" w:hAnsi="仿宋" w:eastAsia="仿宋" w:cs="仿宋"/>
                <w:color w:val="auto"/>
                <w:sz w:val="18"/>
                <w:szCs w:val="18"/>
                <w:shd w:val="clear" w:color="auto" w:fill="auto"/>
              </w:rPr>
              <w:t>约定的</w:t>
            </w:r>
            <w:r>
              <w:rPr>
                <w:rFonts w:hint="eastAsia" w:ascii="仿宋" w:hAnsi="仿宋" w:eastAsia="仿宋" w:cs="仿宋"/>
                <w:color w:val="auto"/>
                <w:sz w:val="18"/>
                <w:szCs w:val="18"/>
                <w:shd w:val="clear" w:color="auto" w:fill="auto"/>
                <w:lang w:val="en-US" w:eastAsia="zh-CN"/>
              </w:rPr>
              <w:t>合同价款</w:t>
            </w:r>
            <w:r>
              <w:rPr>
                <w:rFonts w:hint="eastAsia" w:ascii="仿宋" w:hAnsi="仿宋" w:eastAsia="仿宋" w:cs="仿宋"/>
                <w:color w:val="auto"/>
                <w:sz w:val="18"/>
                <w:szCs w:val="18"/>
                <w:shd w:val="clear" w:color="auto" w:fill="auto"/>
              </w:rPr>
              <w:t>尾款支付中，扣留合同价款的</w:t>
            </w:r>
            <w:sdt>
              <w:sdtPr>
                <w:rPr>
                  <w:rFonts w:hint="eastAsia" w:ascii="仿宋" w:hAnsi="仿宋" w:eastAsia="仿宋" w:cs="仿宋"/>
                  <w:color w:val="auto"/>
                  <w:kern w:val="2"/>
                  <w:sz w:val="18"/>
                  <w:szCs w:val="18"/>
                  <w:lang w:val="en-US" w:eastAsia="zh-CN" w:bidi="ar-SA"/>
                </w:rPr>
                <w:alias w:val="应与招投标文件一致。"/>
                <w:tag w:val="质量担保比例"/>
                <w:id w:val="147480141"/>
                <w:placeholder>
                  <w:docPart w:val="{ab02c59a-2934-41e2-8912-1afa08aadb60}"/>
                </w:placeholder>
                <w:text w:multiLine="1"/>
              </w:sdtPr>
              <w:sdtEndPr>
                <w:rPr>
                  <w:rFonts w:hint="eastAsia" w:ascii="仿宋" w:hAnsi="仿宋" w:eastAsia="仿宋" w:cs="仿宋"/>
                  <w:color w:val="auto"/>
                  <w:kern w:val="2"/>
                  <w:sz w:val="18"/>
                  <w:szCs w:val="18"/>
                  <w:lang w:val="en-US" w:eastAsia="zh-CN" w:bidi="ar-SA"/>
                </w:rPr>
              </w:sdtEndPr>
              <w:sdtContent>
                <w:permStart w:id="134" w:edGrp="everyone"/>
                <w:r>
                  <w:rPr>
                    <w:rFonts w:hint="eastAsia" w:ascii="仿宋" w:hAnsi="仿宋" w:eastAsia="仿宋" w:cs="仿宋"/>
                    <w:color w:val="auto"/>
                    <w:kern w:val="2"/>
                    <w:sz w:val="18"/>
                    <w:szCs w:val="18"/>
                    <w:u w:val="single"/>
                    <w:lang w:val="en-US" w:eastAsia="zh-CN" w:bidi="ar-SA"/>
                  </w:rPr>
                  <w:t xml:space="preserve">     </w:t>
                </w:r>
                <w:permEnd w:id="134"/>
              </w:sdtContent>
            </w:sdt>
            <w:r>
              <w:rPr>
                <w:rFonts w:hint="eastAsia" w:ascii="仿宋" w:hAnsi="仿宋" w:eastAsia="仿宋" w:cs="仿宋"/>
                <w:color w:val="auto"/>
                <w:sz w:val="18"/>
                <w:szCs w:val="18"/>
                <w:shd w:val="clear" w:color="auto" w:fill="auto"/>
              </w:rPr>
              <w:t>%作为质保金。</w:t>
            </w:r>
          </w:p>
          <w:p>
            <w:pPr>
              <w:pageBreakBefore w:val="0"/>
              <w:widowControl w:val="0"/>
              <w:kinsoku/>
              <w:wordWrap/>
              <w:overflowPunct/>
              <w:topLinePunct w:val="0"/>
              <w:bidi w:val="0"/>
              <w:adjustRightInd/>
              <w:snapToGrid/>
              <w:spacing w:line="360" w:lineRule="auto"/>
              <w:ind w:firstLine="360" w:firstLineChars="200"/>
              <w:jc w:val="both"/>
              <w:textAlignment w:val="auto"/>
              <w:rPr>
                <w:rFonts w:hint="eastAsia" w:ascii="仿宋" w:hAnsi="仿宋" w:eastAsia="仿宋" w:cs="仿宋"/>
                <w:b w:val="0"/>
                <w:bCs w:val="0"/>
                <w:color w:val="auto"/>
                <w:sz w:val="18"/>
                <w:szCs w:val="18"/>
                <w:shd w:val="clear" w:color="auto" w:fill="auto"/>
              </w:rPr>
            </w:pPr>
            <w:r>
              <w:rPr>
                <w:rFonts w:hint="eastAsia" w:ascii="仿宋" w:hAnsi="仿宋" w:eastAsia="仿宋" w:cs="仿宋"/>
                <w:b w:val="0"/>
                <w:bCs w:val="0"/>
                <w:color w:val="auto"/>
                <w:sz w:val="18"/>
                <w:szCs w:val="18"/>
                <w:shd w:val="clear" w:color="auto" w:fill="auto"/>
                <w:lang w:val="en-US" w:eastAsia="zh-CN"/>
              </w:rPr>
              <w:t>11.2.2</w:t>
            </w:r>
            <w:r>
              <w:rPr>
                <w:rFonts w:hint="eastAsia" w:ascii="仿宋" w:hAnsi="仿宋" w:eastAsia="仿宋" w:cs="仿宋"/>
                <w:b w:val="0"/>
                <w:bCs w:val="0"/>
                <w:color w:val="auto"/>
                <w:sz w:val="18"/>
                <w:szCs w:val="18"/>
                <w:shd w:val="clear" w:color="auto" w:fill="auto"/>
              </w:rPr>
              <w:t>本</w:t>
            </w:r>
            <w:r>
              <w:rPr>
                <w:rFonts w:hint="eastAsia" w:ascii="仿宋" w:hAnsi="仿宋" w:eastAsia="仿宋" w:cs="仿宋"/>
                <w:b w:val="0"/>
                <w:bCs w:val="0"/>
                <w:color w:val="auto"/>
                <w:sz w:val="18"/>
                <w:szCs w:val="18"/>
                <w:shd w:val="clear" w:color="auto" w:fill="auto"/>
                <w:lang w:val="en-US" w:eastAsia="zh-CN"/>
              </w:rPr>
              <w:t>合同</w:t>
            </w:r>
            <w:r>
              <w:rPr>
                <w:rFonts w:hint="eastAsia" w:ascii="仿宋" w:hAnsi="仿宋" w:eastAsia="仿宋" w:cs="仿宋"/>
                <w:b w:val="0"/>
                <w:bCs w:val="0"/>
                <w:color w:val="auto"/>
                <w:sz w:val="18"/>
                <w:szCs w:val="18"/>
                <w:shd w:val="clear" w:color="auto" w:fill="auto"/>
              </w:rPr>
              <w:t>质保期为</w:t>
            </w:r>
            <w:sdt>
              <w:sdtPr>
                <w:rPr>
                  <w:rFonts w:hint="eastAsia" w:ascii="仿宋" w:hAnsi="仿宋" w:eastAsia="仿宋" w:cs="仿宋"/>
                  <w:color w:val="auto"/>
                  <w:kern w:val="2"/>
                  <w:sz w:val="18"/>
                  <w:szCs w:val="18"/>
                  <w:lang w:val="en-US" w:eastAsia="zh-CN" w:bidi="ar-SA"/>
                </w:rPr>
                <w:alias w:val="应与招投标文件一致"/>
                <w:tag w:val="质保期限"/>
                <w:id w:val="147480141"/>
                <w:placeholder>
                  <w:docPart w:val="{684d4d55-5587-4114-b87c-c5375d60ba84}"/>
                </w:placeholder>
                <w:text w:multiLine="1"/>
              </w:sdtPr>
              <w:sdtEndPr>
                <w:rPr>
                  <w:rFonts w:hint="eastAsia" w:ascii="仿宋" w:hAnsi="仿宋" w:eastAsia="仿宋" w:cs="仿宋"/>
                  <w:color w:val="auto"/>
                  <w:kern w:val="2"/>
                  <w:sz w:val="18"/>
                  <w:szCs w:val="18"/>
                  <w:lang w:val="en-US" w:eastAsia="zh-CN" w:bidi="ar-SA"/>
                </w:rPr>
              </w:sdtEndPr>
              <w:sdtContent>
                <w:permStart w:id="135" w:edGrp="everyone"/>
                <w:r>
                  <w:rPr>
                    <w:rFonts w:hint="eastAsia" w:ascii="仿宋" w:hAnsi="仿宋" w:eastAsia="仿宋" w:cs="仿宋"/>
                    <w:color w:val="auto"/>
                    <w:kern w:val="2"/>
                    <w:sz w:val="18"/>
                    <w:szCs w:val="18"/>
                    <w:u w:val="single"/>
                    <w:lang w:val="en-US" w:eastAsia="zh-CN" w:bidi="ar-SA"/>
                  </w:rPr>
                  <w:t xml:space="preserve">    年</w:t>
                </w:r>
                <w:permEnd w:id="135"/>
              </w:sdtContent>
            </w:sdt>
            <w:r>
              <w:rPr>
                <w:rFonts w:hint="eastAsia" w:ascii="仿宋" w:hAnsi="仿宋" w:eastAsia="仿宋" w:cs="仿宋"/>
                <w:b w:val="0"/>
                <w:bCs w:val="0"/>
                <w:color w:val="auto"/>
                <w:sz w:val="18"/>
                <w:szCs w:val="18"/>
                <w:u w:val="none"/>
                <w:shd w:val="clear" w:color="auto" w:fill="auto"/>
                <w:lang w:val="en-US" w:eastAsia="zh-CN"/>
              </w:rPr>
              <w:t>，自</w:t>
            </w:r>
            <w:permStart w:id="136" w:edGrp="everyone"/>
            <w:r>
              <w:rPr>
                <w:rFonts w:hint="eastAsia" w:ascii="仿宋" w:hAnsi="仿宋" w:eastAsia="仿宋" w:cs="仿宋"/>
                <w:b w:val="0"/>
                <w:bCs w:val="0"/>
                <w:color w:val="auto"/>
                <w:sz w:val="18"/>
                <w:szCs w:val="18"/>
                <w:u w:val="single"/>
                <w:shd w:val="clear" w:color="auto" w:fill="auto"/>
                <w:lang w:val="en-US" w:eastAsia="zh-CN"/>
              </w:rPr>
              <w:t xml:space="preserve">    </w:t>
            </w:r>
            <w:permEnd w:id="136"/>
            <w:r>
              <w:rPr>
                <w:rFonts w:hint="eastAsia" w:ascii="仿宋" w:hAnsi="仿宋" w:eastAsia="仿宋" w:cs="仿宋"/>
                <w:b w:val="0"/>
                <w:bCs w:val="0"/>
                <w:color w:val="auto"/>
                <w:sz w:val="18"/>
                <w:szCs w:val="18"/>
                <w:shd w:val="clear" w:color="auto" w:fill="auto"/>
                <w:lang w:val="en-US" w:eastAsia="zh-CN"/>
              </w:rPr>
              <w:t>开始计算。</w:t>
            </w:r>
            <w:r>
              <w:rPr>
                <w:rFonts w:hint="eastAsia" w:ascii="仿宋" w:hAnsi="仿宋" w:eastAsia="仿宋" w:cs="仿宋"/>
                <w:b w:val="0"/>
                <w:bCs w:val="0"/>
                <w:color w:val="auto"/>
                <w:sz w:val="18"/>
                <w:szCs w:val="18"/>
                <w:shd w:val="clear" w:color="auto" w:fill="auto"/>
              </w:rPr>
              <w:t>如本合同质保期内未发生质量问题或乙方提供的</w:t>
            </w:r>
            <w:r>
              <w:rPr>
                <w:rFonts w:hint="eastAsia" w:ascii="仿宋" w:hAnsi="仿宋" w:eastAsia="仿宋" w:cs="仿宋"/>
                <w:b w:val="0"/>
                <w:bCs w:val="0"/>
                <w:color w:val="auto"/>
                <w:sz w:val="18"/>
                <w:szCs w:val="18"/>
                <w:shd w:val="clear" w:color="auto" w:fill="auto"/>
                <w:lang w:val="en-US" w:eastAsia="zh-CN"/>
              </w:rPr>
              <w:t>质保</w:t>
            </w:r>
            <w:r>
              <w:rPr>
                <w:rFonts w:hint="eastAsia" w:ascii="仿宋" w:hAnsi="仿宋" w:eastAsia="仿宋" w:cs="仿宋"/>
                <w:b w:val="0"/>
                <w:bCs w:val="0"/>
                <w:color w:val="auto"/>
                <w:sz w:val="18"/>
                <w:szCs w:val="18"/>
                <w:shd w:val="clear" w:color="auto" w:fill="auto"/>
              </w:rPr>
              <w:t>服务符合本合同约定质量标准的，甲方于质保期届满之日起</w:t>
            </w:r>
            <w:permStart w:id="137" w:edGrp="everyone"/>
            <w:r>
              <w:rPr>
                <w:rFonts w:hint="eastAsia" w:ascii="仿宋" w:hAnsi="仿宋" w:eastAsia="仿宋" w:cs="仿宋"/>
                <w:b w:val="0"/>
                <w:bCs w:val="0"/>
                <w:color w:val="auto"/>
                <w:sz w:val="18"/>
                <w:szCs w:val="18"/>
                <w:u w:val="single"/>
                <w:shd w:val="clear" w:color="auto" w:fill="auto"/>
                <w:lang w:val="en-US" w:eastAsia="zh-CN"/>
              </w:rPr>
              <w:t xml:space="preserve">      </w:t>
            </w:r>
            <w:permEnd w:id="137"/>
            <w:r>
              <w:rPr>
                <w:rFonts w:hint="eastAsia" w:ascii="仿宋" w:hAnsi="仿宋" w:eastAsia="仿宋" w:cs="仿宋"/>
                <w:b w:val="0"/>
                <w:bCs w:val="0"/>
                <w:color w:val="auto"/>
                <w:sz w:val="18"/>
                <w:szCs w:val="18"/>
                <w:shd w:val="clear" w:color="auto" w:fill="auto"/>
              </w:rPr>
              <w:t>日内，向乙方无息退还质保金或</w:t>
            </w:r>
            <w:r>
              <w:rPr>
                <w:rFonts w:hint="eastAsia" w:ascii="仿宋" w:hAnsi="仿宋" w:eastAsia="仿宋" w:cs="仿宋"/>
                <w:b w:val="0"/>
                <w:bCs w:val="0"/>
                <w:color w:val="auto"/>
                <w:sz w:val="18"/>
                <w:szCs w:val="18"/>
                <w:shd w:val="clear" w:color="auto" w:fill="auto"/>
                <w:lang w:val="en-US" w:eastAsia="zh-CN"/>
              </w:rPr>
              <w:t>质量</w:t>
            </w:r>
            <w:r>
              <w:rPr>
                <w:rFonts w:hint="eastAsia" w:ascii="仿宋" w:hAnsi="仿宋" w:eastAsia="仿宋" w:cs="仿宋"/>
                <w:b w:val="0"/>
                <w:bCs w:val="0"/>
                <w:color w:val="auto"/>
                <w:sz w:val="18"/>
                <w:szCs w:val="18"/>
                <w:shd w:val="clear" w:color="auto" w:fill="auto"/>
              </w:rPr>
              <w:t>保函。</w:t>
            </w:r>
          </w:p>
          <w:p>
            <w:pPr>
              <w:ind w:firstLine="360" w:firstLineChars="200"/>
              <w:jc w:val="both"/>
              <w:rPr>
                <w:rFonts w:hint="eastAsia" w:ascii="仿宋" w:hAnsi="仿宋" w:eastAsia="仿宋" w:cs="仿宋"/>
                <w:b w:val="0"/>
                <w:bCs w:val="0"/>
                <w:color w:val="auto"/>
                <w:sz w:val="18"/>
                <w:szCs w:val="18"/>
                <w:shd w:val="clear" w:color="auto" w:fill="auto"/>
                <w:lang w:val="en-US" w:eastAsia="zh-CN"/>
              </w:rPr>
            </w:pPr>
            <w:r>
              <w:rPr>
                <w:rFonts w:hint="eastAsia" w:ascii="仿宋" w:hAnsi="仿宋" w:eastAsia="仿宋" w:cs="仿宋"/>
                <w:b w:val="0"/>
                <w:bCs w:val="0"/>
                <w:color w:val="auto"/>
                <w:sz w:val="18"/>
                <w:szCs w:val="18"/>
                <w:shd w:val="clear" w:color="auto" w:fill="auto"/>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pPr>
              <w:jc w:val="both"/>
              <w:rPr>
                <w:rFonts w:hint="eastAsia" w:ascii="仿宋" w:hAnsi="仿宋" w:eastAsia="仿宋" w:cs="仿宋"/>
                <w:color w:val="auto"/>
                <w:sz w:val="18"/>
                <w:szCs w:val="18"/>
                <w:highlight w:val="none"/>
              </w:rPr>
            </w:pPr>
          </w:p>
        </w:tc>
        <w:tc>
          <w:tcPr>
            <w:tcW w:w="6927" w:type="dxa"/>
            <w:gridSpan w:val="2"/>
            <w:vAlign w:val="center"/>
          </w:tcPr>
          <w:p>
            <w:pPr>
              <w:pageBreakBefore w:val="0"/>
              <w:kinsoku/>
              <w:wordWrap/>
              <w:overflowPunct/>
              <w:topLinePunct w:val="0"/>
              <w:bidi w:val="0"/>
              <w:adjustRightInd/>
              <w:snapToGrid/>
              <w:spacing w:line="360" w:lineRule="auto"/>
              <w:ind w:firstLine="560"/>
              <w:jc w:val="both"/>
              <w:textAlignment w:val="auto"/>
              <w:rPr>
                <w:rFonts w:hint="eastAsia" w:ascii="仿宋" w:hAnsi="仿宋" w:eastAsia="仿宋" w:cs="仿宋"/>
                <w:color w:val="auto"/>
                <w:kern w:val="0"/>
                <w:sz w:val="18"/>
                <w:szCs w:val="18"/>
                <w:lang w:val="en-US" w:eastAsia="zh-CN"/>
              </w:rPr>
            </w:pPr>
            <w:r>
              <w:rPr>
                <w:rFonts w:hint="eastAsia" w:ascii="仿宋" w:hAnsi="仿宋" w:eastAsia="仿宋" w:cs="仿宋"/>
                <w:color w:val="auto"/>
                <w:kern w:val="0"/>
                <w:sz w:val="18"/>
                <w:szCs w:val="18"/>
                <w:lang w:val="en-US" w:eastAsia="zh-CN"/>
              </w:rPr>
              <w:t>11</w:t>
            </w:r>
            <w:r>
              <w:rPr>
                <w:rFonts w:hint="eastAsia" w:ascii="仿宋" w:hAnsi="仿宋" w:eastAsia="仿宋" w:cs="仿宋"/>
                <w:color w:val="auto"/>
                <w:kern w:val="0"/>
                <w:sz w:val="18"/>
                <w:szCs w:val="18"/>
                <w:lang w:val="zh-CN" w:eastAsia="zh-CN"/>
              </w:rPr>
              <w:t>.</w:t>
            </w:r>
            <w:r>
              <w:rPr>
                <w:rFonts w:hint="eastAsia" w:ascii="仿宋" w:hAnsi="仿宋" w:eastAsia="仿宋" w:cs="仿宋"/>
                <w:color w:val="auto"/>
                <w:kern w:val="0"/>
                <w:sz w:val="18"/>
                <w:szCs w:val="18"/>
                <w:lang w:val="en-US" w:eastAsia="zh-CN"/>
              </w:rPr>
              <w:t>履约担保与质量担保</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仿宋" w:hAnsi="仿宋" w:eastAsia="仿宋" w:cs="仿宋"/>
                <w:color w:val="auto"/>
                <w:sz w:val="18"/>
                <w:szCs w:val="18"/>
                <w:shd w:val="clear" w:color="auto" w:fill="auto"/>
                <w:lang w:val="en-US" w:eastAsia="zh-CN"/>
              </w:rPr>
            </w:pPr>
            <w:r>
              <w:rPr>
                <w:rFonts w:hint="eastAsia" w:ascii="仿宋" w:hAnsi="仿宋" w:eastAsia="仿宋" w:cs="仿宋"/>
                <w:color w:val="auto"/>
                <w:sz w:val="18"/>
                <w:szCs w:val="18"/>
                <w:shd w:val="clear" w:color="auto" w:fill="auto"/>
                <w:lang w:val="en-US" w:eastAsia="zh-CN"/>
              </w:rPr>
              <w:t>11.1履约担保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360" w:firstLineChars="200"/>
              <w:jc w:val="both"/>
              <w:textAlignment w:val="auto"/>
              <w:rPr>
                <w:rFonts w:hint="eastAsia" w:ascii="仿宋" w:hAnsi="仿宋" w:eastAsia="仿宋" w:cs="仿宋"/>
                <w:color w:val="auto"/>
                <w:sz w:val="18"/>
                <w:szCs w:val="18"/>
              </w:rPr>
            </w:pPr>
            <w:r>
              <w:rPr>
                <w:rFonts w:hint="eastAsia" w:ascii="仿宋" w:hAnsi="仿宋" w:eastAsia="仿宋" w:cs="仿宋"/>
                <w:color w:val="auto"/>
                <w:sz w:val="18"/>
                <w:szCs w:val="18"/>
                <w:shd w:val="clear" w:color="auto" w:fill="auto"/>
                <w:lang w:val="en-US" w:eastAsia="zh-CN"/>
              </w:rPr>
              <w:t>11.1.1</w:t>
            </w:r>
            <w:r>
              <w:rPr>
                <w:rFonts w:hint="eastAsia" w:ascii="仿宋" w:hAnsi="仿宋" w:eastAsia="仿宋" w:cs="仿宋"/>
                <w:color w:val="auto"/>
                <w:sz w:val="18"/>
                <w:szCs w:val="18"/>
              </w:rPr>
              <w:t>双方同意履约担保按以下第</w:t>
            </w:r>
            <w:sdt>
              <w:sdtPr>
                <w:rPr>
                  <w:rFonts w:hint="eastAsia" w:ascii="仿宋" w:hAnsi="仿宋" w:eastAsia="仿宋" w:cs="仿宋"/>
                  <w:color w:val="auto"/>
                  <w:kern w:val="2"/>
                  <w:sz w:val="18"/>
                  <w:szCs w:val="18"/>
                  <w:lang w:val="en-US" w:eastAsia="zh-CN" w:bidi="ar-SA"/>
                </w:rPr>
                <w:alias w:val="请选择一项"/>
                <w:tag w:val="履约担保方式选项"/>
                <w:id w:val="147460960"/>
                <w:placeholder>
                  <w:docPart w:val="{8a69674d-a5a2-472d-8d2f-11d16b66f4a7}"/>
                </w:placeholder>
                <w:comboBox>
                  <w:listItem w:displayText="（1）" w:value="（1）"/>
                  <w:listItem w:displayText="（2）" w:value="（2）"/>
                  <w:listItem w:displayText="（3）" w:value="（3）"/>
                </w:comboBox>
              </w:sdtPr>
              <w:sdtEndPr>
                <w:rPr>
                  <w:rFonts w:hint="eastAsia" w:ascii="仿宋" w:hAnsi="仿宋" w:eastAsia="仿宋" w:cs="仿宋"/>
                  <w:color w:val="auto"/>
                  <w:kern w:val="2"/>
                  <w:sz w:val="18"/>
                  <w:szCs w:val="18"/>
                  <w:lang w:val="en-US" w:eastAsia="zh-CN" w:bidi="ar-SA"/>
                </w:rPr>
              </w:sdtEndPr>
              <w:sdtContent>
                <w:r>
                  <w:rPr>
                    <w:rFonts w:hint="eastAsia" w:ascii="仿宋" w:hAnsi="仿宋" w:eastAsia="仿宋" w:cs="仿宋"/>
                    <w:color w:val="auto"/>
                    <w:kern w:val="2"/>
                    <w:sz w:val="18"/>
                    <w:szCs w:val="18"/>
                    <w:lang w:val="en-US" w:eastAsia="zh-CN" w:bidi="ar-SA"/>
                  </w:rPr>
                  <w:t>（1）</w:t>
                </w:r>
              </w:sdtContent>
            </w:sdt>
            <w:r>
              <w:rPr>
                <w:rFonts w:hint="eastAsia" w:ascii="仿宋" w:hAnsi="仿宋" w:eastAsia="仿宋" w:cs="仿宋"/>
                <w:color w:val="auto"/>
                <w:sz w:val="18"/>
                <w:szCs w:val="18"/>
              </w:rPr>
              <w:t>种方式执行</w:t>
            </w:r>
            <w:r>
              <w:rPr>
                <w:rFonts w:hint="eastAsia" w:ascii="仿宋" w:hAnsi="仿宋" w:eastAsia="仿宋" w:cs="仿宋"/>
                <w:color w:val="auto"/>
                <w:sz w:val="18"/>
                <w:szCs w:val="18"/>
                <w:lang w:eastAsia="zh-CN"/>
              </w:rPr>
              <w:t>，</w:t>
            </w:r>
            <w:r>
              <w:rPr>
                <w:rFonts w:hint="eastAsia" w:ascii="仿宋" w:hAnsi="仿宋" w:eastAsia="仿宋" w:cs="仿宋"/>
                <w:color w:val="auto"/>
                <w:sz w:val="18"/>
                <w:szCs w:val="18"/>
                <w:lang w:val="en-US" w:eastAsia="zh-CN"/>
              </w:rPr>
              <w:t>如本合同价款为暂定价的，下列履约担保的数额按暂定价计算</w:t>
            </w:r>
            <w:r>
              <w:rPr>
                <w:rFonts w:hint="eastAsia" w:ascii="仿宋" w:hAnsi="仿宋" w:eastAsia="仿宋" w:cs="仿宋"/>
                <w:color w:val="auto"/>
                <w:sz w:val="18"/>
                <w:szCs w:val="1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360" w:firstLineChars="200"/>
              <w:jc w:val="both"/>
              <w:textAlignment w:val="auto"/>
              <w:rPr>
                <w:rFonts w:hint="eastAsia" w:ascii="仿宋" w:hAnsi="仿宋" w:eastAsia="仿宋" w:cs="仿宋"/>
                <w:color w:val="auto"/>
                <w:sz w:val="18"/>
                <w:szCs w:val="18"/>
              </w:rPr>
            </w:pPr>
            <w:r>
              <w:rPr>
                <w:rFonts w:hint="eastAsia" w:ascii="仿宋" w:hAnsi="仿宋" w:eastAsia="仿宋" w:cs="仿宋"/>
                <w:color w:val="auto"/>
                <w:sz w:val="18"/>
                <w:szCs w:val="18"/>
              </w:rPr>
              <w:t>（1）本合同不提供履约担保。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360" w:firstLineChars="200"/>
              <w:jc w:val="both"/>
              <w:textAlignment w:val="auto"/>
              <w:rPr>
                <w:rFonts w:hint="eastAsia" w:ascii="仿宋" w:hAnsi="仿宋" w:eastAsia="仿宋" w:cs="仿宋"/>
                <w:color w:val="auto"/>
                <w:sz w:val="18"/>
                <w:szCs w:val="18"/>
              </w:rPr>
            </w:pPr>
            <w:r>
              <w:rPr>
                <w:rFonts w:hint="eastAsia" w:ascii="仿宋" w:hAnsi="仿宋" w:eastAsia="仿宋" w:cs="仿宋"/>
                <w:color w:val="auto"/>
                <w:sz w:val="18"/>
                <w:szCs w:val="18"/>
              </w:rPr>
              <w:t>（2）乙方于本合同生效之日起</w:t>
            </w:r>
            <w:permStart w:id="138" w:edGrp="everyone"/>
            <w:r>
              <w:rPr>
                <w:rFonts w:hint="eastAsia" w:ascii="仿宋" w:hAnsi="仿宋" w:eastAsia="仿宋" w:cs="仿宋"/>
                <w:color w:val="auto"/>
                <w:sz w:val="18"/>
                <w:szCs w:val="18"/>
                <w:u w:val="single"/>
                <w:lang w:val="en-US" w:eastAsia="zh-CN"/>
              </w:rPr>
              <w:t xml:space="preserve">  /   </w:t>
            </w:r>
            <w:permEnd w:id="138"/>
            <w:r>
              <w:rPr>
                <w:rFonts w:hint="eastAsia" w:ascii="仿宋" w:hAnsi="仿宋" w:eastAsia="仿宋" w:cs="仿宋"/>
                <w:color w:val="auto"/>
                <w:sz w:val="18"/>
                <w:szCs w:val="18"/>
              </w:rPr>
              <w:t>日内，按本合同价款</w:t>
            </w:r>
            <w:permStart w:id="139" w:edGrp="everyone"/>
            <w:r>
              <w:rPr>
                <w:rFonts w:hint="eastAsia" w:ascii="仿宋" w:hAnsi="仿宋" w:eastAsia="仿宋" w:cs="仿宋"/>
                <w:color w:val="auto"/>
                <w:sz w:val="18"/>
                <w:szCs w:val="18"/>
                <w:u w:val="single"/>
                <w:lang w:val="en-US" w:eastAsia="zh-CN"/>
              </w:rPr>
              <w:t xml:space="preserve">  /   </w:t>
            </w:r>
            <w:permEnd w:id="139"/>
            <w:r>
              <w:rPr>
                <w:rFonts w:hint="eastAsia" w:ascii="仿宋" w:hAnsi="仿宋" w:eastAsia="仿宋" w:cs="仿宋"/>
                <w:color w:val="auto"/>
                <w:sz w:val="18"/>
                <w:szCs w:val="18"/>
              </w:rPr>
              <w:t>%向甲方提供履约保函</w:t>
            </w:r>
            <w:r>
              <w:rPr>
                <w:rFonts w:hint="eastAsia" w:ascii="仿宋" w:hAnsi="仿宋" w:eastAsia="仿宋" w:cs="仿宋"/>
                <w:color w:val="auto"/>
                <w:sz w:val="18"/>
                <w:szCs w:val="18"/>
                <w:lang w:val="en-US" w:eastAsia="zh-CN"/>
              </w:rPr>
              <w:t>（</w:t>
            </w:r>
            <w:permStart w:id="140" w:edGrp="everyone"/>
            <w:r>
              <w:rPr>
                <w:rFonts w:hint="eastAsia" w:ascii="仿宋" w:hAnsi="仿宋" w:eastAsia="仿宋" w:cs="仿宋"/>
                <w:color w:val="auto"/>
                <w:sz w:val="18"/>
                <w:szCs w:val="18"/>
                <w:highlight w:val="none"/>
                <w:lang w:val="en-US" w:eastAsia="zh-CN"/>
              </w:rPr>
              <w:sym w:font="Wingdings" w:char="006F"/>
            </w:r>
            <w:r>
              <w:rPr>
                <w:rFonts w:hint="eastAsia" w:ascii="仿宋" w:hAnsi="仿宋" w:eastAsia="仿宋" w:cs="仿宋"/>
                <w:color w:val="auto"/>
                <w:sz w:val="18"/>
                <w:szCs w:val="18"/>
                <w:highlight w:val="none"/>
                <w:lang w:val="en-US" w:eastAsia="zh-CN"/>
              </w:rPr>
              <w:t>银行</w:t>
            </w:r>
            <w:r>
              <w:rPr>
                <w:rFonts w:hint="eastAsia" w:ascii="仿宋" w:hAnsi="仿宋" w:eastAsia="仿宋" w:cs="仿宋"/>
                <w:color w:val="auto"/>
                <w:sz w:val="18"/>
                <w:szCs w:val="18"/>
                <w:highlight w:val="none"/>
              </w:rPr>
              <w:t>保函</w:t>
            </w:r>
            <w:r>
              <w:rPr>
                <w:rFonts w:hint="eastAsia" w:ascii="仿宋" w:hAnsi="仿宋" w:eastAsia="仿宋" w:cs="仿宋"/>
                <w:color w:val="auto"/>
                <w:sz w:val="18"/>
                <w:szCs w:val="18"/>
                <w:highlight w:val="none"/>
                <w:lang w:val="en-US" w:eastAsia="zh-CN"/>
              </w:rPr>
              <w:sym w:font="Wingdings" w:char="006F"/>
            </w:r>
            <w:r>
              <w:rPr>
                <w:rFonts w:hint="eastAsia" w:ascii="仿宋" w:hAnsi="仿宋" w:eastAsia="仿宋" w:cs="仿宋"/>
                <w:color w:val="auto"/>
                <w:sz w:val="18"/>
                <w:szCs w:val="18"/>
                <w:highlight w:val="none"/>
                <w:lang w:val="en-US" w:eastAsia="zh-CN"/>
              </w:rPr>
              <w:t>保险保函</w:t>
            </w:r>
            <w:permEnd w:id="140"/>
            <w:r>
              <w:rPr>
                <w:rFonts w:hint="eastAsia" w:ascii="仿宋" w:hAnsi="仿宋" w:eastAsia="仿宋" w:cs="仿宋"/>
                <w:color w:val="auto"/>
                <w:sz w:val="18"/>
                <w:szCs w:val="18"/>
                <w:lang w:val="en-US" w:eastAsia="zh-CN"/>
              </w:rPr>
              <w:t>）</w:t>
            </w:r>
            <w:r>
              <w:rPr>
                <w:rFonts w:hint="eastAsia" w:ascii="仿宋" w:hAnsi="仿宋" w:eastAsia="仿宋" w:cs="仿宋"/>
                <w:color w:val="auto"/>
                <w:sz w:val="18"/>
                <w:szCs w:val="18"/>
              </w:rPr>
              <w:t>，即人民币</w:t>
            </w:r>
            <w:permStart w:id="141" w:edGrp="everyone"/>
            <w:r>
              <w:rPr>
                <w:rFonts w:hint="eastAsia" w:ascii="仿宋" w:hAnsi="仿宋" w:eastAsia="仿宋" w:cs="仿宋"/>
                <w:color w:val="auto"/>
                <w:sz w:val="18"/>
                <w:szCs w:val="18"/>
                <w:u w:val="single"/>
                <w:lang w:val="en-US" w:eastAsia="zh-CN"/>
              </w:rPr>
              <w:t xml:space="preserve">   /   </w:t>
            </w:r>
            <w:permEnd w:id="141"/>
            <w:r>
              <w:rPr>
                <w:rFonts w:hint="eastAsia" w:ascii="仿宋" w:hAnsi="仿宋" w:eastAsia="仿宋" w:cs="仿宋"/>
                <w:color w:val="auto"/>
                <w:sz w:val="18"/>
                <w:szCs w:val="18"/>
              </w:rPr>
              <w:t>元（大写：</w:t>
            </w:r>
            <w:permStart w:id="142" w:edGrp="everyone"/>
            <w:r>
              <w:rPr>
                <w:rFonts w:hint="eastAsia" w:ascii="仿宋" w:hAnsi="仿宋" w:eastAsia="仿宋" w:cs="仿宋"/>
                <w:color w:val="auto"/>
                <w:sz w:val="18"/>
                <w:szCs w:val="18"/>
                <w:u w:val="single"/>
                <w:lang w:val="en-US" w:eastAsia="zh-CN"/>
              </w:rPr>
              <w:t xml:space="preserve">  /   </w:t>
            </w:r>
            <w:permEnd w:id="142"/>
            <w:r>
              <w:rPr>
                <w:rFonts w:hint="eastAsia" w:ascii="仿宋" w:hAnsi="仿宋" w:eastAsia="仿宋" w:cs="仿宋"/>
                <w:color w:val="auto"/>
                <w:sz w:val="18"/>
                <w:szCs w:val="18"/>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仿宋" w:hAnsi="仿宋" w:eastAsia="仿宋" w:cs="仿宋"/>
                <w:color w:val="auto"/>
                <w:sz w:val="18"/>
                <w:szCs w:val="18"/>
                <w:lang w:val="en-US" w:eastAsia="zh-CN"/>
              </w:rPr>
            </w:pPr>
            <w:r>
              <w:rPr>
                <w:rFonts w:hint="eastAsia" w:ascii="仿宋" w:hAnsi="仿宋" w:eastAsia="仿宋" w:cs="仿宋"/>
                <w:color w:val="auto"/>
                <w:sz w:val="18"/>
                <w:szCs w:val="18"/>
                <w:lang w:eastAsia="zh-CN"/>
              </w:rPr>
              <w:t>（</w:t>
            </w:r>
            <w:r>
              <w:rPr>
                <w:rFonts w:hint="eastAsia" w:ascii="仿宋" w:hAnsi="仿宋" w:eastAsia="仿宋" w:cs="仿宋"/>
                <w:color w:val="auto"/>
                <w:sz w:val="18"/>
                <w:szCs w:val="18"/>
                <w:lang w:val="en-US" w:eastAsia="zh-CN"/>
              </w:rPr>
              <w:t>3</w:t>
            </w:r>
            <w:r>
              <w:rPr>
                <w:rFonts w:hint="eastAsia" w:ascii="仿宋" w:hAnsi="仿宋" w:eastAsia="仿宋" w:cs="仿宋"/>
                <w:color w:val="auto"/>
                <w:sz w:val="18"/>
                <w:szCs w:val="18"/>
                <w:lang w:eastAsia="zh-CN"/>
              </w:rPr>
              <w:t>）</w:t>
            </w:r>
            <w:r>
              <w:rPr>
                <w:rFonts w:hint="eastAsia" w:ascii="仿宋" w:hAnsi="仿宋" w:eastAsia="仿宋" w:cs="仿宋"/>
                <w:color w:val="auto"/>
                <w:sz w:val="18"/>
                <w:szCs w:val="18"/>
              </w:rPr>
              <w:t>乙方于本合同生效之日起</w:t>
            </w:r>
            <w:permStart w:id="143" w:edGrp="everyone"/>
            <w:r>
              <w:rPr>
                <w:rFonts w:hint="eastAsia" w:ascii="仿宋" w:hAnsi="仿宋" w:eastAsia="仿宋" w:cs="仿宋"/>
                <w:color w:val="auto"/>
                <w:sz w:val="18"/>
                <w:szCs w:val="18"/>
                <w:u w:val="single"/>
                <w:lang w:val="en-US" w:eastAsia="zh-CN"/>
              </w:rPr>
              <w:t xml:space="preserve">   /  </w:t>
            </w:r>
            <w:permEnd w:id="143"/>
            <w:r>
              <w:rPr>
                <w:rFonts w:hint="eastAsia" w:ascii="仿宋" w:hAnsi="仿宋" w:eastAsia="仿宋" w:cs="仿宋"/>
                <w:color w:val="auto"/>
                <w:sz w:val="18"/>
                <w:szCs w:val="18"/>
              </w:rPr>
              <w:t>日内，向甲方提供</w:t>
            </w:r>
            <w:r>
              <w:rPr>
                <w:rFonts w:hint="eastAsia" w:ascii="仿宋" w:hAnsi="仿宋" w:eastAsia="仿宋" w:cs="仿宋"/>
                <w:color w:val="auto"/>
                <w:sz w:val="18"/>
                <w:szCs w:val="18"/>
                <w:lang w:val="en-US" w:eastAsia="zh-CN"/>
              </w:rPr>
              <w:t>金额为</w:t>
            </w:r>
            <w:r>
              <w:rPr>
                <w:rFonts w:hint="eastAsia" w:ascii="仿宋" w:hAnsi="仿宋" w:eastAsia="仿宋" w:cs="仿宋"/>
                <w:color w:val="auto"/>
                <w:sz w:val="18"/>
                <w:szCs w:val="18"/>
              </w:rPr>
              <w:t>人民币</w:t>
            </w:r>
            <w:sdt>
              <w:sdtPr>
                <w:rPr>
                  <w:rFonts w:hint="eastAsia" w:ascii="仿宋" w:hAnsi="仿宋" w:eastAsia="仿宋" w:cs="仿宋"/>
                  <w:color w:val="auto"/>
                  <w:kern w:val="2"/>
                  <w:sz w:val="18"/>
                  <w:szCs w:val="18"/>
                  <w:lang w:val="en-US" w:eastAsia="zh-CN" w:bidi="ar-SA"/>
                </w:rPr>
                <w:alias w:val="履约保证金不得超过中标合同金额的10%"/>
                <w:tag w:val="履约担保金额"/>
                <w:id w:val="147471471"/>
                <w:placeholder>
                  <w:docPart w:val="{7b7d70e6-c5eb-404f-86f6-417be03d1eeb}"/>
                </w:placeholder>
                <w:text w:multiLine="1"/>
              </w:sdtPr>
              <w:sdtEndPr>
                <w:rPr>
                  <w:rFonts w:hint="eastAsia" w:ascii="仿宋" w:hAnsi="仿宋" w:eastAsia="仿宋" w:cs="仿宋"/>
                  <w:color w:val="auto"/>
                  <w:kern w:val="2"/>
                  <w:sz w:val="18"/>
                  <w:szCs w:val="18"/>
                  <w:lang w:val="en-US" w:eastAsia="zh-CN" w:bidi="ar-SA"/>
                </w:rPr>
              </w:sdtEndPr>
              <w:sdtContent>
                <w:permStart w:id="144" w:edGrp="everyone"/>
                <w:r>
                  <w:rPr>
                    <w:rFonts w:hint="eastAsia" w:ascii="仿宋" w:hAnsi="仿宋" w:eastAsia="仿宋" w:cs="仿宋"/>
                    <w:color w:val="auto"/>
                    <w:kern w:val="2"/>
                    <w:sz w:val="18"/>
                    <w:szCs w:val="18"/>
                    <w:u w:val="single"/>
                    <w:lang w:val="en-US" w:eastAsia="zh-CN" w:bidi="ar-SA"/>
                  </w:rPr>
                  <w:t xml:space="preserve">  /  </w:t>
                </w:r>
                <w:permEnd w:id="144"/>
              </w:sdtContent>
            </w:sdt>
            <w:r>
              <w:rPr>
                <w:rFonts w:hint="eastAsia" w:ascii="仿宋" w:hAnsi="仿宋" w:eastAsia="仿宋" w:cs="仿宋"/>
                <w:color w:val="auto"/>
                <w:sz w:val="18"/>
                <w:szCs w:val="18"/>
              </w:rPr>
              <w:t>元（大写：</w:t>
            </w:r>
            <w:sdt>
              <w:sdtPr>
                <w:rPr>
                  <w:rFonts w:hint="eastAsia" w:ascii="仿宋" w:hAnsi="仿宋" w:eastAsia="仿宋" w:cs="仿宋"/>
                  <w:color w:val="auto"/>
                  <w:kern w:val="2"/>
                  <w:sz w:val="18"/>
                  <w:szCs w:val="18"/>
                  <w:lang w:val="en-US" w:eastAsia="zh-CN" w:bidi="ar-SA"/>
                </w:rPr>
                <w:alias w:val="履约保证金不得超过中标合同金额的10%"/>
                <w:tag w:val="履约担保金额"/>
                <w:id w:val="147471471"/>
                <w:placeholder>
                  <w:docPart w:val="{7d6ff973-5249-45ea-836c-5d4e68131ba5}"/>
                </w:placeholder>
                <w:text w:multiLine="1"/>
              </w:sdtPr>
              <w:sdtEndPr>
                <w:rPr>
                  <w:rFonts w:hint="eastAsia" w:ascii="仿宋" w:hAnsi="仿宋" w:eastAsia="仿宋" w:cs="仿宋"/>
                  <w:color w:val="auto"/>
                  <w:kern w:val="2"/>
                  <w:sz w:val="18"/>
                  <w:szCs w:val="18"/>
                  <w:lang w:val="en-US" w:eastAsia="zh-CN" w:bidi="ar-SA"/>
                </w:rPr>
              </w:sdtEndPr>
              <w:sdtContent>
                <w:permStart w:id="145" w:edGrp="everyone"/>
                <w:r>
                  <w:rPr>
                    <w:rFonts w:hint="eastAsia" w:ascii="仿宋" w:hAnsi="仿宋" w:eastAsia="仿宋" w:cs="仿宋"/>
                    <w:color w:val="auto"/>
                    <w:kern w:val="2"/>
                    <w:sz w:val="18"/>
                    <w:szCs w:val="18"/>
                    <w:u w:val="single"/>
                    <w:lang w:val="en-US" w:eastAsia="zh-CN" w:bidi="ar-SA"/>
                  </w:rPr>
                  <w:t xml:space="preserve"> /   </w:t>
                </w:r>
                <w:permEnd w:id="145"/>
              </w:sdtContent>
            </w:sdt>
            <w:r>
              <w:rPr>
                <w:rFonts w:hint="eastAsia" w:ascii="仿宋" w:hAnsi="仿宋" w:eastAsia="仿宋" w:cs="仿宋"/>
                <w:color w:val="auto"/>
                <w:sz w:val="18"/>
                <w:szCs w:val="18"/>
              </w:rPr>
              <w:t>）</w:t>
            </w:r>
            <w:r>
              <w:rPr>
                <w:rFonts w:hint="eastAsia" w:ascii="仿宋" w:hAnsi="仿宋" w:eastAsia="仿宋" w:cs="仿宋"/>
                <w:color w:val="auto"/>
                <w:sz w:val="18"/>
                <w:szCs w:val="18"/>
                <w:lang w:val="en-US" w:eastAsia="zh-CN"/>
              </w:rPr>
              <w:t>的</w:t>
            </w:r>
            <w:r>
              <w:rPr>
                <w:rFonts w:hint="eastAsia" w:ascii="仿宋" w:hAnsi="仿宋" w:eastAsia="仿宋" w:cs="仿宋"/>
                <w:color w:val="auto"/>
                <w:sz w:val="18"/>
                <w:szCs w:val="18"/>
              </w:rPr>
              <w:t>履约保函</w:t>
            </w:r>
            <w:r>
              <w:rPr>
                <w:rFonts w:hint="eastAsia" w:ascii="仿宋" w:hAnsi="仿宋" w:eastAsia="仿宋" w:cs="仿宋"/>
                <w:color w:val="auto"/>
                <w:sz w:val="18"/>
                <w:szCs w:val="18"/>
                <w:lang w:val="en-US" w:eastAsia="zh-CN"/>
              </w:rPr>
              <w:t>（</w:t>
            </w:r>
            <w:permStart w:id="146" w:edGrp="everyone"/>
            <w:r>
              <w:rPr>
                <w:rFonts w:hint="eastAsia" w:ascii="仿宋" w:hAnsi="仿宋" w:eastAsia="仿宋" w:cs="仿宋"/>
                <w:color w:val="auto"/>
                <w:sz w:val="18"/>
                <w:szCs w:val="18"/>
                <w:highlight w:val="none"/>
                <w:lang w:val="en-US" w:eastAsia="zh-CN"/>
              </w:rPr>
              <w:sym w:font="Wingdings" w:char="006F"/>
            </w:r>
            <w:r>
              <w:rPr>
                <w:rFonts w:hint="eastAsia" w:ascii="仿宋" w:hAnsi="仿宋" w:eastAsia="仿宋" w:cs="仿宋"/>
                <w:color w:val="auto"/>
                <w:sz w:val="18"/>
                <w:szCs w:val="18"/>
                <w:highlight w:val="none"/>
                <w:lang w:val="en-US" w:eastAsia="zh-CN"/>
              </w:rPr>
              <w:t>银行</w:t>
            </w:r>
            <w:r>
              <w:rPr>
                <w:rFonts w:hint="eastAsia" w:ascii="仿宋" w:hAnsi="仿宋" w:eastAsia="仿宋" w:cs="仿宋"/>
                <w:color w:val="auto"/>
                <w:sz w:val="18"/>
                <w:szCs w:val="18"/>
                <w:highlight w:val="none"/>
              </w:rPr>
              <w:t>保函</w:t>
            </w:r>
            <w:r>
              <w:rPr>
                <w:rFonts w:hint="eastAsia" w:ascii="仿宋" w:hAnsi="仿宋" w:eastAsia="仿宋" w:cs="仿宋"/>
                <w:color w:val="auto"/>
                <w:sz w:val="18"/>
                <w:szCs w:val="18"/>
                <w:highlight w:val="none"/>
                <w:lang w:val="en-US" w:eastAsia="zh-CN"/>
              </w:rPr>
              <w:sym w:font="Wingdings" w:char="006F"/>
            </w:r>
            <w:r>
              <w:rPr>
                <w:rFonts w:hint="eastAsia" w:ascii="仿宋" w:hAnsi="仿宋" w:eastAsia="仿宋" w:cs="仿宋"/>
                <w:color w:val="auto"/>
                <w:sz w:val="18"/>
                <w:szCs w:val="18"/>
                <w:highlight w:val="none"/>
                <w:lang w:val="en-US" w:eastAsia="zh-CN"/>
              </w:rPr>
              <w:t>保险保函</w:t>
            </w:r>
            <w:permEnd w:id="146"/>
            <w:r>
              <w:rPr>
                <w:rFonts w:hint="eastAsia" w:ascii="仿宋" w:hAnsi="仿宋" w:eastAsia="仿宋" w:cs="仿宋"/>
                <w:color w:val="auto"/>
                <w:sz w:val="18"/>
                <w:szCs w:val="18"/>
                <w:lang w:val="en-US" w:eastAsia="zh-CN"/>
              </w:rPr>
              <w:t>）</w:t>
            </w:r>
            <w:r>
              <w:rPr>
                <w:rFonts w:hint="eastAsia" w:ascii="仿宋" w:hAnsi="仿宋" w:eastAsia="仿宋" w:cs="仿宋"/>
                <w:color w:val="auto"/>
                <w:sz w:val="18"/>
                <w:szCs w:val="18"/>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仿宋" w:hAnsi="仿宋" w:eastAsia="仿宋" w:cs="仿宋"/>
                <w:color w:val="auto"/>
                <w:sz w:val="18"/>
                <w:szCs w:val="18"/>
                <w:shd w:val="clear" w:color="auto" w:fill="auto"/>
                <w:lang w:val="en-US" w:eastAsia="zh-CN"/>
              </w:rPr>
            </w:pPr>
            <w:r>
              <w:rPr>
                <w:rFonts w:hint="eastAsia" w:ascii="仿宋" w:hAnsi="仿宋" w:eastAsia="仿宋" w:cs="仿宋"/>
                <w:color w:val="auto"/>
                <w:sz w:val="18"/>
                <w:szCs w:val="18"/>
                <w:shd w:val="clear" w:color="auto" w:fill="auto"/>
                <w:lang w:val="en-US" w:eastAsia="zh-CN"/>
              </w:rPr>
              <w:t>11.1.2乙方发生违约行为时，甲方有权按合同约定的违约金额在履约保函中兑付。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仿宋" w:hAnsi="仿宋" w:eastAsia="仿宋" w:cs="仿宋"/>
                <w:color w:val="auto"/>
                <w:sz w:val="18"/>
                <w:szCs w:val="18"/>
                <w:shd w:val="clear" w:color="auto" w:fill="auto"/>
                <w:lang w:val="en-US" w:eastAsia="zh-CN"/>
              </w:rPr>
            </w:pPr>
            <w:r>
              <w:rPr>
                <w:rFonts w:hint="eastAsia" w:ascii="仿宋" w:hAnsi="仿宋" w:eastAsia="仿宋" w:cs="仿宋"/>
                <w:color w:val="auto"/>
                <w:sz w:val="18"/>
                <w:szCs w:val="18"/>
                <w:shd w:val="clear" w:color="auto" w:fill="auto"/>
                <w:lang w:val="en-US" w:eastAsia="zh-CN"/>
              </w:rPr>
              <w:t>11.1.3本合同履行完毕且乙方履行义务符合合同约定或甲方向乙方提交质量担保时，甲方应将保函退回乙方。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仿宋" w:hAnsi="仿宋" w:eastAsia="仿宋" w:cs="仿宋"/>
                <w:color w:val="auto"/>
                <w:sz w:val="18"/>
                <w:szCs w:val="18"/>
                <w:shd w:val="clear" w:color="auto" w:fill="auto"/>
                <w:lang w:val="en-US" w:eastAsia="zh-CN"/>
              </w:rPr>
            </w:pPr>
            <w:r>
              <w:rPr>
                <w:rFonts w:hint="eastAsia" w:ascii="仿宋" w:hAnsi="仿宋" w:eastAsia="仿宋" w:cs="仿宋"/>
                <w:color w:val="auto"/>
                <w:sz w:val="18"/>
                <w:szCs w:val="18"/>
                <w:shd w:val="clear" w:color="auto" w:fill="auto"/>
                <w:lang w:val="en-US" w:eastAsia="zh-CN"/>
              </w:rPr>
              <w:t>11.2质量担保</w:t>
            </w:r>
          </w:p>
          <w:p>
            <w:pPr>
              <w:keepNext w:val="0"/>
              <w:keepLines w:val="0"/>
              <w:pageBreakBefore w:val="0"/>
              <w:widowControl w:val="0"/>
              <w:kinsoku/>
              <w:wordWrap/>
              <w:overflowPunct/>
              <w:topLinePunct w:val="0"/>
              <w:bidi w:val="0"/>
              <w:adjustRightInd/>
              <w:snapToGrid/>
              <w:spacing w:line="360" w:lineRule="auto"/>
              <w:ind w:left="0" w:leftChars="0" w:firstLine="360" w:firstLineChars="200"/>
              <w:jc w:val="both"/>
              <w:textAlignment w:val="auto"/>
              <w:rPr>
                <w:rFonts w:hint="eastAsia" w:ascii="仿宋" w:hAnsi="仿宋" w:eastAsia="仿宋" w:cs="仿宋"/>
                <w:color w:val="auto"/>
                <w:sz w:val="18"/>
                <w:szCs w:val="18"/>
                <w:shd w:val="clear" w:color="auto" w:fill="auto"/>
              </w:rPr>
            </w:pPr>
            <w:r>
              <w:rPr>
                <w:rFonts w:hint="eastAsia" w:ascii="仿宋" w:hAnsi="仿宋" w:eastAsia="仿宋" w:cs="仿宋"/>
                <w:color w:val="auto"/>
                <w:sz w:val="18"/>
                <w:szCs w:val="18"/>
                <w:shd w:val="clear" w:color="auto" w:fill="auto"/>
                <w:lang w:val="en-US" w:eastAsia="zh-CN"/>
              </w:rPr>
              <w:t>11.2.1</w:t>
            </w:r>
            <w:r>
              <w:rPr>
                <w:rFonts w:hint="eastAsia" w:ascii="仿宋" w:hAnsi="仿宋" w:eastAsia="仿宋" w:cs="仿宋"/>
                <w:color w:val="auto"/>
                <w:sz w:val="18"/>
                <w:szCs w:val="18"/>
                <w:shd w:val="clear" w:color="auto" w:fill="auto"/>
              </w:rPr>
              <w:t>双方同意质量担保按以下</w:t>
            </w:r>
            <w:r>
              <w:rPr>
                <w:rFonts w:hint="eastAsia" w:ascii="仿宋" w:hAnsi="仿宋" w:eastAsia="仿宋" w:cs="仿宋"/>
                <w:color w:val="auto"/>
                <w:sz w:val="18"/>
                <w:szCs w:val="18"/>
              </w:rPr>
              <w:t>第</w:t>
            </w:r>
            <w:sdt>
              <w:sdtPr>
                <w:rPr>
                  <w:rFonts w:hint="eastAsia" w:ascii="仿宋" w:hAnsi="仿宋" w:eastAsia="仿宋" w:cs="仿宋"/>
                  <w:color w:val="auto"/>
                  <w:kern w:val="2"/>
                  <w:sz w:val="18"/>
                  <w:szCs w:val="18"/>
                  <w:lang w:val="en-US" w:eastAsia="zh-CN" w:bidi="ar-SA"/>
                </w:rPr>
                <w:alias w:val="请选择一项"/>
                <w:tag w:val="质量担保方式选项"/>
                <w:id w:val="147460960"/>
                <w:placeholder>
                  <w:docPart w:val="{7cb884fd-d7db-4ed8-af47-21ee56708c98}"/>
                </w:placeholder>
                <w:comboBox>
                  <w:listItem w:displayText="（1）" w:value="（1）"/>
                  <w:listItem w:displayText="（2）" w:value="（2）"/>
                  <w:listItem w:displayText="（3）" w:value="（3）"/>
                </w:comboBox>
              </w:sdtPr>
              <w:sdtEndPr>
                <w:rPr>
                  <w:rFonts w:hint="eastAsia" w:ascii="仿宋" w:hAnsi="仿宋" w:eastAsia="仿宋" w:cs="仿宋"/>
                  <w:color w:val="auto"/>
                  <w:kern w:val="2"/>
                  <w:sz w:val="18"/>
                  <w:szCs w:val="18"/>
                  <w:lang w:val="en-US" w:eastAsia="zh-CN" w:bidi="ar-SA"/>
                </w:rPr>
              </w:sdtEndPr>
              <w:sdtContent>
                <w:r>
                  <w:rPr>
                    <w:rFonts w:hint="eastAsia" w:ascii="仿宋" w:hAnsi="仿宋" w:eastAsia="仿宋" w:cs="仿宋"/>
                    <w:color w:val="auto"/>
                    <w:kern w:val="2"/>
                    <w:sz w:val="18"/>
                    <w:szCs w:val="18"/>
                    <w:lang w:val="en-US" w:eastAsia="zh-CN" w:bidi="ar-SA"/>
                  </w:rPr>
                  <w:t>（1）</w:t>
                </w:r>
              </w:sdtContent>
            </w:sdt>
            <w:r>
              <w:rPr>
                <w:rFonts w:hint="eastAsia" w:ascii="仿宋" w:hAnsi="仿宋" w:eastAsia="仿宋" w:cs="仿宋"/>
                <w:color w:val="auto"/>
                <w:sz w:val="18"/>
                <w:szCs w:val="18"/>
              </w:rPr>
              <w:t>种</w:t>
            </w:r>
            <w:r>
              <w:rPr>
                <w:rFonts w:hint="eastAsia" w:ascii="仿宋" w:hAnsi="仿宋" w:eastAsia="仿宋" w:cs="仿宋"/>
                <w:color w:val="auto"/>
                <w:sz w:val="18"/>
                <w:szCs w:val="18"/>
                <w:shd w:val="clear" w:color="auto" w:fill="auto"/>
              </w:rPr>
              <w:t>方式执行</w:t>
            </w:r>
            <w:r>
              <w:rPr>
                <w:rFonts w:hint="eastAsia" w:ascii="仿宋" w:hAnsi="仿宋" w:eastAsia="仿宋" w:cs="仿宋"/>
                <w:color w:val="auto"/>
                <w:sz w:val="18"/>
                <w:szCs w:val="18"/>
                <w:shd w:val="clear" w:color="auto" w:fill="auto"/>
                <w:lang w:eastAsia="zh-CN"/>
              </w:rPr>
              <w:t>，</w:t>
            </w:r>
            <w:r>
              <w:rPr>
                <w:rFonts w:hint="eastAsia" w:ascii="仿宋" w:hAnsi="仿宋" w:eastAsia="仿宋" w:cs="仿宋"/>
                <w:color w:val="auto"/>
                <w:sz w:val="18"/>
                <w:szCs w:val="18"/>
                <w:shd w:val="clear" w:color="auto" w:fill="auto"/>
                <w:lang w:val="en-US" w:eastAsia="zh-CN"/>
              </w:rPr>
              <w:t>如本合同价款为暂定价的，下列质量担保的数额按最终结算价计算</w:t>
            </w:r>
            <w:r>
              <w:rPr>
                <w:rFonts w:hint="eastAsia" w:ascii="仿宋" w:hAnsi="仿宋" w:eastAsia="仿宋" w:cs="仿宋"/>
                <w:color w:val="auto"/>
                <w:sz w:val="18"/>
                <w:szCs w:val="18"/>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360" w:firstLineChars="200"/>
              <w:jc w:val="both"/>
              <w:textAlignment w:val="auto"/>
              <w:rPr>
                <w:rFonts w:hint="eastAsia" w:ascii="仿宋" w:hAnsi="仿宋" w:eastAsia="仿宋" w:cs="仿宋"/>
                <w:color w:val="auto"/>
                <w:sz w:val="18"/>
                <w:szCs w:val="18"/>
                <w:shd w:val="clear" w:color="auto" w:fill="auto"/>
              </w:rPr>
            </w:pPr>
            <w:r>
              <w:rPr>
                <w:rFonts w:hint="eastAsia" w:ascii="仿宋" w:hAnsi="仿宋" w:eastAsia="仿宋" w:cs="仿宋"/>
                <w:color w:val="auto"/>
                <w:sz w:val="18"/>
                <w:szCs w:val="18"/>
                <w:shd w:val="clear" w:color="auto" w:fill="auto"/>
              </w:rPr>
              <w:t>（1）本合同不提供质量担保。</w:t>
            </w:r>
          </w:p>
          <w:p>
            <w:pPr>
              <w:keepNext w:val="0"/>
              <w:keepLines w:val="0"/>
              <w:pageBreakBefore w:val="0"/>
              <w:widowControl w:val="0"/>
              <w:kinsoku/>
              <w:wordWrap/>
              <w:overflowPunct/>
              <w:topLinePunct w:val="0"/>
              <w:bidi w:val="0"/>
              <w:adjustRightInd/>
              <w:snapToGrid/>
              <w:spacing w:line="360" w:lineRule="auto"/>
              <w:ind w:left="0" w:leftChars="0" w:firstLine="360" w:firstLineChars="200"/>
              <w:jc w:val="both"/>
              <w:textAlignment w:val="auto"/>
              <w:rPr>
                <w:rFonts w:hint="eastAsia" w:ascii="仿宋" w:hAnsi="仿宋" w:eastAsia="仿宋" w:cs="仿宋"/>
                <w:color w:val="auto"/>
                <w:sz w:val="18"/>
                <w:szCs w:val="18"/>
                <w:shd w:val="clear" w:color="auto" w:fill="auto"/>
              </w:rPr>
            </w:pPr>
            <w:r>
              <w:rPr>
                <w:rFonts w:hint="eastAsia" w:ascii="仿宋" w:hAnsi="仿宋" w:eastAsia="仿宋" w:cs="仿宋"/>
                <w:color w:val="auto"/>
                <w:sz w:val="18"/>
                <w:szCs w:val="18"/>
                <w:shd w:val="clear" w:color="auto" w:fill="auto"/>
              </w:rPr>
              <w:t>（2）乙方向甲方申请结算时，按合同价款的</w:t>
            </w:r>
            <w:sdt>
              <w:sdtPr>
                <w:rPr>
                  <w:rFonts w:hint="eastAsia" w:ascii="仿宋" w:hAnsi="仿宋" w:eastAsia="仿宋" w:cs="仿宋"/>
                  <w:color w:val="auto"/>
                  <w:kern w:val="2"/>
                  <w:sz w:val="18"/>
                  <w:szCs w:val="18"/>
                  <w:lang w:val="en-US" w:eastAsia="zh-CN" w:bidi="ar-SA"/>
                </w:rPr>
                <w:alias w:val="应与招投标文件一致。"/>
                <w:tag w:val="质量担保比例"/>
                <w:id w:val="147480141"/>
                <w:placeholder>
                  <w:docPart w:val="{245599b7-e7bd-40d6-85f8-182ef4027d8c}"/>
                </w:placeholder>
                <w:text w:multiLine="1"/>
              </w:sdtPr>
              <w:sdtEndPr>
                <w:rPr>
                  <w:rFonts w:hint="eastAsia" w:ascii="仿宋" w:hAnsi="仿宋" w:eastAsia="仿宋" w:cs="仿宋"/>
                  <w:color w:val="auto"/>
                  <w:kern w:val="2"/>
                  <w:sz w:val="18"/>
                  <w:szCs w:val="18"/>
                  <w:lang w:val="en-US" w:eastAsia="zh-CN" w:bidi="ar-SA"/>
                </w:rPr>
              </w:sdtEndPr>
              <w:sdtContent>
                <w:permStart w:id="147" w:edGrp="everyone"/>
                <w:r>
                  <w:rPr>
                    <w:rFonts w:hint="eastAsia" w:ascii="仿宋" w:hAnsi="仿宋" w:eastAsia="仿宋" w:cs="仿宋"/>
                    <w:color w:val="auto"/>
                    <w:kern w:val="2"/>
                    <w:sz w:val="18"/>
                    <w:szCs w:val="18"/>
                    <w:u w:val="single"/>
                    <w:lang w:val="en-US" w:eastAsia="zh-CN" w:bidi="ar-SA"/>
                  </w:rPr>
                  <w:t xml:space="preserve">  /   </w:t>
                </w:r>
                <w:permEnd w:id="147"/>
              </w:sdtContent>
            </w:sdt>
            <w:r>
              <w:rPr>
                <w:rFonts w:hint="eastAsia" w:ascii="仿宋" w:hAnsi="仿宋" w:eastAsia="仿宋" w:cs="仿宋"/>
                <w:color w:val="auto"/>
                <w:sz w:val="18"/>
                <w:szCs w:val="18"/>
                <w:shd w:val="clear" w:color="auto" w:fill="auto"/>
              </w:rPr>
              <w:t>%向甲方提供</w:t>
            </w:r>
            <w:r>
              <w:rPr>
                <w:rFonts w:hint="eastAsia" w:ascii="仿宋" w:hAnsi="仿宋" w:eastAsia="仿宋" w:cs="仿宋"/>
                <w:color w:val="auto"/>
                <w:sz w:val="18"/>
                <w:szCs w:val="18"/>
                <w:shd w:val="clear" w:color="auto" w:fill="auto"/>
                <w:lang w:val="en-US" w:eastAsia="zh-CN"/>
              </w:rPr>
              <w:t>质量</w:t>
            </w:r>
            <w:r>
              <w:rPr>
                <w:rFonts w:hint="eastAsia" w:ascii="仿宋" w:hAnsi="仿宋" w:eastAsia="仿宋" w:cs="仿宋"/>
                <w:color w:val="auto"/>
                <w:sz w:val="18"/>
                <w:szCs w:val="18"/>
                <w:shd w:val="clear" w:color="auto" w:fill="auto"/>
              </w:rPr>
              <w:t>保函</w:t>
            </w:r>
            <w:r>
              <w:rPr>
                <w:rFonts w:hint="eastAsia" w:ascii="仿宋" w:hAnsi="仿宋" w:eastAsia="仿宋" w:cs="仿宋"/>
                <w:color w:val="auto"/>
                <w:sz w:val="18"/>
                <w:szCs w:val="18"/>
                <w:lang w:val="en-US" w:eastAsia="zh-CN"/>
              </w:rPr>
              <w:t>（</w:t>
            </w:r>
            <w:permStart w:id="148" w:edGrp="everyone"/>
            <w:r>
              <w:rPr>
                <w:rFonts w:hint="eastAsia" w:ascii="仿宋" w:hAnsi="仿宋" w:eastAsia="仿宋" w:cs="仿宋"/>
                <w:color w:val="auto"/>
                <w:sz w:val="18"/>
                <w:szCs w:val="18"/>
                <w:highlight w:val="none"/>
                <w:lang w:val="en-US" w:eastAsia="zh-CN"/>
              </w:rPr>
              <w:sym w:font="Wingdings" w:char="006F"/>
            </w:r>
            <w:r>
              <w:rPr>
                <w:rFonts w:hint="eastAsia" w:ascii="仿宋" w:hAnsi="仿宋" w:eastAsia="仿宋" w:cs="仿宋"/>
                <w:color w:val="auto"/>
                <w:sz w:val="18"/>
                <w:szCs w:val="18"/>
                <w:highlight w:val="none"/>
                <w:lang w:val="en-US" w:eastAsia="zh-CN"/>
              </w:rPr>
              <w:t>银行</w:t>
            </w:r>
            <w:r>
              <w:rPr>
                <w:rFonts w:hint="eastAsia" w:ascii="仿宋" w:hAnsi="仿宋" w:eastAsia="仿宋" w:cs="仿宋"/>
                <w:color w:val="auto"/>
                <w:sz w:val="18"/>
                <w:szCs w:val="18"/>
                <w:highlight w:val="none"/>
              </w:rPr>
              <w:t>保函</w:t>
            </w:r>
            <w:r>
              <w:rPr>
                <w:rFonts w:hint="eastAsia" w:ascii="仿宋" w:hAnsi="仿宋" w:eastAsia="仿宋" w:cs="仿宋"/>
                <w:color w:val="auto"/>
                <w:sz w:val="18"/>
                <w:szCs w:val="18"/>
                <w:highlight w:val="none"/>
                <w:lang w:val="en-US" w:eastAsia="zh-CN"/>
              </w:rPr>
              <w:sym w:font="Wingdings" w:char="006F"/>
            </w:r>
            <w:r>
              <w:rPr>
                <w:rFonts w:hint="eastAsia" w:ascii="仿宋" w:hAnsi="仿宋" w:eastAsia="仿宋" w:cs="仿宋"/>
                <w:color w:val="auto"/>
                <w:sz w:val="18"/>
                <w:szCs w:val="18"/>
                <w:highlight w:val="none"/>
                <w:lang w:val="en-US" w:eastAsia="zh-CN"/>
              </w:rPr>
              <w:t>保险保函</w:t>
            </w:r>
            <w:permEnd w:id="148"/>
            <w:r>
              <w:rPr>
                <w:rFonts w:hint="eastAsia" w:ascii="仿宋" w:hAnsi="仿宋" w:eastAsia="仿宋" w:cs="仿宋"/>
                <w:color w:val="auto"/>
                <w:sz w:val="18"/>
                <w:szCs w:val="18"/>
                <w:lang w:val="en-US" w:eastAsia="zh-CN"/>
              </w:rPr>
              <w:t>）</w:t>
            </w:r>
            <w:r>
              <w:rPr>
                <w:rFonts w:hint="eastAsia" w:ascii="仿宋" w:hAnsi="仿宋" w:eastAsia="仿宋" w:cs="仿宋"/>
                <w:color w:val="auto"/>
                <w:sz w:val="18"/>
                <w:szCs w:val="18"/>
                <w:shd w:val="clear" w:color="auto" w:fill="auto"/>
              </w:rPr>
              <w:t>，即人民币</w:t>
            </w:r>
            <w:sdt>
              <w:sdtPr>
                <w:rPr>
                  <w:rFonts w:hint="eastAsia" w:ascii="仿宋" w:hAnsi="仿宋" w:eastAsia="仿宋" w:cs="仿宋"/>
                  <w:color w:val="auto"/>
                  <w:kern w:val="2"/>
                  <w:sz w:val="18"/>
                  <w:szCs w:val="18"/>
                  <w:lang w:val="en-US" w:eastAsia="zh-CN" w:bidi="ar-SA"/>
                </w:rPr>
                <w:alias w:val="应与招投标文件一致"/>
                <w:tag w:val="质量担保金额"/>
                <w:id w:val="147480141"/>
                <w:placeholder>
                  <w:docPart w:val="{088a5155-632b-4b32-be22-a9df6c63f858}"/>
                </w:placeholder>
                <w:text w:multiLine="1"/>
              </w:sdtPr>
              <w:sdtEndPr>
                <w:rPr>
                  <w:rFonts w:hint="eastAsia" w:ascii="仿宋" w:hAnsi="仿宋" w:eastAsia="仿宋" w:cs="仿宋"/>
                  <w:color w:val="auto"/>
                  <w:kern w:val="2"/>
                  <w:sz w:val="18"/>
                  <w:szCs w:val="18"/>
                  <w:lang w:val="en-US" w:eastAsia="zh-CN" w:bidi="ar-SA"/>
                </w:rPr>
              </w:sdtEndPr>
              <w:sdtContent>
                <w:permStart w:id="149" w:edGrp="everyone"/>
                <w:r>
                  <w:rPr>
                    <w:rFonts w:hint="eastAsia" w:ascii="仿宋" w:hAnsi="仿宋" w:eastAsia="仿宋" w:cs="仿宋"/>
                    <w:color w:val="auto"/>
                    <w:kern w:val="2"/>
                    <w:sz w:val="18"/>
                    <w:szCs w:val="18"/>
                    <w:u w:val="single"/>
                    <w:lang w:val="en-US" w:eastAsia="zh-CN" w:bidi="ar-SA"/>
                  </w:rPr>
                  <w:t xml:space="preserve">  /   </w:t>
                </w:r>
                <w:permEnd w:id="149"/>
              </w:sdtContent>
            </w:sdt>
            <w:r>
              <w:rPr>
                <w:rFonts w:hint="eastAsia" w:ascii="仿宋" w:hAnsi="仿宋" w:eastAsia="仿宋" w:cs="仿宋"/>
                <w:color w:val="auto"/>
                <w:sz w:val="18"/>
                <w:szCs w:val="18"/>
                <w:shd w:val="clear" w:color="auto" w:fill="auto"/>
              </w:rPr>
              <w:t>元（大写：</w:t>
            </w:r>
            <w:sdt>
              <w:sdtPr>
                <w:rPr>
                  <w:rFonts w:hint="eastAsia" w:ascii="仿宋" w:hAnsi="仿宋" w:eastAsia="仿宋" w:cs="仿宋"/>
                  <w:color w:val="auto"/>
                  <w:kern w:val="2"/>
                  <w:sz w:val="18"/>
                  <w:szCs w:val="18"/>
                  <w:lang w:val="en-US" w:eastAsia="zh-CN" w:bidi="ar-SA"/>
                </w:rPr>
                <w:alias w:val="质量担保大写金额"/>
                <w:tag w:val="质量担保大写金额"/>
                <w:id w:val="147480141"/>
                <w:placeholder>
                  <w:docPart w:val="{a0d44ad1-f41f-4997-a1a8-9c1d555f0aa1}"/>
                </w:placeholder>
                <w:text w:multiLine="1"/>
              </w:sdtPr>
              <w:sdtEndPr>
                <w:rPr>
                  <w:rFonts w:hint="eastAsia" w:ascii="仿宋" w:hAnsi="仿宋" w:eastAsia="仿宋" w:cs="仿宋"/>
                  <w:color w:val="auto"/>
                  <w:kern w:val="2"/>
                  <w:sz w:val="18"/>
                  <w:szCs w:val="18"/>
                  <w:lang w:val="en-US" w:eastAsia="zh-CN" w:bidi="ar-SA"/>
                </w:rPr>
              </w:sdtEndPr>
              <w:sdtContent>
                <w:permStart w:id="150" w:edGrp="everyone"/>
                <w:r>
                  <w:rPr>
                    <w:rFonts w:hint="eastAsia" w:ascii="仿宋" w:hAnsi="仿宋" w:eastAsia="仿宋" w:cs="仿宋"/>
                    <w:color w:val="auto"/>
                    <w:kern w:val="2"/>
                    <w:sz w:val="18"/>
                    <w:szCs w:val="18"/>
                    <w:u w:val="single"/>
                    <w:lang w:val="en-US" w:eastAsia="zh-CN" w:bidi="ar-SA"/>
                  </w:rPr>
                  <w:t xml:space="preserve">  /   </w:t>
                </w:r>
                <w:permEnd w:id="150"/>
              </w:sdtContent>
            </w:sdt>
            <w:r>
              <w:rPr>
                <w:rFonts w:hint="eastAsia" w:ascii="仿宋" w:hAnsi="仿宋" w:eastAsia="仿宋" w:cs="仿宋"/>
                <w:color w:val="auto"/>
                <w:sz w:val="18"/>
                <w:szCs w:val="18"/>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360" w:firstLineChars="200"/>
              <w:jc w:val="both"/>
              <w:textAlignment w:val="auto"/>
              <w:rPr>
                <w:rFonts w:hint="eastAsia" w:ascii="仿宋" w:hAnsi="仿宋" w:eastAsia="仿宋" w:cs="仿宋"/>
                <w:color w:val="auto"/>
                <w:sz w:val="18"/>
                <w:szCs w:val="18"/>
                <w:shd w:val="clear" w:color="auto" w:fill="auto"/>
              </w:rPr>
            </w:pPr>
            <w:r>
              <w:rPr>
                <w:rFonts w:hint="eastAsia" w:ascii="仿宋" w:hAnsi="仿宋" w:eastAsia="仿宋" w:cs="仿宋"/>
                <w:color w:val="auto"/>
                <w:sz w:val="18"/>
                <w:szCs w:val="18"/>
                <w:shd w:val="clear" w:color="auto" w:fill="auto"/>
                <w:lang w:eastAsia="zh-CN"/>
              </w:rPr>
              <w:t>（</w:t>
            </w:r>
            <w:r>
              <w:rPr>
                <w:rFonts w:hint="eastAsia" w:ascii="仿宋" w:hAnsi="仿宋" w:eastAsia="仿宋" w:cs="仿宋"/>
                <w:color w:val="auto"/>
                <w:sz w:val="18"/>
                <w:szCs w:val="18"/>
                <w:shd w:val="clear" w:color="auto" w:fill="auto"/>
                <w:lang w:val="en-US" w:eastAsia="zh-CN"/>
              </w:rPr>
              <w:t>3</w:t>
            </w:r>
            <w:r>
              <w:rPr>
                <w:rFonts w:hint="eastAsia" w:ascii="仿宋" w:hAnsi="仿宋" w:eastAsia="仿宋" w:cs="仿宋"/>
                <w:color w:val="auto"/>
                <w:sz w:val="18"/>
                <w:szCs w:val="18"/>
                <w:shd w:val="clear" w:color="auto" w:fill="auto"/>
                <w:lang w:eastAsia="zh-CN"/>
              </w:rPr>
              <w:t>）</w:t>
            </w:r>
            <w:r>
              <w:rPr>
                <w:rFonts w:hint="eastAsia" w:ascii="仿宋" w:hAnsi="仿宋" w:eastAsia="仿宋" w:cs="仿宋"/>
                <w:color w:val="auto"/>
                <w:sz w:val="18"/>
                <w:szCs w:val="18"/>
                <w:shd w:val="clear" w:color="auto" w:fill="auto"/>
              </w:rPr>
              <w:t>甲方在</w:t>
            </w:r>
            <w:r>
              <w:rPr>
                <w:rFonts w:hint="eastAsia" w:ascii="仿宋" w:hAnsi="仿宋" w:eastAsia="仿宋" w:cs="仿宋"/>
                <w:color w:val="auto"/>
                <w:sz w:val="18"/>
                <w:szCs w:val="18"/>
                <w:shd w:val="clear" w:color="auto" w:fill="auto"/>
                <w:lang w:val="en-US" w:eastAsia="zh-CN"/>
              </w:rPr>
              <w:t>本合同</w:t>
            </w:r>
            <w:r>
              <w:rPr>
                <w:rFonts w:hint="eastAsia" w:ascii="仿宋" w:hAnsi="仿宋" w:eastAsia="仿宋" w:cs="仿宋"/>
                <w:color w:val="auto"/>
                <w:sz w:val="18"/>
                <w:szCs w:val="18"/>
                <w:shd w:val="clear" w:color="auto" w:fill="auto"/>
              </w:rPr>
              <w:t>约定的</w:t>
            </w:r>
            <w:r>
              <w:rPr>
                <w:rFonts w:hint="eastAsia" w:ascii="仿宋" w:hAnsi="仿宋" w:eastAsia="仿宋" w:cs="仿宋"/>
                <w:color w:val="auto"/>
                <w:sz w:val="18"/>
                <w:szCs w:val="18"/>
                <w:shd w:val="clear" w:color="auto" w:fill="auto"/>
                <w:lang w:val="en-US" w:eastAsia="zh-CN"/>
              </w:rPr>
              <w:t>合同价款</w:t>
            </w:r>
            <w:r>
              <w:rPr>
                <w:rFonts w:hint="eastAsia" w:ascii="仿宋" w:hAnsi="仿宋" w:eastAsia="仿宋" w:cs="仿宋"/>
                <w:color w:val="auto"/>
                <w:sz w:val="18"/>
                <w:szCs w:val="18"/>
                <w:shd w:val="clear" w:color="auto" w:fill="auto"/>
              </w:rPr>
              <w:t>尾款支付中，扣留合同价款的</w:t>
            </w:r>
            <w:sdt>
              <w:sdtPr>
                <w:rPr>
                  <w:rFonts w:hint="eastAsia" w:ascii="仿宋" w:hAnsi="仿宋" w:eastAsia="仿宋" w:cs="仿宋"/>
                  <w:color w:val="auto"/>
                  <w:kern w:val="2"/>
                  <w:sz w:val="18"/>
                  <w:szCs w:val="18"/>
                  <w:lang w:val="en-US" w:eastAsia="zh-CN" w:bidi="ar-SA"/>
                </w:rPr>
                <w:alias w:val="应与招投标文件一致。"/>
                <w:tag w:val="质量担保比例"/>
                <w:id w:val="147480141"/>
                <w:placeholder>
                  <w:docPart w:val="{c10ee41b-0426-4f9c-bf2a-89dff5d408cc}"/>
                </w:placeholder>
                <w:text w:multiLine="1"/>
              </w:sdtPr>
              <w:sdtEndPr>
                <w:rPr>
                  <w:rFonts w:hint="eastAsia" w:ascii="仿宋" w:hAnsi="仿宋" w:eastAsia="仿宋" w:cs="仿宋"/>
                  <w:color w:val="auto"/>
                  <w:kern w:val="2"/>
                  <w:sz w:val="18"/>
                  <w:szCs w:val="18"/>
                  <w:lang w:val="en-US" w:eastAsia="zh-CN" w:bidi="ar-SA"/>
                </w:rPr>
              </w:sdtEndPr>
              <w:sdtContent>
                <w:permStart w:id="151" w:edGrp="everyone"/>
                <w:r>
                  <w:rPr>
                    <w:rFonts w:hint="eastAsia" w:ascii="仿宋" w:hAnsi="仿宋" w:eastAsia="仿宋" w:cs="仿宋"/>
                    <w:color w:val="auto"/>
                    <w:kern w:val="2"/>
                    <w:sz w:val="18"/>
                    <w:szCs w:val="18"/>
                    <w:u w:val="single"/>
                    <w:lang w:val="en-US" w:eastAsia="zh-CN" w:bidi="ar-SA"/>
                  </w:rPr>
                  <w:t xml:space="preserve">   /  </w:t>
                </w:r>
                <w:permEnd w:id="151"/>
              </w:sdtContent>
            </w:sdt>
            <w:r>
              <w:rPr>
                <w:rFonts w:hint="eastAsia" w:ascii="仿宋" w:hAnsi="仿宋" w:eastAsia="仿宋" w:cs="仿宋"/>
                <w:color w:val="auto"/>
                <w:sz w:val="18"/>
                <w:szCs w:val="18"/>
                <w:shd w:val="clear" w:color="auto" w:fill="auto"/>
              </w:rPr>
              <w:t>%作为质保金。</w:t>
            </w:r>
          </w:p>
          <w:p>
            <w:pPr>
              <w:pageBreakBefore w:val="0"/>
              <w:widowControl w:val="0"/>
              <w:kinsoku/>
              <w:wordWrap/>
              <w:overflowPunct/>
              <w:topLinePunct w:val="0"/>
              <w:bidi w:val="0"/>
              <w:adjustRightInd/>
              <w:snapToGrid/>
              <w:spacing w:line="360" w:lineRule="auto"/>
              <w:ind w:firstLine="360" w:firstLineChars="200"/>
              <w:jc w:val="both"/>
              <w:textAlignment w:val="auto"/>
              <w:rPr>
                <w:rFonts w:hint="eastAsia" w:ascii="仿宋" w:hAnsi="仿宋" w:eastAsia="仿宋" w:cs="仿宋"/>
                <w:b w:val="0"/>
                <w:bCs w:val="0"/>
                <w:color w:val="auto"/>
                <w:sz w:val="18"/>
                <w:szCs w:val="18"/>
                <w:shd w:val="clear" w:color="auto" w:fill="auto"/>
              </w:rPr>
            </w:pPr>
            <w:r>
              <w:rPr>
                <w:rFonts w:hint="eastAsia" w:ascii="仿宋" w:hAnsi="仿宋" w:eastAsia="仿宋" w:cs="仿宋"/>
                <w:b w:val="0"/>
                <w:bCs w:val="0"/>
                <w:color w:val="auto"/>
                <w:sz w:val="18"/>
                <w:szCs w:val="18"/>
                <w:shd w:val="clear" w:color="auto" w:fill="auto"/>
                <w:lang w:val="en-US" w:eastAsia="zh-CN"/>
              </w:rPr>
              <w:t>11.2.2</w:t>
            </w:r>
            <w:r>
              <w:rPr>
                <w:rFonts w:hint="eastAsia" w:ascii="仿宋" w:hAnsi="仿宋" w:eastAsia="仿宋" w:cs="仿宋"/>
                <w:b w:val="0"/>
                <w:bCs w:val="0"/>
                <w:color w:val="auto"/>
                <w:sz w:val="18"/>
                <w:szCs w:val="18"/>
                <w:shd w:val="clear" w:color="auto" w:fill="auto"/>
              </w:rPr>
              <w:t>本</w:t>
            </w:r>
            <w:r>
              <w:rPr>
                <w:rFonts w:hint="eastAsia" w:ascii="仿宋" w:hAnsi="仿宋" w:eastAsia="仿宋" w:cs="仿宋"/>
                <w:b w:val="0"/>
                <w:bCs w:val="0"/>
                <w:color w:val="auto"/>
                <w:sz w:val="18"/>
                <w:szCs w:val="18"/>
                <w:shd w:val="clear" w:color="auto" w:fill="auto"/>
                <w:lang w:val="en-US" w:eastAsia="zh-CN"/>
              </w:rPr>
              <w:t>合同</w:t>
            </w:r>
            <w:r>
              <w:rPr>
                <w:rFonts w:hint="eastAsia" w:ascii="仿宋" w:hAnsi="仿宋" w:eastAsia="仿宋" w:cs="仿宋"/>
                <w:b w:val="0"/>
                <w:bCs w:val="0"/>
                <w:color w:val="auto"/>
                <w:sz w:val="18"/>
                <w:szCs w:val="18"/>
                <w:shd w:val="clear" w:color="auto" w:fill="auto"/>
              </w:rPr>
              <w:t>质保期为</w:t>
            </w:r>
            <w:sdt>
              <w:sdtPr>
                <w:rPr>
                  <w:rFonts w:hint="eastAsia" w:ascii="仿宋" w:hAnsi="仿宋" w:eastAsia="仿宋" w:cs="仿宋"/>
                  <w:color w:val="auto"/>
                  <w:kern w:val="2"/>
                  <w:sz w:val="18"/>
                  <w:szCs w:val="18"/>
                  <w:lang w:val="en-US" w:eastAsia="zh-CN" w:bidi="ar-SA"/>
                </w:rPr>
                <w:alias w:val="应与招投标文件一致"/>
                <w:tag w:val="质保期限"/>
                <w:id w:val="147480141"/>
                <w:placeholder>
                  <w:docPart w:val="{ee3e1406-5a78-4710-8ab9-fcb5de9a275a}"/>
                </w:placeholder>
                <w:text w:multiLine="1"/>
              </w:sdtPr>
              <w:sdtEndPr>
                <w:rPr>
                  <w:rFonts w:hint="eastAsia" w:ascii="仿宋" w:hAnsi="仿宋" w:eastAsia="仿宋" w:cs="仿宋"/>
                  <w:color w:val="auto"/>
                  <w:kern w:val="2"/>
                  <w:sz w:val="18"/>
                  <w:szCs w:val="18"/>
                  <w:lang w:val="en-US" w:eastAsia="zh-CN" w:bidi="ar-SA"/>
                </w:rPr>
              </w:sdtEndPr>
              <w:sdtContent>
                <w:permStart w:id="152" w:edGrp="everyone"/>
                <w:r>
                  <w:rPr>
                    <w:rFonts w:hint="eastAsia" w:ascii="仿宋" w:hAnsi="仿宋" w:eastAsia="仿宋" w:cs="仿宋"/>
                    <w:color w:val="auto"/>
                    <w:kern w:val="2"/>
                    <w:sz w:val="18"/>
                    <w:szCs w:val="18"/>
                    <w:u w:val="single"/>
                    <w:lang w:val="en-US" w:eastAsia="zh-CN" w:bidi="ar-SA"/>
                  </w:rPr>
                  <w:t xml:space="preserve">  /  </w:t>
                </w:r>
                <w:permEnd w:id="152"/>
              </w:sdtContent>
            </w:sdt>
            <w:r>
              <w:rPr>
                <w:rFonts w:hint="eastAsia" w:ascii="仿宋" w:hAnsi="仿宋" w:eastAsia="仿宋" w:cs="仿宋"/>
                <w:b w:val="0"/>
                <w:bCs w:val="0"/>
                <w:color w:val="auto"/>
                <w:sz w:val="18"/>
                <w:szCs w:val="18"/>
                <w:u w:val="none"/>
                <w:shd w:val="clear" w:color="auto" w:fill="auto"/>
                <w:lang w:val="en-US" w:eastAsia="zh-CN"/>
              </w:rPr>
              <w:t>，自</w:t>
            </w:r>
            <w:permStart w:id="153" w:edGrp="everyone"/>
            <w:r>
              <w:rPr>
                <w:rFonts w:hint="eastAsia" w:ascii="仿宋" w:hAnsi="仿宋" w:eastAsia="仿宋" w:cs="仿宋"/>
                <w:b w:val="0"/>
                <w:bCs w:val="0"/>
                <w:color w:val="auto"/>
                <w:sz w:val="18"/>
                <w:szCs w:val="18"/>
                <w:u w:val="single"/>
                <w:shd w:val="clear" w:color="auto" w:fill="auto"/>
                <w:lang w:val="en-US" w:eastAsia="zh-CN"/>
              </w:rPr>
              <w:t xml:space="preserve">  /  </w:t>
            </w:r>
            <w:permEnd w:id="153"/>
            <w:r>
              <w:rPr>
                <w:rFonts w:hint="eastAsia" w:ascii="仿宋" w:hAnsi="仿宋" w:eastAsia="仿宋" w:cs="仿宋"/>
                <w:b w:val="0"/>
                <w:bCs w:val="0"/>
                <w:color w:val="auto"/>
                <w:sz w:val="18"/>
                <w:szCs w:val="18"/>
                <w:shd w:val="clear" w:color="auto" w:fill="auto"/>
                <w:lang w:val="en-US" w:eastAsia="zh-CN"/>
              </w:rPr>
              <w:t>开始计算。</w:t>
            </w:r>
            <w:r>
              <w:rPr>
                <w:rFonts w:hint="eastAsia" w:ascii="仿宋" w:hAnsi="仿宋" w:eastAsia="仿宋" w:cs="仿宋"/>
                <w:b w:val="0"/>
                <w:bCs w:val="0"/>
                <w:color w:val="auto"/>
                <w:sz w:val="18"/>
                <w:szCs w:val="18"/>
                <w:shd w:val="clear" w:color="auto" w:fill="auto"/>
              </w:rPr>
              <w:t>如本合同质保期内未发生质量问题或乙方提供的</w:t>
            </w:r>
            <w:r>
              <w:rPr>
                <w:rFonts w:hint="eastAsia" w:ascii="仿宋" w:hAnsi="仿宋" w:eastAsia="仿宋" w:cs="仿宋"/>
                <w:b w:val="0"/>
                <w:bCs w:val="0"/>
                <w:color w:val="auto"/>
                <w:sz w:val="18"/>
                <w:szCs w:val="18"/>
                <w:shd w:val="clear" w:color="auto" w:fill="auto"/>
                <w:lang w:val="en-US" w:eastAsia="zh-CN"/>
              </w:rPr>
              <w:t>质保</w:t>
            </w:r>
            <w:r>
              <w:rPr>
                <w:rFonts w:hint="eastAsia" w:ascii="仿宋" w:hAnsi="仿宋" w:eastAsia="仿宋" w:cs="仿宋"/>
                <w:b w:val="0"/>
                <w:bCs w:val="0"/>
                <w:color w:val="auto"/>
                <w:sz w:val="18"/>
                <w:szCs w:val="18"/>
                <w:shd w:val="clear" w:color="auto" w:fill="auto"/>
              </w:rPr>
              <w:t>服务符合本合同约定质量标准的，甲方于质保期届满之日起</w:t>
            </w:r>
            <w:permStart w:id="154" w:edGrp="everyone"/>
            <w:r>
              <w:rPr>
                <w:rFonts w:hint="eastAsia" w:ascii="仿宋" w:hAnsi="仿宋" w:eastAsia="仿宋" w:cs="仿宋"/>
                <w:b w:val="0"/>
                <w:bCs w:val="0"/>
                <w:color w:val="auto"/>
                <w:sz w:val="18"/>
                <w:szCs w:val="18"/>
                <w:u w:val="single"/>
                <w:shd w:val="clear" w:color="auto" w:fill="auto"/>
                <w:lang w:val="en-US" w:eastAsia="zh-CN"/>
              </w:rPr>
              <w:t xml:space="preserve">   /   </w:t>
            </w:r>
            <w:permEnd w:id="154"/>
            <w:r>
              <w:rPr>
                <w:rFonts w:hint="eastAsia" w:ascii="仿宋" w:hAnsi="仿宋" w:eastAsia="仿宋" w:cs="仿宋"/>
                <w:b w:val="0"/>
                <w:bCs w:val="0"/>
                <w:color w:val="auto"/>
                <w:sz w:val="18"/>
                <w:szCs w:val="18"/>
                <w:shd w:val="clear" w:color="auto" w:fill="auto"/>
              </w:rPr>
              <w:t>日内，向乙方无息退还质保金或</w:t>
            </w:r>
            <w:r>
              <w:rPr>
                <w:rFonts w:hint="eastAsia" w:ascii="仿宋" w:hAnsi="仿宋" w:eastAsia="仿宋" w:cs="仿宋"/>
                <w:b w:val="0"/>
                <w:bCs w:val="0"/>
                <w:color w:val="auto"/>
                <w:sz w:val="18"/>
                <w:szCs w:val="18"/>
                <w:shd w:val="clear" w:color="auto" w:fill="auto"/>
                <w:lang w:val="en-US" w:eastAsia="zh-CN"/>
              </w:rPr>
              <w:t>质量</w:t>
            </w:r>
            <w:r>
              <w:rPr>
                <w:rFonts w:hint="eastAsia" w:ascii="仿宋" w:hAnsi="仿宋" w:eastAsia="仿宋" w:cs="仿宋"/>
                <w:b w:val="0"/>
                <w:bCs w:val="0"/>
                <w:color w:val="auto"/>
                <w:sz w:val="18"/>
                <w:szCs w:val="18"/>
                <w:shd w:val="clear" w:color="auto" w:fill="auto"/>
              </w:rPr>
              <w:t>保函。</w:t>
            </w:r>
          </w:p>
          <w:p>
            <w:pPr>
              <w:ind w:firstLine="360" w:firstLineChars="200"/>
              <w:jc w:val="both"/>
              <w:rPr>
                <w:rFonts w:hint="eastAsia" w:ascii="仿宋" w:hAnsi="仿宋" w:eastAsia="仿宋" w:cs="仿宋"/>
                <w:b w:val="0"/>
                <w:bCs w:val="0"/>
                <w:color w:val="auto"/>
                <w:sz w:val="18"/>
                <w:szCs w:val="18"/>
                <w:shd w:val="clear" w:color="auto" w:fill="auto"/>
                <w:lang w:val="en-US" w:eastAsia="zh-CN"/>
              </w:rPr>
            </w:pPr>
            <w:r>
              <w:rPr>
                <w:rFonts w:hint="eastAsia" w:ascii="仿宋" w:hAnsi="仿宋" w:eastAsia="仿宋" w:cs="仿宋"/>
                <w:b w:val="0"/>
                <w:bCs w:val="0"/>
                <w:color w:val="auto"/>
                <w:sz w:val="18"/>
                <w:szCs w:val="18"/>
                <w:shd w:val="clear" w:color="auto" w:fill="auto"/>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pPr>
              <w:jc w:val="both"/>
              <w:rPr>
                <w:rFonts w:hint="eastAsia" w:ascii="仿宋" w:hAnsi="仿宋" w:eastAsia="仿宋" w:cs="仿宋"/>
                <w:color w:val="auto"/>
                <w:sz w:val="18"/>
                <w:szCs w:val="1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307" w:type="dxa"/>
            <w:vAlign w:val="center"/>
          </w:tcPr>
          <w:p>
            <w:pPr>
              <w:widowControl/>
              <w:jc w:val="center"/>
              <w:textAlignment w:val="center"/>
              <w:rPr>
                <w:rFonts w:hint="default"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10</w:t>
            </w:r>
          </w:p>
        </w:tc>
        <w:tc>
          <w:tcPr>
            <w:tcW w:w="669" w:type="dxa"/>
            <w:vAlign w:val="center"/>
          </w:tcPr>
          <w:p>
            <w:pPr>
              <w:pStyle w:val="4"/>
              <w:pageBreakBefore w:val="0"/>
              <w:kinsoku/>
              <w:wordWrap/>
              <w:overflowPunct/>
              <w:topLinePunct w:val="0"/>
              <w:bidi w:val="0"/>
              <w:adjustRightInd/>
              <w:snapToGrid/>
              <w:spacing w:before="0" w:beforeLines="0" w:after="0" w:afterLines="0" w:line="360" w:lineRule="auto"/>
              <w:jc w:val="both"/>
              <w:textAlignment w:val="auto"/>
              <w:rPr>
                <w:rFonts w:hint="eastAsia" w:ascii="仿宋" w:hAnsi="仿宋" w:eastAsia="仿宋" w:cs="仿宋"/>
                <w:b w:val="0"/>
                <w:bCs w:val="0"/>
                <w:color w:val="auto"/>
                <w:sz w:val="18"/>
                <w:szCs w:val="18"/>
                <w:lang w:val="en-US" w:eastAsia="zh-CN"/>
              </w:rPr>
            </w:pPr>
            <w:r>
              <w:rPr>
                <w:rFonts w:hint="eastAsia" w:ascii="仿宋" w:hAnsi="仿宋" w:eastAsia="仿宋" w:cs="仿宋"/>
                <w:b w:val="0"/>
                <w:bCs w:val="0"/>
                <w:color w:val="auto"/>
                <w:sz w:val="18"/>
                <w:szCs w:val="18"/>
                <w:lang w:val="en-US" w:eastAsia="zh-CN"/>
              </w:rPr>
              <w:t>12.知识产权</w:t>
            </w:r>
          </w:p>
          <w:p>
            <w:pPr>
              <w:pStyle w:val="5"/>
              <w:ind w:left="0" w:leftChars="0"/>
              <w:jc w:val="left"/>
              <w:rPr>
                <w:rFonts w:hint="eastAsia" w:ascii="仿宋_GB2312" w:hAnsi="仿宋_GB2312" w:eastAsia="仿宋_GB2312" w:cs="仿宋_GB2312"/>
                <w:color w:val="auto"/>
                <w:sz w:val="18"/>
                <w:szCs w:val="18"/>
                <w:highlight w:val="none"/>
              </w:rPr>
            </w:pPr>
          </w:p>
        </w:tc>
        <w:tc>
          <w:tcPr>
            <w:tcW w:w="6085" w:type="dxa"/>
            <w:gridSpan w:val="2"/>
            <w:vAlign w:val="center"/>
          </w:tcPr>
          <w:p>
            <w:pPr>
              <w:pStyle w:val="4"/>
              <w:pageBreakBefore w:val="0"/>
              <w:kinsoku/>
              <w:wordWrap/>
              <w:overflowPunct/>
              <w:topLinePunct w:val="0"/>
              <w:bidi w:val="0"/>
              <w:adjustRightInd/>
              <w:snapToGrid/>
              <w:spacing w:before="0" w:beforeLines="0" w:after="0" w:afterLines="0" w:line="360" w:lineRule="auto"/>
              <w:ind w:firstLine="360" w:firstLineChars="200"/>
              <w:jc w:val="both"/>
              <w:textAlignment w:val="auto"/>
              <w:rPr>
                <w:rFonts w:hint="eastAsia" w:ascii="仿宋" w:hAnsi="仿宋" w:eastAsia="仿宋" w:cs="仿宋"/>
                <w:b w:val="0"/>
                <w:bCs w:val="0"/>
                <w:color w:val="auto"/>
                <w:sz w:val="18"/>
                <w:szCs w:val="18"/>
                <w:lang w:val="en-US" w:eastAsia="zh-CN"/>
              </w:rPr>
            </w:pPr>
            <w:r>
              <w:rPr>
                <w:rFonts w:hint="eastAsia" w:ascii="仿宋" w:hAnsi="仿宋" w:eastAsia="仿宋" w:cs="仿宋"/>
                <w:b w:val="0"/>
                <w:bCs w:val="0"/>
                <w:color w:val="auto"/>
                <w:sz w:val="18"/>
                <w:szCs w:val="18"/>
                <w:lang w:val="en-US" w:eastAsia="zh-CN"/>
              </w:rPr>
              <w:t>12.知识产权</w:t>
            </w:r>
          </w:p>
          <w:p>
            <w:pPr>
              <w:keepNext w:val="0"/>
              <w:keepLines w:val="0"/>
              <w:pageBreakBefore w:val="0"/>
              <w:kinsoku/>
              <w:wordWrap/>
              <w:overflowPunct/>
              <w:topLinePunct w:val="0"/>
              <w:autoSpaceDE/>
              <w:autoSpaceDN/>
              <w:bidi w:val="0"/>
              <w:snapToGrid/>
              <w:spacing w:line="360" w:lineRule="auto"/>
              <w:ind w:firstLine="360" w:firstLineChars="200"/>
              <w:jc w:val="both"/>
              <w:rPr>
                <w:rFonts w:hint="eastAsia" w:ascii="仿宋" w:hAnsi="仿宋" w:eastAsia="仿宋" w:cs="仿宋"/>
                <w:color w:val="auto"/>
                <w:sz w:val="18"/>
                <w:szCs w:val="18"/>
                <w:u w:val="single"/>
              </w:rPr>
            </w:pPr>
            <w:r>
              <w:rPr>
                <w:rFonts w:hint="eastAsia" w:ascii="仿宋" w:hAnsi="仿宋" w:eastAsia="仿宋" w:cs="仿宋"/>
                <w:color w:val="auto"/>
                <w:sz w:val="18"/>
                <w:szCs w:val="18"/>
                <w:lang w:val="en-US" w:eastAsia="zh-CN"/>
              </w:rPr>
              <w:t>12</w:t>
            </w:r>
            <w:r>
              <w:rPr>
                <w:rFonts w:hint="eastAsia" w:ascii="仿宋" w:hAnsi="仿宋" w:eastAsia="仿宋" w:cs="仿宋"/>
                <w:color w:val="auto"/>
                <w:sz w:val="18"/>
                <w:szCs w:val="18"/>
              </w:rPr>
              <w:t>.1乙方利用甲方提供的技术资料和工作条件所完成的技术成果及所有相关权利，</w:t>
            </w:r>
            <w:r>
              <w:rPr>
                <w:rFonts w:hint="eastAsia" w:ascii="仿宋" w:hAnsi="仿宋" w:eastAsia="仿宋" w:cs="仿宋"/>
                <w:color w:val="auto"/>
                <w:sz w:val="18"/>
                <w:szCs w:val="18"/>
                <w:shd w:val="clear" w:color="auto" w:fill="auto"/>
              </w:rPr>
              <w:t>归</w:t>
            </w:r>
            <w:sdt>
              <w:sdtPr>
                <w:rPr>
                  <w:rFonts w:hint="eastAsia" w:ascii="仿宋" w:hAnsi="仿宋" w:eastAsia="仿宋" w:cs="仿宋"/>
                  <w:color w:val="auto"/>
                  <w:kern w:val="2"/>
                  <w:sz w:val="18"/>
                  <w:szCs w:val="18"/>
                  <w:u w:val="none"/>
                  <w:lang w:val="en-US" w:eastAsia="zh-CN" w:bidi="ar-SA"/>
                </w:rPr>
                <w:alias w:val="请选择一项，原则上归属我方，其他内容请手动填写。"/>
                <w:tag w:val="知识产权归属"/>
                <w:id w:val="147478460"/>
                <w:placeholder>
                  <w:docPart w:val="{f19bcbb9-5796-43aa-ab3f-4ce01c3c5890}"/>
                </w:placeholder>
                <w:comboBox>
                  <w:listItem w:displayText="甲方" w:value="甲方"/>
                  <w:listItem w:displayText="乙方" w:value="乙方"/>
                  <w:listItem w:displayText="双方共同" w:value="双方共同"/>
                </w:comboBox>
              </w:sdtPr>
              <w:sdtEndPr>
                <w:rPr>
                  <w:rFonts w:hint="eastAsia" w:ascii="仿宋" w:hAnsi="仿宋" w:eastAsia="仿宋" w:cs="仿宋"/>
                  <w:color w:val="auto"/>
                  <w:kern w:val="2"/>
                  <w:sz w:val="18"/>
                  <w:szCs w:val="18"/>
                  <w:u w:val="single"/>
                  <w:lang w:val="en-US" w:eastAsia="zh-CN" w:bidi="ar-SA"/>
                </w:rPr>
              </w:sdtEndPr>
              <w:sdtContent>
                <w:permStart w:id="155" w:edGrp="everyone"/>
                <w:r>
                  <w:rPr>
                    <w:rFonts w:hint="eastAsia" w:ascii="仿宋" w:hAnsi="仿宋" w:eastAsia="仿宋" w:cs="仿宋"/>
                    <w:color w:val="auto"/>
                    <w:kern w:val="2"/>
                    <w:sz w:val="18"/>
                    <w:szCs w:val="18"/>
                    <w:u w:val="single"/>
                    <w:lang w:val="en-US" w:eastAsia="zh-CN" w:bidi="ar-SA"/>
                  </w:rPr>
                  <w:t xml:space="preserve">       </w:t>
                </w:r>
                <w:permEnd w:id="155"/>
              </w:sdtContent>
            </w:sdt>
            <w:r>
              <w:rPr>
                <w:rFonts w:hint="eastAsia" w:ascii="仿宋" w:hAnsi="仿宋" w:eastAsia="仿宋" w:cs="仿宋"/>
                <w:color w:val="auto"/>
                <w:sz w:val="18"/>
                <w:szCs w:val="18"/>
                <w:shd w:val="clear" w:color="auto" w:fill="auto"/>
              </w:rPr>
              <w:t>所有。</w:t>
            </w:r>
          </w:p>
          <w:p>
            <w:pPr>
              <w:keepNext w:val="0"/>
              <w:keepLines w:val="0"/>
              <w:pageBreakBefore w:val="0"/>
              <w:kinsoku/>
              <w:wordWrap/>
              <w:overflowPunct/>
              <w:topLinePunct w:val="0"/>
              <w:autoSpaceDE/>
              <w:autoSpaceDN/>
              <w:bidi w:val="0"/>
              <w:snapToGrid/>
              <w:spacing w:line="360" w:lineRule="auto"/>
              <w:ind w:firstLine="360" w:firstLineChars="200"/>
              <w:jc w:val="both"/>
              <w:rPr>
                <w:rFonts w:hint="eastAsia" w:ascii="仿宋" w:hAnsi="仿宋" w:eastAsia="仿宋" w:cs="仿宋"/>
                <w:color w:val="auto"/>
                <w:sz w:val="18"/>
                <w:szCs w:val="18"/>
                <w:shd w:val="clear" w:color="auto" w:fill="auto"/>
              </w:rPr>
            </w:pPr>
            <w:r>
              <w:rPr>
                <w:rFonts w:hint="eastAsia" w:ascii="仿宋" w:hAnsi="仿宋" w:eastAsia="仿宋" w:cs="仿宋"/>
                <w:color w:val="auto"/>
                <w:sz w:val="18"/>
                <w:szCs w:val="18"/>
                <w:lang w:val="en-US" w:eastAsia="zh-CN"/>
              </w:rPr>
              <w:t>12</w:t>
            </w:r>
            <w:r>
              <w:rPr>
                <w:rFonts w:hint="eastAsia" w:ascii="仿宋" w:hAnsi="仿宋" w:eastAsia="仿宋" w:cs="仿宋"/>
                <w:color w:val="auto"/>
                <w:sz w:val="18"/>
                <w:szCs w:val="18"/>
              </w:rPr>
              <w:t>.2甲方利用乙方提交的技术服务工作成果所完成的新的技术成果及所有相关权利，</w:t>
            </w:r>
            <w:r>
              <w:rPr>
                <w:rFonts w:hint="eastAsia" w:ascii="仿宋" w:hAnsi="仿宋" w:eastAsia="仿宋" w:cs="仿宋"/>
                <w:color w:val="auto"/>
                <w:sz w:val="18"/>
                <w:szCs w:val="18"/>
                <w:shd w:val="clear" w:color="auto" w:fill="auto"/>
              </w:rPr>
              <w:t>归</w:t>
            </w:r>
            <w:sdt>
              <w:sdtPr>
                <w:rPr>
                  <w:rFonts w:hint="eastAsia" w:ascii="仿宋" w:hAnsi="仿宋" w:eastAsia="仿宋" w:cs="仿宋"/>
                  <w:color w:val="auto"/>
                  <w:kern w:val="2"/>
                  <w:sz w:val="18"/>
                  <w:szCs w:val="18"/>
                  <w:u w:val="none"/>
                  <w:lang w:val="en-US" w:eastAsia="zh-CN" w:bidi="ar-SA"/>
                </w:rPr>
                <w:alias w:val="请选择一项，原则上归属我方，其他内容请手动填写。"/>
                <w:tag w:val="知识产权归属"/>
                <w:id w:val="147478460"/>
                <w:placeholder>
                  <w:docPart w:val="{6e760128-eed6-4bc4-b6a9-635033ed0388}"/>
                </w:placeholder>
                <w:comboBox>
                  <w:listItem w:displayText="甲方" w:value="甲方"/>
                  <w:listItem w:displayText="乙方" w:value="乙方"/>
                  <w:listItem w:displayText="双方共同" w:value="双方共同"/>
                </w:comboBox>
              </w:sdtPr>
              <w:sdtEndPr>
                <w:rPr>
                  <w:rFonts w:hint="eastAsia" w:ascii="仿宋" w:hAnsi="仿宋" w:eastAsia="仿宋" w:cs="仿宋"/>
                  <w:color w:val="auto"/>
                  <w:kern w:val="2"/>
                  <w:sz w:val="18"/>
                  <w:szCs w:val="18"/>
                  <w:u w:val="single"/>
                  <w:lang w:val="en-US" w:eastAsia="zh-CN" w:bidi="ar-SA"/>
                </w:rPr>
              </w:sdtEndPr>
              <w:sdtContent>
                <w:permStart w:id="156" w:edGrp="everyone"/>
                <w:r>
                  <w:rPr>
                    <w:rFonts w:hint="eastAsia" w:ascii="仿宋" w:hAnsi="仿宋" w:eastAsia="仿宋" w:cs="仿宋"/>
                    <w:color w:val="auto"/>
                    <w:kern w:val="2"/>
                    <w:sz w:val="18"/>
                    <w:szCs w:val="18"/>
                    <w:u w:val="single"/>
                    <w:lang w:val="en-US" w:eastAsia="zh-CN" w:bidi="ar-SA"/>
                  </w:rPr>
                  <w:t xml:space="preserve">       </w:t>
                </w:r>
                <w:permEnd w:id="156"/>
              </w:sdtContent>
            </w:sdt>
            <w:r>
              <w:rPr>
                <w:rFonts w:hint="eastAsia" w:ascii="仿宋" w:hAnsi="仿宋" w:eastAsia="仿宋" w:cs="仿宋"/>
                <w:color w:val="auto"/>
                <w:sz w:val="18"/>
                <w:szCs w:val="18"/>
                <w:shd w:val="clear" w:color="auto" w:fill="auto"/>
              </w:rPr>
              <w:t>所有。</w:t>
            </w:r>
          </w:p>
          <w:p>
            <w:pPr>
              <w:keepNext w:val="0"/>
              <w:keepLines w:val="0"/>
              <w:pageBreakBefore w:val="0"/>
              <w:widowControl w:val="0"/>
              <w:kinsoku/>
              <w:wordWrap/>
              <w:overflowPunct/>
              <w:topLinePunct w:val="0"/>
              <w:autoSpaceDE/>
              <w:autoSpaceDN/>
              <w:bidi w:val="0"/>
              <w:adjustRightInd/>
              <w:snapToGrid/>
              <w:spacing w:line="360" w:lineRule="auto"/>
              <w:ind w:firstLine="561"/>
              <w:jc w:val="both"/>
              <w:textAlignment w:val="auto"/>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lang w:val="en-US" w:eastAsia="zh-CN"/>
              </w:rPr>
              <w:t>12</w:t>
            </w:r>
            <w:r>
              <w:rPr>
                <w:rFonts w:hint="eastAsia" w:ascii="仿宋" w:hAnsi="仿宋" w:eastAsia="仿宋" w:cs="仿宋"/>
                <w:color w:val="auto"/>
                <w:sz w:val="18"/>
                <w:szCs w:val="18"/>
              </w:rPr>
              <w:t>.3</w:t>
            </w:r>
            <w:r>
              <w:rPr>
                <w:rFonts w:hint="eastAsia" w:ascii="仿宋" w:hAnsi="仿宋" w:eastAsia="仿宋" w:cs="仿宋"/>
                <w:color w:val="auto"/>
                <w:sz w:val="18"/>
                <w:szCs w:val="18"/>
                <w:highlight w:val="none"/>
                <w:lang w:val="en-US" w:eastAsia="zh-CN"/>
              </w:rPr>
              <w:t>其他：</w:t>
            </w:r>
            <w:sdt>
              <w:sdtPr>
                <w:rPr>
                  <w:rFonts w:hint="eastAsia" w:ascii="仿宋" w:hAnsi="仿宋" w:eastAsia="仿宋" w:cs="仿宋"/>
                  <w:color w:val="auto"/>
                  <w:kern w:val="2"/>
                  <w:sz w:val="18"/>
                  <w:szCs w:val="18"/>
                  <w:highlight w:val="none"/>
                  <w:u w:val="none"/>
                  <w:lang w:val="en-US" w:eastAsia="zh-CN" w:bidi="ar-SA"/>
                </w:rPr>
                <w:alias w:val="不填其他的，请划“/”"/>
                <w:id w:val="147472127"/>
                <w:placeholder>
                  <w:docPart w:val="{a9b0ff83-b306-4d96-aace-abf3297c7264}"/>
                </w:placeholder>
                <w:text w:multiLine="1"/>
              </w:sdtPr>
              <w:sdtEndPr>
                <w:rPr>
                  <w:rFonts w:hint="eastAsia" w:ascii="仿宋" w:hAnsi="仿宋" w:eastAsia="仿宋" w:cs="仿宋"/>
                  <w:color w:val="auto"/>
                  <w:kern w:val="2"/>
                  <w:sz w:val="18"/>
                  <w:szCs w:val="18"/>
                  <w:highlight w:val="none"/>
                  <w:u w:val="single"/>
                  <w:lang w:val="en-US" w:eastAsia="zh-CN" w:bidi="ar-SA"/>
                </w:rPr>
              </w:sdtEndPr>
              <w:sdtContent>
                <w:permStart w:id="157" w:edGrp="everyone"/>
                <w:r>
                  <w:rPr>
                    <w:rFonts w:hint="eastAsia" w:ascii="仿宋" w:hAnsi="仿宋" w:eastAsia="仿宋" w:cs="仿宋"/>
                    <w:color w:val="auto"/>
                    <w:sz w:val="18"/>
                    <w:szCs w:val="18"/>
                    <w:highlight w:val="none"/>
                    <w:u w:val="single"/>
                    <w:lang w:val="en-US" w:eastAsia="zh-CN"/>
                  </w:rPr>
                  <w:t xml:space="preserve">     </w:t>
                </w:r>
                <w:permEnd w:id="157"/>
              </w:sdtContent>
            </w:sdt>
          </w:p>
          <w:p>
            <w:pPr>
              <w:jc w:val="both"/>
              <w:rPr>
                <w:rFonts w:hint="eastAsia" w:ascii="仿宋" w:hAnsi="仿宋" w:eastAsia="仿宋" w:cs="仿宋"/>
                <w:color w:val="auto"/>
                <w:sz w:val="18"/>
                <w:szCs w:val="18"/>
                <w:highlight w:val="none"/>
              </w:rPr>
            </w:pPr>
          </w:p>
        </w:tc>
        <w:tc>
          <w:tcPr>
            <w:tcW w:w="6927" w:type="dxa"/>
            <w:gridSpan w:val="2"/>
            <w:vAlign w:val="center"/>
          </w:tcPr>
          <w:p>
            <w:pPr>
              <w:pStyle w:val="4"/>
              <w:pageBreakBefore w:val="0"/>
              <w:kinsoku/>
              <w:wordWrap/>
              <w:overflowPunct/>
              <w:topLinePunct w:val="0"/>
              <w:bidi w:val="0"/>
              <w:adjustRightInd/>
              <w:snapToGrid/>
              <w:spacing w:before="0" w:beforeLines="0" w:after="0" w:afterLines="0" w:line="360" w:lineRule="auto"/>
              <w:ind w:firstLine="360" w:firstLineChars="200"/>
              <w:jc w:val="both"/>
              <w:textAlignment w:val="auto"/>
              <w:rPr>
                <w:rFonts w:hint="eastAsia" w:ascii="仿宋" w:hAnsi="仿宋" w:eastAsia="仿宋" w:cs="仿宋"/>
                <w:b w:val="0"/>
                <w:bCs w:val="0"/>
                <w:color w:val="auto"/>
                <w:sz w:val="18"/>
                <w:szCs w:val="18"/>
                <w:lang w:val="en-US" w:eastAsia="zh-CN"/>
              </w:rPr>
            </w:pPr>
            <w:r>
              <w:rPr>
                <w:rFonts w:hint="eastAsia" w:ascii="仿宋" w:hAnsi="仿宋" w:eastAsia="仿宋" w:cs="仿宋"/>
                <w:b w:val="0"/>
                <w:bCs w:val="0"/>
                <w:color w:val="auto"/>
                <w:sz w:val="18"/>
                <w:szCs w:val="18"/>
                <w:lang w:val="en-US" w:eastAsia="zh-CN"/>
              </w:rPr>
              <w:t>12.知识产权</w:t>
            </w:r>
          </w:p>
          <w:p>
            <w:pPr>
              <w:keepNext w:val="0"/>
              <w:keepLines w:val="0"/>
              <w:pageBreakBefore w:val="0"/>
              <w:kinsoku/>
              <w:wordWrap/>
              <w:overflowPunct/>
              <w:topLinePunct w:val="0"/>
              <w:autoSpaceDE/>
              <w:autoSpaceDN/>
              <w:bidi w:val="0"/>
              <w:snapToGrid/>
              <w:spacing w:line="360" w:lineRule="auto"/>
              <w:ind w:firstLine="360" w:firstLineChars="200"/>
              <w:jc w:val="both"/>
              <w:rPr>
                <w:rFonts w:hint="eastAsia" w:ascii="仿宋" w:hAnsi="仿宋" w:eastAsia="仿宋" w:cs="仿宋"/>
                <w:color w:val="auto"/>
                <w:sz w:val="18"/>
                <w:szCs w:val="18"/>
                <w:u w:val="single"/>
              </w:rPr>
            </w:pPr>
            <w:r>
              <w:rPr>
                <w:rFonts w:hint="eastAsia" w:ascii="仿宋" w:hAnsi="仿宋" w:eastAsia="仿宋" w:cs="仿宋"/>
                <w:color w:val="auto"/>
                <w:sz w:val="18"/>
                <w:szCs w:val="18"/>
                <w:lang w:val="en-US" w:eastAsia="zh-CN"/>
              </w:rPr>
              <w:t>12</w:t>
            </w:r>
            <w:r>
              <w:rPr>
                <w:rFonts w:hint="eastAsia" w:ascii="仿宋" w:hAnsi="仿宋" w:eastAsia="仿宋" w:cs="仿宋"/>
                <w:color w:val="auto"/>
                <w:sz w:val="18"/>
                <w:szCs w:val="18"/>
              </w:rPr>
              <w:t>.1乙方利用甲方提供的技术资料和工作条件所完成的技术成果及所有相关权利，</w:t>
            </w:r>
            <w:r>
              <w:rPr>
                <w:rFonts w:hint="eastAsia" w:ascii="仿宋" w:hAnsi="仿宋" w:eastAsia="仿宋" w:cs="仿宋"/>
                <w:color w:val="auto"/>
                <w:sz w:val="18"/>
                <w:szCs w:val="18"/>
                <w:shd w:val="clear" w:color="auto" w:fill="auto"/>
              </w:rPr>
              <w:t>归</w:t>
            </w:r>
            <w:sdt>
              <w:sdtPr>
                <w:rPr>
                  <w:rFonts w:hint="eastAsia" w:ascii="仿宋" w:hAnsi="仿宋" w:eastAsia="仿宋" w:cs="仿宋"/>
                  <w:color w:val="auto"/>
                  <w:kern w:val="2"/>
                  <w:sz w:val="18"/>
                  <w:szCs w:val="18"/>
                  <w:u w:val="none"/>
                  <w:lang w:val="en-US" w:eastAsia="zh-CN" w:bidi="ar-SA"/>
                </w:rPr>
                <w:alias w:val="请选择一项，原则上归属我方，其他内容请手动填写。"/>
                <w:tag w:val="知识产权归属"/>
                <w:id w:val="147478460"/>
                <w:placeholder>
                  <w:docPart w:val="{15cb1475-134f-4c7d-b273-a0ab74aaddc4}"/>
                </w:placeholder>
                <w:comboBox>
                  <w:listItem w:displayText="甲方" w:value="甲方"/>
                  <w:listItem w:displayText="乙方" w:value="乙方"/>
                  <w:listItem w:displayText="双方共同" w:value="双方共同"/>
                </w:comboBox>
              </w:sdtPr>
              <w:sdtEndPr>
                <w:rPr>
                  <w:rFonts w:hint="eastAsia" w:ascii="仿宋" w:hAnsi="仿宋" w:eastAsia="仿宋" w:cs="仿宋"/>
                  <w:color w:val="auto"/>
                  <w:kern w:val="2"/>
                  <w:sz w:val="18"/>
                  <w:szCs w:val="18"/>
                  <w:u w:val="single"/>
                  <w:lang w:val="en-US" w:eastAsia="zh-CN" w:bidi="ar-SA"/>
                </w:rPr>
              </w:sdtEndPr>
              <w:sdtContent>
                <w:r>
                  <w:rPr>
                    <w:rFonts w:hint="eastAsia" w:ascii="仿宋" w:hAnsi="仿宋" w:eastAsia="仿宋" w:cs="仿宋"/>
                    <w:color w:val="auto"/>
                    <w:kern w:val="2"/>
                    <w:sz w:val="18"/>
                    <w:szCs w:val="18"/>
                    <w:u w:val="none"/>
                    <w:lang w:val="en-US" w:eastAsia="zh-CN" w:bidi="ar-SA"/>
                  </w:rPr>
                  <w:t>甲方</w:t>
                </w:r>
              </w:sdtContent>
            </w:sdt>
            <w:r>
              <w:rPr>
                <w:rFonts w:hint="eastAsia" w:ascii="仿宋" w:hAnsi="仿宋" w:eastAsia="仿宋" w:cs="仿宋"/>
                <w:color w:val="auto"/>
                <w:sz w:val="18"/>
                <w:szCs w:val="18"/>
                <w:shd w:val="clear" w:color="auto" w:fill="auto"/>
              </w:rPr>
              <w:t>所有。</w:t>
            </w:r>
          </w:p>
          <w:p>
            <w:pPr>
              <w:keepNext w:val="0"/>
              <w:keepLines w:val="0"/>
              <w:pageBreakBefore w:val="0"/>
              <w:kinsoku/>
              <w:wordWrap/>
              <w:overflowPunct/>
              <w:topLinePunct w:val="0"/>
              <w:autoSpaceDE/>
              <w:autoSpaceDN/>
              <w:bidi w:val="0"/>
              <w:snapToGrid/>
              <w:spacing w:line="360" w:lineRule="auto"/>
              <w:ind w:firstLine="360" w:firstLineChars="200"/>
              <w:jc w:val="both"/>
              <w:rPr>
                <w:rFonts w:hint="eastAsia" w:ascii="仿宋" w:hAnsi="仿宋" w:eastAsia="仿宋" w:cs="仿宋"/>
                <w:color w:val="auto"/>
                <w:sz w:val="18"/>
                <w:szCs w:val="18"/>
                <w:shd w:val="clear" w:color="auto" w:fill="auto"/>
              </w:rPr>
            </w:pPr>
            <w:r>
              <w:rPr>
                <w:rFonts w:hint="eastAsia" w:ascii="仿宋" w:hAnsi="仿宋" w:eastAsia="仿宋" w:cs="仿宋"/>
                <w:color w:val="auto"/>
                <w:sz w:val="18"/>
                <w:szCs w:val="18"/>
                <w:lang w:val="en-US" w:eastAsia="zh-CN"/>
              </w:rPr>
              <w:t>12</w:t>
            </w:r>
            <w:r>
              <w:rPr>
                <w:rFonts w:hint="eastAsia" w:ascii="仿宋" w:hAnsi="仿宋" w:eastAsia="仿宋" w:cs="仿宋"/>
                <w:color w:val="auto"/>
                <w:sz w:val="18"/>
                <w:szCs w:val="18"/>
              </w:rPr>
              <w:t>.2甲方利用乙方提交的技术服务工作成果所完成的新的技术成果及所有相关权利，</w:t>
            </w:r>
            <w:r>
              <w:rPr>
                <w:rFonts w:hint="eastAsia" w:ascii="仿宋" w:hAnsi="仿宋" w:eastAsia="仿宋" w:cs="仿宋"/>
                <w:color w:val="auto"/>
                <w:sz w:val="18"/>
                <w:szCs w:val="18"/>
                <w:shd w:val="clear" w:color="auto" w:fill="auto"/>
              </w:rPr>
              <w:t>归</w:t>
            </w:r>
            <w:sdt>
              <w:sdtPr>
                <w:rPr>
                  <w:rFonts w:hint="eastAsia" w:ascii="仿宋" w:hAnsi="仿宋" w:eastAsia="仿宋" w:cs="仿宋"/>
                  <w:color w:val="auto"/>
                  <w:kern w:val="2"/>
                  <w:sz w:val="18"/>
                  <w:szCs w:val="18"/>
                  <w:u w:val="none"/>
                  <w:lang w:val="en-US" w:eastAsia="zh-CN" w:bidi="ar-SA"/>
                </w:rPr>
                <w:alias w:val="请选择一项，原则上归属我方，其他内容请手动填写。"/>
                <w:tag w:val="知识产权归属"/>
                <w:id w:val="147478460"/>
                <w:placeholder>
                  <w:docPart w:val="{700f137a-9371-4c88-b0bd-41d5b7677412}"/>
                </w:placeholder>
                <w:comboBox>
                  <w:listItem w:displayText="甲方" w:value="甲方"/>
                  <w:listItem w:displayText="乙方" w:value="乙方"/>
                  <w:listItem w:displayText="双方共同" w:value="双方共同"/>
                </w:comboBox>
              </w:sdtPr>
              <w:sdtEndPr>
                <w:rPr>
                  <w:rFonts w:hint="eastAsia" w:ascii="仿宋" w:hAnsi="仿宋" w:eastAsia="仿宋" w:cs="仿宋"/>
                  <w:color w:val="auto"/>
                  <w:kern w:val="2"/>
                  <w:sz w:val="18"/>
                  <w:szCs w:val="18"/>
                  <w:u w:val="single"/>
                  <w:lang w:val="en-US" w:eastAsia="zh-CN" w:bidi="ar-SA"/>
                </w:rPr>
              </w:sdtEndPr>
              <w:sdtContent>
                <w:r>
                  <w:rPr>
                    <w:rFonts w:hint="eastAsia" w:ascii="仿宋" w:hAnsi="仿宋" w:eastAsia="仿宋" w:cs="仿宋"/>
                    <w:color w:val="auto"/>
                    <w:kern w:val="2"/>
                    <w:sz w:val="18"/>
                    <w:szCs w:val="18"/>
                    <w:u w:val="none"/>
                    <w:lang w:val="en-US" w:eastAsia="zh-CN" w:bidi="ar-SA"/>
                  </w:rPr>
                  <w:t>甲方</w:t>
                </w:r>
              </w:sdtContent>
            </w:sdt>
            <w:r>
              <w:rPr>
                <w:rFonts w:hint="eastAsia" w:ascii="仿宋" w:hAnsi="仿宋" w:eastAsia="仿宋" w:cs="仿宋"/>
                <w:color w:val="auto"/>
                <w:sz w:val="18"/>
                <w:szCs w:val="18"/>
                <w:shd w:val="clear" w:color="auto" w:fill="auto"/>
              </w:rPr>
              <w:t>所有。</w:t>
            </w:r>
          </w:p>
          <w:p>
            <w:pPr>
              <w:jc w:val="both"/>
              <w:rPr>
                <w:rFonts w:hint="eastAsia" w:ascii="仿宋" w:hAnsi="仿宋" w:eastAsia="仿宋" w:cs="仿宋"/>
                <w:color w:val="auto"/>
                <w:sz w:val="18"/>
                <w:szCs w:val="18"/>
                <w:highlight w:val="none"/>
              </w:rPr>
            </w:pPr>
            <w:r>
              <w:rPr>
                <w:rFonts w:hint="eastAsia" w:ascii="仿宋" w:hAnsi="仿宋" w:eastAsia="仿宋" w:cs="仿宋"/>
                <w:color w:val="auto"/>
                <w:sz w:val="18"/>
                <w:szCs w:val="18"/>
                <w:lang w:val="en-US" w:eastAsia="zh-CN"/>
              </w:rPr>
              <w:t>12</w:t>
            </w:r>
            <w:r>
              <w:rPr>
                <w:rFonts w:hint="eastAsia" w:ascii="仿宋" w:hAnsi="仿宋" w:eastAsia="仿宋" w:cs="仿宋"/>
                <w:color w:val="auto"/>
                <w:sz w:val="18"/>
                <w:szCs w:val="18"/>
              </w:rPr>
              <w:t>.3</w:t>
            </w:r>
            <w:r>
              <w:rPr>
                <w:rFonts w:hint="eastAsia" w:ascii="仿宋" w:hAnsi="仿宋" w:eastAsia="仿宋" w:cs="仿宋"/>
                <w:color w:val="auto"/>
                <w:sz w:val="18"/>
                <w:szCs w:val="18"/>
                <w:highlight w:val="none"/>
                <w:lang w:val="en-US" w:eastAsia="zh-CN"/>
              </w:rPr>
              <w:t>其他：</w:t>
            </w:r>
            <w:sdt>
              <w:sdtPr>
                <w:rPr>
                  <w:rFonts w:hint="eastAsia" w:ascii="仿宋" w:hAnsi="仿宋" w:eastAsia="仿宋" w:cs="仿宋"/>
                  <w:color w:val="auto"/>
                  <w:kern w:val="2"/>
                  <w:sz w:val="18"/>
                  <w:szCs w:val="18"/>
                  <w:highlight w:val="none"/>
                  <w:u w:val="none"/>
                  <w:lang w:val="en-US" w:eastAsia="zh-CN" w:bidi="ar-SA"/>
                </w:rPr>
                <w:alias w:val="不填其他的，请划“/”"/>
                <w:id w:val="147472127"/>
                <w:placeholder>
                  <w:docPart w:val="{cd72d1bd-5d2f-47b7-aa57-d2882c3744e6}"/>
                </w:placeholder>
                <w:text w:multiLine="1"/>
              </w:sdtPr>
              <w:sdtEndPr>
                <w:rPr>
                  <w:rFonts w:hint="eastAsia" w:ascii="仿宋" w:hAnsi="仿宋" w:eastAsia="仿宋" w:cs="仿宋"/>
                  <w:color w:val="auto"/>
                  <w:kern w:val="2"/>
                  <w:sz w:val="18"/>
                  <w:szCs w:val="18"/>
                  <w:highlight w:val="none"/>
                  <w:u w:val="single"/>
                  <w:lang w:val="en-US" w:eastAsia="zh-CN" w:bidi="ar-SA"/>
                </w:rPr>
              </w:sdtEndPr>
              <w:sdtContent>
                <w:permStart w:id="158" w:edGrp="everyone"/>
                <w:r>
                  <w:rPr>
                    <w:rFonts w:hint="eastAsia" w:ascii="仿宋" w:hAnsi="仿宋" w:eastAsia="仿宋" w:cs="仿宋"/>
                    <w:color w:val="auto"/>
                    <w:sz w:val="18"/>
                    <w:szCs w:val="18"/>
                    <w:highlight w:val="none"/>
                    <w:u w:val="single"/>
                    <w:lang w:val="en-US" w:eastAsia="zh-CN"/>
                  </w:rPr>
                  <w:t xml:space="preserve">  /   </w:t>
                </w:r>
                <w:permEnd w:id="158"/>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307" w:type="dxa"/>
            <w:vAlign w:val="center"/>
          </w:tcPr>
          <w:p>
            <w:pPr>
              <w:widowControl/>
              <w:jc w:val="center"/>
              <w:textAlignment w:val="center"/>
              <w:rPr>
                <w:rFonts w:hint="default"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11</w:t>
            </w:r>
          </w:p>
        </w:tc>
        <w:tc>
          <w:tcPr>
            <w:tcW w:w="669" w:type="dxa"/>
            <w:vAlign w:val="center"/>
          </w:tcPr>
          <w:p>
            <w:pPr>
              <w:pStyle w:val="4"/>
              <w:pageBreakBefore w:val="0"/>
              <w:kinsoku/>
              <w:wordWrap/>
              <w:overflowPunct/>
              <w:topLinePunct w:val="0"/>
              <w:bidi w:val="0"/>
              <w:adjustRightInd/>
              <w:snapToGrid/>
              <w:spacing w:before="0" w:beforeLines="0" w:after="0" w:afterLines="0" w:line="360" w:lineRule="auto"/>
              <w:jc w:val="both"/>
              <w:textAlignment w:val="auto"/>
              <w:rPr>
                <w:rFonts w:hint="eastAsia" w:ascii="仿宋" w:hAnsi="仿宋" w:eastAsia="仿宋" w:cs="仿宋"/>
                <w:b w:val="0"/>
                <w:bCs w:val="0"/>
                <w:color w:val="auto"/>
                <w:sz w:val="18"/>
                <w:szCs w:val="18"/>
                <w:lang w:val="en-US" w:eastAsia="zh-CN"/>
              </w:rPr>
            </w:pPr>
            <w:r>
              <w:rPr>
                <w:rFonts w:hint="eastAsia" w:ascii="仿宋" w:hAnsi="仿宋" w:eastAsia="仿宋" w:cs="仿宋"/>
                <w:b w:val="0"/>
                <w:bCs w:val="0"/>
                <w:color w:val="auto"/>
                <w:sz w:val="18"/>
                <w:szCs w:val="18"/>
                <w:lang w:val="en-US" w:eastAsia="zh-CN"/>
              </w:rPr>
              <w:t>15.合同的变更和解除</w:t>
            </w:r>
          </w:p>
          <w:p>
            <w:pPr>
              <w:pStyle w:val="5"/>
              <w:ind w:left="0" w:leftChars="0"/>
              <w:jc w:val="left"/>
              <w:rPr>
                <w:rFonts w:hint="eastAsia" w:ascii="仿宋_GB2312" w:hAnsi="仿宋_GB2312" w:eastAsia="仿宋_GB2312" w:cs="仿宋_GB2312"/>
                <w:color w:val="auto"/>
                <w:sz w:val="18"/>
                <w:szCs w:val="18"/>
                <w:highlight w:val="none"/>
              </w:rPr>
            </w:pPr>
          </w:p>
        </w:tc>
        <w:tc>
          <w:tcPr>
            <w:tcW w:w="6085" w:type="dxa"/>
            <w:gridSpan w:val="2"/>
            <w:vAlign w:val="center"/>
          </w:tcPr>
          <w:p>
            <w:pPr>
              <w:pStyle w:val="4"/>
              <w:pageBreakBefore w:val="0"/>
              <w:kinsoku/>
              <w:wordWrap/>
              <w:overflowPunct/>
              <w:topLinePunct w:val="0"/>
              <w:bidi w:val="0"/>
              <w:adjustRightInd/>
              <w:snapToGrid/>
              <w:spacing w:before="0" w:beforeLines="0" w:after="0" w:afterLines="0" w:line="360" w:lineRule="auto"/>
              <w:ind w:firstLine="360" w:firstLineChars="200"/>
              <w:jc w:val="both"/>
              <w:textAlignment w:val="auto"/>
              <w:rPr>
                <w:rFonts w:hint="eastAsia" w:ascii="仿宋" w:hAnsi="仿宋" w:eastAsia="仿宋" w:cs="仿宋"/>
                <w:b w:val="0"/>
                <w:bCs w:val="0"/>
                <w:color w:val="auto"/>
                <w:sz w:val="18"/>
                <w:szCs w:val="18"/>
                <w:lang w:val="en-US" w:eastAsia="zh-CN"/>
              </w:rPr>
            </w:pPr>
            <w:r>
              <w:rPr>
                <w:rFonts w:hint="eastAsia" w:ascii="仿宋" w:hAnsi="仿宋" w:eastAsia="仿宋" w:cs="仿宋"/>
                <w:b w:val="0"/>
                <w:bCs w:val="0"/>
                <w:color w:val="auto"/>
                <w:sz w:val="18"/>
                <w:szCs w:val="18"/>
                <w:lang w:val="en-US" w:eastAsia="zh-CN"/>
              </w:rPr>
              <w:t>15.合同的变更和解除</w:t>
            </w:r>
          </w:p>
          <w:p>
            <w:pPr>
              <w:pageBreakBefore w:val="0"/>
              <w:kinsoku/>
              <w:wordWrap/>
              <w:overflowPunct/>
              <w:topLinePunct w:val="0"/>
              <w:bidi w:val="0"/>
              <w:adjustRightInd/>
              <w:snapToGrid/>
              <w:spacing w:line="360" w:lineRule="auto"/>
              <w:ind w:firstLine="360" w:firstLineChars="200"/>
              <w:jc w:val="both"/>
              <w:textAlignment w:val="auto"/>
              <w:rPr>
                <w:rFonts w:hint="eastAsia" w:ascii="仿宋" w:hAnsi="仿宋" w:eastAsia="仿宋" w:cs="仿宋"/>
                <w:color w:val="auto"/>
                <w:sz w:val="18"/>
                <w:szCs w:val="18"/>
              </w:rPr>
            </w:pPr>
            <w:r>
              <w:rPr>
                <w:rFonts w:hint="eastAsia" w:ascii="仿宋" w:hAnsi="仿宋" w:eastAsia="仿宋" w:cs="仿宋"/>
                <w:color w:val="auto"/>
                <w:sz w:val="18"/>
                <w:szCs w:val="18"/>
                <w:lang w:val="en-US" w:eastAsia="zh-CN"/>
              </w:rPr>
              <w:t>15.1</w:t>
            </w:r>
            <w:r>
              <w:rPr>
                <w:rFonts w:hint="eastAsia" w:ascii="仿宋" w:hAnsi="仿宋" w:eastAsia="仿宋" w:cs="仿宋"/>
                <w:color w:val="auto"/>
                <w:sz w:val="18"/>
                <w:szCs w:val="18"/>
              </w:rPr>
              <w:t>在本合同履行过程中，经甲乙双方协商一致，可以对本合同的条款进行变更，不能就变更达成一致意见的，应当按照原合同条款执行。</w:t>
            </w:r>
          </w:p>
          <w:p>
            <w:pPr>
              <w:pageBreakBefore w:val="0"/>
              <w:kinsoku/>
              <w:wordWrap/>
              <w:overflowPunct/>
              <w:topLinePunct w:val="0"/>
              <w:bidi w:val="0"/>
              <w:adjustRightInd/>
              <w:snapToGrid/>
              <w:spacing w:line="360" w:lineRule="auto"/>
              <w:ind w:firstLine="352" w:firstLineChars="196"/>
              <w:jc w:val="both"/>
              <w:textAlignment w:val="auto"/>
              <w:outlineLvl w:val="0"/>
              <w:rPr>
                <w:rFonts w:hint="eastAsia" w:ascii="仿宋" w:hAnsi="仿宋" w:eastAsia="仿宋" w:cs="仿宋"/>
                <w:color w:val="auto"/>
                <w:sz w:val="18"/>
                <w:szCs w:val="18"/>
              </w:rPr>
            </w:pPr>
            <w:r>
              <w:rPr>
                <w:rFonts w:hint="eastAsia" w:ascii="仿宋" w:hAnsi="仿宋" w:eastAsia="仿宋" w:cs="仿宋"/>
                <w:color w:val="auto"/>
                <w:sz w:val="18"/>
                <w:szCs w:val="18"/>
                <w:lang w:val="en-US" w:eastAsia="zh-CN"/>
              </w:rPr>
              <w:t>15.2</w:t>
            </w:r>
            <w:r>
              <w:rPr>
                <w:rFonts w:hint="eastAsia" w:ascii="仿宋" w:hAnsi="仿宋" w:eastAsia="仿宋" w:cs="仿宋"/>
                <w:color w:val="auto"/>
                <w:sz w:val="18"/>
                <w:szCs w:val="18"/>
              </w:rPr>
              <w:t>本合同乙方发生以下情形之一的，甲方有权解除本合同：</w:t>
            </w:r>
          </w:p>
          <w:p>
            <w:pPr>
              <w:pageBreakBefore w:val="0"/>
              <w:kinsoku/>
              <w:wordWrap/>
              <w:overflowPunct/>
              <w:topLinePunct w:val="0"/>
              <w:bidi w:val="0"/>
              <w:adjustRightInd/>
              <w:snapToGrid/>
              <w:spacing w:line="360" w:lineRule="auto"/>
              <w:ind w:firstLine="360" w:firstLineChars="200"/>
              <w:jc w:val="both"/>
              <w:textAlignment w:val="auto"/>
              <w:rPr>
                <w:rFonts w:hint="eastAsia" w:ascii="仿宋" w:hAnsi="仿宋" w:eastAsia="仿宋" w:cs="仿宋"/>
                <w:color w:val="auto"/>
                <w:sz w:val="18"/>
                <w:szCs w:val="18"/>
              </w:rPr>
            </w:pPr>
            <w:r>
              <w:rPr>
                <w:rFonts w:hint="eastAsia" w:ascii="仿宋" w:hAnsi="仿宋" w:eastAsia="仿宋" w:cs="仿宋"/>
                <w:color w:val="auto"/>
                <w:sz w:val="18"/>
                <w:szCs w:val="18"/>
                <w:lang w:val="en-US" w:eastAsia="zh-CN"/>
              </w:rPr>
              <w:t>15.2.1</w:t>
            </w:r>
            <w:r>
              <w:rPr>
                <w:rFonts w:hint="eastAsia" w:ascii="仿宋" w:hAnsi="仿宋" w:eastAsia="仿宋" w:cs="仿宋"/>
                <w:color w:val="auto"/>
                <w:sz w:val="18"/>
                <w:szCs w:val="18"/>
              </w:rPr>
              <w:t>乙方丧失履约能力或明确表示不能为甲方提供技术咨询服务的。</w:t>
            </w:r>
          </w:p>
          <w:p>
            <w:pPr>
              <w:pageBreakBefore w:val="0"/>
              <w:kinsoku/>
              <w:wordWrap/>
              <w:overflowPunct/>
              <w:topLinePunct w:val="0"/>
              <w:bidi w:val="0"/>
              <w:adjustRightInd/>
              <w:snapToGrid/>
              <w:spacing w:line="360" w:lineRule="auto"/>
              <w:ind w:firstLine="360" w:firstLineChars="200"/>
              <w:jc w:val="both"/>
              <w:textAlignment w:val="auto"/>
              <w:rPr>
                <w:rFonts w:hint="eastAsia" w:ascii="仿宋" w:hAnsi="仿宋" w:eastAsia="仿宋" w:cs="仿宋"/>
                <w:color w:val="auto"/>
                <w:sz w:val="18"/>
                <w:szCs w:val="18"/>
              </w:rPr>
            </w:pPr>
            <w:r>
              <w:rPr>
                <w:rFonts w:hint="eastAsia" w:ascii="仿宋" w:hAnsi="仿宋" w:eastAsia="仿宋" w:cs="仿宋"/>
                <w:color w:val="auto"/>
                <w:sz w:val="18"/>
                <w:szCs w:val="18"/>
                <w:lang w:val="en-US" w:eastAsia="zh-CN"/>
              </w:rPr>
              <w:t>15.2.2</w:t>
            </w:r>
            <w:r>
              <w:rPr>
                <w:rFonts w:hint="eastAsia" w:ascii="仿宋" w:hAnsi="仿宋" w:eastAsia="仿宋" w:cs="仿宋"/>
                <w:color w:val="auto"/>
                <w:sz w:val="18"/>
                <w:szCs w:val="18"/>
              </w:rPr>
              <w:t>乙方未按本合同的约定提交技术咨询计划书超过</w:t>
            </w:r>
            <w:permStart w:id="159" w:edGrp="everyone"/>
            <w:r>
              <w:rPr>
                <w:rFonts w:hint="eastAsia" w:ascii="仿宋" w:hAnsi="仿宋" w:eastAsia="仿宋" w:cs="仿宋"/>
                <w:color w:val="auto"/>
                <w:sz w:val="18"/>
                <w:szCs w:val="18"/>
                <w:u w:val="single"/>
                <w:lang w:val="en-US" w:eastAsia="zh-CN"/>
              </w:rPr>
              <w:t xml:space="preserve">     </w:t>
            </w:r>
            <w:permEnd w:id="159"/>
            <w:r>
              <w:rPr>
                <w:rFonts w:hint="eastAsia" w:ascii="仿宋" w:hAnsi="仿宋" w:eastAsia="仿宋" w:cs="仿宋"/>
                <w:color w:val="auto"/>
                <w:sz w:val="18"/>
                <w:szCs w:val="18"/>
              </w:rPr>
              <w:t>天的。</w:t>
            </w:r>
          </w:p>
          <w:p>
            <w:pPr>
              <w:pageBreakBefore w:val="0"/>
              <w:kinsoku/>
              <w:wordWrap/>
              <w:overflowPunct/>
              <w:topLinePunct w:val="0"/>
              <w:bidi w:val="0"/>
              <w:adjustRightInd/>
              <w:snapToGrid/>
              <w:spacing w:line="360" w:lineRule="auto"/>
              <w:ind w:left="182" w:leftChars="57" w:firstLine="270" w:firstLineChars="150"/>
              <w:jc w:val="both"/>
              <w:textAlignment w:val="auto"/>
              <w:rPr>
                <w:rFonts w:hint="eastAsia" w:ascii="仿宋" w:hAnsi="仿宋" w:eastAsia="仿宋" w:cs="仿宋"/>
                <w:color w:val="auto"/>
                <w:sz w:val="18"/>
                <w:szCs w:val="18"/>
              </w:rPr>
            </w:pPr>
            <w:r>
              <w:rPr>
                <w:rFonts w:hint="eastAsia" w:ascii="仿宋" w:hAnsi="仿宋" w:eastAsia="仿宋" w:cs="仿宋"/>
                <w:color w:val="auto"/>
                <w:sz w:val="18"/>
                <w:szCs w:val="18"/>
                <w:lang w:val="en-US" w:eastAsia="zh-CN"/>
              </w:rPr>
              <w:t>15.2.3</w:t>
            </w:r>
            <w:r>
              <w:rPr>
                <w:rFonts w:hint="eastAsia" w:ascii="仿宋" w:hAnsi="仿宋" w:eastAsia="仿宋" w:cs="仿宋"/>
                <w:color w:val="auto"/>
                <w:sz w:val="18"/>
                <w:szCs w:val="18"/>
              </w:rPr>
              <w:t>若乙方指派的负责人或技术人员未实际参与本合同技术咨询工作或者乙方擅自更换上述人员，经甲方通知后</w:t>
            </w:r>
            <w:permStart w:id="160" w:edGrp="everyone"/>
            <w:r>
              <w:rPr>
                <w:rFonts w:hint="eastAsia" w:ascii="仿宋" w:hAnsi="仿宋" w:eastAsia="仿宋" w:cs="仿宋"/>
                <w:color w:val="auto"/>
                <w:sz w:val="18"/>
                <w:szCs w:val="18"/>
                <w:u w:val="single"/>
                <w:lang w:val="en-US" w:eastAsia="zh-CN"/>
              </w:rPr>
              <w:t xml:space="preserve">      </w:t>
            </w:r>
            <w:permEnd w:id="160"/>
            <w:r>
              <w:rPr>
                <w:rFonts w:hint="eastAsia" w:ascii="仿宋" w:hAnsi="仿宋" w:eastAsia="仿宋" w:cs="仿宋"/>
                <w:color w:val="auto"/>
                <w:sz w:val="18"/>
                <w:szCs w:val="18"/>
              </w:rPr>
              <w:t>天内仍未纠正或已严重影响本合同履行的。</w:t>
            </w:r>
          </w:p>
          <w:p>
            <w:pPr>
              <w:pageBreakBefore w:val="0"/>
              <w:kinsoku/>
              <w:wordWrap/>
              <w:overflowPunct/>
              <w:topLinePunct w:val="0"/>
              <w:bidi w:val="0"/>
              <w:adjustRightInd/>
              <w:snapToGrid/>
              <w:spacing w:line="360" w:lineRule="auto"/>
              <w:ind w:left="182" w:leftChars="57" w:firstLine="270" w:firstLineChars="150"/>
              <w:jc w:val="both"/>
              <w:textAlignment w:val="auto"/>
              <w:rPr>
                <w:rFonts w:hint="eastAsia" w:ascii="仿宋" w:hAnsi="仿宋" w:eastAsia="仿宋" w:cs="仿宋"/>
                <w:color w:val="auto"/>
                <w:sz w:val="18"/>
                <w:szCs w:val="18"/>
              </w:rPr>
            </w:pPr>
            <w:r>
              <w:rPr>
                <w:rFonts w:hint="eastAsia" w:ascii="仿宋" w:hAnsi="仿宋" w:eastAsia="仿宋" w:cs="仿宋"/>
                <w:color w:val="auto"/>
                <w:sz w:val="18"/>
                <w:szCs w:val="18"/>
                <w:lang w:val="en-US" w:eastAsia="zh-CN"/>
              </w:rPr>
              <w:t>15.2.4</w:t>
            </w:r>
            <w:r>
              <w:rPr>
                <w:rFonts w:hint="eastAsia" w:ascii="仿宋" w:hAnsi="仿宋" w:eastAsia="仿宋" w:cs="仿宋"/>
                <w:color w:val="auto"/>
                <w:sz w:val="18"/>
                <w:szCs w:val="18"/>
              </w:rPr>
              <w:t>乙方技术咨询工作进度或者工作内容不符合本合同约定，经甲方通知后</w:t>
            </w:r>
            <w:permStart w:id="161" w:edGrp="everyone"/>
            <w:r>
              <w:rPr>
                <w:rFonts w:hint="eastAsia" w:ascii="仿宋" w:hAnsi="仿宋" w:eastAsia="仿宋" w:cs="仿宋"/>
                <w:color w:val="auto"/>
                <w:sz w:val="18"/>
                <w:szCs w:val="18"/>
                <w:u w:val="single"/>
                <w:lang w:val="en-US" w:eastAsia="zh-CN"/>
              </w:rPr>
              <w:t xml:space="preserve">      </w:t>
            </w:r>
            <w:permEnd w:id="161"/>
            <w:r>
              <w:rPr>
                <w:rFonts w:hint="eastAsia" w:ascii="仿宋" w:hAnsi="仿宋" w:eastAsia="仿宋" w:cs="仿宋"/>
                <w:color w:val="auto"/>
                <w:sz w:val="18"/>
                <w:szCs w:val="18"/>
              </w:rPr>
              <w:t>天内仍未纠正的。</w:t>
            </w:r>
          </w:p>
          <w:p>
            <w:pPr>
              <w:pageBreakBefore w:val="0"/>
              <w:kinsoku/>
              <w:wordWrap/>
              <w:overflowPunct/>
              <w:topLinePunct w:val="0"/>
              <w:bidi w:val="0"/>
              <w:adjustRightInd/>
              <w:snapToGrid/>
              <w:spacing w:line="360" w:lineRule="auto"/>
              <w:ind w:left="182" w:leftChars="57" w:firstLine="270" w:firstLineChars="150"/>
              <w:jc w:val="both"/>
              <w:textAlignment w:val="auto"/>
              <w:rPr>
                <w:rFonts w:hint="eastAsia" w:ascii="仿宋" w:hAnsi="仿宋" w:eastAsia="仿宋" w:cs="仿宋"/>
                <w:color w:val="auto"/>
                <w:sz w:val="18"/>
                <w:szCs w:val="18"/>
              </w:rPr>
            </w:pPr>
            <w:r>
              <w:rPr>
                <w:rFonts w:hint="eastAsia" w:ascii="仿宋" w:hAnsi="仿宋" w:eastAsia="仿宋" w:cs="仿宋"/>
                <w:color w:val="auto"/>
                <w:sz w:val="18"/>
                <w:szCs w:val="18"/>
                <w:lang w:val="en-US" w:eastAsia="zh-CN"/>
              </w:rPr>
              <w:t>15.2.5</w:t>
            </w:r>
            <w:r>
              <w:rPr>
                <w:rFonts w:hint="eastAsia" w:ascii="仿宋" w:hAnsi="仿宋" w:eastAsia="仿宋" w:cs="仿宋"/>
                <w:color w:val="auto"/>
                <w:sz w:val="18"/>
                <w:szCs w:val="18"/>
              </w:rPr>
              <w:t>乙方迟延提交咨询成果达</w:t>
            </w:r>
            <w:permStart w:id="162" w:edGrp="everyone"/>
            <w:r>
              <w:rPr>
                <w:rFonts w:hint="eastAsia" w:ascii="仿宋" w:hAnsi="仿宋" w:eastAsia="仿宋" w:cs="仿宋"/>
                <w:color w:val="auto"/>
                <w:sz w:val="18"/>
                <w:szCs w:val="18"/>
                <w:u w:val="single"/>
                <w:lang w:val="en-US" w:eastAsia="zh-CN"/>
              </w:rPr>
              <w:t xml:space="preserve">      </w:t>
            </w:r>
            <w:permEnd w:id="162"/>
            <w:r>
              <w:rPr>
                <w:rFonts w:hint="eastAsia" w:ascii="仿宋" w:hAnsi="仿宋" w:eastAsia="仿宋" w:cs="仿宋"/>
                <w:color w:val="auto"/>
                <w:sz w:val="18"/>
                <w:szCs w:val="18"/>
              </w:rPr>
              <w:t>天的。</w:t>
            </w:r>
          </w:p>
          <w:p>
            <w:pPr>
              <w:pageBreakBefore w:val="0"/>
              <w:kinsoku/>
              <w:wordWrap/>
              <w:overflowPunct/>
              <w:topLinePunct w:val="0"/>
              <w:bidi w:val="0"/>
              <w:adjustRightInd/>
              <w:snapToGrid/>
              <w:spacing w:line="360" w:lineRule="auto"/>
              <w:ind w:firstLine="360" w:firstLineChars="200"/>
              <w:jc w:val="both"/>
              <w:textAlignment w:val="auto"/>
              <w:rPr>
                <w:rFonts w:hint="eastAsia" w:ascii="仿宋" w:hAnsi="仿宋" w:eastAsia="仿宋" w:cs="仿宋"/>
                <w:color w:val="auto"/>
                <w:sz w:val="18"/>
                <w:szCs w:val="18"/>
              </w:rPr>
            </w:pPr>
            <w:r>
              <w:rPr>
                <w:rFonts w:hint="eastAsia" w:ascii="仿宋" w:hAnsi="仿宋" w:eastAsia="仿宋" w:cs="仿宋"/>
                <w:color w:val="auto"/>
                <w:sz w:val="18"/>
                <w:szCs w:val="18"/>
                <w:lang w:val="en-US" w:eastAsia="zh-CN"/>
              </w:rPr>
              <w:t>15.2.6</w:t>
            </w:r>
            <w:r>
              <w:rPr>
                <w:rFonts w:hint="eastAsia" w:ascii="仿宋" w:hAnsi="仿宋" w:eastAsia="仿宋" w:cs="仿宋"/>
                <w:color w:val="auto"/>
                <w:sz w:val="18"/>
                <w:szCs w:val="18"/>
              </w:rPr>
              <w:t>乙方提交的咨询成果经两次验收后仍不合格的。</w:t>
            </w:r>
          </w:p>
          <w:p>
            <w:pPr>
              <w:pageBreakBefore w:val="0"/>
              <w:kinsoku/>
              <w:wordWrap/>
              <w:overflowPunct/>
              <w:topLinePunct w:val="0"/>
              <w:bidi w:val="0"/>
              <w:adjustRightInd/>
              <w:snapToGrid/>
              <w:spacing w:line="360" w:lineRule="auto"/>
              <w:ind w:firstLine="360" w:firstLineChars="200"/>
              <w:jc w:val="both"/>
              <w:textAlignment w:val="auto"/>
              <w:rPr>
                <w:rFonts w:hint="eastAsia" w:ascii="仿宋" w:hAnsi="仿宋" w:eastAsia="仿宋" w:cs="仿宋"/>
                <w:color w:val="auto"/>
                <w:sz w:val="18"/>
                <w:szCs w:val="18"/>
              </w:rPr>
            </w:pPr>
            <w:r>
              <w:rPr>
                <w:rFonts w:hint="eastAsia" w:ascii="仿宋" w:hAnsi="仿宋" w:eastAsia="仿宋" w:cs="仿宋"/>
                <w:color w:val="auto"/>
                <w:sz w:val="18"/>
                <w:szCs w:val="18"/>
                <w:lang w:val="en-US" w:eastAsia="zh-CN"/>
              </w:rPr>
              <w:t>15.2.7</w:t>
            </w:r>
            <w:r>
              <w:rPr>
                <w:rFonts w:hint="eastAsia" w:ascii="仿宋" w:hAnsi="仿宋" w:eastAsia="仿宋" w:cs="仿宋"/>
                <w:color w:val="auto"/>
                <w:sz w:val="18"/>
                <w:szCs w:val="18"/>
              </w:rPr>
              <w:t>乙方违反合同约定擅自将其合同义务转委托给第三人或者乙方擅自将技术咨询成果转让给第三人的。</w:t>
            </w:r>
          </w:p>
          <w:p>
            <w:pPr>
              <w:pageBreakBefore w:val="0"/>
              <w:kinsoku/>
              <w:wordWrap/>
              <w:overflowPunct/>
              <w:topLinePunct w:val="0"/>
              <w:bidi w:val="0"/>
              <w:adjustRightInd/>
              <w:snapToGrid/>
              <w:spacing w:line="360" w:lineRule="auto"/>
              <w:ind w:firstLine="352" w:firstLineChars="196"/>
              <w:jc w:val="both"/>
              <w:textAlignment w:val="auto"/>
              <w:outlineLvl w:val="0"/>
              <w:rPr>
                <w:rFonts w:hint="eastAsia" w:ascii="仿宋" w:hAnsi="仿宋" w:eastAsia="仿宋" w:cs="仿宋"/>
                <w:color w:val="auto"/>
                <w:sz w:val="18"/>
                <w:szCs w:val="18"/>
              </w:rPr>
            </w:pPr>
            <w:r>
              <w:rPr>
                <w:rFonts w:hint="eastAsia" w:ascii="仿宋" w:hAnsi="仿宋" w:eastAsia="仿宋" w:cs="仿宋"/>
                <w:color w:val="auto"/>
                <w:sz w:val="18"/>
                <w:szCs w:val="18"/>
                <w:lang w:val="en-US" w:eastAsia="zh-CN"/>
              </w:rPr>
              <w:t>15.3</w:t>
            </w:r>
            <w:r>
              <w:rPr>
                <w:rFonts w:hint="eastAsia" w:ascii="仿宋" w:hAnsi="仿宋" w:eastAsia="仿宋" w:cs="仿宋"/>
                <w:color w:val="auto"/>
                <w:sz w:val="18"/>
                <w:szCs w:val="18"/>
              </w:rPr>
              <w:t>本合同甲方发生以下情形之一的，乙方有权解除本合同：</w:t>
            </w:r>
          </w:p>
          <w:p>
            <w:pPr>
              <w:pageBreakBefore w:val="0"/>
              <w:kinsoku/>
              <w:wordWrap/>
              <w:overflowPunct/>
              <w:topLinePunct w:val="0"/>
              <w:bidi w:val="0"/>
              <w:adjustRightInd/>
              <w:snapToGrid/>
              <w:spacing w:line="360" w:lineRule="auto"/>
              <w:ind w:firstLine="352" w:firstLineChars="196"/>
              <w:jc w:val="both"/>
              <w:textAlignment w:val="auto"/>
              <w:outlineLvl w:val="0"/>
              <w:rPr>
                <w:rFonts w:hint="eastAsia" w:ascii="仿宋" w:hAnsi="仿宋" w:eastAsia="仿宋" w:cs="仿宋"/>
                <w:color w:val="auto"/>
                <w:sz w:val="18"/>
                <w:szCs w:val="18"/>
              </w:rPr>
            </w:pPr>
            <w:r>
              <w:rPr>
                <w:rFonts w:hint="eastAsia" w:ascii="仿宋" w:hAnsi="仿宋" w:eastAsia="仿宋" w:cs="仿宋"/>
                <w:color w:val="auto"/>
                <w:sz w:val="18"/>
                <w:szCs w:val="18"/>
                <w:lang w:val="en-US" w:eastAsia="zh-CN"/>
              </w:rPr>
              <w:t>15.3.1</w:t>
            </w:r>
            <w:r>
              <w:rPr>
                <w:rFonts w:hint="eastAsia" w:ascii="仿宋" w:hAnsi="仿宋" w:eastAsia="仿宋" w:cs="仿宋"/>
                <w:color w:val="auto"/>
                <w:sz w:val="18"/>
                <w:szCs w:val="18"/>
              </w:rPr>
              <w:t>甲方迟延支付技术咨询报酬达</w:t>
            </w:r>
            <w:permStart w:id="163" w:edGrp="everyone"/>
            <w:r>
              <w:rPr>
                <w:rFonts w:hint="eastAsia" w:ascii="仿宋" w:hAnsi="仿宋" w:eastAsia="仿宋" w:cs="仿宋"/>
                <w:color w:val="auto"/>
                <w:sz w:val="18"/>
                <w:szCs w:val="18"/>
                <w:u w:val="single"/>
                <w:lang w:val="en-US" w:eastAsia="zh-CN"/>
              </w:rPr>
              <w:t xml:space="preserve">      </w:t>
            </w:r>
            <w:permEnd w:id="163"/>
            <w:r>
              <w:rPr>
                <w:rFonts w:hint="eastAsia" w:ascii="仿宋" w:hAnsi="仿宋" w:eastAsia="仿宋" w:cs="仿宋"/>
                <w:color w:val="auto"/>
                <w:sz w:val="18"/>
                <w:szCs w:val="18"/>
              </w:rPr>
              <w:t>天的。</w:t>
            </w:r>
          </w:p>
          <w:p>
            <w:pPr>
              <w:pageBreakBefore w:val="0"/>
              <w:kinsoku/>
              <w:wordWrap/>
              <w:overflowPunct/>
              <w:topLinePunct w:val="0"/>
              <w:bidi w:val="0"/>
              <w:adjustRightInd/>
              <w:snapToGrid/>
              <w:spacing w:line="360" w:lineRule="auto"/>
              <w:ind w:firstLine="360" w:firstLineChars="200"/>
              <w:jc w:val="both"/>
              <w:textAlignment w:val="auto"/>
              <w:rPr>
                <w:rFonts w:hint="eastAsia" w:ascii="仿宋" w:hAnsi="仿宋" w:eastAsia="仿宋" w:cs="仿宋"/>
                <w:color w:val="auto"/>
                <w:sz w:val="18"/>
                <w:szCs w:val="18"/>
              </w:rPr>
            </w:pPr>
            <w:r>
              <w:rPr>
                <w:rFonts w:hint="eastAsia" w:ascii="仿宋" w:hAnsi="仿宋" w:eastAsia="仿宋" w:cs="仿宋"/>
                <w:color w:val="auto"/>
                <w:sz w:val="18"/>
                <w:szCs w:val="18"/>
                <w:lang w:val="en-US" w:eastAsia="zh-CN"/>
              </w:rPr>
              <w:t>15.3.2</w:t>
            </w:r>
            <w:r>
              <w:rPr>
                <w:rFonts w:hint="eastAsia" w:ascii="仿宋" w:hAnsi="仿宋" w:eastAsia="仿宋" w:cs="仿宋"/>
                <w:color w:val="auto"/>
                <w:sz w:val="18"/>
                <w:szCs w:val="18"/>
              </w:rPr>
              <w:t>甲方不审核确认或不提供乙方所需技术资料超过</w:t>
            </w:r>
            <w:permStart w:id="164" w:edGrp="everyone"/>
            <w:r>
              <w:rPr>
                <w:rFonts w:hint="eastAsia" w:ascii="仿宋" w:hAnsi="仿宋" w:eastAsia="仿宋" w:cs="仿宋"/>
                <w:color w:val="auto"/>
                <w:sz w:val="18"/>
                <w:szCs w:val="18"/>
                <w:u w:val="single"/>
                <w:lang w:val="en-US" w:eastAsia="zh-CN"/>
              </w:rPr>
              <w:t xml:space="preserve">     </w:t>
            </w:r>
            <w:permEnd w:id="164"/>
            <w:r>
              <w:rPr>
                <w:rFonts w:hint="eastAsia" w:ascii="仿宋" w:hAnsi="仿宋" w:eastAsia="仿宋" w:cs="仿宋"/>
                <w:color w:val="auto"/>
                <w:sz w:val="18"/>
                <w:szCs w:val="18"/>
              </w:rPr>
              <w:t>天的。</w:t>
            </w:r>
          </w:p>
          <w:p>
            <w:pPr>
              <w:pageBreakBefore w:val="0"/>
              <w:widowControl w:val="0"/>
              <w:kinsoku/>
              <w:wordWrap/>
              <w:overflowPunct/>
              <w:topLinePunct w:val="0"/>
              <w:bidi w:val="0"/>
              <w:adjustRightInd/>
              <w:snapToGrid/>
              <w:spacing w:line="360" w:lineRule="auto"/>
              <w:ind w:firstLine="360" w:firstLineChars="200"/>
              <w:jc w:val="both"/>
              <w:textAlignment w:val="auto"/>
              <w:rPr>
                <w:rFonts w:hint="eastAsia" w:ascii="仿宋" w:hAnsi="仿宋" w:eastAsia="仿宋" w:cs="仿宋"/>
                <w:color w:val="auto"/>
                <w:sz w:val="18"/>
                <w:szCs w:val="18"/>
              </w:rPr>
            </w:pPr>
            <w:r>
              <w:rPr>
                <w:rFonts w:hint="eastAsia" w:ascii="仿宋" w:hAnsi="仿宋" w:eastAsia="仿宋" w:cs="仿宋"/>
                <w:color w:val="auto"/>
                <w:sz w:val="18"/>
                <w:szCs w:val="18"/>
                <w:lang w:val="en-US" w:eastAsia="zh-CN"/>
              </w:rPr>
              <w:t>15.4</w:t>
            </w:r>
            <w:r>
              <w:rPr>
                <w:rFonts w:hint="eastAsia" w:ascii="仿宋" w:hAnsi="仿宋" w:eastAsia="仿宋" w:cs="仿宋"/>
                <w:color w:val="auto"/>
                <w:sz w:val="18"/>
                <w:szCs w:val="18"/>
              </w:rPr>
              <w:t>合同解除后</w:t>
            </w:r>
            <w:r>
              <w:rPr>
                <w:rFonts w:hint="eastAsia" w:ascii="仿宋" w:hAnsi="仿宋" w:eastAsia="仿宋" w:cs="仿宋"/>
                <w:color w:val="auto"/>
                <w:sz w:val="18"/>
                <w:szCs w:val="18"/>
                <w:lang w:val="en-US" w:eastAsia="zh-CN"/>
              </w:rPr>
              <w:t>之处理</w:t>
            </w:r>
          </w:p>
          <w:p>
            <w:pPr>
              <w:pageBreakBefore w:val="0"/>
              <w:kinsoku/>
              <w:wordWrap/>
              <w:overflowPunct/>
              <w:topLinePunct w:val="0"/>
              <w:bidi w:val="0"/>
              <w:adjustRightInd/>
              <w:snapToGrid/>
              <w:spacing w:line="360" w:lineRule="auto"/>
              <w:ind w:firstLine="560"/>
              <w:jc w:val="both"/>
              <w:textAlignment w:val="auto"/>
              <w:rPr>
                <w:rFonts w:hint="eastAsia" w:ascii="仿宋" w:hAnsi="仿宋" w:eastAsia="仿宋" w:cs="仿宋"/>
                <w:color w:val="auto"/>
                <w:sz w:val="18"/>
                <w:szCs w:val="18"/>
              </w:rPr>
            </w:pPr>
            <w:r>
              <w:rPr>
                <w:rFonts w:hint="eastAsia" w:ascii="仿宋" w:hAnsi="仿宋" w:eastAsia="仿宋" w:cs="仿宋"/>
                <w:color w:val="auto"/>
                <w:sz w:val="18"/>
                <w:szCs w:val="18"/>
              </w:rPr>
              <w:t>1</w:t>
            </w:r>
            <w:r>
              <w:rPr>
                <w:rFonts w:hint="eastAsia" w:ascii="仿宋" w:hAnsi="仿宋" w:eastAsia="仿宋" w:cs="仿宋"/>
                <w:color w:val="auto"/>
                <w:sz w:val="18"/>
                <w:szCs w:val="18"/>
                <w:lang w:val="en-US" w:eastAsia="zh-CN"/>
              </w:rPr>
              <w:t>5.4</w:t>
            </w:r>
            <w:r>
              <w:rPr>
                <w:rFonts w:hint="eastAsia" w:ascii="仿宋" w:hAnsi="仿宋" w:eastAsia="仿宋" w:cs="仿宋"/>
                <w:color w:val="auto"/>
                <w:sz w:val="18"/>
                <w:szCs w:val="18"/>
              </w:rPr>
              <w:t>.1因甲方原因解除本合同的，乙方已完成的</w:t>
            </w:r>
            <w:r>
              <w:rPr>
                <w:rFonts w:hint="eastAsia" w:ascii="仿宋" w:hAnsi="仿宋" w:eastAsia="仿宋" w:cs="仿宋"/>
                <w:color w:val="auto"/>
                <w:sz w:val="18"/>
                <w:szCs w:val="18"/>
                <w:lang w:val="en-US" w:eastAsia="zh-CN"/>
              </w:rPr>
              <w:t>技术咨询</w:t>
            </w:r>
            <w:r>
              <w:rPr>
                <w:rFonts w:hint="eastAsia" w:ascii="仿宋" w:hAnsi="仿宋" w:eastAsia="仿宋" w:cs="仿宋"/>
                <w:color w:val="auto"/>
                <w:sz w:val="18"/>
                <w:szCs w:val="18"/>
              </w:rPr>
              <w:t>成果应向甲方交付，乙方应退还甲方提交的基础资料，未支付的费用甲方不再支付，双方据实结算。甲方应同时按合同约定承担违约责任。</w:t>
            </w:r>
          </w:p>
          <w:p>
            <w:pPr>
              <w:pageBreakBefore w:val="0"/>
              <w:kinsoku/>
              <w:wordWrap/>
              <w:overflowPunct/>
              <w:topLinePunct w:val="0"/>
              <w:bidi w:val="0"/>
              <w:adjustRightInd/>
              <w:snapToGrid/>
              <w:spacing w:line="360" w:lineRule="auto"/>
              <w:ind w:firstLine="360" w:firstLineChars="200"/>
              <w:jc w:val="both"/>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rPr>
              <w:t>1</w:t>
            </w:r>
            <w:r>
              <w:rPr>
                <w:rFonts w:hint="eastAsia" w:ascii="仿宋" w:hAnsi="仿宋" w:eastAsia="仿宋" w:cs="仿宋"/>
                <w:color w:val="auto"/>
                <w:sz w:val="18"/>
                <w:szCs w:val="18"/>
                <w:lang w:val="en-US" w:eastAsia="zh-CN"/>
              </w:rPr>
              <w:t>5.4</w:t>
            </w:r>
            <w:r>
              <w:rPr>
                <w:rFonts w:hint="eastAsia" w:ascii="仿宋" w:hAnsi="仿宋" w:eastAsia="仿宋" w:cs="仿宋"/>
                <w:color w:val="auto"/>
                <w:sz w:val="18"/>
                <w:szCs w:val="18"/>
              </w:rPr>
              <w:t>.2因乙方原因解除本合同的，乙方已完成的</w:t>
            </w:r>
            <w:r>
              <w:rPr>
                <w:rFonts w:hint="eastAsia" w:ascii="仿宋" w:hAnsi="仿宋" w:eastAsia="仿宋" w:cs="仿宋"/>
                <w:color w:val="auto"/>
                <w:sz w:val="18"/>
                <w:szCs w:val="18"/>
                <w:lang w:val="en-US" w:eastAsia="zh-CN"/>
              </w:rPr>
              <w:t>技术咨询</w:t>
            </w:r>
            <w:r>
              <w:rPr>
                <w:rFonts w:hint="eastAsia" w:ascii="仿宋" w:hAnsi="仿宋" w:eastAsia="仿宋" w:cs="仿宋"/>
                <w:color w:val="auto"/>
                <w:sz w:val="18"/>
                <w:szCs w:val="18"/>
              </w:rPr>
              <w:t>成果应向甲方交付，乙方应退还甲方提交的基础资料，退回甲方已支付而未履行部分的</w:t>
            </w:r>
            <w:r>
              <w:rPr>
                <w:rFonts w:hint="eastAsia" w:ascii="仿宋" w:hAnsi="仿宋" w:eastAsia="仿宋" w:cs="仿宋"/>
                <w:color w:val="auto"/>
                <w:sz w:val="18"/>
                <w:szCs w:val="18"/>
                <w:lang w:val="en-US" w:eastAsia="zh-CN"/>
              </w:rPr>
              <w:t>合同价款</w:t>
            </w:r>
            <w:r>
              <w:rPr>
                <w:rFonts w:hint="eastAsia" w:ascii="仿宋" w:hAnsi="仿宋" w:eastAsia="仿宋" w:cs="仿宋"/>
                <w:color w:val="auto"/>
                <w:sz w:val="18"/>
                <w:szCs w:val="18"/>
              </w:rPr>
              <w:t>，并按照银行同期贷款利率向甲方支付该退回款项利息，未支付的费用甲方不再支付。乙方应同时按本合同约定向甲方承担违约责任。</w:t>
            </w:r>
          </w:p>
        </w:tc>
        <w:tc>
          <w:tcPr>
            <w:tcW w:w="6927" w:type="dxa"/>
            <w:gridSpan w:val="2"/>
            <w:vAlign w:val="center"/>
          </w:tcPr>
          <w:p>
            <w:pPr>
              <w:pStyle w:val="4"/>
              <w:pageBreakBefore w:val="0"/>
              <w:kinsoku/>
              <w:wordWrap/>
              <w:overflowPunct/>
              <w:topLinePunct w:val="0"/>
              <w:bidi w:val="0"/>
              <w:adjustRightInd/>
              <w:snapToGrid/>
              <w:spacing w:before="0" w:beforeLines="0" w:after="0" w:afterLines="0" w:line="360" w:lineRule="auto"/>
              <w:ind w:firstLine="360" w:firstLineChars="200"/>
              <w:jc w:val="both"/>
              <w:textAlignment w:val="auto"/>
              <w:rPr>
                <w:rFonts w:hint="eastAsia" w:ascii="仿宋" w:hAnsi="仿宋" w:eastAsia="仿宋" w:cs="仿宋"/>
                <w:b w:val="0"/>
                <w:bCs w:val="0"/>
                <w:color w:val="auto"/>
                <w:sz w:val="18"/>
                <w:szCs w:val="18"/>
                <w:lang w:val="en-US" w:eastAsia="zh-CN"/>
              </w:rPr>
            </w:pPr>
            <w:r>
              <w:rPr>
                <w:rFonts w:hint="eastAsia" w:ascii="仿宋" w:hAnsi="仿宋" w:eastAsia="仿宋" w:cs="仿宋"/>
                <w:b w:val="0"/>
                <w:bCs w:val="0"/>
                <w:color w:val="auto"/>
                <w:sz w:val="18"/>
                <w:szCs w:val="18"/>
                <w:lang w:val="en-US" w:eastAsia="zh-CN"/>
              </w:rPr>
              <w:t>15.合同的变更和解除</w:t>
            </w:r>
          </w:p>
          <w:p>
            <w:pPr>
              <w:pageBreakBefore w:val="0"/>
              <w:kinsoku/>
              <w:wordWrap/>
              <w:overflowPunct/>
              <w:topLinePunct w:val="0"/>
              <w:bidi w:val="0"/>
              <w:adjustRightInd/>
              <w:snapToGrid/>
              <w:spacing w:line="360" w:lineRule="auto"/>
              <w:ind w:firstLine="360" w:firstLineChars="200"/>
              <w:jc w:val="both"/>
              <w:textAlignment w:val="auto"/>
              <w:rPr>
                <w:rFonts w:hint="eastAsia" w:ascii="仿宋" w:hAnsi="仿宋" w:eastAsia="仿宋" w:cs="仿宋"/>
                <w:color w:val="auto"/>
                <w:sz w:val="18"/>
                <w:szCs w:val="18"/>
              </w:rPr>
            </w:pPr>
            <w:r>
              <w:rPr>
                <w:rFonts w:hint="eastAsia" w:ascii="仿宋" w:hAnsi="仿宋" w:eastAsia="仿宋" w:cs="仿宋"/>
                <w:color w:val="auto"/>
                <w:sz w:val="18"/>
                <w:szCs w:val="18"/>
                <w:lang w:val="en-US" w:eastAsia="zh-CN"/>
              </w:rPr>
              <w:t>15.1</w:t>
            </w:r>
            <w:r>
              <w:rPr>
                <w:rFonts w:hint="eastAsia" w:ascii="仿宋" w:hAnsi="仿宋" w:eastAsia="仿宋" w:cs="仿宋"/>
                <w:color w:val="auto"/>
                <w:sz w:val="18"/>
                <w:szCs w:val="18"/>
              </w:rPr>
              <w:t>在本合同履行过程中，经甲乙双方协商一致，可以对本合同的条款进行变更，不能就变更达成一致意见的，应当按照原合同条款执行。</w:t>
            </w:r>
          </w:p>
          <w:p>
            <w:pPr>
              <w:pageBreakBefore w:val="0"/>
              <w:kinsoku/>
              <w:wordWrap/>
              <w:overflowPunct/>
              <w:topLinePunct w:val="0"/>
              <w:bidi w:val="0"/>
              <w:adjustRightInd/>
              <w:snapToGrid/>
              <w:spacing w:line="360" w:lineRule="auto"/>
              <w:ind w:firstLine="352" w:firstLineChars="196"/>
              <w:jc w:val="both"/>
              <w:textAlignment w:val="auto"/>
              <w:outlineLvl w:val="0"/>
              <w:rPr>
                <w:rFonts w:hint="eastAsia" w:ascii="仿宋" w:hAnsi="仿宋" w:eastAsia="仿宋" w:cs="仿宋"/>
                <w:color w:val="auto"/>
                <w:sz w:val="18"/>
                <w:szCs w:val="18"/>
              </w:rPr>
            </w:pPr>
            <w:r>
              <w:rPr>
                <w:rFonts w:hint="eastAsia" w:ascii="仿宋" w:hAnsi="仿宋" w:eastAsia="仿宋" w:cs="仿宋"/>
                <w:color w:val="auto"/>
                <w:sz w:val="18"/>
                <w:szCs w:val="18"/>
                <w:lang w:val="en-US" w:eastAsia="zh-CN"/>
              </w:rPr>
              <w:t>15.2</w:t>
            </w:r>
            <w:r>
              <w:rPr>
                <w:rFonts w:hint="eastAsia" w:ascii="仿宋" w:hAnsi="仿宋" w:eastAsia="仿宋" w:cs="仿宋"/>
                <w:color w:val="auto"/>
                <w:sz w:val="18"/>
                <w:szCs w:val="18"/>
              </w:rPr>
              <w:t>本合同乙方发生以下情形之一的，甲方有权解除本合同：</w:t>
            </w:r>
          </w:p>
          <w:p>
            <w:pPr>
              <w:pageBreakBefore w:val="0"/>
              <w:kinsoku/>
              <w:wordWrap/>
              <w:overflowPunct/>
              <w:topLinePunct w:val="0"/>
              <w:bidi w:val="0"/>
              <w:adjustRightInd/>
              <w:snapToGrid/>
              <w:spacing w:line="360" w:lineRule="auto"/>
              <w:ind w:firstLine="360" w:firstLineChars="200"/>
              <w:jc w:val="both"/>
              <w:textAlignment w:val="auto"/>
              <w:rPr>
                <w:rFonts w:hint="eastAsia" w:ascii="仿宋" w:hAnsi="仿宋" w:eastAsia="仿宋" w:cs="仿宋"/>
                <w:color w:val="auto"/>
                <w:sz w:val="18"/>
                <w:szCs w:val="18"/>
              </w:rPr>
            </w:pPr>
            <w:r>
              <w:rPr>
                <w:rFonts w:hint="eastAsia" w:ascii="仿宋" w:hAnsi="仿宋" w:eastAsia="仿宋" w:cs="仿宋"/>
                <w:color w:val="auto"/>
                <w:sz w:val="18"/>
                <w:szCs w:val="18"/>
                <w:lang w:val="en-US" w:eastAsia="zh-CN"/>
              </w:rPr>
              <w:t>15.2.1</w:t>
            </w:r>
            <w:r>
              <w:rPr>
                <w:rFonts w:hint="eastAsia" w:ascii="仿宋" w:hAnsi="仿宋" w:eastAsia="仿宋" w:cs="仿宋"/>
                <w:color w:val="auto"/>
                <w:sz w:val="18"/>
                <w:szCs w:val="18"/>
              </w:rPr>
              <w:t>乙方丧失履约能力或明确表示不能为甲方提供技术咨询服务的。</w:t>
            </w:r>
          </w:p>
          <w:p>
            <w:pPr>
              <w:pageBreakBefore w:val="0"/>
              <w:kinsoku/>
              <w:wordWrap/>
              <w:overflowPunct/>
              <w:topLinePunct w:val="0"/>
              <w:bidi w:val="0"/>
              <w:adjustRightInd/>
              <w:snapToGrid/>
              <w:spacing w:line="360" w:lineRule="auto"/>
              <w:ind w:firstLine="360" w:firstLineChars="200"/>
              <w:jc w:val="both"/>
              <w:textAlignment w:val="auto"/>
              <w:rPr>
                <w:rFonts w:hint="eastAsia" w:ascii="仿宋" w:hAnsi="仿宋" w:eastAsia="仿宋" w:cs="仿宋"/>
                <w:color w:val="auto"/>
                <w:sz w:val="18"/>
                <w:szCs w:val="18"/>
              </w:rPr>
            </w:pPr>
            <w:r>
              <w:rPr>
                <w:rFonts w:hint="eastAsia" w:ascii="仿宋" w:hAnsi="仿宋" w:eastAsia="仿宋" w:cs="仿宋"/>
                <w:color w:val="auto"/>
                <w:sz w:val="18"/>
                <w:szCs w:val="18"/>
                <w:lang w:val="en-US" w:eastAsia="zh-CN"/>
              </w:rPr>
              <w:t>15.2.2</w:t>
            </w:r>
            <w:r>
              <w:rPr>
                <w:rFonts w:hint="eastAsia" w:ascii="仿宋" w:hAnsi="仿宋" w:eastAsia="仿宋" w:cs="仿宋"/>
                <w:color w:val="auto"/>
                <w:sz w:val="18"/>
                <w:szCs w:val="18"/>
              </w:rPr>
              <w:t>乙方未按本合同的约定提交技术咨询计划书超过</w:t>
            </w:r>
            <w:permStart w:id="165" w:edGrp="everyone"/>
            <w:r>
              <w:rPr>
                <w:rFonts w:hint="eastAsia" w:ascii="仿宋" w:hAnsi="仿宋" w:eastAsia="仿宋" w:cs="仿宋"/>
                <w:color w:val="auto"/>
                <w:sz w:val="18"/>
                <w:szCs w:val="18"/>
                <w:u w:val="single"/>
                <w:lang w:val="en-US" w:eastAsia="zh-CN"/>
              </w:rPr>
              <w:t xml:space="preserve">  /   </w:t>
            </w:r>
            <w:permEnd w:id="165"/>
            <w:r>
              <w:rPr>
                <w:rFonts w:hint="eastAsia" w:ascii="仿宋" w:hAnsi="仿宋" w:eastAsia="仿宋" w:cs="仿宋"/>
                <w:color w:val="auto"/>
                <w:sz w:val="18"/>
                <w:szCs w:val="18"/>
              </w:rPr>
              <w:t>天的。</w:t>
            </w:r>
          </w:p>
          <w:p>
            <w:pPr>
              <w:pageBreakBefore w:val="0"/>
              <w:kinsoku/>
              <w:wordWrap/>
              <w:overflowPunct/>
              <w:topLinePunct w:val="0"/>
              <w:bidi w:val="0"/>
              <w:adjustRightInd/>
              <w:snapToGrid/>
              <w:spacing w:line="360" w:lineRule="auto"/>
              <w:ind w:left="182" w:leftChars="57" w:firstLine="270" w:firstLineChars="150"/>
              <w:jc w:val="both"/>
              <w:textAlignment w:val="auto"/>
              <w:rPr>
                <w:rFonts w:hint="eastAsia" w:ascii="仿宋" w:hAnsi="仿宋" w:eastAsia="仿宋" w:cs="仿宋"/>
                <w:color w:val="auto"/>
                <w:sz w:val="18"/>
                <w:szCs w:val="18"/>
              </w:rPr>
            </w:pPr>
            <w:r>
              <w:rPr>
                <w:rFonts w:hint="eastAsia" w:ascii="仿宋" w:hAnsi="仿宋" w:eastAsia="仿宋" w:cs="仿宋"/>
                <w:color w:val="auto"/>
                <w:sz w:val="18"/>
                <w:szCs w:val="18"/>
                <w:lang w:val="en-US" w:eastAsia="zh-CN"/>
              </w:rPr>
              <w:t>15.2.3</w:t>
            </w:r>
            <w:r>
              <w:rPr>
                <w:rFonts w:hint="eastAsia" w:ascii="仿宋" w:hAnsi="仿宋" w:eastAsia="仿宋" w:cs="仿宋"/>
                <w:color w:val="auto"/>
                <w:sz w:val="18"/>
                <w:szCs w:val="18"/>
              </w:rPr>
              <w:t>若乙方指派的负责人或技术人员未实际参与本合同技术咨询工作或者乙方擅自更换上述人员，经甲方通知后</w:t>
            </w:r>
            <w:permStart w:id="166" w:edGrp="everyone"/>
            <w:r>
              <w:rPr>
                <w:rFonts w:hint="eastAsia" w:ascii="仿宋" w:hAnsi="仿宋" w:eastAsia="仿宋" w:cs="仿宋"/>
                <w:color w:val="auto"/>
                <w:sz w:val="18"/>
                <w:szCs w:val="18"/>
                <w:u w:val="single"/>
                <w:lang w:val="en-US" w:eastAsia="zh-CN"/>
              </w:rPr>
              <w:t xml:space="preserve">   7   </w:t>
            </w:r>
            <w:permEnd w:id="166"/>
            <w:r>
              <w:rPr>
                <w:rFonts w:hint="eastAsia" w:ascii="仿宋" w:hAnsi="仿宋" w:eastAsia="仿宋" w:cs="仿宋"/>
                <w:color w:val="auto"/>
                <w:sz w:val="18"/>
                <w:szCs w:val="18"/>
              </w:rPr>
              <w:t>天内仍未纠正或已严重影响本合同履行的。</w:t>
            </w:r>
          </w:p>
          <w:p>
            <w:pPr>
              <w:pageBreakBefore w:val="0"/>
              <w:kinsoku/>
              <w:wordWrap/>
              <w:overflowPunct/>
              <w:topLinePunct w:val="0"/>
              <w:bidi w:val="0"/>
              <w:adjustRightInd/>
              <w:snapToGrid/>
              <w:spacing w:line="360" w:lineRule="auto"/>
              <w:ind w:left="182" w:leftChars="57" w:firstLine="270" w:firstLineChars="150"/>
              <w:jc w:val="both"/>
              <w:textAlignment w:val="auto"/>
              <w:rPr>
                <w:rFonts w:hint="eastAsia" w:ascii="仿宋" w:hAnsi="仿宋" w:eastAsia="仿宋" w:cs="仿宋"/>
                <w:color w:val="auto"/>
                <w:sz w:val="18"/>
                <w:szCs w:val="18"/>
              </w:rPr>
            </w:pPr>
            <w:r>
              <w:rPr>
                <w:rFonts w:hint="eastAsia" w:ascii="仿宋" w:hAnsi="仿宋" w:eastAsia="仿宋" w:cs="仿宋"/>
                <w:color w:val="auto"/>
                <w:sz w:val="18"/>
                <w:szCs w:val="18"/>
                <w:lang w:val="en-US" w:eastAsia="zh-CN"/>
              </w:rPr>
              <w:t>15.2.4</w:t>
            </w:r>
            <w:r>
              <w:rPr>
                <w:rFonts w:hint="eastAsia" w:ascii="仿宋" w:hAnsi="仿宋" w:eastAsia="仿宋" w:cs="仿宋"/>
                <w:color w:val="auto"/>
                <w:sz w:val="18"/>
                <w:szCs w:val="18"/>
              </w:rPr>
              <w:t>乙方技术咨询工作进度或者工作内容不符合本合同约定，经甲方通知后</w:t>
            </w:r>
            <w:permStart w:id="167" w:edGrp="everyone"/>
            <w:r>
              <w:rPr>
                <w:rFonts w:hint="eastAsia" w:ascii="仿宋" w:hAnsi="仿宋" w:eastAsia="仿宋" w:cs="仿宋"/>
                <w:color w:val="auto"/>
                <w:sz w:val="18"/>
                <w:szCs w:val="18"/>
                <w:u w:val="single"/>
                <w:lang w:val="en-US" w:eastAsia="zh-CN"/>
              </w:rPr>
              <w:t xml:space="preserve">   7   </w:t>
            </w:r>
            <w:permEnd w:id="167"/>
            <w:r>
              <w:rPr>
                <w:rFonts w:hint="eastAsia" w:ascii="仿宋" w:hAnsi="仿宋" w:eastAsia="仿宋" w:cs="仿宋"/>
                <w:color w:val="auto"/>
                <w:sz w:val="18"/>
                <w:szCs w:val="18"/>
              </w:rPr>
              <w:t>天内仍未纠正的。</w:t>
            </w:r>
          </w:p>
          <w:p>
            <w:pPr>
              <w:pageBreakBefore w:val="0"/>
              <w:kinsoku/>
              <w:wordWrap/>
              <w:overflowPunct/>
              <w:topLinePunct w:val="0"/>
              <w:bidi w:val="0"/>
              <w:adjustRightInd/>
              <w:snapToGrid/>
              <w:spacing w:line="360" w:lineRule="auto"/>
              <w:ind w:left="182" w:leftChars="57" w:firstLine="270" w:firstLineChars="150"/>
              <w:jc w:val="both"/>
              <w:textAlignment w:val="auto"/>
              <w:rPr>
                <w:rFonts w:hint="eastAsia" w:ascii="仿宋" w:hAnsi="仿宋" w:eastAsia="仿宋" w:cs="仿宋"/>
                <w:color w:val="auto"/>
                <w:sz w:val="18"/>
                <w:szCs w:val="18"/>
              </w:rPr>
            </w:pPr>
            <w:r>
              <w:rPr>
                <w:rFonts w:hint="eastAsia" w:ascii="仿宋" w:hAnsi="仿宋" w:eastAsia="仿宋" w:cs="仿宋"/>
                <w:color w:val="auto"/>
                <w:sz w:val="18"/>
                <w:szCs w:val="18"/>
                <w:lang w:val="en-US" w:eastAsia="zh-CN"/>
              </w:rPr>
              <w:t>15.2.5</w:t>
            </w:r>
            <w:r>
              <w:rPr>
                <w:rFonts w:hint="eastAsia" w:ascii="仿宋" w:hAnsi="仿宋" w:eastAsia="仿宋" w:cs="仿宋"/>
                <w:color w:val="auto"/>
                <w:sz w:val="18"/>
                <w:szCs w:val="18"/>
              </w:rPr>
              <w:t>乙方迟延提交咨询成果达</w:t>
            </w:r>
            <w:permStart w:id="168" w:edGrp="everyone"/>
            <w:r>
              <w:rPr>
                <w:rFonts w:hint="eastAsia" w:ascii="仿宋" w:hAnsi="仿宋" w:eastAsia="仿宋" w:cs="仿宋"/>
                <w:color w:val="auto"/>
                <w:sz w:val="18"/>
                <w:szCs w:val="18"/>
                <w:u w:val="single"/>
                <w:lang w:val="en-US" w:eastAsia="zh-CN"/>
              </w:rPr>
              <w:t xml:space="preserve">   30   </w:t>
            </w:r>
            <w:permEnd w:id="168"/>
            <w:r>
              <w:rPr>
                <w:rFonts w:hint="eastAsia" w:ascii="仿宋" w:hAnsi="仿宋" w:eastAsia="仿宋" w:cs="仿宋"/>
                <w:color w:val="auto"/>
                <w:sz w:val="18"/>
                <w:szCs w:val="18"/>
              </w:rPr>
              <w:t>天的。</w:t>
            </w:r>
          </w:p>
          <w:p>
            <w:pPr>
              <w:pageBreakBefore w:val="0"/>
              <w:kinsoku/>
              <w:wordWrap/>
              <w:overflowPunct/>
              <w:topLinePunct w:val="0"/>
              <w:bidi w:val="0"/>
              <w:adjustRightInd/>
              <w:snapToGrid/>
              <w:spacing w:line="360" w:lineRule="auto"/>
              <w:ind w:firstLine="360" w:firstLineChars="200"/>
              <w:jc w:val="both"/>
              <w:textAlignment w:val="auto"/>
              <w:rPr>
                <w:rFonts w:hint="eastAsia" w:ascii="仿宋" w:hAnsi="仿宋" w:eastAsia="仿宋" w:cs="仿宋"/>
                <w:color w:val="auto"/>
                <w:sz w:val="18"/>
                <w:szCs w:val="18"/>
              </w:rPr>
            </w:pPr>
            <w:r>
              <w:rPr>
                <w:rFonts w:hint="eastAsia" w:ascii="仿宋" w:hAnsi="仿宋" w:eastAsia="仿宋" w:cs="仿宋"/>
                <w:color w:val="auto"/>
                <w:sz w:val="18"/>
                <w:szCs w:val="18"/>
                <w:lang w:val="en-US" w:eastAsia="zh-CN"/>
              </w:rPr>
              <w:t>15.2.6</w:t>
            </w:r>
            <w:r>
              <w:rPr>
                <w:rFonts w:hint="eastAsia" w:ascii="仿宋" w:hAnsi="仿宋" w:eastAsia="仿宋" w:cs="仿宋"/>
                <w:color w:val="auto"/>
                <w:sz w:val="18"/>
                <w:szCs w:val="18"/>
              </w:rPr>
              <w:t>乙方提交的咨询成果经两次验收后仍不合格的。</w:t>
            </w:r>
          </w:p>
          <w:p>
            <w:pPr>
              <w:pageBreakBefore w:val="0"/>
              <w:kinsoku/>
              <w:wordWrap/>
              <w:overflowPunct/>
              <w:topLinePunct w:val="0"/>
              <w:bidi w:val="0"/>
              <w:adjustRightInd/>
              <w:snapToGrid/>
              <w:spacing w:line="360" w:lineRule="auto"/>
              <w:ind w:firstLine="360" w:firstLineChars="200"/>
              <w:jc w:val="both"/>
              <w:textAlignment w:val="auto"/>
              <w:rPr>
                <w:rFonts w:hint="eastAsia" w:ascii="仿宋" w:hAnsi="仿宋" w:eastAsia="仿宋" w:cs="仿宋"/>
                <w:color w:val="auto"/>
                <w:sz w:val="18"/>
                <w:szCs w:val="18"/>
              </w:rPr>
            </w:pPr>
            <w:r>
              <w:rPr>
                <w:rFonts w:hint="eastAsia" w:ascii="仿宋" w:hAnsi="仿宋" w:eastAsia="仿宋" w:cs="仿宋"/>
                <w:color w:val="auto"/>
                <w:sz w:val="18"/>
                <w:szCs w:val="18"/>
                <w:lang w:val="en-US" w:eastAsia="zh-CN"/>
              </w:rPr>
              <w:t>15.2.7</w:t>
            </w:r>
            <w:r>
              <w:rPr>
                <w:rFonts w:hint="eastAsia" w:ascii="仿宋" w:hAnsi="仿宋" w:eastAsia="仿宋" w:cs="仿宋"/>
                <w:color w:val="auto"/>
                <w:sz w:val="18"/>
                <w:szCs w:val="18"/>
              </w:rPr>
              <w:t>乙方违反合同约定擅自将其合同义务转委托给第三人或者乙方擅自将技术咨询成果转让给第三人的。</w:t>
            </w:r>
          </w:p>
          <w:p>
            <w:pPr>
              <w:pageBreakBefore w:val="0"/>
              <w:kinsoku/>
              <w:wordWrap/>
              <w:overflowPunct/>
              <w:topLinePunct w:val="0"/>
              <w:bidi w:val="0"/>
              <w:adjustRightInd/>
              <w:snapToGrid/>
              <w:spacing w:line="360" w:lineRule="auto"/>
              <w:ind w:firstLine="352" w:firstLineChars="196"/>
              <w:jc w:val="both"/>
              <w:textAlignment w:val="auto"/>
              <w:outlineLvl w:val="0"/>
              <w:rPr>
                <w:rFonts w:hint="eastAsia" w:ascii="仿宋" w:hAnsi="仿宋" w:eastAsia="仿宋" w:cs="仿宋"/>
                <w:color w:val="auto"/>
                <w:sz w:val="18"/>
                <w:szCs w:val="18"/>
              </w:rPr>
            </w:pPr>
            <w:r>
              <w:rPr>
                <w:rFonts w:hint="eastAsia" w:ascii="仿宋" w:hAnsi="仿宋" w:eastAsia="仿宋" w:cs="仿宋"/>
                <w:color w:val="auto"/>
                <w:sz w:val="18"/>
                <w:szCs w:val="18"/>
                <w:lang w:val="en-US" w:eastAsia="zh-CN"/>
              </w:rPr>
              <w:t>15.3</w:t>
            </w:r>
            <w:r>
              <w:rPr>
                <w:rFonts w:hint="eastAsia" w:ascii="仿宋" w:hAnsi="仿宋" w:eastAsia="仿宋" w:cs="仿宋"/>
                <w:color w:val="auto"/>
                <w:sz w:val="18"/>
                <w:szCs w:val="18"/>
              </w:rPr>
              <w:t>本合同甲方发生以下情形之一的，乙方有权解除本合同：</w:t>
            </w:r>
          </w:p>
          <w:p>
            <w:pPr>
              <w:pageBreakBefore w:val="0"/>
              <w:kinsoku/>
              <w:wordWrap/>
              <w:overflowPunct/>
              <w:topLinePunct w:val="0"/>
              <w:bidi w:val="0"/>
              <w:adjustRightInd/>
              <w:snapToGrid/>
              <w:spacing w:line="360" w:lineRule="auto"/>
              <w:ind w:firstLine="352" w:firstLineChars="196"/>
              <w:jc w:val="both"/>
              <w:textAlignment w:val="auto"/>
              <w:outlineLvl w:val="0"/>
              <w:rPr>
                <w:rFonts w:hint="eastAsia" w:ascii="仿宋" w:hAnsi="仿宋" w:eastAsia="仿宋" w:cs="仿宋"/>
                <w:color w:val="auto"/>
                <w:sz w:val="18"/>
                <w:szCs w:val="18"/>
              </w:rPr>
            </w:pPr>
            <w:r>
              <w:rPr>
                <w:rFonts w:hint="eastAsia" w:ascii="仿宋" w:hAnsi="仿宋" w:eastAsia="仿宋" w:cs="仿宋"/>
                <w:color w:val="auto"/>
                <w:sz w:val="18"/>
                <w:szCs w:val="18"/>
                <w:lang w:val="en-US" w:eastAsia="zh-CN"/>
              </w:rPr>
              <w:t>15.3.1</w:t>
            </w:r>
            <w:r>
              <w:rPr>
                <w:rFonts w:hint="eastAsia" w:ascii="仿宋" w:hAnsi="仿宋" w:eastAsia="仿宋" w:cs="仿宋"/>
                <w:color w:val="auto"/>
                <w:sz w:val="18"/>
                <w:szCs w:val="18"/>
              </w:rPr>
              <w:t>甲方迟延支付技术咨询报酬达</w:t>
            </w:r>
            <w:permStart w:id="169" w:edGrp="everyone"/>
            <w:r>
              <w:rPr>
                <w:rFonts w:hint="eastAsia" w:ascii="仿宋" w:hAnsi="仿宋" w:eastAsia="仿宋" w:cs="仿宋"/>
                <w:color w:val="auto"/>
                <w:sz w:val="18"/>
                <w:szCs w:val="18"/>
                <w:u w:val="single"/>
                <w:lang w:val="en-US" w:eastAsia="zh-CN"/>
              </w:rPr>
              <w:t xml:space="preserve">   30   </w:t>
            </w:r>
            <w:permEnd w:id="169"/>
            <w:r>
              <w:rPr>
                <w:rFonts w:hint="eastAsia" w:ascii="仿宋" w:hAnsi="仿宋" w:eastAsia="仿宋" w:cs="仿宋"/>
                <w:color w:val="auto"/>
                <w:sz w:val="18"/>
                <w:szCs w:val="18"/>
              </w:rPr>
              <w:t>天的。</w:t>
            </w:r>
          </w:p>
          <w:p>
            <w:pPr>
              <w:pageBreakBefore w:val="0"/>
              <w:kinsoku/>
              <w:wordWrap/>
              <w:overflowPunct/>
              <w:topLinePunct w:val="0"/>
              <w:bidi w:val="0"/>
              <w:adjustRightInd/>
              <w:snapToGrid/>
              <w:spacing w:line="360" w:lineRule="auto"/>
              <w:ind w:firstLine="360" w:firstLineChars="200"/>
              <w:jc w:val="both"/>
              <w:textAlignment w:val="auto"/>
              <w:rPr>
                <w:rFonts w:hint="eastAsia" w:ascii="仿宋" w:hAnsi="仿宋" w:eastAsia="仿宋" w:cs="仿宋"/>
                <w:color w:val="auto"/>
                <w:sz w:val="18"/>
                <w:szCs w:val="18"/>
              </w:rPr>
            </w:pPr>
            <w:r>
              <w:rPr>
                <w:rFonts w:hint="eastAsia" w:ascii="仿宋" w:hAnsi="仿宋" w:eastAsia="仿宋" w:cs="仿宋"/>
                <w:color w:val="auto"/>
                <w:sz w:val="18"/>
                <w:szCs w:val="18"/>
                <w:lang w:val="en-US" w:eastAsia="zh-CN"/>
              </w:rPr>
              <w:t>15.3.2</w:t>
            </w:r>
            <w:r>
              <w:rPr>
                <w:rFonts w:hint="eastAsia" w:ascii="仿宋" w:hAnsi="仿宋" w:eastAsia="仿宋" w:cs="仿宋"/>
                <w:color w:val="auto"/>
                <w:sz w:val="18"/>
                <w:szCs w:val="18"/>
              </w:rPr>
              <w:t>甲方不审核确认或不提供乙方所需技术资料超过</w:t>
            </w:r>
            <w:permStart w:id="170" w:edGrp="everyone"/>
            <w:r>
              <w:rPr>
                <w:rFonts w:hint="eastAsia" w:ascii="仿宋" w:hAnsi="仿宋" w:eastAsia="仿宋" w:cs="仿宋"/>
                <w:color w:val="auto"/>
                <w:sz w:val="18"/>
                <w:szCs w:val="18"/>
                <w:u w:val="single"/>
                <w:lang w:val="en-US" w:eastAsia="zh-CN"/>
              </w:rPr>
              <w:t xml:space="preserve">  15   </w:t>
            </w:r>
            <w:permEnd w:id="170"/>
            <w:r>
              <w:rPr>
                <w:rFonts w:hint="eastAsia" w:ascii="仿宋" w:hAnsi="仿宋" w:eastAsia="仿宋" w:cs="仿宋"/>
                <w:color w:val="auto"/>
                <w:sz w:val="18"/>
                <w:szCs w:val="18"/>
              </w:rPr>
              <w:t>天的。</w:t>
            </w:r>
          </w:p>
          <w:p>
            <w:pPr>
              <w:pageBreakBefore w:val="0"/>
              <w:widowControl w:val="0"/>
              <w:kinsoku/>
              <w:wordWrap/>
              <w:overflowPunct/>
              <w:topLinePunct w:val="0"/>
              <w:bidi w:val="0"/>
              <w:adjustRightInd/>
              <w:snapToGrid/>
              <w:spacing w:line="360" w:lineRule="auto"/>
              <w:ind w:firstLine="360" w:firstLineChars="200"/>
              <w:jc w:val="both"/>
              <w:textAlignment w:val="auto"/>
              <w:rPr>
                <w:rFonts w:hint="eastAsia" w:ascii="仿宋" w:hAnsi="仿宋" w:eastAsia="仿宋" w:cs="仿宋"/>
                <w:color w:val="auto"/>
                <w:sz w:val="18"/>
                <w:szCs w:val="18"/>
              </w:rPr>
            </w:pPr>
            <w:r>
              <w:rPr>
                <w:rFonts w:hint="eastAsia" w:ascii="仿宋" w:hAnsi="仿宋" w:eastAsia="仿宋" w:cs="仿宋"/>
                <w:color w:val="auto"/>
                <w:sz w:val="18"/>
                <w:szCs w:val="18"/>
                <w:lang w:val="en-US" w:eastAsia="zh-CN"/>
              </w:rPr>
              <w:t>15.4</w:t>
            </w:r>
            <w:r>
              <w:rPr>
                <w:rFonts w:hint="eastAsia" w:ascii="仿宋" w:hAnsi="仿宋" w:eastAsia="仿宋" w:cs="仿宋"/>
                <w:color w:val="auto"/>
                <w:sz w:val="18"/>
                <w:szCs w:val="18"/>
              </w:rPr>
              <w:t>合同解除后</w:t>
            </w:r>
            <w:r>
              <w:rPr>
                <w:rFonts w:hint="eastAsia" w:ascii="仿宋" w:hAnsi="仿宋" w:eastAsia="仿宋" w:cs="仿宋"/>
                <w:color w:val="auto"/>
                <w:sz w:val="18"/>
                <w:szCs w:val="18"/>
                <w:lang w:val="en-US" w:eastAsia="zh-CN"/>
              </w:rPr>
              <w:t>之处理</w:t>
            </w:r>
          </w:p>
          <w:p>
            <w:pPr>
              <w:pageBreakBefore w:val="0"/>
              <w:kinsoku/>
              <w:wordWrap/>
              <w:overflowPunct/>
              <w:topLinePunct w:val="0"/>
              <w:bidi w:val="0"/>
              <w:adjustRightInd/>
              <w:snapToGrid/>
              <w:spacing w:line="360" w:lineRule="auto"/>
              <w:ind w:firstLine="560"/>
              <w:jc w:val="both"/>
              <w:textAlignment w:val="auto"/>
              <w:rPr>
                <w:rFonts w:hint="eastAsia" w:ascii="仿宋" w:hAnsi="仿宋" w:eastAsia="仿宋" w:cs="仿宋"/>
                <w:color w:val="auto"/>
                <w:sz w:val="18"/>
                <w:szCs w:val="18"/>
              </w:rPr>
            </w:pPr>
            <w:r>
              <w:rPr>
                <w:rFonts w:hint="eastAsia" w:ascii="仿宋" w:hAnsi="仿宋" w:eastAsia="仿宋" w:cs="仿宋"/>
                <w:color w:val="auto"/>
                <w:sz w:val="18"/>
                <w:szCs w:val="18"/>
              </w:rPr>
              <w:t>1</w:t>
            </w:r>
            <w:r>
              <w:rPr>
                <w:rFonts w:hint="eastAsia" w:ascii="仿宋" w:hAnsi="仿宋" w:eastAsia="仿宋" w:cs="仿宋"/>
                <w:color w:val="auto"/>
                <w:sz w:val="18"/>
                <w:szCs w:val="18"/>
                <w:lang w:val="en-US" w:eastAsia="zh-CN"/>
              </w:rPr>
              <w:t>5.4</w:t>
            </w:r>
            <w:r>
              <w:rPr>
                <w:rFonts w:hint="eastAsia" w:ascii="仿宋" w:hAnsi="仿宋" w:eastAsia="仿宋" w:cs="仿宋"/>
                <w:color w:val="auto"/>
                <w:sz w:val="18"/>
                <w:szCs w:val="18"/>
              </w:rPr>
              <w:t>.1因甲方原因解除本合同的，乙方已完成的</w:t>
            </w:r>
            <w:r>
              <w:rPr>
                <w:rFonts w:hint="eastAsia" w:ascii="仿宋" w:hAnsi="仿宋" w:eastAsia="仿宋" w:cs="仿宋"/>
                <w:color w:val="auto"/>
                <w:sz w:val="18"/>
                <w:szCs w:val="18"/>
                <w:lang w:val="en-US" w:eastAsia="zh-CN"/>
              </w:rPr>
              <w:t>技术咨询</w:t>
            </w:r>
            <w:r>
              <w:rPr>
                <w:rFonts w:hint="eastAsia" w:ascii="仿宋" w:hAnsi="仿宋" w:eastAsia="仿宋" w:cs="仿宋"/>
                <w:color w:val="auto"/>
                <w:sz w:val="18"/>
                <w:szCs w:val="18"/>
              </w:rPr>
              <w:t>成果应向甲方交付，乙方应退还甲方提交的基础资料，未支付的费用甲方不再支付，双方据实结算。甲方应同时按合同约定承担违约责任。</w:t>
            </w:r>
          </w:p>
          <w:p>
            <w:pPr>
              <w:pageBreakBefore w:val="0"/>
              <w:kinsoku/>
              <w:wordWrap/>
              <w:overflowPunct/>
              <w:topLinePunct w:val="0"/>
              <w:bidi w:val="0"/>
              <w:adjustRightInd/>
              <w:snapToGrid/>
              <w:spacing w:line="360" w:lineRule="auto"/>
              <w:ind w:firstLine="360" w:firstLineChars="200"/>
              <w:jc w:val="both"/>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rPr>
              <w:t>1</w:t>
            </w:r>
            <w:r>
              <w:rPr>
                <w:rFonts w:hint="eastAsia" w:ascii="仿宋" w:hAnsi="仿宋" w:eastAsia="仿宋" w:cs="仿宋"/>
                <w:color w:val="auto"/>
                <w:sz w:val="18"/>
                <w:szCs w:val="18"/>
                <w:lang w:val="en-US" w:eastAsia="zh-CN"/>
              </w:rPr>
              <w:t>5.4</w:t>
            </w:r>
            <w:r>
              <w:rPr>
                <w:rFonts w:hint="eastAsia" w:ascii="仿宋" w:hAnsi="仿宋" w:eastAsia="仿宋" w:cs="仿宋"/>
                <w:color w:val="auto"/>
                <w:sz w:val="18"/>
                <w:szCs w:val="18"/>
              </w:rPr>
              <w:t>.2因乙方原因解除本合同的，乙方已完成的</w:t>
            </w:r>
            <w:r>
              <w:rPr>
                <w:rFonts w:hint="eastAsia" w:ascii="仿宋" w:hAnsi="仿宋" w:eastAsia="仿宋" w:cs="仿宋"/>
                <w:color w:val="auto"/>
                <w:sz w:val="18"/>
                <w:szCs w:val="18"/>
                <w:lang w:val="en-US" w:eastAsia="zh-CN"/>
              </w:rPr>
              <w:t>技术咨询</w:t>
            </w:r>
            <w:r>
              <w:rPr>
                <w:rFonts w:hint="eastAsia" w:ascii="仿宋" w:hAnsi="仿宋" w:eastAsia="仿宋" w:cs="仿宋"/>
                <w:color w:val="auto"/>
                <w:sz w:val="18"/>
                <w:szCs w:val="18"/>
              </w:rPr>
              <w:t>成果应向甲方交付，乙方应退还甲方提交的基础资料，退回甲方已支付而未履行部分的</w:t>
            </w:r>
            <w:r>
              <w:rPr>
                <w:rFonts w:hint="eastAsia" w:ascii="仿宋" w:hAnsi="仿宋" w:eastAsia="仿宋" w:cs="仿宋"/>
                <w:color w:val="auto"/>
                <w:sz w:val="18"/>
                <w:szCs w:val="18"/>
                <w:lang w:val="en-US" w:eastAsia="zh-CN"/>
              </w:rPr>
              <w:t>合同价款</w:t>
            </w:r>
            <w:r>
              <w:rPr>
                <w:rFonts w:hint="eastAsia" w:ascii="仿宋" w:hAnsi="仿宋" w:eastAsia="仿宋" w:cs="仿宋"/>
                <w:color w:val="auto"/>
                <w:sz w:val="18"/>
                <w:szCs w:val="18"/>
              </w:rPr>
              <w:t>，并按照银行同期贷款利率向甲方支付该退回款项利息，未支付的费用甲方不再支付。乙方应同时按本合同约定向甲方承担违约责任。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307" w:type="dxa"/>
            <w:vAlign w:val="center"/>
          </w:tcPr>
          <w:p>
            <w:pPr>
              <w:widowControl/>
              <w:jc w:val="center"/>
              <w:textAlignment w:val="center"/>
              <w:rPr>
                <w:rFonts w:hint="default"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12</w:t>
            </w:r>
          </w:p>
        </w:tc>
        <w:tc>
          <w:tcPr>
            <w:tcW w:w="669" w:type="dxa"/>
            <w:vAlign w:val="center"/>
          </w:tcPr>
          <w:p>
            <w:pPr>
              <w:pStyle w:val="4"/>
              <w:pageBreakBefore w:val="0"/>
              <w:kinsoku/>
              <w:wordWrap/>
              <w:overflowPunct/>
              <w:topLinePunct w:val="0"/>
              <w:bidi w:val="0"/>
              <w:adjustRightInd/>
              <w:snapToGrid/>
              <w:spacing w:before="0" w:beforeLines="0" w:after="0" w:afterLines="0" w:line="360" w:lineRule="auto"/>
              <w:jc w:val="both"/>
              <w:textAlignment w:val="auto"/>
              <w:rPr>
                <w:rFonts w:hint="eastAsia" w:ascii="仿宋" w:hAnsi="仿宋" w:eastAsia="仿宋" w:cs="仿宋"/>
                <w:b w:val="0"/>
                <w:bCs w:val="0"/>
                <w:color w:val="auto"/>
                <w:sz w:val="18"/>
                <w:szCs w:val="18"/>
                <w:lang w:val="en-US" w:eastAsia="zh-CN"/>
              </w:rPr>
            </w:pPr>
            <w:r>
              <w:rPr>
                <w:rFonts w:hint="eastAsia" w:ascii="仿宋" w:hAnsi="仿宋" w:eastAsia="仿宋" w:cs="仿宋"/>
                <w:b w:val="0"/>
                <w:bCs w:val="0"/>
                <w:color w:val="auto"/>
                <w:sz w:val="18"/>
                <w:szCs w:val="18"/>
                <w:lang w:val="en-US" w:eastAsia="zh-CN"/>
              </w:rPr>
              <w:t>16.违约责任</w:t>
            </w:r>
          </w:p>
          <w:p>
            <w:pPr>
              <w:pStyle w:val="5"/>
              <w:ind w:left="0" w:leftChars="0"/>
              <w:jc w:val="left"/>
              <w:rPr>
                <w:rFonts w:hint="eastAsia" w:ascii="仿宋_GB2312" w:hAnsi="仿宋_GB2312" w:eastAsia="仿宋_GB2312" w:cs="仿宋_GB2312"/>
                <w:color w:val="auto"/>
                <w:sz w:val="18"/>
                <w:szCs w:val="18"/>
                <w:highlight w:val="none"/>
              </w:rPr>
            </w:pPr>
          </w:p>
        </w:tc>
        <w:tc>
          <w:tcPr>
            <w:tcW w:w="6085" w:type="dxa"/>
            <w:gridSpan w:val="2"/>
            <w:vAlign w:val="center"/>
          </w:tcPr>
          <w:p>
            <w:pPr>
              <w:pStyle w:val="4"/>
              <w:pageBreakBefore w:val="0"/>
              <w:kinsoku/>
              <w:wordWrap/>
              <w:overflowPunct/>
              <w:topLinePunct w:val="0"/>
              <w:bidi w:val="0"/>
              <w:adjustRightInd/>
              <w:snapToGrid/>
              <w:spacing w:before="0" w:beforeLines="0" w:after="0" w:afterLines="0" w:line="360" w:lineRule="auto"/>
              <w:ind w:firstLine="360" w:firstLineChars="200"/>
              <w:jc w:val="both"/>
              <w:textAlignment w:val="auto"/>
              <w:rPr>
                <w:rFonts w:hint="eastAsia" w:ascii="仿宋" w:hAnsi="仿宋" w:eastAsia="仿宋" w:cs="仿宋"/>
                <w:b w:val="0"/>
                <w:bCs w:val="0"/>
                <w:color w:val="auto"/>
                <w:sz w:val="18"/>
                <w:szCs w:val="18"/>
                <w:lang w:val="en-US" w:eastAsia="zh-CN"/>
              </w:rPr>
            </w:pPr>
            <w:r>
              <w:rPr>
                <w:rFonts w:hint="eastAsia" w:ascii="仿宋" w:hAnsi="仿宋" w:eastAsia="仿宋" w:cs="仿宋"/>
                <w:b w:val="0"/>
                <w:bCs w:val="0"/>
                <w:color w:val="auto"/>
                <w:sz w:val="18"/>
                <w:szCs w:val="18"/>
                <w:lang w:val="en-US" w:eastAsia="zh-CN"/>
              </w:rPr>
              <w:t>16.违约责任</w:t>
            </w:r>
          </w:p>
          <w:p>
            <w:pPr>
              <w:pageBreakBefore w:val="0"/>
              <w:kinsoku/>
              <w:wordWrap/>
              <w:overflowPunct/>
              <w:topLinePunct w:val="0"/>
              <w:bidi w:val="0"/>
              <w:adjustRightInd/>
              <w:snapToGrid/>
              <w:spacing w:line="360" w:lineRule="auto"/>
              <w:ind w:firstLine="360" w:firstLineChars="200"/>
              <w:jc w:val="both"/>
              <w:textAlignment w:val="auto"/>
              <w:rPr>
                <w:rFonts w:hint="eastAsia" w:ascii="仿宋" w:hAnsi="仿宋" w:eastAsia="仿宋" w:cs="仿宋"/>
                <w:color w:val="auto"/>
                <w:sz w:val="18"/>
                <w:szCs w:val="18"/>
              </w:rPr>
            </w:pPr>
            <w:r>
              <w:rPr>
                <w:rFonts w:hint="eastAsia" w:ascii="仿宋" w:hAnsi="仿宋" w:eastAsia="仿宋" w:cs="仿宋"/>
                <w:color w:val="auto"/>
                <w:sz w:val="18"/>
                <w:szCs w:val="18"/>
                <w:lang w:val="en-US" w:eastAsia="zh-CN"/>
              </w:rPr>
              <w:t>16.1</w:t>
            </w:r>
            <w:r>
              <w:rPr>
                <w:rFonts w:hint="eastAsia" w:ascii="仿宋" w:hAnsi="仿宋" w:eastAsia="仿宋" w:cs="仿宋"/>
                <w:color w:val="auto"/>
                <w:sz w:val="18"/>
                <w:szCs w:val="18"/>
              </w:rPr>
              <w:t>本合同生效后，甲乙双方均应当全面履行合同义务。任何一方违约，均应当承担违约责任，并赔偿对方由此受到的损失。</w:t>
            </w:r>
          </w:p>
          <w:p>
            <w:pPr>
              <w:pageBreakBefore w:val="0"/>
              <w:kinsoku/>
              <w:wordWrap/>
              <w:overflowPunct/>
              <w:topLinePunct w:val="0"/>
              <w:bidi w:val="0"/>
              <w:adjustRightInd/>
              <w:snapToGrid/>
              <w:spacing w:line="360" w:lineRule="auto"/>
              <w:ind w:firstLine="360" w:firstLineChars="200"/>
              <w:jc w:val="both"/>
              <w:textAlignment w:val="auto"/>
              <w:rPr>
                <w:rFonts w:hint="eastAsia" w:ascii="仿宋" w:hAnsi="仿宋" w:eastAsia="仿宋" w:cs="仿宋"/>
                <w:color w:val="auto"/>
                <w:sz w:val="18"/>
                <w:szCs w:val="18"/>
              </w:rPr>
            </w:pPr>
            <w:r>
              <w:rPr>
                <w:rFonts w:hint="eastAsia" w:ascii="仿宋" w:hAnsi="仿宋" w:eastAsia="仿宋" w:cs="仿宋"/>
                <w:color w:val="auto"/>
                <w:sz w:val="18"/>
                <w:szCs w:val="18"/>
                <w:lang w:val="en-US" w:eastAsia="zh-CN"/>
              </w:rPr>
              <w:t>16.2</w:t>
            </w:r>
            <w:r>
              <w:rPr>
                <w:rFonts w:hint="eastAsia" w:ascii="仿宋" w:hAnsi="仿宋" w:eastAsia="仿宋" w:cs="仿宋"/>
                <w:color w:val="auto"/>
                <w:sz w:val="18"/>
                <w:szCs w:val="18"/>
              </w:rPr>
              <w:t>因甲方违约导致乙方解除合同的，甲方除按乙方已开展工作支付相应费用外，还应按照咨询报酬总额的</w:t>
            </w:r>
            <w:sdt>
              <w:sdtPr>
                <w:rPr>
                  <w:rFonts w:hint="eastAsia" w:ascii="仿宋" w:hAnsi="仿宋" w:eastAsia="仿宋" w:cs="仿宋"/>
                  <w:color w:val="auto"/>
                  <w:kern w:val="2"/>
                  <w:sz w:val="18"/>
                  <w:szCs w:val="18"/>
                  <w:lang w:val="en-US" w:eastAsia="zh-CN" w:bidi="ar-SA"/>
                </w:rPr>
                <w:alias w:val="违约金不应过分高于或低于实际损失。"/>
                <w:tag w:val="违约金比例"/>
                <w:id w:val="147471471"/>
                <w:placeholder>
                  <w:docPart w:val="{d3663d9b-eccd-4f54-a944-d9fa31c8c155}"/>
                </w:placeholder>
                <w:text/>
              </w:sdtPr>
              <w:sdtEndPr>
                <w:rPr>
                  <w:rFonts w:hint="eastAsia" w:ascii="仿宋" w:hAnsi="仿宋" w:eastAsia="仿宋" w:cs="仿宋"/>
                  <w:color w:val="auto"/>
                  <w:kern w:val="2"/>
                  <w:sz w:val="18"/>
                  <w:szCs w:val="18"/>
                  <w:lang w:val="en-US" w:eastAsia="zh-CN" w:bidi="ar-SA"/>
                </w:rPr>
              </w:sdtEndPr>
              <w:sdtContent>
                <w:permStart w:id="171" w:edGrp="everyone"/>
                <w:r>
                  <w:rPr>
                    <w:rFonts w:hint="eastAsia" w:ascii="仿宋" w:hAnsi="仿宋" w:eastAsia="仿宋" w:cs="仿宋"/>
                    <w:color w:val="auto"/>
                    <w:sz w:val="18"/>
                    <w:szCs w:val="18"/>
                    <w:u w:val="single"/>
                    <w:lang w:val="en-US" w:eastAsia="zh-CN"/>
                  </w:rPr>
                  <w:t xml:space="preserve">     </w:t>
                </w:r>
                <w:permEnd w:id="171"/>
              </w:sdtContent>
            </w:sdt>
            <w:r>
              <w:rPr>
                <w:rFonts w:hint="eastAsia" w:ascii="仿宋" w:hAnsi="仿宋" w:eastAsia="仿宋" w:cs="仿宋"/>
                <w:color w:val="auto"/>
                <w:sz w:val="18"/>
                <w:szCs w:val="18"/>
              </w:rPr>
              <w:t>%向乙方支付违约金，违约金不足以弥补乙方损失的，甲方应赔偿乙方未能弥补的损失。</w:t>
            </w:r>
          </w:p>
          <w:p>
            <w:pPr>
              <w:pageBreakBefore w:val="0"/>
              <w:kinsoku/>
              <w:wordWrap/>
              <w:overflowPunct/>
              <w:topLinePunct w:val="0"/>
              <w:bidi w:val="0"/>
              <w:adjustRightInd/>
              <w:snapToGrid/>
              <w:spacing w:line="360" w:lineRule="auto"/>
              <w:ind w:firstLine="360" w:firstLineChars="200"/>
              <w:jc w:val="both"/>
              <w:textAlignment w:val="auto"/>
              <w:rPr>
                <w:rFonts w:hint="eastAsia" w:ascii="仿宋" w:hAnsi="仿宋" w:eastAsia="仿宋" w:cs="仿宋"/>
                <w:color w:val="auto"/>
                <w:sz w:val="18"/>
                <w:szCs w:val="18"/>
              </w:rPr>
            </w:pPr>
            <w:r>
              <w:rPr>
                <w:rFonts w:hint="eastAsia" w:ascii="仿宋" w:hAnsi="仿宋" w:eastAsia="仿宋" w:cs="仿宋"/>
                <w:color w:val="auto"/>
                <w:sz w:val="18"/>
                <w:szCs w:val="18"/>
                <w:lang w:val="en-US" w:eastAsia="zh-CN"/>
              </w:rPr>
              <w:t>16.3</w:t>
            </w:r>
            <w:r>
              <w:rPr>
                <w:rFonts w:hint="eastAsia" w:ascii="仿宋" w:hAnsi="仿宋" w:eastAsia="仿宋" w:cs="仿宋"/>
                <w:color w:val="auto"/>
                <w:sz w:val="18"/>
                <w:szCs w:val="18"/>
              </w:rPr>
              <w:t>甲方迟延支付咨询报酬或未按照本合同的约定提供技术资料或没有完成协作事项而造成乙方技术咨询工作停滞、延误的，乙方交付咨询成果的时间相应顺延。</w:t>
            </w:r>
          </w:p>
          <w:p>
            <w:pPr>
              <w:pageBreakBefore w:val="0"/>
              <w:kinsoku/>
              <w:wordWrap/>
              <w:overflowPunct/>
              <w:topLinePunct w:val="0"/>
              <w:bidi w:val="0"/>
              <w:adjustRightInd/>
              <w:snapToGrid/>
              <w:spacing w:line="360" w:lineRule="auto"/>
              <w:ind w:firstLine="360" w:firstLineChars="200"/>
              <w:jc w:val="both"/>
              <w:textAlignment w:val="auto"/>
              <w:rPr>
                <w:rFonts w:hint="eastAsia" w:ascii="仿宋" w:hAnsi="仿宋" w:eastAsia="仿宋" w:cs="仿宋"/>
                <w:color w:val="auto"/>
                <w:sz w:val="18"/>
                <w:szCs w:val="18"/>
              </w:rPr>
            </w:pPr>
            <w:r>
              <w:rPr>
                <w:rFonts w:hint="eastAsia" w:ascii="仿宋" w:hAnsi="仿宋" w:eastAsia="仿宋" w:cs="仿宋"/>
                <w:color w:val="auto"/>
                <w:sz w:val="18"/>
                <w:szCs w:val="18"/>
                <w:lang w:val="en-US" w:eastAsia="zh-CN"/>
              </w:rPr>
              <w:t>16.4</w:t>
            </w:r>
            <w:r>
              <w:rPr>
                <w:rFonts w:hint="eastAsia" w:ascii="仿宋" w:hAnsi="仿宋" w:eastAsia="仿宋" w:cs="仿宋"/>
                <w:color w:val="auto"/>
                <w:sz w:val="18"/>
                <w:szCs w:val="18"/>
              </w:rPr>
              <w:t>甲方如未按照本合同的约定支付技术咨询报酬的，每迟延一日,按照迟延支付咨询报酬的</w:t>
            </w:r>
            <w:sdt>
              <w:sdtPr>
                <w:rPr>
                  <w:rFonts w:hint="eastAsia" w:ascii="仿宋" w:hAnsi="仿宋" w:eastAsia="仿宋" w:cs="仿宋"/>
                  <w:color w:val="auto"/>
                  <w:kern w:val="2"/>
                  <w:sz w:val="18"/>
                  <w:szCs w:val="18"/>
                  <w:lang w:val="en-US" w:eastAsia="zh-CN" w:bidi="ar-SA"/>
                </w:rPr>
                <w:alias w:val="违约金不应过分高于或低于实际损失。日违约金比例可以在0.1 ‰到0.5‰（千分）之间取值，我方违约金建议填写最小值。"/>
                <w:tag w:val="日违约金比例"/>
                <w:id w:val="147471471"/>
                <w:placeholder>
                  <w:docPart w:val="{e712369d-e985-4fa1-9f5d-276a8b387e92}"/>
                </w:placeholder>
                <w:text/>
              </w:sdtPr>
              <w:sdtEndPr>
                <w:rPr>
                  <w:rFonts w:hint="eastAsia" w:ascii="仿宋" w:hAnsi="仿宋" w:eastAsia="仿宋" w:cs="仿宋"/>
                  <w:color w:val="auto"/>
                  <w:kern w:val="2"/>
                  <w:sz w:val="18"/>
                  <w:szCs w:val="18"/>
                  <w:lang w:val="en-US" w:eastAsia="zh-CN" w:bidi="ar-SA"/>
                </w:rPr>
              </w:sdtEndPr>
              <w:sdtContent>
                <w:permStart w:id="172" w:edGrp="everyone"/>
                <w:r>
                  <w:rPr>
                    <w:rFonts w:hint="eastAsia" w:ascii="仿宋" w:hAnsi="仿宋" w:eastAsia="仿宋" w:cs="仿宋"/>
                    <w:color w:val="auto"/>
                    <w:kern w:val="2"/>
                    <w:sz w:val="18"/>
                    <w:szCs w:val="18"/>
                    <w:u w:val="single"/>
                    <w:lang w:val="en-US" w:eastAsia="zh-CN" w:bidi="ar-SA"/>
                  </w:rPr>
                  <w:t xml:space="preserve">     </w:t>
                </w:r>
                <w:permEnd w:id="172"/>
              </w:sdtContent>
            </w:sdt>
            <w:r>
              <w:rPr>
                <w:rFonts w:hint="eastAsia" w:ascii="仿宋" w:hAnsi="仿宋" w:eastAsia="仿宋" w:cs="仿宋"/>
                <w:color w:val="auto"/>
                <w:sz w:val="18"/>
                <w:szCs w:val="18"/>
                <w:lang w:val="en-US" w:eastAsia="zh-CN"/>
              </w:rPr>
              <w:t>‰</w:t>
            </w:r>
            <w:r>
              <w:rPr>
                <w:rFonts w:hint="eastAsia" w:ascii="仿宋" w:hAnsi="仿宋" w:eastAsia="仿宋" w:cs="仿宋"/>
                <w:color w:val="auto"/>
                <w:sz w:val="18"/>
                <w:szCs w:val="18"/>
              </w:rPr>
              <w:t>向乙方支付违约金。</w:t>
            </w:r>
          </w:p>
          <w:p>
            <w:pPr>
              <w:pageBreakBefore w:val="0"/>
              <w:kinsoku/>
              <w:wordWrap/>
              <w:overflowPunct/>
              <w:topLinePunct w:val="0"/>
              <w:bidi w:val="0"/>
              <w:adjustRightInd/>
              <w:snapToGrid/>
              <w:spacing w:line="360" w:lineRule="auto"/>
              <w:ind w:firstLine="360" w:firstLineChars="200"/>
              <w:jc w:val="both"/>
              <w:textAlignment w:val="auto"/>
              <w:rPr>
                <w:rFonts w:hint="eastAsia" w:ascii="仿宋" w:hAnsi="仿宋" w:eastAsia="仿宋" w:cs="仿宋"/>
                <w:color w:val="auto"/>
                <w:sz w:val="18"/>
                <w:szCs w:val="18"/>
              </w:rPr>
            </w:pPr>
            <w:r>
              <w:rPr>
                <w:rFonts w:hint="eastAsia" w:ascii="仿宋" w:hAnsi="仿宋" w:eastAsia="仿宋" w:cs="仿宋"/>
                <w:color w:val="auto"/>
                <w:sz w:val="18"/>
                <w:szCs w:val="18"/>
                <w:lang w:val="en-US" w:eastAsia="zh-CN"/>
              </w:rPr>
              <w:t>16.5</w:t>
            </w:r>
            <w:r>
              <w:rPr>
                <w:rFonts w:hint="eastAsia" w:ascii="仿宋" w:hAnsi="仿宋" w:eastAsia="仿宋" w:cs="仿宋"/>
                <w:color w:val="auto"/>
                <w:sz w:val="18"/>
                <w:szCs w:val="18"/>
              </w:rPr>
              <w:t>因乙方违约导致甲方解除合同的，乙方除应退还甲方已支付的费用、并按照银行同期贷款利率向甲方支付利息外，还应按照咨询报酬总额的</w:t>
            </w:r>
            <w:sdt>
              <w:sdtPr>
                <w:rPr>
                  <w:rFonts w:hint="eastAsia" w:ascii="仿宋" w:hAnsi="仿宋" w:eastAsia="仿宋" w:cs="仿宋"/>
                  <w:color w:val="auto"/>
                  <w:sz w:val="18"/>
                  <w:szCs w:val="18"/>
                  <w:u w:val="single"/>
                  <w:lang w:val="en-US" w:eastAsia="zh-CN"/>
                </w:rPr>
                <w:alias w:val="违约金不应过分高于或低于实际损失。"/>
                <w:tag w:val="违约金比例"/>
                <w:id w:val="147471471"/>
                <w:placeholder>
                  <w:docPart w:val="{81c161a0-10a5-4357-9ba6-b7175e1a7407}"/>
                </w:placeholder>
                <w:text/>
              </w:sdtPr>
              <w:sdtEndPr>
                <w:rPr>
                  <w:rFonts w:hint="eastAsia" w:ascii="仿宋" w:hAnsi="仿宋" w:eastAsia="仿宋" w:cs="仿宋"/>
                  <w:color w:val="auto"/>
                  <w:kern w:val="2"/>
                  <w:sz w:val="18"/>
                  <w:szCs w:val="18"/>
                  <w:u w:val="single"/>
                  <w:lang w:val="en-US" w:eastAsia="zh-CN" w:bidi="ar-SA"/>
                </w:rPr>
              </w:sdtEndPr>
              <w:sdtContent>
                <w:permStart w:id="173" w:edGrp="everyone"/>
                <w:r>
                  <w:rPr>
                    <w:rFonts w:hint="eastAsia" w:ascii="仿宋" w:hAnsi="仿宋" w:eastAsia="仿宋" w:cs="仿宋"/>
                    <w:color w:val="auto"/>
                    <w:sz w:val="18"/>
                    <w:szCs w:val="18"/>
                    <w:u w:val="single"/>
                    <w:lang w:val="en-US" w:eastAsia="zh-CN"/>
                  </w:rPr>
                  <w:t xml:space="preserve">     </w:t>
                </w:r>
                <w:permEnd w:id="173"/>
              </w:sdtContent>
            </w:sdt>
            <w:r>
              <w:rPr>
                <w:rFonts w:hint="eastAsia" w:ascii="仿宋" w:hAnsi="仿宋" w:eastAsia="仿宋" w:cs="仿宋"/>
                <w:color w:val="auto"/>
                <w:sz w:val="18"/>
                <w:szCs w:val="18"/>
              </w:rPr>
              <w:t>%向甲方支付违约金，违约金不足以弥补甲方损失的，乙方应赔偿甲方未能弥补的损失。</w:t>
            </w:r>
          </w:p>
          <w:p>
            <w:pPr>
              <w:pageBreakBefore w:val="0"/>
              <w:kinsoku/>
              <w:wordWrap/>
              <w:overflowPunct/>
              <w:topLinePunct w:val="0"/>
              <w:bidi w:val="0"/>
              <w:adjustRightInd/>
              <w:snapToGrid/>
              <w:spacing w:line="360" w:lineRule="auto"/>
              <w:ind w:firstLine="360" w:firstLineChars="200"/>
              <w:jc w:val="both"/>
              <w:textAlignment w:val="auto"/>
              <w:rPr>
                <w:rFonts w:hint="eastAsia" w:ascii="仿宋" w:hAnsi="仿宋" w:eastAsia="仿宋" w:cs="仿宋"/>
                <w:color w:val="auto"/>
                <w:sz w:val="18"/>
                <w:szCs w:val="18"/>
              </w:rPr>
            </w:pPr>
            <w:r>
              <w:rPr>
                <w:rFonts w:hint="eastAsia" w:ascii="仿宋" w:hAnsi="仿宋" w:eastAsia="仿宋" w:cs="仿宋"/>
                <w:color w:val="auto"/>
                <w:sz w:val="18"/>
                <w:szCs w:val="18"/>
                <w:lang w:val="en-US" w:eastAsia="zh-CN"/>
              </w:rPr>
              <w:t>16.6</w:t>
            </w:r>
            <w:r>
              <w:rPr>
                <w:rFonts w:hint="eastAsia" w:ascii="仿宋" w:hAnsi="仿宋" w:eastAsia="仿宋" w:cs="仿宋"/>
                <w:color w:val="auto"/>
                <w:sz w:val="18"/>
                <w:szCs w:val="18"/>
              </w:rPr>
              <w:t>乙方迟延提交咨询成果的，每迟延一日，应按照咨询报酬总额的</w:t>
            </w:r>
            <w:sdt>
              <w:sdtPr>
                <w:rPr>
                  <w:rFonts w:hint="eastAsia" w:ascii="仿宋" w:hAnsi="仿宋" w:eastAsia="仿宋" w:cs="仿宋"/>
                  <w:color w:val="auto"/>
                  <w:kern w:val="2"/>
                  <w:sz w:val="18"/>
                  <w:szCs w:val="18"/>
                  <w:lang w:val="en-US" w:eastAsia="zh-CN" w:bidi="ar-SA"/>
                </w:rPr>
                <w:alias w:val="违约金不应过分高于或低于实际损失。日违约金比例可以在0.1 ‰到0.5‰（千分）之间取值，我方违约金建议填写最小值。"/>
                <w:tag w:val="日违约金比例"/>
                <w:id w:val="147471471"/>
                <w:placeholder>
                  <w:docPart w:val="{111a1523-9c15-4b49-8175-baf99ba19aa0}"/>
                </w:placeholder>
                <w:text/>
              </w:sdtPr>
              <w:sdtEndPr>
                <w:rPr>
                  <w:rFonts w:hint="eastAsia" w:ascii="仿宋" w:hAnsi="仿宋" w:eastAsia="仿宋" w:cs="仿宋"/>
                  <w:color w:val="auto"/>
                  <w:kern w:val="2"/>
                  <w:sz w:val="18"/>
                  <w:szCs w:val="18"/>
                  <w:lang w:val="en-US" w:eastAsia="zh-CN" w:bidi="ar-SA"/>
                </w:rPr>
              </w:sdtEndPr>
              <w:sdtContent>
                <w:permStart w:id="174" w:edGrp="everyone"/>
                <w:r>
                  <w:rPr>
                    <w:rFonts w:hint="eastAsia" w:ascii="仿宋" w:hAnsi="仿宋" w:eastAsia="仿宋" w:cs="仿宋"/>
                    <w:color w:val="auto"/>
                    <w:kern w:val="2"/>
                    <w:sz w:val="18"/>
                    <w:szCs w:val="18"/>
                    <w:u w:val="single"/>
                    <w:lang w:val="en-US" w:eastAsia="zh-CN" w:bidi="ar-SA"/>
                  </w:rPr>
                  <w:t xml:space="preserve">    </w:t>
                </w:r>
                <w:permEnd w:id="174"/>
              </w:sdtContent>
            </w:sdt>
            <w:r>
              <w:rPr>
                <w:rFonts w:hint="eastAsia" w:ascii="仿宋" w:hAnsi="仿宋" w:eastAsia="仿宋" w:cs="仿宋"/>
                <w:color w:val="auto"/>
                <w:sz w:val="18"/>
                <w:szCs w:val="18"/>
                <w:lang w:val="en-US" w:eastAsia="zh-CN"/>
              </w:rPr>
              <w:t>‰</w:t>
            </w:r>
            <w:r>
              <w:rPr>
                <w:rFonts w:hint="eastAsia" w:ascii="仿宋" w:hAnsi="仿宋" w:eastAsia="仿宋" w:cs="仿宋"/>
                <w:color w:val="auto"/>
                <w:sz w:val="18"/>
                <w:szCs w:val="18"/>
              </w:rPr>
              <w:t>向甲方支付违约金。</w:t>
            </w:r>
          </w:p>
          <w:p>
            <w:pPr>
              <w:jc w:val="both"/>
              <w:rPr>
                <w:rFonts w:hint="eastAsia" w:ascii="仿宋" w:hAnsi="仿宋" w:eastAsia="仿宋" w:cs="仿宋"/>
                <w:color w:val="auto"/>
                <w:sz w:val="18"/>
                <w:szCs w:val="18"/>
                <w:highlight w:val="none"/>
              </w:rPr>
            </w:pPr>
            <w:r>
              <w:rPr>
                <w:rFonts w:hint="eastAsia" w:ascii="仿宋" w:hAnsi="仿宋" w:eastAsia="仿宋" w:cs="仿宋"/>
                <w:color w:val="auto"/>
                <w:sz w:val="18"/>
                <w:szCs w:val="18"/>
                <w:lang w:val="en-US" w:eastAsia="zh-CN"/>
              </w:rPr>
              <w:t>16.7</w:t>
            </w:r>
            <w:r>
              <w:rPr>
                <w:rFonts w:hint="eastAsia" w:ascii="仿宋" w:hAnsi="仿宋" w:eastAsia="仿宋" w:cs="仿宋"/>
                <w:color w:val="auto"/>
                <w:sz w:val="18"/>
                <w:szCs w:val="18"/>
              </w:rPr>
              <w:t>乙方指派的负责人或技术人员未实际参与本合同技术咨询工作或者乙方擅自更换的，乙方应向甲方支付咨询报酬总额</w:t>
            </w:r>
            <w:sdt>
              <w:sdtPr>
                <w:rPr>
                  <w:rFonts w:hint="eastAsia" w:ascii="仿宋" w:hAnsi="仿宋" w:eastAsia="仿宋" w:cs="仿宋"/>
                  <w:color w:val="auto"/>
                  <w:kern w:val="2"/>
                  <w:sz w:val="18"/>
                  <w:szCs w:val="18"/>
                  <w:lang w:val="en-US" w:eastAsia="zh-CN" w:bidi="ar-SA"/>
                </w:rPr>
                <w:alias w:val="违约金不应过分高于或低于实际损失。"/>
                <w:tag w:val="违约金比例"/>
                <w:id w:val="147471471"/>
                <w:placeholder>
                  <w:docPart w:val="{80075314-2af8-4d5b-85f4-ad637b01366e}"/>
                </w:placeholder>
                <w:text/>
              </w:sdtPr>
              <w:sdtEndPr>
                <w:rPr>
                  <w:rFonts w:hint="eastAsia" w:ascii="仿宋" w:hAnsi="仿宋" w:eastAsia="仿宋" w:cs="仿宋"/>
                  <w:color w:val="auto"/>
                  <w:kern w:val="2"/>
                  <w:sz w:val="18"/>
                  <w:szCs w:val="18"/>
                  <w:lang w:val="en-US" w:eastAsia="zh-CN" w:bidi="ar-SA"/>
                </w:rPr>
              </w:sdtEndPr>
              <w:sdtContent>
                <w:permStart w:id="175" w:edGrp="everyone"/>
                <w:r>
                  <w:rPr>
                    <w:rFonts w:hint="eastAsia" w:ascii="仿宋" w:hAnsi="仿宋" w:eastAsia="仿宋" w:cs="仿宋"/>
                    <w:color w:val="auto"/>
                    <w:kern w:val="2"/>
                    <w:sz w:val="18"/>
                    <w:szCs w:val="18"/>
                    <w:u w:val="single"/>
                    <w:lang w:val="en-US" w:eastAsia="zh-CN" w:bidi="ar-SA"/>
                  </w:rPr>
                  <w:t xml:space="preserve">    </w:t>
                </w:r>
                <w:permEnd w:id="175"/>
              </w:sdtContent>
            </w:sdt>
            <w:r>
              <w:rPr>
                <w:rFonts w:hint="eastAsia" w:ascii="仿宋" w:hAnsi="仿宋" w:eastAsia="仿宋" w:cs="仿宋"/>
                <w:color w:val="auto"/>
                <w:sz w:val="18"/>
                <w:szCs w:val="18"/>
              </w:rPr>
              <w:t>%的违约金。</w:t>
            </w:r>
          </w:p>
        </w:tc>
        <w:tc>
          <w:tcPr>
            <w:tcW w:w="6927" w:type="dxa"/>
            <w:gridSpan w:val="2"/>
            <w:vAlign w:val="center"/>
          </w:tcPr>
          <w:p>
            <w:pPr>
              <w:pStyle w:val="4"/>
              <w:pageBreakBefore w:val="0"/>
              <w:kinsoku/>
              <w:wordWrap/>
              <w:overflowPunct/>
              <w:topLinePunct w:val="0"/>
              <w:bidi w:val="0"/>
              <w:adjustRightInd/>
              <w:snapToGrid/>
              <w:spacing w:before="0" w:beforeLines="0" w:after="0" w:afterLines="0" w:line="360" w:lineRule="auto"/>
              <w:ind w:firstLine="360" w:firstLineChars="200"/>
              <w:jc w:val="both"/>
              <w:textAlignment w:val="auto"/>
              <w:rPr>
                <w:rFonts w:hint="eastAsia" w:ascii="仿宋" w:hAnsi="仿宋" w:eastAsia="仿宋" w:cs="仿宋"/>
                <w:b w:val="0"/>
                <w:bCs w:val="0"/>
                <w:color w:val="auto"/>
                <w:sz w:val="18"/>
                <w:szCs w:val="18"/>
                <w:lang w:val="en-US" w:eastAsia="zh-CN"/>
              </w:rPr>
            </w:pPr>
            <w:r>
              <w:rPr>
                <w:rFonts w:hint="eastAsia" w:ascii="仿宋" w:hAnsi="仿宋" w:eastAsia="仿宋" w:cs="仿宋"/>
                <w:b w:val="0"/>
                <w:bCs w:val="0"/>
                <w:color w:val="auto"/>
                <w:sz w:val="18"/>
                <w:szCs w:val="18"/>
                <w:lang w:val="en-US" w:eastAsia="zh-CN"/>
              </w:rPr>
              <w:t>16.违约责任</w:t>
            </w:r>
          </w:p>
          <w:p>
            <w:pPr>
              <w:pageBreakBefore w:val="0"/>
              <w:kinsoku/>
              <w:wordWrap/>
              <w:overflowPunct/>
              <w:topLinePunct w:val="0"/>
              <w:bidi w:val="0"/>
              <w:adjustRightInd/>
              <w:snapToGrid/>
              <w:spacing w:line="360" w:lineRule="auto"/>
              <w:ind w:firstLine="360" w:firstLineChars="200"/>
              <w:jc w:val="both"/>
              <w:textAlignment w:val="auto"/>
              <w:rPr>
                <w:rFonts w:hint="eastAsia" w:ascii="仿宋" w:hAnsi="仿宋" w:eastAsia="仿宋" w:cs="仿宋"/>
                <w:color w:val="auto"/>
                <w:sz w:val="18"/>
                <w:szCs w:val="18"/>
              </w:rPr>
            </w:pPr>
            <w:r>
              <w:rPr>
                <w:rFonts w:hint="eastAsia" w:ascii="仿宋" w:hAnsi="仿宋" w:eastAsia="仿宋" w:cs="仿宋"/>
                <w:color w:val="auto"/>
                <w:sz w:val="18"/>
                <w:szCs w:val="18"/>
                <w:lang w:val="en-US" w:eastAsia="zh-CN"/>
              </w:rPr>
              <w:t>16.1</w:t>
            </w:r>
            <w:r>
              <w:rPr>
                <w:rFonts w:hint="eastAsia" w:ascii="仿宋" w:hAnsi="仿宋" w:eastAsia="仿宋" w:cs="仿宋"/>
                <w:color w:val="auto"/>
                <w:sz w:val="18"/>
                <w:szCs w:val="18"/>
              </w:rPr>
              <w:t>本合同生效后，甲乙双方均应当全面履行合同义务。任何一方违约，均应当承担违约责任，并赔偿对方由此受到的损失。</w:t>
            </w:r>
          </w:p>
          <w:p>
            <w:pPr>
              <w:pageBreakBefore w:val="0"/>
              <w:kinsoku/>
              <w:wordWrap/>
              <w:overflowPunct/>
              <w:topLinePunct w:val="0"/>
              <w:bidi w:val="0"/>
              <w:adjustRightInd/>
              <w:snapToGrid/>
              <w:spacing w:line="360" w:lineRule="auto"/>
              <w:ind w:firstLine="360" w:firstLineChars="200"/>
              <w:jc w:val="both"/>
              <w:textAlignment w:val="auto"/>
              <w:rPr>
                <w:rFonts w:hint="eastAsia" w:ascii="仿宋" w:hAnsi="仿宋" w:eastAsia="仿宋" w:cs="仿宋"/>
                <w:color w:val="auto"/>
                <w:sz w:val="18"/>
                <w:szCs w:val="18"/>
              </w:rPr>
            </w:pPr>
            <w:r>
              <w:rPr>
                <w:rFonts w:hint="eastAsia" w:ascii="仿宋" w:hAnsi="仿宋" w:eastAsia="仿宋" w:cs="仿宋"/>
                <w:color w:val="auto"/>
                <w:sz w:val="18"/>
                <w:szCs w:val="18"/>
                <w:lang w:val="en-US" w:eastAsia="zh-CN"/>
              </w:rPr>
              <w:t>16.2</w:t>
            </w:r>
            <w:r>
              <w:rPr>
                <w:rFonts w:hint="eastAsia" w:ascii="仿宋" w:hAnsi="仿宋" w:eastAsia="仿宋" w:cs="仿宋"/>
                <w:color w:val="auto"/>
                <w:sz w:val="18"/>
                <w:szCs w:val="18"/>
              </w:rPr>
              <w:t>因甲方违约导致乙方解除合同的，甲方除按乙方已开展工作支付相应费用外，还应按照咨询报酬总额的</w:t>
            </w:r>
            <w:sdt>
              <w:sdtPr>
                <w:rPr>
                  <w:rFonts w:hint="eastAsia" w:ascii="仿宋" w:hAnsi="仿宋" w:eastAsia="仿宋" w:cs="仿宋"/>
                  <w:color w:val="auto"/>
                  <w:kern w:val="2"/>
                  <w:sz w:val="18"/>
                  <w:szCs w:val="18"/>
                  <w:lang w:val="en-US" w:eastAsia="zh-CN" w:bidi="ar-SA"/>
                </w:rPr>
                <w:alias w:val="违约金不应过分高于或低于实际损失。"/>
                <w:tag w:val="违约金比例"/>
                <w:id w:val="147471471"/>
                <w:placeholder>
                  <w:docPart w:val="{226d218f-0daf-4231-a7b5-9808ac247108}"/>
                </w:placeholder>
                <w:text/>
              </w:sdtPr>
              <w:sdtEndPr>
                <w:rPr>
                  <w:rFonts w:hint="eastAsia" w:ascii="仿宋" w:hAnsi="仿宋" w:eastAsia="仿宋" w:cs="仿宋"/>
                  <w:color w:val="auto"/>
                  <w:kern w:val="2"/>
                  <w:sz w:val="18"/>
                  <w:szCs w:val="18"/>
                  <w:lang w:val="en-US" w:eastAsia="zh-CN" w:bidi="ar-SA"/>
                </w:rPr>
              </w:sdtEndPr>
              <w:sdtContent>
                <w:permStart w:id="176" w:edGrp="everyone"/>
                <w:r>
                  <w:rPr>
                    <w:rFonts w:hint="eastAsia" w:ascii="仿宋" w:hAnsi="仿宋" w:eastAsia="仿宋" w:cs="仿宋"/>
                    <w:color w:val="auto"/>
                    <w:sz w:val="18"/>
                    <w:szCs w:val="18"/>
                    <w:u w:val="single"/>
                    <w:lang w:val="en-US" w:eastAsia="zh-CN"/>
                  </w:rPr>
                  <w:t xml:space="preserve">  5   </w:t>
                </w:r>
                <w:permEnd w:id="176"/>
              </w:sdtContent>
            </w:sdt>
            <w:r>
              <w:rPr>
                <w:rFonts w:hint="eastAsia" w:ascii="仿宋" w:hAnsi="仿宋" w:eastAsia="仿宋" w:cs="仿宋"/>
                <w:color w:val="auto"/>
                <w:sz w:val="18"/>
                <w:szCs w:val="18"/>
              </w:rPr>
              <w:t>%向乙方支付违约金，违约金不足以弥补乙方损失的，甲方应赔偿乙方未能弥补的损失。</w:t>
            </w:r>
          </w:p>
          <w:p>
            <w:pPr>
              <w:pageBreakBefore w:val="0"/>
              <w:kinsoku/>
              <w:wordWrap/>
              <w:overflowPunct/>
              <w:topLinePunct w:val="0"/>
              <w:bidi w:val="0"/>
              <w:adjustRightInd/>
              <w:snapToGrid/>
              <w:spacing w:line="360" w:lineRule="auto"/>
              <w:ind w:firstLine="360" w:firstLineChars="200"/>
              <w:jc w:val="both"/>
              <w:textAlignment w:val="auto"/>
              <w:rPr>
                <w:rFonts w:hint="eastAsia" w:ascii="仿宋" w:hAnsi="仿宋" w:eastAsia="仿宋" w:cs="仿宋"/>
                <w:color w:val="auto"/>
                <w:sz w:val="18"/>
                <w:szCs w:val="18"/>
              </w:rPr>
            </w:pPr>
            <w:r>
              <w:rPr>
                <w:rFonts w:hint="eastAsia" w:ascii="仿宋" w:hAnsi="仿宋" w:eastAsia="仿宋" w:cs="仿宋"/>
                <w:color w:val="auto"/>
                <w:sz w:val="18"/>
                <w:szCs w:val="18"/>
                <w:lang w:val="en-US" w:eastAsia="zh-CN"/>
              </w:rPr>
              <w:t>16.3</w:t>
            </w:r>
            <w:r>
              <w:rPr>
                <w:rFonts w:hint="eastAsia" w:ascii="仿宋" w:hAnsi="仿宋" w:eastAsia="仿宋" w:cs="仿宋"/>
                <w:color w:val="auto"/>
                <w:sz w:val="18"/>
                <w:szCs w:val="18"/>
              </w:rPr>
              <w:t>甲方迟延支付咨询报酬或未按照本合同的约定提供技术资料或没有完成协作事项而造成乙方技术咨询工作停滞、延误的，乙方交付咨询成果的时间相应顺延。</w:t>
            </w:r>
          </w:p>
          <w:p>
            <w:pPr>
              <w:pageBreakBefore w:val="0"/>
              <w:kinsoku/>
              <w:wordWrap/>
              <w:overflowPunct/>
              <w:topLinePunct w:val="0"/>
              <w:bidi w:val="0"/>
              <w:adjustRightInd/>
              <w:snapToGrid/>
              <w:spacing w:line="360" w:lineRule="auto"/>
              <w:ind w:firstLine="360" w:firstLineChars="200"/>
              <w:jc w:val="both"/>
              <w:textAlignment w:val="auto"/>
              <w:rPr>
                <w:rFonts w:hint="eastAsia" w:ascii="仿宋" w:hAnsi="仿宋" w:eastAsia="仿宋" w:cs="仿宋"/>
                <w:color w:val="auto"/>
                <w:sz w:val="18"/>
                <w:szCs w:val="18"/>
              </w:rPr>
            </w:pPr>
            <w:r>
              <w:rPr>
                <w:rFonts w:hint="eastAsia" w:ascii="仿宋" w:hAnsi="仿宋" w:eastAsia="仿宋" w:cs="仿宋"/>
                <w:color w:val="auto"/>
                <w:sz w:val="18"/>
                <w:szCs w:val="18"/>
                <w:lang w:val="en-US" w:eastAsia="zh-CN"/>
              </w:rPr>
              <w:t>16.4</w:t>
            </w:r>
            <w:r>
              <w:rPr>
                <w:rFonts w:hint="eastAsia" w:ascii="仿宋" w:hAnsi="仿宋" w:eastAsia="仿宋" w:cs="仿宋"/>
                <w:color w:val="auto"/>
                <w:sz w:val="18"/>
                <w:szCs w:val="18"/>
              </w:rPr>
              <w:t>甲方如未按照本合同的约定支付技术咨询报酬的，每迟延一日,按照迟延支付咨询报酬的</w:t>
            </w:r>
            <w:sdt>
              <w:sdtPr>
                <w:rPr>
                  <w:rFonts w:hint="eastAsia" w:ascii="仿宋" w:hAnsi="仿宋" w:eastAsia="仿宋" w:cs="仿宋"/>
                  <w:color w:val="auto"/>
                  <w:kern w:val="2"/>
                  <w:sz w:val="18"/>
                  <w:szCs w:val="18"/>
                  <w:lang w:val="en-US" w:eastAsia="zh-CN" w:bidi="ar-SA"/>
                </w:rPr>
                <w:alias w:val="违约金不应过分高于或低于实际损失。日违约金比例可以在0.1 ‰到0.5‰（千分）之间取值，我方违约金建议填写最小值。"/>
                <w:tag w:val="日违约金比例"/>
                <w:id w:val="147471471"/>
                <w:placeholder>
                  <w:docPart w:val="{772d4905-153c-428b-84d4-7a3e9f7c77e3}"/>
                </w:placeholder>
                <w:text/>
              </w:sdtPr>
              <w:sdtEndPr>
                <w:rPr>
                  <w:rFonts w:hint="eastAsia" w:ascii="仿宋" w:hAnsi="仿宋" w:eastAsia="仿宋" w:cs="仿宋"/>
                  <w:color w:val="auto"/>
                  <w:kern w:val="2"/>
                  <w:sz w:val="18"/>
                  <w:szCs w:val="18"/>
                  <w:lang w:val="en-US" w:eastAsia="zh-CN" w:bidi="ar-SA"/>
                </w:rPr>
              </w:sdtEndPr>
              <w:sdtContent>
                <w:permStart w:id="177" w:edGrp="everyone"/>
                <w:r>
                  <w:rPr>
                    <w:rFonts w:hint="eastAsia" w:ascii="仿宋" w:hAnsi="仿宋" w:eastAsia="仿宋" w:cs="仿宋"/>
                    <w:color w:val="auto"/>
                    <w:kern w:val="2"/>
                    <w:sz w:val="18"/>
                    <w:szCs w:val="18"/>
                    <w:u w:val="single"/>
                    <w:lang w:val="en-US" w:eastAsia="zh-CN" w:bidi="ar-SA"/>
                  </w:rPr>
                  <w:t xml:space="preserve">  0.5   </w:t>
                </w:r>
                <w:permEnd w:id="177"/>
              </w:sdtContent>
            </w:sdt>
            <w:r>
              <w:rPr>
                <w:rFonts w:hint="eastAsia" w:ascii="仿宋" w:hAnsi="仿宋" w:eastAsia="仿宋" w:cs="仿宋"/>
                <w:color w:val="auto"/>
                <w:sz w:val="18"/>
                <w:szCs w:val="18"/>
                <w:lang w:val="en-US" w:eastAsia="zh-CN"/>
              </w:rPr>
              <w:t>‰</w:t>
            </w:r>
            <w:r>
              <w:rPr>
                <w:rFonts w:hint="eastAsia" w:ascii="仿宋" w:hAnsi="仿宋" w:eastAsia="仿宋" w:cs="仿宋"/>
                <w:color w:val="auto"/>
                <w:sz w:val="18"/>
                <w:szCs w:val="18"/>
              </w:rPr>
              <w:t>向乙方支付违约金。</w:t>
            </w:r>
          </w:p>
          <w:p>
            <w:pPr>
              <w:pageBreakBefore w:val="0"/>
              <w:kinsoku/>
              <w:wordWrap/>
              <w:overflowPunct/>
              <w:topLinePunct w:val="0"/>
              <w:bidi w:val="0"/>
              <w:adjustRightInd/>
              <w:snapToGrid/>
              <w:spacing w:line="360" w:lineRule="auto"/>
              <w:ind w:firstLine="360" w:firstLineChars="200"/>
              <w:jc w:val="both"/>
              <w:textAlignment w:val="auto"/>
              <w:rPr>
                <w:rFonts w:hint="eastAsia" w:ascii="仿宋" w:hAnsi="仿宋" w:eastAsia="仿宋" w:cs="仿宋"/>
                <w:color w:val="auto"/>
                <w:sz w:val="18"/>
                <w:szCs w:val="18"/>
              </w:rPr>
            </w:pPr>
            <w:r>
              <w:rPr>
                <w:rFonts w:hint="eastAsia" w:ascii="仿宋" w:hAnsi="仿宋" w:eastAsia="仿宋" w:cs="仿宋"/>
                <w:color w:val="auto"/>
                <w:sz w:val="18"/>
                <w:szCs w:val="18"/>
                <w:lang w:val="en-US" w:eastAsia="zh-CN"/>
              </w:rPr>
              <w:t>16.5</w:t>
            </w:r>
            <w:r>
              <w:rPr>
                <w:rFonts w:hint="eastAsia" w:ascii="仿宋" w:hAnsi="仿宋" w:eastAsia="仿宋" w:cs="仿宋"/>
                <w:color w:val="auto"/>
                <w:sz w:val="18"/>
                <w:szCs w:val="18"/>
              </w:rPr>
              <w:t>因乙方违约导致甲方解除合同的，乙方除应退还甲方已支付的费用、并按照银行同期贷款利率向甲方支付利息外，还应按照咨询报酬总额的</w:t>
            </w:r>
            <w:sdt>
              <w:sdtPr>
                <w:rPr>
                  <w:rFonts w:hint="eastAsia" w:ascii="仿宋" w:hAnsi="仿宋" w:eastAsia="仿宋" w:cs="仿宋"/>
                  <w:color w:val="auto"/>
                  <w:sz w:val="18"/>
                  <w:szCs w:val="18"/>
                  <w:u w:val="single"/>
                  <w:lang w:val="en-US" w:eastAsia="zh-CN"/>
                </w:rPr>
                <w:alias w:val="违约金不应过分高于或低于实际损失。"/>
                <w:tag w:val="违约金比例"/>
                <w:id w:val="147471471"/>
                <w:placeholder>
                  <w:docPart w:val="{cd06ba52-3494-4c6d-88f6-28971a61df55}"/>
                </w:placeholder>
                <w:text/>
              </w:sdtPr>
              <w:sdtEndPr>
                <w:rPr>
                  <w:rFonts w:hint="eastAsia" w:ascii="仿宋" w:hAnsi="仿宋" w:eastAsia="仿宋" w:cs="仿宋"/>
                  <w:color w:val="auto"/>
                  <w:kern w:val="2"/>
                  <w:sz w:val="18"/>
                  <w:szCs w:val="18"/>
                  <w:u w:val="single"/>
                  <w:lang w:val="en-US" w:eastAsia="zh-CN" w:bidi="ar-SA"/>
                </w:rPr>
              </w:sdtEndPr>
              <w:sdtContent>
                <w:permStart w:id="178" w:edGrp="everyone"/>
                <w:r>
                  <w:rPr>
                    <w:rFonts w:hint="eastAsia" w:ascii="仿宋" w:hAnsi="仿宋" w:eastAsia="仿宋" w:cs="仿宋"/>
                    <w:color w:val="auto"/>
                    <w:sz w:val="18"/>
                    <w:szCs w:val="18"/>
                    <w:u w:val="single"/>
                    <w:lang w:val="en-US" w:eastAsia="zh-CN"/>
                  </w:rPr>
                  <w:t xml:space="preserve">  5   </w:t>
                </w:r>
                <w:permEnd w:id="178"/>
              </w:sdtContent>
            </w:sdt>
            <w:r>
              <w:rPr>
                <w:rFonts w:hint="eastAsia" w:ascii="仿宋" w:hAnsi="仿宋" w:eastAsia="仿宋" w:cs="仿宋"/>
                <w:color w:val="auto"/>
                <w:sz w:val="18"/>
                <w:szCs w:val="18"/>
              </w:rPr>
              <w:t>%向甲方支付违约金，违约金不足以弥补甲方损失的，乙方应赔偿甲方未能弥补的损失。</w:t>
            </w:r>
          </w:p>
          <w:p>
            <w:pPr>
              <w:pageBreakBefore w:val="0"/>
              <w:kinsoku/>
              <w:wordWrap/>
              <w:overflowPunct/>
              <w:topLinePunct w:val="0"/>
              <w:bidi w:val="0"/>
              <w:adjustRightInd/>
              <w:snapToGrid/>
              <w:spacing w:line="360" w:lineRule="auto"/>
              <w:ind w:firstLine="360" w:firstLineChars="200"/>
              <w:jc w:val="both"/>
              <w:textAlignment w:val="auto"/>
              <w:rPr>
                <w:rFonts w:hint="eastAsia" w:ascii="仿宋" w:hAnsi="仿宋" w:eastAsia="仿宋" w:cs="仿宋"/>
                <w:color w:val="auto"/>
                <w:sz w:val="18"/>
                <w:szCs w:val="18"/>
              </w:rPr>
            </w:pPr>
            <w:r>
              <w:rPr>
                <w:rFonts w:hint="eastAsia" w:ascii="仿宋" w:hAnsi="仿宋" w:eastAsia="仿宋" w:cs="仿宋"/>
                <w:color w:val="auto"/>
                <w:sz w:val="18"/>
                <w:szCs w:val="18"/>
                <w:lang w:val="en-US" w:eastAsia="zh-CN"/>
              </w:rPr>
              <w:t>16.6</w:t>
            </w:r>
            <w:r>
              <w:rPr>
                <w:rFonts w:hint="eastAsia" w:ascii="仿宋" w:hAnsi="仿宋" w:eastAsia="仿宋" w:cs="仿宋"/>
                <w:color w:val="auto"/>
                <w:sz w:val="18"/>
                <w:szCs w:val="18"/>
              </w:rPr>
              <w:t>乙方迟延提交咨询成果的，每迟延一日，应按照咨询报酬总额的</w:t>
            </w:r>
            <w:sdt>
              <w:sdtPr>
                <w:rPr>
                  <w:rFonts w:hint="eastAsia" w:ascii="仿宋" w:hAnsi="仿宋" w:eastAsia="仿宋" w:cs="仿宋"/>
                  <w:color w:val="auto"/>
                  <w:kern w:val="2"/>
                  <w:sz w:val="18"/>
                  <w:szCs w:val="18"/>
                  <w:lang w:val="en-US" w:eastAsia="zh-CN" w:bidi="ar-SA"/>
                </w:rPr>
                <w:alias w:val="违约金不应过分高于或低于实际损失。日违约金比例可以在0.1 ‰到0.5‰（千分）之间取值，我方违约金建议填写最小值。"/>
                <w:tag w:val="日违约金比例"/>
                <w:id w:val="147471471"/>
                <w:placeholder>
                  <w:docPart w:val="{77133689-0307-403b-b95e-f1a25501ac88}"/>
                </w:placeholder>
                <w:text/>
              </w:sdtPr>
              <w:sdtEndPr>
                <w:rPr>
                  <w:rFonts w:hint="eastAsia" w:ascii="仿宋" w:hAnsi="仿宋" w:eastAsia="仿宋" w:cs="仿宋"/>
                  <w:color w:val="auto"/>
                  <w:kern w:val="2"/>
                  <w:sz w:val="18"/>
                  <w:szCs w:val="18"/>
                  <w:lang w:val="en-US" w:eastAsia="zh-CN" w:bidi="ar-SA"/>
                </w:rPr>
              </w:sdtEndPr>
              <w:sdtContent>
                <w:permStart w:id="179" w:edGrp="everyone"/>
                <w:r>
                  <w:rPr>
                    <w:rFonts w:hint="eastAsia" w:ascii="仿宋" w:hAnsi="仿宋" w:eastAsia="仿宋" w:cs="仿宋"/>
                    <w:color w:val="auto"/>
                    <w:kern w:val="2"/>
                    <w:sz w:val="18"/>
                    <w:szCs w:val="18"/>
                    <w:u w:val="single"/>
                    <w:lang w:val="en-US" w:eastAsia="zh-CN" w:bidi="ar-SA"/>
                  </w:rPr>
                  <w:t xml:space="preserve"> 0.5   </w:t>
                </w:r>
                <w:permEnd w:id="179"/>
              </w:sdtContent>
            </w:sdt>
            <w:r>
              <w:rPr>
                <w:rFonts w:hint="eastAsia" w:ascii="仿宋" w:hAnsi="仿宋" w:eastAsia="仿宋" w:cs="仿宋"/>
                <w:color w:val="auto"/>
                <w:sz w:val="18"/>
                <w:szCs w:val="18"/>
                <w:lang w:val="en-US" w:eastAsia="zh-CN"/>
              </w:rPr>
              <w:t>‰</w:t>
            </w:r>
            <w:r>
              <w:rPr>
                <w:rFonts w:hint="eastAsia" w:ascii="仿宋" w:hAnsi="仿宋" w:eastAsia="仿宋" w:cs="仿宋"/>
                <w:color w:val="auto"/>
                <w:sz w:val="18"/>
                <w:szCs w:val="18"/>
              </w:rPr>
              <w:t>向甲方支付违约金。</w:t>
            </w:r>
          </w:p>
          <w:p>
            <w:pPr>
              <w:pageBreakBefore w:val="0"/>
              <w:kinsoku/>
              <w:wordWrap/>
              <w:overflowPunct/>
              <w:topLinePunct w:val="0"/>
              <w:bidi w:val="0"/>
              <w:adjustRightInd/>
              <w:snapToGrid/>
              <w:spacing w:line="360" w:lineRule="auto"/>
              <w:ind w:firstLine="360" w:firstLineChars="200"/>
              <w:jc w:val="both"/>
              <w:textAlignment w:val="auto"/>
              <w:rPr>
                <w:rFonts w:hint="eastAsia" w:ascii="仿宋" w:hAnsi="仿宋" w:eastAsia="仿宋" w:cs="仿宋"/>
                <w:color w:val="auto"/>
                <w:sz w:val="18"/>
                <w:szCs w:val="18"/>
              </w:rPr>
            </w:pPr>
            <w:r>
              <w:rPr>
                <w:rFonts w:hint="eastAsia" w:ascii="仿宋" w:hAnsi="仿宋" w:eastAsia="仿宋" w:cs="仿宋"/>
                <w:color w:val="auto"/>
                <w:sz w:val="18"/>
                <w:szCs w:val="18"/>
                <w:lang w:val="en-US" w:eastAsia="zh-CN"/>
              </w:rPr>
              <w:t>16.7</w:t>
            </w:r>
            <w:r>
              <w:rPr>
                <w:rFonts w:hint="eastAsia" w:ascii="仿宋" w:hAnsi="仿宋" w:eastAsia="仿宋" w:cs="仿宋"/>
                <w:color w:val="auto"/>
                <w:sz w:val="18"/>
                <w:szCs w:val="18"/>
              </w:rPr>
              <w:t>乙方指派的负责人或技术人员未实际参与本合同技术咨询工作或者乙方擅自更换的，乙方应向甲方支付咨询报酬总额</w:t>
            </w:r>
            <w:sdt>
              <w:sdtPr>
                <w:rPr>
                  <w:rFonts w:hint="eastAsia" w:ascii="仿宋" w:hAnsi="仿宋" w:eastAsia="仿宋" w:cs="仿宋"/>
                  <w:color w:val="auto"/>
                  <w:kern w:val="2"/>
                  <w:sz w:val="18"/>
                  <w:szCs w:val="18"/>
                  <w:lang w:val="en-US" w:eastAsia="zh-CN" w:bidi="ar-SA"/>
                </w:rPr>
                <w:alias w:val="违约金不应过分高于或低于实际损失。"/>
                <w:tag w:val="违约金比例"/>
                <w:id w:val="147471471"/>
                <w:placeholder>
                  <w:docPart w:val="{6d137967-d26d-41b2-8db7-348cd8ba6a2d}"/>
                </w:placeholder>
                <w:text/>
              </w:sdtPr>
              <w:sdtEndPr>
                <w:rPr>
                  <w:rFonts w:hint="eastAsia" w:ascii="仿宋" w:hAnsi="仿宋" w:eastAsia="仿宋" w:cs="仿宋"/>
                  <w:color w:val="auto"/>
                  <w:kern w:val="2"/>
                  <w:sz w:val="18"/>
                  <w:szCs w:val="18"/>
                  <w:lang w:val="en-US" w:eastAsia="zh-CN" w:bidi="ar-SA"/>
                </w:rPr>
              </w:sdtEndPr>
              <w:sdtContent>
                <w:permStart w:id="180" w:edGrp="everyone"/>
                <w:r>
                  <w:rPr>
                    <w:rFonts w:hint="eastAsia" w:ascii="仿宋" w:hAnsi="仿宋" w:eastAsia="仿宋" w:cs="仿宋"/>
                    <w:color w:val="auto"/>
                    <w:kern w:val="2"/>
                    <w:sz w:val="18"/>
                    <w:szCs w:val="18"/>
                    <w:u w:val="single"/>
                    <w:lang w:val="en-US" w:eastAsia="zh-CN" w:bidi="ar-SA"/>
                  </w:rPr>
                  <w:t xml:space="preserve">  5  </w:t>
                </w:r>
                <w:permEnd w:id="180"/>
              </w:sdtContent>
            </w:sdt>
            <w:r>
              <w:rPr>
                <w:rFonts w:hint="eastAsia" w:ascii="仿宋" w:hAnsi="仿宋" w:eastAsia="仿宋" w:cs="仿宋"/>
                <w:color w:val="auto"/>
                <w:sz w:val="18"/>
                <w:szCs w:val="18"/>
              </w:rPr>
              <w:t>%的违约金。</w:t>
            </w:r>
          </w:p>
          <w:p>
            <w:pPr>
              <w:jc w:val="both"/>
              <w:rPr>
                <w:rFonts w:hint="eastAsia" w:ascii="仿宋" w:hAnsi="仿宋" w:eastAsia="仿宋" w:cs="仿宋"/>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307" w:type="dxa"/>
            <w:vAlign w:val="center"/>
          </w:tcPr>
          <w:p>
            <w:pPr>
              <w:widowControl/>
              <w:jc w:val="center"/>
              <w:textAlignment w:val="center"/>
              <w:rPr>
                <w:rFonts w:hint="default"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13</w:t>
            </w:r>
          </w:p>
        </w:tc>
        <w:tc>
          <w:tcPr>
            <w:tcW w:w="669" w:type="dxa"/>
            <w:vAlign w:val="center"/>
          </w:tcPr>
          <w:p>
            <w:pPr>
              <w:pStyle w:val="4"/>
              <w:pageBreakBefore w:val="0"/>
              <w:kinsoku/>
              <w:wordWrap/>
              <w:overflowPunct/>
              <w:topLinePunct w:val="0"/>
              <w:bidi w:val="0"/>
              <w:adjustRightInd/>
              <w:snapToGrid/>
              <w:spacing w:before="0" w:beforeLines="0" w:after="0" w:afterLines="0" w:line="360" w:lineRule="auto"/>
              <w:jc w:val="both"/>
              <w:textAlignment w:val="auto"/>
              <w:rPr>
                <w:rFonts w:hint="eastAsia" w:ascii="仿宋" w:hAnsi="仿宋" w:eastAsia="仿宋" w:cs="仿宋"/>
                <w:b w:val="0"/>
                <w:bCs w:val="0"/>
                <w:color w:val="auto"/>
                <w:sz w:val="18"/>
                <w:szCs w:val="18"/>
                <w:lang w:val="zh-CN" w:eastAsia="zh-CN"/>
              </w:rPr>
            </w:pPr>
            <w:r>
              <w:rPr>
                <w:rFonts w:hint="eastAsia" w:ascii="仿宋" w:hAnsi="仿宋" w:eastAsia="仿宋" w:cs="仿宋"/>
                <w:b w:val="0"/>
                <w:bCs w:val="0"/>
                <w:color w:val="auto"/>
                <w:sz w:val="18"/>
                <w:szCs w:val="18"/>
                <w:lang w:val="en-US" w:eastAsia="zh-CN"/>
              </w:rPr>
              <w:t>17.</w:t>
            </w:r>
            <w:r>
              <w:rPr>
                <w:rFonts w:hint="eastAsia" w:ascii="仿宋" w:hAnsi="仿宋" w:eastAsia="仿宋" w:cs="仿宋"/>
                <w:b w:val="0"/>
                <w:bCs w:val="0"/>
                <w:color w:val="auto"/>
                <w:sz w:val="18"/>
                <w:szCs w:val="18"/>
                <w:lang w:val="zh-CN" w:eastAsia="zh-CN"/>
              </w:rPr>
              <w:t>保密义务</w:t>
            </w:r>
          </w:p>
          <w:p>
            <w:pPr>
              <w:pStyle w:val="5"/>
              <w:ind w:left="0" w:leftChars="0"/>
              <w:jc w:val="left"/>
              <w:rPr>
                <w:rFonts w:hint="eastAsia" w:ascii="仿宋_GB2312" w:hAnsi="仿宋_GB2312" w:eastAsia="仿宋_GB2312" w:cs="仿宋_GB2312"/>
                <w:color w:val="auto"/>
                <w:sz w:val="18"/>
                <w:szCs w:val="18"/>
                <w:highlight w:val="none"/>
              </w:rPr>
            </w:pPr>
          </w:p>
        </w:tc>
        <w:tc>
          <w:tcPr>
            <w:tcW w:w="6085" w:type="dxa"/>
            <w:gridSpan w:val="2"/>
            <w:vAlign w:val="center"/>
          </w:tcPr>
          <w:p>
            <w:pPr>
              <w:pStyle w:val="4"/>
              <w:pageBreakBefore w:val="0"/>
              <w:kinsoku/>
              <w:wordWrap/>
              <w:overflowPunct/>
              <w:topLinePunct w:val="0"/>
              <w:bidi w:val="0"/>
              <w:adjustRightInd/>
              <w:snapToGrid/>
              <w:spacing w:before="0" w:beforeLines="0" w:after="0" w:afterLines="0" w:line="360" w:lineRule="auto"/>
              <w:ind w:firstLine="360" w:firstLineChars="200"/>
              <w:jc w:val="both"/>
              <w:textAlignment w:val="auto"/>
              <w:rPr>
                <w:rFonts w:hint="eastAsia" w:ascii="仿宋" w:hAnsi="仿宋" w:eastAsia="仿宋" w:cs="仿宋"/>
                <w:b w:val="0"/>
                <w:bCs w:val="0"/>
                <w:color w:val="auto"/>
                <w:sz w:val="18"/>
                <w:szCs w:val="18"/>
                <w:lang w:val="zh-CN" w:eastAsia="zh-CN"/>
              </w:rPr>
            </w:pPr>
            <w:r>
              <w:rPr>
                <w:rFonts w:hint="eastAsia" w:ascii="仿宋" w:hAnsi="仿宋" w:eastAsia="仿宋" w:cs="仿宋"/>
                <w:b w:val="0"/>
                <w:bCs w:val="0"/>
                <w:color w:val="auto"/>
                <w:sz w:val="18"/>
                <w:szCs w:val="18"/>
                <w:lang w:val="en-US" w:eastAsia="zh-CN"/>
              </w:rPr>
              <w:t>17.</w:t>
            </w:r>
            <w:r>
              <w:rPr>
                <w:rFonts w:hint="eastAsia" w:ascii="仿宋" w:hAnsi="仿宋" w:eastAsia="仿宋" w:cs="仿宋"/>
                <w:b w:val="0"/>
                <w:bCs w:val="0"/>
                <w:color w:val="auto"/>
                <w:sz w:val="18"/>
                <w:szCs w:val="18"/>
                <w:lang w:val="zh-CN" w:eastAsia="zh-CN"/>
              </w:rPr>
              <w:t>保密义务</w:t>
            </w:r>
          </w:p>
          <w:p>
            <w:pPr>
              <w:pageBreakBefore w:val="0"/>
              <w:kinsoku/>
              <w:wordWrap/>
              <w:overflowPunct/>
              <w:topLinePunct w:val="0"/>
              <w:bidi w:val="0"/>
              <w:adjustRightInd/>
              <w:snapToGrid/>
              <w:spacing w:line="360" w:lineRule="auto"/>
              <w:ind w:firstLine="360" w:firstLineChars="200"/>
              <w:jc w:val="both"/>
              <w:textAlignment w:val="auto"/>
              <w:rPr>
                <w:rFonts w:hint="eastAsia" w:ascii="仿宋" w:hAnsi="仿宋" w:eastAsia="仿宋" w:cs="仿宋"/>
                <w:color w:val="auto"/>
                <w:sz w:val="18"/>
                <w:szCs w:val="18"/>
                <w:highlight w:val="none"/>
              </w:rPr>
            </w:pPr>
            <w:r>
              <w:rPr>
                <w:rFonts w:hint="eastAsia" w:ascii="仿宋" w:hAnsi="仿宋" w:eastAsia="仿宋" w:cs="仿宋"/>
                <w:sz w:val="18"/>
                <w:szCs w:val="18"/>
                <w:lang w:val="en-US" w:eastAsia="zh-CN"/>
              </w:rPr>
              <w:t>17</w:t>
            </w:r>
            <w:r>
              <w:rPr>
                <w:rFonts w:hint="eastAsia" w:ascii="仿宋" w:hAnsi="仿宋" w:eastAsia="仿宋" w:cs="仿宋"/>
                <w:sz w:val="18"/>
                <w:szCs w:val="18"/>
                <w:lang w:val="zh-CN"/>
              </w:rPr>
              <w:t>.4 泄密责任：</w:t>
            </w:r>
            <w:r>
              <w:rPr>
                <w:rFonts w:hint="eastAsia" w:ascii="仿宋" w:hAnsi="仿宋" w:eastAsia="仿宋" w:cs="仿宋"/>
                <w:sz w:val="18"/>
                <w:szCs w:val="18"/>
                <w:lang w:val="en-US" w:eastAsia="zh-CN"/>
              </w:rPr>
              <w:t>乙方应于本合同项下项目结束后或合同解除后5日内向甲方退还甲方提供的相关资料，或经甲方</w:t>
            </w:r>
            <w:r>
              <w:rPr>
                <w:rFonts w:hint="eastAsia" w:ascii="仿宋" w:hAnsi="仿宋" w:eastAsia="仿宋" w:cs="仿宋"/>
                <w:color w:val="auto"/>
                <w:sz w:val="18"/>
                <w:szCs w:val="18"/>
                <w:lang w:val="en-US" w:eastAsia="zh-CN"/>
              </w:rPr>
              <w:t>同意后将相关资料全部销毁。如乙</w:t>
            </w:r>
            <w:r>
              <w:rPr>
                <w:rFonts w:hint="eastAsia" w:ascii="仿宋" w:hAnsi="仿宋" w:eastAsia="仿宋" w:cs="仿宋"/>
                <w:sz w:val="18"/>
                <w:szCs w:val="18"/>
              </w:rPr>
              <w:t>方</w:t>
            </w:r>
            <w:r>
              <w:rPr>
                <w:rFonts w:hint="eastAsia" w:ascii="仿宋" w:hAnsi="仿宋" w:eastAsia="仿宋" w:cs="仿宋"/>
                <w:sz w:val="18"/>
                <w:szCs w:val="18"/>
                <w:lang w:val="en-US" w:eastAsia="zh-CN"/>
              </w:rPr>
              <w:t>未退还相关资料或</w:t>
            </w:r>
            <w:r>
              <w:rPr>
                <w:rFonts w:hint="eastAsia" w:ascii="仿宋" w:hAnsi="仿宋" w:eastAsia="仿宋" w:cs="仿宋"/>
                <w:sz w:val="18"/>
                <w:szCs w:val="18"/>
              </w:rPr>
              <w:t>违反本合同项下保密义务的，应向</w:t>
            </w:r>
            <w:r>
              <w:rPr>
                <w:rFonts w:hint="eastAsia" w:ascii="仿宋" w:hAnsi="仿宋" w:eastAsia="仿宋" w:cs="仿宋"/>
                <w:sz w:val="18"/>
                <w:szCs w:val="18"/>
                <w:lang w:val="en-US" w:eastAsia="zh-CN"/>
              </w:rPr>
              <w:t>甲</w:t>
            </w:r>
            <w:r>
              <w:rPr>
                <w:rFonts w:hint="eastAsia" w:ascii="仿宋" w:hAnsi="仿宋" w:eastAsia="仿宋" w:cs="仿宋"/>
                <w:sz w:val="18"/>
                <w:szCs w:val="18"/>
              </w:rPr>
              <w:t>方支付</w:t>
            </w:r>
            <w:permStart w:id="181" w:edGrp="everyone"/>
            <w:r>
              <w:rPr>
                <w:rFonts w:hint="eastAsia" w:ascii="仿宋" w:hAnsi="仿宋" w:eastAsia="仿宋" w:cs="仿宋"/>
                <w:sz w:val="18"/>
                <w:szCs w:val="18"/>
              </w:rPr>
              <w:t>合同价款</w:t>
            </w:r>
            <w:sdt>
              <w:sdtPr>
                <w:rPr>
                  <w:rFonts w:hint="eastAsia" w:ascii="仿宋" w:hAnsi="仿宋" w:eastAsia="仿宋" w:cs="仿宋"/>
                  <w:kern w:val="2"/>
                  <w:sz w:val="18"/>
                  <w:szCs w:val="18"/>
                  <w:lang w:val="en-US" w:eastAsia="zh-CN" w:bidi="ar-SA"/>
                </w:rPr>
                <w:alias w:val="违约金不应过分高于或低于实际损失。"/>
                <w:tag w:val="违约金比例"/>
                <w:id w:val="147471471"/>
                <w:placeholder>
                  <w:docPart w:val="{a145832c-6746-4145-bb5a-5d730faf3f38}"/>
                </w:placeholder>
                <w:text/>
              </w:sdtPr>
              <w:sdtEndPr>
                <w:rPr>
                  <w:rFonts w:hint="eastAsia" w:ascii="仿宋" w:hAnsi="仿宋" w:eastAsia="仿宋" w:cs="仿宋"/>
                  <w:kern w:val="2"/>
                  <w:sz w:val="18"/>
                  <w:szCs w:val="18"/>
                  <w:lang w:val="en-US" w:eastAsia="zh-CN" w:bidi="ar-SA"/>
                </w:rPr>
              </w:sdtEndPr>
              <w:sdtContent>
                <w:r>
                  <w:rPr>
                    <w:rFonts w:hint="eastAsia" w:ascii="仿宋" w:hAnsi="仿宋" w:eastAsia="仿宋" w:cs="仿宋"/>
                    <w:kern w:val="2"/>
                    <w:sz w:val="18"/>
                    <w:szCs w:val="18"/>
                    <w:u w:val="single"/>
                    <w:lang w:val="en-US" w:eastAsia="zh-CN" w:bidi="ar-SA"/>
                  </w:rPr>
                  <w:t xml:space="preserve">     </w:t>
                </w:r>
              </w:sdtContent>
            </w:sdt>
            <w:r>
              <w:rPr>
                <w:rFonts w:hint="eastAsia" w:ascii="仿宋" w:hAnsi="仿宋" w:eastAsia="仿宋" w:cs="仿宋"/>
                <w:sz w:val="18"/>
                <w:szCs w:val="18"/>
              </w:rPr>
              <w:t>%</w:t>
            </w:r>
            <w:permEnd w:id="181"/>
            <w:r>
              <w:rPr>
                <w:rFonts w:hint="eastAsia" w:ascii="仿宋" w:hAnsi="仿宋" w:eastAsia="仿宋" w:cs="仿宋"/>
                <w:sz w:val="18"/>
                <w:szCs w:val="18"/>
              </w:rPr>
              <w:t>的违约金，还应赔偿</w:t>
            </w:r>
            <w:r>
              <w:rPr>
                <w:rFonts w:hint="eastAsia" w:ascii="仿宋" w:hAnsi="仿宋" w:eastAsia="仿宋" w:cs="仿宋"/>
                <w:sz w:val="18"/>
                <w:szCs w:val="18"/>
                <w:lang w:val="en-US" w:eastAsia="zh-CN"/>
              </w:rPr>
              <w:t>甲</w:t>
            </w:r>
            <w:r>
              <w:rPr>
                <w:rFonts w:hint="eastAsia" w:ascii="仿宋" w:hAnsi="仿宋" w:eastAsia="仿宋" w:cs="仿宋"/>
                <w:sz w:val="18"/>
                <w:szCs w:val="18"/>
              </w:rPr>
              <w:t>方因此造成的损失。</w:t>
            </w:r>
          </w:p>
        </w:tc>
        <w:tc>
          <w:tcPr>
            <w:tcW w:w="6927" w:type="dxa"/>
            <w:gridSpan w:val="2"/>
            <w:vAlign w:val="center"/>
          </w:tcPr>
          <w:p>
            <w:pPr>
              <w:pStyle w:val="4"/>
              <w:pageBreakBefore w:val="0"/>
              <w:kinsoku/>
              <w:wordWrap/>
              <w:overflowPunct/>
              <w:topLinePunct w:val="0"/>
              <w:bidi w:val="0"/>
              <w:adjustRightInd/>
              <w:snapToGrid/>
              <w:spacing w:before="0" w:beforeLines="0" w:after="0" w:afterLines="0" w:line="360" w:lineRule="auto"/>
              <w:ind w:firstLine="360" w:firstLineChars="200"/>
              <w:jc w:val="both"/>
              <w:textAlignment w:val="auto"/>
              <w:rPr>
                <w:rFonts w:hint="eastAsia" w:ascii="仿宋" w:hAnsi="仿宋" w:eastAsia="仿宋" w:cs="仿宋"/>
                <w:b w:val="0"/>
                <w:bCs w:val="0"/>
                <w:color w:val="auto"/>
                <w:sz w:val="18"/>
                <w:szCs w:val="18"/>
                <w:lang w:val="zh-CN" w:eastAsia="zh-CN"/>
              </w:rPr>
            </w:pPr>
            <w:r>
              <w:rPr>
                <w:rFonts w:hint="eastAsia" w:ascii="仿宋" w:hAnsi="仿宋" w:eastAsia="仿宋" w:cs="仿宋"/>
                <w:b w:val="0"/>
                <w:bCs w:val="0"/>
                <w:color w:val="auto"/>
                <w:sz w:val="18"/>
                <w:szCs w:val="18"/>
                <w:lang w:val="en-US" w:eastAsia="zh-CN"/>
              </w:rPr>
              <w:t>17.</w:t>
            </w:r>
            <w:bookmarkStart w:id="3" w:name="_Toc301354635"/>
            <w:r>
              <w:rPr>
                <w:rFonts w:hint="eastAsia" w:ascii="仿宋" w:hAnsi="仿宋" w:eastAsia="仿宋" w:cs="仿宋"/>
                <w:b w:val="0"/>
                <w:bCs w:val="0"/>
                <w:color w:val="auto"/>
                <w:sz w:val="18"/>
                <w:szCs w:val="18"/>
                <w:lang w:val="zh-CN" w:eastAsia="zh-CN"/>
              </w:rPr>
              <w:t>保密义务</w:t>
            </w:r>
          </w:p>
          <w:p>
            <w:pPr>
              <w:pageBreakBefore w:val="0"/>
              <w:kinsoku/>
              <w:wordWrap/>
              <w:overflowPunct/>
              <w:topLinePunct w:val="0"/>
              <w:bidi w:val="0"/>
              <w:adjustRightInd/>
              <w:snapToGrid/>
              <w:spacing w:line="360" w:lineRule="auto"/>
              <w:ind w:firstLine="360" w:firstLineChars="200"/>
              <w:jc w:val="both"/>
              <w:textAlignment w:val="auto"/>
              <w:rPr>
                <w:rFonts w:hint="eastAsia" w:ascii="仿宋" w:hAnsi="仿宋" w:eastAsia="仿宋" w:cs="仿宋"/>
                <w:color w:val="auto"/>
                <w:sz w:val="18"/>
                <w:szCs w:val="18"/>
                <w:highlight w:val="none"/>
              </w:rPr>
            </w:pPr>
            <w:r>
              <w:rPr>
                <w:rFonts w:hint="eastAsia" w:ascii="仿宋" w:hAnsi="仿宋" w:eastAsia="仿宋" w:cs="仿宋"/>
                <w:sz w:val="18"/>
                <w:szCs w:val="18"/>
                <w:lang w:val="en-US" w:eastAsia="zh-CN"/>
              </w:rPr>
              <w:t>17</w:t>
            </w:r>
            <w:r>
              <w:rPr>
                <w:rFonts w:hint="eastAsia" w:ascii="仿宋" w:hAnsi="仿宋" w:eastAsia="仿宋" w:cs="仿宋"/>
                <w:sz w:val="18"/>
                <w:szCs w:val="18"/>
                <w:lang w:val="zh-CN"/>
              </w:rPr>
              <w:t>.4 泄密责任：</w:t>
            </w:r>
            <w:r>
              <w:rPr>
                <w:rFonts w:hint="eastAsia" w:ascii="仿宋" w:hAnsi="仿宋" w:eastAsia="仿宋" w:cs="仿宋"/>
                <w:sz w:val="18"/>
                <w:szCs w:val="18"/>
                <w:lang w:val="en-US" w:eastAsia="zh-CN"/>
              </w:rPr>
              <w:t>乙方应于本合同项下项目结束后或合同解除后5日内向甲方退还甲方提供的相关资料，或经甲方</w:t>
            </w:r>
            <w:r>
              <w:rPr>
                <w:rFonts w:hint="eastAsia" w:ascii="仿宋" w:hAnsi="仿宋" w:eastAsia="仿宋" w:cs="仿宋"/>
                <w:color w:val="auto"/>
                <w:sz w:val="18"/>
                <w:szCs w:val="18"/>
                <w:lang w:val="en-US" w:eastAsia="zh-CN"/>
              </w:rPr>
              <w:t>同意后将相关资料全部销毁。如乙</w:t>
            </w:r>
            <w:r>
              <w:rPr>
                <w:rFonts w:hint="eastAsia" w:ascii="仿宋" w:hAnsi="仿宋" w:eastAsia="仿宋" w:cs="仿宋"/>
                <w:sz w:val="18"/>
                <w:szCs w:val="18"/>
              </w:rPr>
              <w:t>方</w:t>
            </w:r>
            <w:r>
              <w:rPr>
                <w:rFonts w:hint="eastAsia" w:ascii="仿宋" w:hAnsi="仿宋" w:eastAsia="仿宋" w:cs="仿宋"/>
                <w:sz w:val="18"/>
                <w:szCs w:val="18"/>
                <w:lang w:val="en-US" w:eastAsia="zh-CN"/>
              </w:rPr>
              <w:t>未退还相关资料或</w:t>
            </w:r>
            <w:r>
              <w:rPr>
                <w:rFonts w:hint="eastAsia" w:ascii="仿宋" w:hAnsi="仿宋" w:eastAsia="仿宋" w:cs="仿宋"/>
                <w:sz w:val="18"/>
                <w:szCs w:val="18"/>
              </w:rPr>
              <w:t>违反本合同项下保密义务的，应向</w:t>
            </w:r>
            <w:r>
              <w:rPr>
                <w:rFonts w:hint="eastAsia" w:ascii="仿宋" w:hAnsi="仿宋" w:eastAsia="仿宋" w:cs="仿宋"/>
                <w:sz w:val="18"/>
                <w:szCs w:val="18"/>
                <w:lang w:val="en-US" w:eastAsia="zh-CN"/>
              </w:rPr>
              <w:t>甲</w:t>
            </w:r>
            <w:r>
              <w:rPr>
                <w:rFonts w:hint="eastAsia" w:ascii="仿宋" w:hAnsi="仿宋" w:eastAsia="仿宋" w:cs="仿宋"/>
                <w:sz w:val="18"/>
                <w:szCs w:val="18"/>
              </w:rPr>
              <w:t>方支付</w:t>
            </w:r>
            <w:permStart w:id="182" w:edGrp="everyone"/>
            <w:r>
              <w:rPr>
                <w:rFonts w:hint="eastAsia" w:ascii="仿宋" w:hAnsi="仿宋" w:eastAsia="仿宋" w:cs="仿宋"/>
                <w:sz w:val="18"/>
                <w:szCs w:val="18"/>
              </w:rPr>
              <w:t>合同价款</w:t>
            </w:r>
            <w:sdt>
              <w:sdtPr>
                <w:rPr>
                  <w:rFonts w:hint="eastAsia" w:ascii="仿宋" w:hAnsi="仿宋" w:eastAsia="仿宋" w:cs="仿宋"/>
                  <w:kern w:val="2"/>
                  <w:sz w:val="18"/>
                  <w:szCs w:val="18"/>
                  <w:lang w:val="en-US" w:eastAsia="zh-CN" w:bidi="ar-SA"/>
                </w:rPr>
                <w:alias w:val="违约金不应过分高于或低于实际损失。"/>
                <w:tag w:val="违约金比例"/>
                <w:id w:val="147471471"/>
                <w:placeholder>
                  <w:docPart w:val="{603b63f3-ec55-4daa-9a20-251fce646b17}"/>
                </w:placeholder>
                <w:text/>
              </w:sdtPr>
              <w:sdtEndPr>
                <w:rPr>
                  <w:rFonts w:hint="eastAsia" w:ascii="仿宋" w:hAnsi="仿宋" w:eastAsia="仿宋" w:cs="仿宋"/>
                  <w:kern w:val="2"/>
                  <w:sz w:val="18"/>
                  <w:szCs w:val="18"/>
                  <w:lang w:val="en-US" w:eastAsia="zh-CN" w:bidi="ar-SA"/>
                </w:rPr>
              </w:sdtEndPr>
              <w:sdtContent>
                <w:r>
                  <w:rPr>
                    <w:rFonts w:hint="eastAsia" w:ascii="仿宋" w:hAnsi="仿宋" w:eastAsia="仿宋" w:cs="仿宋"/>
                    <w:kern w:val="2"/>
                    <w:sz w:val="18"/>
                    <w:szCs w:val="18"/>
                    <w:u w:val="single"/>
                    <w:lang w:val="en-US" w:eastAsia="zh-CN" w:bidi="ar-SA"/>
                  </w:rPr>
                  <w:t xml:space="preserve">  10   </w:t>
                </w:r>
              </w:sdtContent>
            </w:sdt>
            <w:r>
              <w:rPr>
                <w:rFonts w:hint="eastAsia" w:ascii="仿宋" w:hAnsi="仿宋" w:eastAsia="仿宋" w:cs="仿宋"/>
                <w:sz w:val="18"/>
                <w:szCs w:val="18"/>
              </w:rPr>
              <w:t>%</w:t>
            </w:r>
            <w:permEnd w:id="182"/>
            <w:r>
              <w:rPr>
                <w:rFonts w:hint="eastAsia" w:ascii="仿宋" w:hAnsi="仿宋" w:eastAsia="仿宋" w:cs="仿宋"/>
                <w:sz w:val="18"/>
                <w:szCs w:val="18"/>
              </w:rPr>
              <w:t>的违约金，还应赔偿</w:t>
            </w:r>
            <w:r>
              <w:rPr>
                <w:rFonts w:hint="eastAsia" w:ascii="仿宋" w:hAnsi="仿宋" w:eastAsia="仿宋" w:cs="仿宋"/>
                <w:sz w:val="18"/>
                <w:szCs w:val="18"/>
                <w:lang w:val="en-US" w:eastAsia="zh-CN"/>
              </w:rPr>
              <w:t>甲</w:t>
            </w:r>
            <w:r>
              <w:rPr>
                <w:rFonts w:hint="eastAsia" w:ascii="仿宋" w:hAnsi="仿宋" w:eastAsia="仿宋" w:cs="仿宋"/>
                <w:sz w:val="18"/>
                <w:szCs w:val="18"/>
              </w:rPr>
              <w:t>方因此造成的损失。</w:t>
            </w:r>
            <w:bookmarkEnd w:id="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307" w:type="dxa"/>
            <w:vAlign w:val="center"/>
          </w:tcPr>
          <w:p>
            <w:pPr>
              <w:widowControl/>
              <w:jc w:val="center"/>
              <w:textAlignment w:val="center"/>
              <w:rPr>
                <w:rFonts w:hint="default"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14</w:t>
            </w:r>
          </w:p>
        </w:tc>
        <w:tc>
          <w:tcPr>
            <w:tcW w:w="669" w:type="dxa"/>
            <w:vAlign w:val="center"/>
          </w:tcPr>
          <w:p>
            <w:pPr>
              <w:pStyle w:val="4"/>
              <w:pageBreakBefore w:val="0"/>
              <w:kinsoku/>
              <w:wordWrap/>
              <w:overflowPunct/>
              <w:topLinePunct w:val="0"/>
              <w:bidi w:val="0"/>
              <w:adjustRightInd/>
              <w:snapToGrid/>
              <w:spacing w:before="0" w:beforeLines="0" w:after="0" w:afterLines="0" w:line="360" w:lineRule="auto"/>
              <w:jc w:val="both"/>
              <w:textAlignment w:val="auto"/>
              <w:rPr>
                <w:rFonts w:hint="eastAsia" w:ascii="仿宋" w:hAnsi="仿宋" w:eastAsia="仿宋" w:cs="仿宋"/>
                <w:b w:val="0"/>
                <w:bCs w:val="0"/>
                <w:sz w:val="18"/>
                <w:szCs w:val="18"/>
                <w:lang w:val="en-US" w:eastAsia="zh-CN"/>
              </w:rPr>
            </w:pPr>
            <w:r>
              <w:rPr>
                <w:rFonts w:hint="eastAsia" w:ascii="仿宋" w:hAnsi="仿宋" w:eastAsia="仿宋" w:cs="仿宋"/>
                <w:b w:val="0"/>
                <w:bCs w:val="0"/>
                <w:sz w:val="18"/>
                <w:szCs w:val="18"/>
                <w:lang w:val="en-US" w:eastAsia="zh-CN"/>
              </w:rPr>
              <w:t>19.不可抗力</w:t>
            </w:r>
          </w:p>
          <w:p>
            <w:pPr>
              <w:pStyle w:val="5"/>
              <w:ind w:left="0" w:leftChars="0"/>
              <w:jc w:val="left"/>
              <w:rPr>
                <w:rFonts w:hint="eastAsia" w:ascii="仿宋_GB2312" w:hAnsi="仿宋_GB2312" w:eastAsia="仿宋_GB2312" w:cs="仿宋_GB2312"/>
                <w:color w:val="auto"/>
                <w:sz w:val="18"/>
                <w:szCs w:val="18"/>
                <w:highlight w:val="none"/>
              </w:rPr>
            </w:pPr>
          </w:p>
        </w:tc>
        <w:tc>
          <w:tcPr>
            <w:tcW w:w="6085" w:type="dxa"/>
            <w:gridSpan w:val="2"/>
            <w:vAlign w:val="center"/>
          </w:tcPr>
          <w:p>
            <w:pPr>
              <w:pStyle w:val="4"/>
              <w:pageBreakBefore w:val="0"/>
              <w:kinsoku/>
              <w:wordWrap/>
              <w:overflowPunct/>
              <w:topLinePunct w:val="0"/>
              <w:bidi w:val="0"/>
              <w:adjustRightInd/>
              <w:snapToGrid/>
              <w:spacing w:before="0" w:beforeLines="0" w:after="0" w:afterLines="0" w:line="360" w:lineRule="auto"/>
              <w:ind w:firstLine="360" w:firstLineChars="200"/>
              <w:jc w:val="both"/>
              <w:textAlignment w:val="auto"/>
              <w:rPr>
                <w:rFonts w:hint="eastAsia" w:ascii="仿宋" w:hAnsi="仿宋" w:eastAsia="仿宋" w:cs="仿宋"/>
                <w:b w:val="0"/>
                <w:bCs w:val="0"/>
                <w:sz w:val="18"/>
                <w:szCs w:val="18"/>
                <w:lang w:val="en-US" w:eastAsia="zh-CN"/>
              </w:rPr>
            </w:pPr>
            <w:r>
              <w:rPr>
                <w:rFonts w:hint="eastAsia" w:ascii="仿宋" w:hAnsi="仿宋" w:eastAsia="仿宋" w:cs="仿宋"/>
                <w:b w:val="0"/>
                <w:bCs w:val="0"/>
                <w:sz w:val="18"/>
                <w:szCs w:val="18"/>
                <w:lang w:val="en-US" w:eastAsia="zh-CN"/>
              </w:rPr>
              <w:t>19.不可抗力</w:t>
            </w:r>
          </w:p>
          <w:p>
            <w:pPr>
              <w:pageBreakBefore w:val="0"/>
              <w:kinsoku/>
              <w:wordWrap/>
              <w:overflowPunct/>
              <w:topLinePunct w:val="0"/>
              <w:bidi w:val="0"/>
              <w:adjustRightInd/>
              <w:snapToGrid/>
              <w:spacing w:line="360" w:lineRule="auto"/>
              <w:ind w:firstLine="360" w:firstLineChars="200"/>
              <w:jc w:val="both"/>
              <w:textAlignment w:val="auto"/>
              <w:rPr>
                <w:rFonts w:hint="eastAsia" w:ascii="仿宋" w:hAnsi="仿宋" w:eastAsia="仿宋" w:cs="仿宋"/>
                <w:color w:val="auto"/>
                <w:sz w:val="18"/>
                <w:szCs w:val="18"/>
                <w:highlight w:val="none"/>
              </w:rPr>
            </w:pPr>
            <w:r>
              <w:rPr>
                <w:rFonts w:hint="eastAsia" w:ascii="仿宋" w:hAnsi="仿宋" w:eastAsia="仿宋" w:cs="仿宋"/>
                <w:sz w:val="18"/>
                <w:szCs w:val="18"/>
                <w:lang w:val="en-US" w:eastAsia="zh-CN"/>
              </w:rPr>
              <w:t>19.5</w:t>
            </w:r>
            <w:r>
              <w:rPr>
                <w:rFonts w:hint="eastAsia" w:ascii="仿宋" w:hAnsi="仿宋" w:eastAsia="仿宋" w:cs="仿宋"/>
                <w:sz w:val="18"/>
                <w:szCs w:val="18"/>
              </w:rPr>
              <w:t>不可抗力影响合同履行超过</w:t>
            </w:r>
            <w:permStart w:id="183" w:edGrp="everyone"/>
            <w:r>
              <w:rPr>
                <w:rFonts w:hint="eastAsia" w:ascii="仿宋" w:hAnsi="仿宋" w:eastAsia="仿宋" w:cs="仿宋"/>
                <w:sz w:val="18"/>
                <w:szCs w:val="18"/>
                <w:u w:val="single"/>
                <w:lang w:val="en-US" w:eastAsia="zh-CN"/>
              </w:rPr>
              <w:t xml:space="preserve">      </w:t>
            </w:r>
            <w:permEnd w:id="183"/>
            <w:r>
              <w:rPr>
                <w:rFonts w:hint="eastAsia" w:ascii="仿宋" w:hAnsi="仿宋" w:eastAsia="仿宋" w:cs="仿宋"/>
                <w:sz w:val="18"/>
                <w:szCs w:val="18"/>
              </w:rPr>
              <w:t>天的，双方均有权解除合同，由此产生的损失由双方平均分担。</w:t>
            </w:r>
          </w:p>
        </w:tc>
        <w:tc>
          <w:tcPr>
            <w:tcW w:w="6927" w:type="dxa"/>
            <w:gridSpan w:val="2"/>
            <w:vAlign w:val="center"/>
          </w:tcPr>
          <w:p>
            <w:pPr>
              <w:pStyle w:val="4"/>
              <w:pageBreakBefore w:val="0"/>
              <w:kinsoku/>
              <w:wordWrap/>
              <w:overflowPunct/>
              <w:topLinePunct w:val="0"/>
              <w:bidi w:val="0"/>
              <w:adjustRightInd/>
              <w:snapToGrid/>
              <w:spacing w:before="0" w:beforeLines="0" w:after="0" w:afterLines="0" w:line="360" w:lineRule="auto"/>
              <w:ind w:firstLine="360" w:firstLineChars="200"/>
              <w:jc w:val="both"/>
              <w:textAlignment w:val="auto"/>
              <w:rPr>
                <w:rFonts w:hint="eastAsia" w:ascii="仿宋" w:hAnsi="仿宋" w:eastAsia="仿宋" w:cs="仿宋"/>
                <w:b w:val="0"/>
                <w:bCs w:val="0"/>
                <w:sz w:val="18"/>
                <w:szCs w:val="18"/>
                <w:lang w:val="en-US" w:eastAsia="zh-CN"/>
              </w:rPr>
            </w:pPr>
            <w:r>
              <w:rPr>
                <w:rFonts w:hint="eastAsia" w:ascii="仿宋" w:hAnsi="仿宋" w:eastAsia="仿宋" w:cs="仿宋"/>
                <w:b w:val="0"/>
                <w:bCs w:val="0"/>
                <w:sz w:val="18"/>
                <w:szCs w:val="18"/>
                <w:lang w:val="en-US" w:eastAsia="zh-CN"/>
              </w:rPr>
              <w:t>19.不可抗力</w:t>
            </w:r>
          </w:p>
          <w:p>
            <w:pPr>
              <w:pageBreakBefore w:val="0"/>
              <w:kinsoku/>
              <w:wordWrap/>
              <w:overflowPunct/>
              <w:topLinePunct w:val="0"/>
              <w:bidi w:val="0"/>
              <w:adjustRightInd/>
              <w:snapToGrid/>
              <w:spacing w:line="360" w:lineRule="auto"/>
              <w:ind w:firstLine="360" w:firstLineChars="200"/>
              <w:jc w:val="both"/>
              <w:textAlignment w:val="auto"/>
              <w:rPr>
                <w:rFonts w:hint="eastAsia" w:ascii="仿宋" w:hAnsi="仿宋" w:eastAsia="仿宋" w:cs="仿宋"/>
                <w:color w:val="auto"/>
                <w:sz w:val="18"/>
                <w:szCs w:val="18"/>
                <w:highlight w:val="none"/>
              </w:rPr>
            </w:pPr>
            <w:r>
              <w:rPr>
                <w:rFonts w:hint="eastAsia" w:ascii="仿宋" w:hAnsi="仿宋" w:eastAsia="仿宋" w:cs="仿宋"/>
                <w:sz w:val="18"/>
                <w:szCs w:val="18"/>
                <w:lang w:val="en-US" w:eastAsia="zh-CN"/>
              </w:rPr>
              <w:t>19.5</w:t>
            </w:r>
            <w:r>
              <w:rPr>
                <w:rFonts w:hint="eastAsia" w:ascii="仿宋" w:hAnsi="仿宋" w:eastAsia="仿宋" w:cs="仿宋"/>
                <w:sz w:val="18"/>
                <w:szCs w:val="18"/>
              </w:rPr>
              <w:t>不可抗力影响合同履行超过</w:t>
            </w:r>
            <w:permStart w:id="184" w:edGrp="everyone"/>
            <w:r>
              <w:rPr>
                <w:rFonts w:hint="eastAsia" w:ascii="仿宋" w:hAnsi="仿宋" w:eastAsia="仿宋" w:cs="仿宋"/>
                <w:sz w:val="18"/>
                <w:szCs w:val="18"/>
                <w:u w:val="single"/>
                <w:lang w:val="en-US" w:eastAsia="zh-CN"/>
              </w:rPr>
              <w:t xml:space="preserve">   30   </w:t>
            </w:r>
            <w:permEnd w:id="184"/>
            <w:r>
              <w:rPr>
                <w:rFonts w:hint="eastAsia" w:ascii="仿宋" w:hAnsi="仿宋" w:eastAsia="仿宋" w:cs="仿宋"/>
                <w:sz w:val="18"/>
                <w:szCs w:val="18"/>
              </w:rPr>
              <w:t>天的，双方均有权解除合同，由此产生的损失由双方平均分担。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307" w:type="dxa"/>
            <w:vAlign w:val="center"/>
          </w:tcPr>
          <w:p>
            <w:pPr>
              <w:widowControl/>
              <w:jc w:val="center"/>
              <w:textAlignment w:val="center"/>
              <w:rPr>
                <w:rFonts w:hint="default"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15</w:t>
            </w:r>
          </w:p>
        </w:tc>
        <w:tc>
          <w:tcPr>
            <w:tcW w:w="669" w:type="dxa"/>
            <w:vAlign w:val="center"/>
          </w:tcPr>
          <w:p>
            <w:pPr>
              <w:pStyle w:val="4"/>
              <w:pageBreakBefore w:val="0"/>
              <w:kinsoku/>
              <w:wordWrap/>
              <w:overflowPunct/>
              <w:topLinePunct w:val="0"/>
              <w:bidi w:val="0"/>
              <w:adjustRightInd/>
              <w:snapToGrid/>
              <w:spacing w:before="0" w:beforeLines="0" w:after="0" w:afterLines="0" w:line="360" w:lineRule="auto"/>
              <w:jc w:val="both"/>
              <w:textAlignment w:val="auto"/>
              <w:rPr>
                <w:rFonts w:hint="eastAsia" w:ascii="仿宋" w:hAnsi="仿宋" w:eastAsia="仿宋" w:cs="仿宋"/>
                <w:b w:val="0"/>
                <w:bCs w:val="0"/>
                <w:sz w:val="18"/>
                <w:szCs w:val="18"/>
                <w:lang w:val="en-US" w:eastAsia="zh-CN"/>
              </w:rPr>
            </w:pPr>
            <w:r>
              <w:rPr>
                <w:rFonts w:hint="eastAsia" w:ascii="仿宋" w:hAnsi="仿宋" w:eastAsia="仿宋" w:cs="仿宋"/>
                <w:b w:val="0"/>
                <w:bCs w:val="0"/>
                <w:sz w:val="18"/>
                <w:szCs w:val="18"/>
                <w:lang w:val="en-US" w:eastAsia="zh-CN"/>
              </w:rPr>
              <w:t>21.争议解决方式</w:t>
            </w:r>
          </w:p>
          <w:p>
            <w:pPr>
              <w:pStyle w:val="5"/>
              <w:ind w:left="0" w:leftChars="0"/>
              <w:jc w:val="left"/>
              <w:rPr>
                <w:rFonts w:hint="eastAsia" w:ascii="仿宋_GB2312" w:hAnsi="仿宋_GB2312" w:eastAsia="仿宋_GB2312" w:cs="仿宋_GB2312"/>
                <w:color w:val="auto"/>
                <w:sz w:val="18"/>
                <w:szCs w:val="18"/>
                <w:highlight w:val="none"/>
              </w:rPr>
            </w:pPr>
          </w:p>
        </w:tc>
        <w:tc>
          <w:tcPr>
            <w:tcW w:w="6085" w:type="dxa"/>
            <w:gridSpan w:val="2"/>
            <w:vAlign w:val="center"/>
          </w:tcPr>
          <w:p>
            <w:pPr>
              <w:pStyle w:val="4"/>
              <w:pageBreakBefore w:val="0"/>
              <w:kinsoku/>
              <w:wordWrap/>
              <w:overflowPunct/>
              <w:topLinePunct w:val="0"/>
              <w:bidi w:val="0"/>
              <w:adjustRightInd/>
              <w:snapToGrid/>
              <w:spacing w:before="0" w:beforeLines="0" w:after="0" w:afterLines="0" w:line="360" w:lineRule="auto"/>
              <w:ind w:firstLine="360" w:firstLineChars="200"/>
              <w:jc w:val="both"/>
              <w:textAlignment w:val="auto"/>
              <w:rPr>
                <w:rFonts w:hint="eastAsia" w:ascii="仿宋" w:hAnsi="仿宋" w:eastAsia="仿宋" w:cs="仿宋"/>
                <w:b w:val="0"/>
                <w:bCs w:val="0"/>
                <w:sz w:val="18"/>
                <w:szCs w:val="18"/>
                <w:lang w:val="en-US" w:eastAsia="zh-CN"/>
              </w:rPr>
            </w:pPr>
            <w:r>
              <w:rPr>
                <w:rFonts w:hint="eastAsia" w:ascii="仿宋" w:hAnsi="仿宋" w:eastAsia="仿宋" w:cs="仿宋"/>
                <w:b w:val="0"/>
                <w:bCs w:val="0"/>
                <w:sz w:val="18"/>
                <w:szCs w:val="18"/>
                <w:lang w:val="en-US" w:eastAsia="zh-CN"/>
              </w:rPr>
              <w:t>21.争议解决方式</w:t>
            </w:r>
          </w:p>
          <w:p>
            <w:pPr>
              <w:pageBreakBefore w:val="0"/>
              <w:kinsoku/>
              <w:wordWrap/>
              <w:overflowPunct/>
              <w:topLinePunct w:val="0"/>
              <w:bidi w:val="0"/>
              <w:adjustRightInd/>
              <w:snapToGrid/>
              <w:spacing w:line="360" w:lineRule="auto"/>
              <w:ind w:firstLine="360" w:firstLineChars="200"/>
              <w:jc w:val="both"/>
              <w:textAlignment w:val="auto"/>
              <w:rPr>
                <w:rFonts w:hint="eastAsia" w:ascii="仿宋" w:hAnsi="仿宋" w:eastAsia="仿宋" w:cs="仿宋"/>
                <w:color w:val="auto"/>
                <w:sz w:val="18"/>
                <w:szCs w:val="18"/>
                <w:highlight w:val="none"/>
              </w:rPr>
            </w:pPr>
            <w:r>
              <w:rPr>
                <w:rFonts w:hint="eastAsia" w:ascii="仿宋" w:hAnsi="仿宋" w:eastAsia="仿宋" w:cs="仿宋"/>
                <w:sz w:val="18"/>
                <w:szCs w:val="18"/>
              </w:rPr>
              <w:t>本合同在履行过程中发生争议的，应友好协商解决；不能协商解决的，向</w:t>
            </w:r>
            <w:permStart w:id="185" w:edGrp="everyone"/>
            <w:r>
              <w:rPr>
                <w:rFonts w:hint="eastAsia" w:ascii="仿宋" w:hAnsi="仿宋" w:eastAsia="仿宋" w:cs="仿宋"/>
                <w:sz w:val="18"/>
                <w:szCs w:val="18"/>
              </w:rPr>
              <w:t>甲方所在地</w:t>
            </w:r>
            <w:permEnd w:id="185"/>
            <w:r>
              <w:rPr>
                <w:rFonts w:hint="eastAsia" w:ascii="仿宋" w:hAnsi="仿宋" w:eastAsia="仿宋" w:cs="仿宋"/>
                <w:sz w:val="18"/>
                <w:szCs w:val="18"/>
              </w:rPr>
              <w:t>人民法院起诉。</w:t>
            </w:r>
          </w:p>
        </w:tc>
        <w:tc>
          <w:tcPr>
            <w:tcW w:w="6927" w:type="dxa"/>
            <w:gridSpan w:val="2"/>
            <w:vAlign w:val="center"/>
          </w:tcPr>
          <w:p>
            <w:pPr>
              <w:pStyle w:val="4"/>
              <w:pageBreakBefore w:val="0"/>
              <w:kinsoku/>
              <w:wordWrap/>
              <w:overflowPunct/>
              <w:topLinePunct w:val="0"/>
              <w:bidi w:val="0"/>
              <w:adjustRightInd/>
              <w:snapToGrid/>
              <w:spacing w:before="0" w:beforeLines="0" w:after="0" w:afterLines="0" w:line="360" w:lineRule="auto"/>
              <w:ind w:firstLine="360" w:firstLineChars="200"/>
              <w:jc w:val="both"/>
              <w:textAlignment w:val="auto"/>
              <w:rPr>
                <w:rFonts w:hint="eastAsia" w:ascii="仿宋" w:hAnsi="仿宋" w:eastAsia="仿宋" w:cs="仿宋"/>
                <w:b w:val="0"/>
                <w:bCs w:val="0"/>
                <w:sz w:val="18"/>
                <w:szCs w:val="18"/>
                <w:lang w:val="en-US" w:eastAsia="zh-CN"/>
              </w:rPr>
            </w:pPr>
            <w:r>
              <w:rPr>
                <w:rFonts w:hint="eastAsia" w:ascii="仿宋" w:hAnsi="仿宋" w:eastAsia="仿宋" w:cs="仿宋"/>
                <w:b w:val="0"/>
                <w:bCs w:val="0"/>
                <w:sz w:val="18"/>
                <w:szCs w:val="18"/>
                <w:lang w:val="en-US" w:eastAsia="zh-CN"/>
              </w:rPr>
              <w:t>21.争议解决方式</w:t>
            </w:r>
          </w:p>
          <w:p>
            <w:pPr>
              <w:pageBreakBefore w:val="0"/>
              <w:kinsoku/>
              <w:wordWrap/>
              <w:overflowPunct/>
              <w:topLinePunct w:val="0"/>
              <w:bidi w:val="0"/>
              <w:adjustRightInd/>
              <w:snapToGrid/>
              <w:spacing w:line="360" w:lineRule="auto"/>
              <w:ind w:firstLine="360" w:firstLineChars="200"/>
              <w:jc w:val="both"/>
              <w:textAlignment w:val="auto"/>
              <w:rPr>
                <w:rFonts w:hint="eastAsia" w:ascii="仿宋" w:hAnsi="仿宋" w:eastAsia="仿宋" w:cs="仿宋"/>
                <w:color w:val="auto"/>
                <w:sz w:val="18"/>
                <w:szCs w:val="18"/>
                <w:highlight w:val="none"/>
              </w:rPr>
            </w:pPr>
            <w:r>
              <w:rPr>
                <w:rFonts w:hint="eastAsia" w:ascii="仿宋" w:hAnsi="仿宋" w:eastAsia="仿宋" w:cs="仿宋"/>
                <w:sz w:val="18"/>
                <w:szCs w:val="18"/>
              </w:rPr>
              <w:t>本合同在履行过程中发生争议的，应友好协商解决；不能协商解决的，向</w:t>
            </w:r>
            <w:permStart w:id="186" w:edGrp="everyone"/>
            <w:r>
              <w:rPr>
                <w:rFonts w:hint="eastAsia" w:ascii="仿宋" w:hAnsi="仿宋" w:eastAsia="仿宋" w:cs="仿宋"/>
                <w:sz w:val="18"/>
                <w:szCs w:val="18"/>
              </w:rPr>
              <w:t>甲方所在地</w:t>
            </w:r>
            <w:permEnd w:id="186"/>
            <w:r>
              <w:rPr>
                <w:rFonts w:hint="eastAsia" w:ascii="仿宋" w:hAnsi="仿宋" w:eastAsia="仿宋" w:cs="仿宋"/>
                <w:sz w:val="18"/>
                <w:szCs w:val="18"/>
              </w:rPr>
              <w:t>人民法院起诉。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307" w:type="dxa"/>
            <w:vAlign w:val="center"/>
          </w:tcPr>
          <w:p>
            <w:pPr>
              <w:widowControl/>
              <w:jc w:val="center"/>
              <w:textAlignment w:val="center"/>
              <w:rPr>
                <w:rFonts w:hint="default"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16</w:t>
            </w:r>
          </w:p>
        </w:tc>
        <w:tc>
          <w:tcPr>
            <w:tcW w:w="669" w:type="dxa"/>
            <w:vAlign w:val="center"/>
          </w:tcPr>
          <w:p>
            <w:pPr>
              <w:pStyle w:val="4"/>
              <w:pageBreakBefore w:val="0"/>
              <w:kinsoku/>
              <w:wordWrap/>
              <w:overflowPunct/>
              <w:topLinePunct w:val="0"/>
              <w:bidi w:val="0"/>
              <w:adjustRightInd/>
              <w:snapToGrid/>
              <w:spacing w:before="0" w:beforeLines="0" w:after="0" w:afterLines="0" w:line="360" w:lineRule="auto"/>
              <w:jc w:val="both"/>
              <w:textAlignment w:val="auto"/>
              <w:rPr>
                <w:rFonts w:hint="eastAsia" w:ascii="仿宋" w:hAnsi="仿宋" w:eastAsia="仿宋" w:cs="仿宋"/>
                <w:b w:val="0"/>
                <w:bCs w:val="0"/>
                <w:sz w:val="18"/>
                <w:szCs w:val="18"/>
                <w:lang w:val="zh-CN" w:eastAsia="zh-CN"/>
              </w:rPr>
            </w:pPr>
            <w:r>
              <w:rPr>
                <w:rFonts w:hint="eastAsia" w:ascii="仿宋" w:hAnsi="仿宋" w:eastAsia="仿宋" w:cs="仿宋"/>
                <w:b w:val="0"/>
                <w:bCs w:val="0"/>
                <w:sz w:val="18"/>
                <w:szCs w:val="18"/>
                <w:lang w:val="en-US" w:eastAsia="zh-CN"/>
              </w:rPr>
              <w:t>23</w:t>
            </w:r>
            <w:r>
              <w:rPr>
                <w:rFonts w:hint="eastAsia" w:ascii="仿宋" w:hAnsi="仿宋" w:eastAsia="仿宋" w:cs="仿宋"/>
                <w:b w:val="0"/>
                <w:bCs w:val="0"/>
                <w:sz w:val="18"/>
                <w:szCs w:val="18"/>
                <w:lang w:val="zh-CN" w:eastAsia="zh-CN"/>
              </w:rPr>
              <w:t>.合同签署与生效</w:t>
            </w:r>
          </w:p>
          <w:p>
            <w:pPr>
              <w:pStyle w:val="5"/>
              <w:ind w:left="0" w:leftChars="0"/>
              <w:jc w:val="left"/>
              <w:rPr>
                <w:rFonts w:hint="eastAsia" w:ascii="仿宋_GB2312" w:hAnsi="仿宋_GB2312" w:eastAsia="仿宋_GB2312" w:cs="仿宋_GB2312"/>
                <w:color w:val="auto"/>
                <w:sz w:val="18"/>
                <w:szCs w:val="18"/>
                <w:highlight w:val="none"/>
              </w:rPr>
            </w:pPr>
          </w:p>
        </w:tc>
        <w:tc>
          <w:tcPr>
            <w:tcW w:w="6085" w:type="dxa"/>
            <w:gridSpan w:val="2"/>
            <w:vAlign w:val="center"/>
          </w:tcPr>
          <w:p>
            <w:pPr>
              <w:pStyle w:val="4"/>
              <w:pageBreakBefore w:val="0"/>
              <w:kinsoku/>
              <w:wordWrap/>
              <w:overflowPunct/>
              <w:topLinePunct w:val="0"/>
              <w:bidi w:val="0"/>
              <w:adjustRightInd/>
              <w:snapToGrid/>
              <w:spacing w:before="0" w:beforeLines="0" w:after="0" w:afterLines="0" w:line="360" w:lineRule="auto"/>
              <w:ind w:firstLine="360" w:firstLineChars="200"/>
              <w:jc w:val="both"/>
              <w:textAlignment w:val="auto"/>
              <w:rPr>
                <w:rFonts w:hint="eastAsia" w:ascii="仿宋" w:hAnsi="仿宋" w:eastAsia="仿宋" w:cs="仿宋"/>
                <w:b w:val="0"/>
                <w:bCs w:val="0"/>
                <w:sz w:val="18"/>
                <w:szCs w:val="18"/>
                <w:lang w:val="zh-CN" w:eastAsia="zh-CN"/>
              </w:rPr>
            </w:pPr>
            <w:r>
              <w:rPr>
                <w:rFonts w:hint="eastAsia" w:ascii="仿宋" w:hAnsi="仿宋" w:eastAsia="仿宋" w:cs="仿宋"/>
                <w:b w:val="0"/>
                <w:bCs w:val="0"/>
                <w:sz w:val="18"/>
                <w:szCs w:val="18"/>
                <w:lang w:val="en-US" w:eastAsia="zh-CN"/>
              </w:rPr>
              <w:t>23</w:t>
            </w:r>
            <w:r>
              <w:rPr>
                <w:rFonts w:hint="eastAsia" w:ascii="仿宋" w:hAnsi="仿宋" w:eastAsia="仿宋" w:cs="仿宋"/>
                <w:b w:val="0"/>
                <w:bCs w:val="0"/>
                <w:sz w:val="18"/>
                <w:szCs w:val="18"/>
                <w:lang w:val="zh-CN" w:eastAsia="zh-CN"/>
              </w:rPr>
              <w:t>.合同签署与生效</w:t>
            </w:r>
          </w:p>
          <w:p>
            <w:pPr>
              <w:pageBreakBefore w:val="0"/>
              <w:kinsoku/>
              <w:wordWrap/>
              <w:overflowPunct/>
              <w:topLinePunct w:val="0"/>
              <w:bidi w:val="0"/>
              <w:adjustRightInd/>
              <w:snapToGrid/>
              <w:spacing w:line="360" w:lineRule="auto"/>
              <w:ind w:firstLine="560"/>
              <w:jc w:val="both"/>
              <w:textAlignment w:val="auto"/>
              <w:rPr>
                <w:rFonts w:hint="eastAsia" w:ascii="仿宋" w:hAnsi="仿宋" w:eastAsia="仿宋" w:cs="仿宋"/>
                <w:color w:val="auto"/>
                <w:kern w:val="0"/>
                <w:sz w:val="18"/>
                <w:szCs w:val="18"/>
                <w:lang w:val="zh-CN"/>
              </w:rPr>
            </w:pPr>
            <w:r>
              <w:rPr>
                <w:rFonts w:hint="eastAsia" w:ascii="仿宋" w:hAnsi="仿宋" w:eastAsia="仿宋" w:cs="仿宋"/>
                <w:color w:val="auto"/>
                <w:kern w:val="0"/>
                <w:sz w:val="18"/>
                <w:szCs w:val="18"/>
                <w:lang w:val="en-US" w:eastAsia="zh-CN"/>
              </w:rPr>
              <w:t>23</w:t>
            </w:r>
            <w:r>
              <w:rPr>
                <w:rFonts w:hint="eastAsia" w:ascii="仿宋" w:hAnsi="仿宋" w:eastAsia="仿宋" w:cs="仿宋"/>
                <w:color w:val="auto"/>
                <w:kern w:val="0"/>
                <w:sz w:val="18"/>
                <w:szCs w:val="18"/>
                <w:lang w:val="zh-CN"/>
              </w:rPr>
              <w:t>.1</w:t>
            </w:r>
            <w:r>
              <w:rPr>
                <w:rFonts w:hint="eastAsia" w:ascii="仿宋" w:hAnsi="仿宋" w:eastAsia="仿宋" w:cs="仿宋"/>
                <w:sz w:val="18"/>
                <w:szCs w:val="18"/>
                <w:u w:val="none"/>
                <w:shd w:val="clear" w:color="auto" w:fill="auto"/>
                <w:lang w:val="en-US" w:eastAsia="zh-CN"/>
              </w:rPr>
              <w:t>本合同</w:t>
            </w:r>
            <w:r>
              <w:rPr>
                <w:rFonts w:hint="eastAsia" w:ascii="仿宋" w:hAnsi="仿宋" w:eastAsia="仿宋" w:cs="仿宋"/>
                <w:sz w:val="18"/>
                <w:szCs w:val="18"/>
              </w:rPr>
              <w:t>经双方</w:t>
            </w:r>
            <w:r>
              <w:rPr>
                <w:rFonts w:hint="eastAsia" w:ascii="仿宋" w:hAnsi="仿宋" w:eastAsia="仿宋" w:cs="仿宋"/>
                <w:sz w:val="18"/>
                <w:szCs w:val="18"/>
                <w:lang w:val="en-US" w:eastAsia="zh-CN"/>
              </w:rPr>
              <w:t>法定代表人（负责人）或</w:t>
            </w:r>
            <w:r>
              <w:rPr>
                <w:rFonts w:hint="eastAsia" w:ascii="仿宋" w:hAnsi="仿宋" w:eastAsia="仿宋" w:cs="仿宋"/>
                <w:sz w:val="18"/>
                <w:szCs w:val="18"/>
              </w:rPr>
              <w:t>授权代表签字并</w:t>
            </w:r>
            <w:r>
              <w:rPr>
                <w:rFonts w:hint="eastAsia" w:ascii="仿宋" w:hAnsi="仿宋" w:eastAsia="仿宋" w:cs="仿宋"/>
                <w:sz w:val="18"/>
                <w:szCs w:val="18"/>
                <w:lang w:val="en-US" w:eastAsia="zh-CN"/>
              </w:rPr>
              <w:t>加</w:t>
            </w:r>
            <w:r>
              <w:rPr>
                <w:rFonts w:hint="eastAsia" w:ascii="仿宋" w:hAnsi="仿宋" w:eastAsia="仿宋" w:cs="仿宋"/>
                <w:sz w:val="18"/>
                <w:szCs w:val="18"/>
              </w:rPr>
              <w:t>盖</w:t>
            </w:r>
            <w:r>
              <w:rPr>
                <w:rFonts w:hint="eastAsia" w:ascii="仿宋" w:hAnsi="仿宋" w:eastAsia="仿宋" w:cs="仿宋"/>
                <w:sz w:val="18"/>
                <w:szCs w:val="18"/>
                <w:lang w:val="en-US" w:eastAsia="zh-CN"/>
              </w:rPr>
              <w:t>公</w:t>
            </w:r>
            <w:r>
              <w:rPr>
                <w:rFonts w:hint="eastAsia" w:ascii="仿宋" w:hAnsi="仿宋" w:eastAsia="仿宋" w:cs="仿宋"/>
                <w:sz w:val="18"/>
                <w:szCs w:val="18"/>
              </w:rPr>
              <w:t>章</w:t>
            </w:r>
            <w:r>
              <w:rPr>
                <w:rFonts w:hint="eastAsia" w:ascii="仿宋" w:hAnsi="仿宋" w:eastAsia="仿宋" w:cs="仿宋"/>
                <w:sz w:val="18"/>
                <w:szCs w:val="18"/>
                <w:lang w:val="en-US" w:eastAsia="zh-CN"/>
              </w:rPr>
              <w:t>或合同专用章</w:t>
            </w:r>
            <w:r>
              <w:rPr>
                <w:rFonts w:hint="eastAsia" w:ascii="仿宋" w:hAnsi="仿宋" w:eastAsia="仿宋" w:cs="仿宋"/>
                <w:sz w:val="18"/>
                <w:szCs w:val="18"/>
              </w:rPr>
              <w:t>之日</w:t>
            </w:r>
            <w:r>
              <w:rPr>
                <w:rFonts w:hint="eastAsia" w:ascii="仿宋" w:hAnsi="仿宋" w:eastAsia="仿宋" w:cs="仿宋"/>
                <w:sz w:val="18"/>
                <w:szCs w:val="18"/>
                <w:lang w:val="en-US" w:eastAsia="zh-CN"/>
              </w:rPr>
              <w:t>起</w:t>
            </w:r>
            <w:r>
              <w:rPr>
                <w:rFonts w:hint="eastAsia" w:ascii="仿宋" w:hAnsi="仿宋" w:eastAsia="仿宋" w:cs="仿宋"/>
                <w:sz w:val="18"/>
                <w:szCs w:val="18"/>
                <w:u w:val="none"/>
                <w:shd w:val="clear" w:color="auto" w:fill="auto"/>
                <w:lang w:val="en-US" w:eastAsia="zh-CN"/>
              </w:rPr>
              <w:t>生效，</w:t>
            </w:r>
            <w:r>
              <w:rPr>
                <w:rFonts w:hint="eastAsia" w:ascii="仿宋" w:hAnsi="仿宋" w:eastAsia="仿宋" w:cs="仿宋"/>
                <w:color w:val="auto"/>
                <w:kern w:val="0"/>
                <w:sz w:val="18"/>
                <w:szCs w:val="18"/>
                <w:lang w:val="zh-CN"/>
              </w:rPr>
              <w:t>未尽事宜双方可协商并签署补充协议做出约定。</w:t>
            </w:r>
          </w:p>
          <w:p>
            <w:pPr>
              <w:keepNext w:val="0"/>
              <w:keepLines w:val="0"/>
              <w:pageBreakBefore w:val="0"/>
              <w:widowControl w:val="0"/>
              <w:numPr>
                <w:ilvl w:val="0"/>
                <w:numId w:val="0"/>
              </w:numPr>
              <w:kinsoku/>
              <w:wordWrap/>
              <w:overflowPunct/>
              <w:topLinePunct w:val="0"/>
              <w:bidi w:val="0"/>
              <w:adjustRightInd/>
              <w:snapToGrid/>
              <w:spacing w:line="360" w:lineRule="auto"/>
              <w:ind w:right="0" w:rightChars="0" w:firstLine="360" w:firstLineChars="200"/>
              <w:jc w:val="both"/>
              <w:textAlignment w:val="auto"/>
              <w:rPr>
                <w:rFonts w:hint="eastAsia" w:ascii="仿宋" w:hAnsi="仿宋" w:eastAsia="仿宋" w:cs="仿宋"/>
                <w:color w:val="auto"/>
                <w:kern w:val="0"/>
                <w:sz w:val="18"/>
                <w:szCs w:val="18"/>
                <w:lang w:val="zh-CN"/>
              </w:rPr>
            </w:pPr>
            <w:r>
              <w:rPr>
                <w:rFonts w:hint="eastAsia" w:ascii="仿宋" w:hAnsi="仿宋" w:eastAsia="仿宋" w:cs="仿宋"/>
                <w:color w:val="auto"/>
                <w:kern w:val="0"/>
                <w:sz w:val="18"/>
                <w:szCs w:val="18"/>
                <w:lang w:val="en-US" w:eastAsia="zh-CN"/>
              </w:rPr>
              <w:t>23</w:t>
            </w:r>
            <w:r>
              <w:rPr>
                <w:rFonts w:hint="eastAsia" w:ascii="仿宋" w:hAnsi="仿宋" w:eastAsia="仿宋" w:cs="仿宋"/>
                <w:color w:val="auto"/>
                <w:kern w:val="0"/>
                <w:sz w:val="18"/>
                <w:szCs w:val="18"/>
                <w:lang w:val="zh-CN"/>
              </w:rPr>
              <w:t>.2本合同附件</w:t>
            </w:r>
            <w:r>
              <w:rPr>
                <w:rFonts w:hint="eastAsia" w:ascii="仿宋" w:hAnsi="仿宋" w:eastAsia="仿宋" w:cs="仿宋"/>
                <w:color w:val="auto"/>
                <w:kern w:val="0"/>
                <w:sz w:val="18"/>
                <w:szCs w:val="18"/>
                <w:lang w:val="en-US" w:eastAsia="zh-CN"/>
              </w:rPr>
              <w:t>包括</w:t>
            </w:r>
            <w:sdt>
              <w:sdtPr>
                <w:rPr>
                  <w:rFonts w:hint="eastAsia" w:ascii="仿宋" w:hAnsi="仿宋" w:eastAsia="仿宋" w:cs="仿宋"/>
                  <w:kern w:val="2"/>
                  <w:sz w:val="18"/>
                  <w:szCs w:val="18"/>
                  <w:u w:val="none"/>
                  <w:lang w:val="en-US" w:eastAsia="zh-CN" w:bidi="ar-SA"/>
                </w:rPr>
                <w:alias w:val="请与合同附件名称保持一致。"/>
                <w:tag w:val="合同附件名称"/>
                <w:id w:val="147469086"/>
                <w:placeholder>
                  <w:docPart w:val="{83d9db21-91c4-4aee-aa15-d06cd0ea610a}"/>
                </w:placeholder>
                <w:text w:multiLine="1"/>
              </w:sdtPr>
              <w:sdtEndPr>
                <w:rPr>
                  <w:rFonts w:hint="eastAsia" w:ascii="仿宋" w:hAnsi="仿宋" w:eastAsia="仿宋" w:cs="仿宋"/>
                  <w:kern w:val="2"/>
                  <w:sz w:val="18"/>
                  <w:szCs w:val="18"/>
                  <w:u w:val="none"/>
                  <w:lang w:val="en-US" w:eastAsia="zh-CN" w:bidi="ar-SA"/>
                </w:rPr>
              </w:sdtEndPr>
              <w:sdtContent>
                <w:permStart w:id="187" w:edGrp="everyone"/>
                <w:r>
                  <w:rPr>
                    <w:rFonts w:hint="eastAsia" w:ascii="仿宋" w:hAnsi="仿宋" w:eastAsia="仿宋" w:cs="仿宋"/>
                    <w:sz w:val="18"/>
                    <w:szCs w:val="18"/>
                    <w:u w:val="single"/>
                    <w:lang w:val="en-US" w:eastAsia="zh-CN"/>
                  </w:rPr>
                  <w:t xml:space="preserve">       </w:t>
                </w:r>
                <w:permEnd w:id="187"/>
              </w:sdtContent>
            </w:sdt>
            <w:r>
              <w:rPr>
                <w:rFonts w:hint="eastAsia" w:ascii="仿宋" w:hAnsi="仿宋" w:eastAsia="仿宋" w:cs="仿宋"/>
                <w:color w:val="auto"/>
                <w:kern w:val="0"/>
                <w:sz w:val="18"/>
                <w:szCs w:val="18"/>
                <w:lang w:val="en-US" w:eastAsia="zh-CN"/>
              </w:rPr>
              <w:t>，</w:t>
            </w:r>
            <w:r>
              <w:rPr>
                <w:rFonts w:hint="eastAsia" w:ascii="仿宋" w:hAnsi="仿宋" w:eastAsia="仿宋" w:cs="仿宋"/>
                <w:color w:val="auto"/>
                <w:kern w:val="0"/>
                <w:sz w:val="18"/>
                <w:szCs w:val="18"/>
                <w:lang w:val="zh-CN"/>
              </w:rPr>
              <w:t>均为合同组成部分，与本合同具有同等法律效力。</w:t>
            </w:r>
          </w:p>
          <w:p>
            <w:pPr>
              <w:jc w:val="both"/>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lang w:val="en-US" w:eastAsia="zh-CN"/>
              </w:rPr>
              <w:t>23</w:t>
            </w:r>
            <w:r>
              <w:rPr>
                <w:rFonts w:hint="eastAsia" w:ascii="仿宋" w:hAnsi="仿宋" w:eastAsia="仿宋" w:cs="仿宋"/>
                <w:color w:val="auto"/>
                <w:kern w:val="0"/>
                <w:sz w:val="18"/>
                <w:szCs w:val="18"/>
                <w:lang w:val="zh-CN"/>
              </w:rPr>
              <w:t>.3本合同文本一式</w:t>
            </w:r>
            <w:sdt>
              <w:sdtPr>
                <w:rPr>
                  <w:rFonts w:hint="eastAsia" w:ascii="仿宋" w:hAnsi="仿宋" w:eastAsia="仿宋" w:cs="仿宋"/>
                  <w:kern w:val="2"/>
                  <w:sz w:val="18"/>
                  <w:szCs w:val="18"/>
                  <w:lang w:val="en-US" w:eastAsia="zh-CN" w:bidi="ar-SA"/>
                </w:rPr>
                <w:alias w:val="建议数字大写，注意各份数相加结果"/>
                <w:tag w:val="合同总份数 "/>
                <w:id w:val="147474502"/>
                <w:placeholder>
                  <w:docPart w:val="{fc84705a-a565-42bf-8462-b3de6a2d1047}"/>
                </w:placeholder>
              </w:sdtPr>
              <w:sdtEndPr>
                <w:rPr>
                  <w:rFonts w:hint="eastAsia" w:ascii="仿宋" w:hAnsi="仿宋" w:eastAsia="仿宋" w:cs="仿宋"/>
                  <w:kern w:val="2"/>
                  <w:sz w:val="18"/>
                  <w:szCs w:val="18"/>
                  <w:lang w:val="en-US" w:eastAsia="zh-CN" w:bidi="ar-SA"/>
                </w:rPr>
              </w:sdtEndPr>
              <w:sdtContent>
                <w:permStart w:id="188" w:edGrp="everyone"/>
                <w:r>
                  <w:rPr>
                    <w:rFonts w:hint="eastAsia" w:ascii="仿宋" w:hAnsi="仿宋" w:eastAsia="仿宋" w:cs="仿宋"/>
                    <w:color w:val="auto"/>
                    <w:sz w:val="18"/>
                    <w:szCs w:val="18"/>
                    <w:u w:val="single"/>
                    <w:shd w:val="clear" w:color="auto" w:fill="auto"/>
                    <w:lang w:val="en-US" w:eastAsia="zh-CN"/>
                  </w:rPr>
                  <w:t xml:space="preserve">    </w:t>
                </w:r>
                <w:permEnd w:id="188"/>
              </w:sdtContent>
            </w:sdt>
            <w:r>
              <w:rPr>
                <w:rFonts w:hint="eastAsia" w:ascii="仿宋" w:hAnsi="仿宋" w:eastAsia="仿宋" w:cs="仿宋"/>
                <w:color w:val="auto"/>
                <w:kern w:val="0"/>
                <w:sz w:val="18"/>
                <w:szCs w:val="18"/>
                <w:lang w:val="zh-CN"/>
              </w:rPr>
              <w:t>份，甲方执</w:t>
            </w:r>
            <w:sdt>
              <w:sdtPr>
                <w:rPr>
                  <w:rFonts w:hint="eastAsia" w:ascii="仿宋" w:hAnsi="仿宋" w:eastAsia="仿宋" w:cs="仿宋"/>
                  <w:kern w:val="2"/>
                  <w:sz w:val="18"/>
                  <w:szCs w:val="18"/>
                  <w:lang w:val="en-US" w:eastAsia="zh-CN" w:bidi="ar-SA"/>
                </w:rPr>
                <w:alias w:val="建议数字大写，注意各份数相加结果"/>
                <w:tag w:val="甲方所执份数"/>
                <w:id w:val="147474502"/>
                <w:placeholder>
                  <w:docPart w:val="{da7e9514-ae2f-4d1f-be19-026143d272f1}"/>
                </w:placeholder>
              </w:sdtPr>
              <w:sdtEndPr>
                <w:rPr>
                  <w:rFonts w:hint="eastAsia" w:ascii="仿宋" w:hAnsi="仿宋" w:eastAsia="仿宋" w:cs="仿宋"/>
                  <w:kern w:val="2"/>
                  <w:sz w:val="18"/>
                  <w:szCs w:val="18"/>
                  <w:u w:val="single"/>
                  <w:lang w:val="en-US" w:eastAsia="zh-CN" w:bidi="ar-SA"/>
                </w:rPr>
              </w:sdtEndPr>
              <w:sdtContent>
                <w:permStart w:id="189" w:edGrp="everyone"/>
                <w:r>
                  <w:rPr>
                    <w:rFonts w:hint="eastAsia" w:ascii="仿宋" w:hAnsi="仿宋" w:eastAsia="仿宋" w:cs="仿宋"/>
                    <w:color w:val="auto"/>
                    <w:sz w:val="18"/>
                    <w:szCs w:val="18"/>
                    <w:u w:val="single"/>
                    <w:shd w:val="clear" w:color="auto" w:fill="auto"/>
                    <w:lang w:val="en-US" w:eastAsia="zh-CN"/>
                  </w:rPr>
                  <w:t xml:space="preserve">    </w:t>
                </w:r>
                <w:permEnd w:id="189"/>
              </w:sdtContent>
            </w:sdt>
            <w:r>
              <w:rPr>
                <w:rFonts w:hint="eastAsia" w:ascii="仿宋" w:hAnsi="仿宋" w:eastAsia="仿宋" w:cs="仿宋"/>
                <w:color w:val="auto"/>
                <w:kern w:val="0"/>
                <w:sz w:val="18"/>
                <w:szCs w:val="18"/>
                <w:lang w:val="zh-CN"/>
              </w:rPr>
              <w:t>份，乙方执</w:t>
            </w:r>
            <w:sdt>
              <w:sdtPr>
                <w:rPr>
                  <w:rFonts w:hint="eastAsia" w:ascii="仿宋" w:hAnsi="仿宋" w:eastAsia="仿宋" w:cs="仿宋"/>
                  <w:kern w:val="2"/>
                  <w:sz w:val="18"/>
                  <w:szCs w:val="18"/>
                  <w:lang w:val="en-US" w:eastAsia="zh-CN" w:bidi="ar-SA"/>
                </w:rPr>
                <w:alias w:val="建议数字大写，注意各份数相加结果"/>
                <w:tag w:val="乙方所执份数"/>
                <w:id w:val="147474502"/>
                <w:placeholder>
                  <w:docPart w:val="{0d592b69-6a6d-4108-9154-f6e63d70c7ba}"/>
                </w:placeholder>
              </w:sdtPr>
              <w:sdtEndPr>
                <w:rPr>
                  <w:rFonts w:hint="eastAsia" w:ascii="仿宋" w:hAnsi="仿宋" w:eastAsia="仿宋" w:cs="仿宋"/>
                  <w:kern w:val="2"/>
                  <w:sz w:val="18"/>
                  <w:szCs w:val="18"/>
                  <w:u w:val="single"/>
                  <w:lang w:val="en-US" w:eastAsia="zh-CN" w:bidi="ar-SA"/>
                </w:rPr>
              </w:sdtEndPr>
              <w:sdtContent>
                <w:permStart w:id="190" w:edGrp="everyone"/>
                <w:r>
                  <w:rPr>
                    <w:rFonts w:hint="eastAsia" w:ascii="仿宋" w:hAnsi="仿宋" w:eastAsia="仿宋" w:cs="仿宋"/>
                    <w:color w:val="auto"/>
                    <w:sz w:val="18"/>
                    <w:szCs w:val="18"/>
                    <w:u w:val="single"/>
                    <w:shd w:val="clear" w:color="auto" w:fill="auto"/>
                    <w:lang w:val="en-US" w:eastAsia="zh-CN"/>
                  </w:rPr>
                  <w:t xml:space="preserve">    </w:t>
                </w:r>
                <w:permEnd w:id="190"/>
              </w:sdtContent>
            </w:sdt>
            <w:r>
              <w:rPr>
                <w:rFonts w:hint="eastAsia" w:ascii="仿宋" w:hAnsi="仿宋" w:eastAsia="仿宋" w:cs="仿宋"/>
                <w:color w:val="auto"/>
                <w:kern w:val="0"/>
                <w:sz w:val="18"/>
                <w:szCs w:val="18"/>
                <w:lang w:val="zh-CN"/>
              </w:rPr>
              <w:t>份，具有同等法律效力。</w:t>
            </w:r>
          </w:p>
        </w:tc>
        <w:tc>
          <w:tcPr>
            <w:tcW w:w="6927" w:type="dxa"/>
            <w:gridSpan w:val="2"/>
            <w:vAlign w:val="center"/>
          </w:tcPr>
          <w:p>
            <w:pPr>
              <w:pStyle w:val="4"/>
              <w:pageBreakBefore w:val="0"/>
              <w:kinsoku/>
              <w:wordWrap/>
              <w:overflowPunct/>
              <w:topLinePunct w:val="0"/>
              <w:bidi w:val="0"/>
              <w:adjustRightInd/>
              <w:snapToGrid/>
              <w:spacing w:before="0" w:beforeLines="0" w:after="0" w:afterLines="0" w:line="360" w:lineRule="auto"/>
              <w:ind w:firstLine="360" w:firstLineChars="200"/>
              <w:jc w:val="both"/>
              <w:textAlignment w:val="auto"/>
              <w:rPr>
                <w:rFonts w:hint="eastAsia" w:ascii="仿宋" w:hAnsi="仿宋" w:eastAsia="仿宋" w:cs="仿宋"/>
                <w:b w:val="0"/>
                <w:bCs w:val="0"/>
                <w:sz w:val="18"/>
                <w:szCs w:val="18"/>
                <w:lang w:val="zh-CN" w:eastAsia="zh-CN"/>
              </w:rPr>
            </w:pPr>
            <w:r>
              <w:rPr>
                <w:rFonts w:hint="eastAsia" w:ascii="仿宋" w:hAnsi="仿宋" w:eastAsia="仿宋" w:cs="仿宋"/>
                <w:b w:val="0"/>
                <w:bCs w:val="0"/>
                <w:sz w:val="18"/>
                <w:szCs w:val="18"/>
                <w:lang w:val="en-US" w:eastAsia="zh-CN"/>
              </w:rPr>
              <w:t>23</w:t>
            </w:r>
            <w:r>
              <w:rPr>
                <w:rFonts w:hint="eastAsia" w:ascii="仿宋" w:hAnsi="仿宋" w:eastAsia="仿宋" w:cs="仿宋"/>
                <w:b w:val="0"/>
                <w:bCs w:val="0"/>
                <w:sz w:val="18"/>
                <w:szCs w:val="18"/>
                <w:lang w:val="zh-CN" w:eastAsia="zh-CN"/>
              </w:rPr>
              <w:t>.合同签署与生效</w:t>
            </w:r>
          </w:p>
          <w:p>
            <w:pPr>
              <w:pageBreakBefore w:val="0"/>
              <w:kinsoku/>
              <w:wordWrap/>
              <w:overflowPunct/>
              <w:topLinePunct w:val="0"/>
              <w:bidi w:val="0"/>
              <w:adjustRightInd/>
              <w:snapToGrid/>
              <w:spacing w:line="360" w:lineRule="auto"/>
              <w:ind w:firstLine="560"/>
              <w:jc w:val="both"/>
              <w:textAlignment w:val="auto"/>
              <w:rPr>
                <w:rFonts w:hint="eastAsia" w:ascii="仿宋" w:hAnsi="仿宋" w:eastAsia="仿宋" w:cs="仿宋"/>
                <w:color w:val="auto"/>
                <w:kern w:val="0"/>
                <w:sz w:val="18"/>
                <w:szCs w:val="18"/>
                <w:lang w:val="zh-CN"/>
              </w:rPr>
            </w:pPr>
            <w:r>
              <w:rPr>
                <w:rFonts w:hint="eastAsia" w:ascii="仿宋" w:hAnsi="仿宋" w:eastAsia="仿宋" w:cs="仿宋"/>
                <w:color w:val="auto"/>
                <w:kern w:val="0"/>
                <w:sz w:val="18"/>
                <w:szCs w:val="18"/>
                <w:lang w:val="en-US" w:eastAsia="zh-CN"/>
              </w:rPr>
              <w:t>23</w:t>
            </w:r>
            <w:r>
              <w:rPr>
                <w:rFonts w:hint="eastAsia" w:ascii="仿宋" w:hAnsi="仿宋" w:eastAsia="仿宋" w:cs="仿宋"/>
                <w:color w:val="auto"/>
                <w:kern w:val="0"/>
                <w:sz w:val="18"/>
                <w:szCs w:val="18"/>
                <w:lang w:val="zh-CN"/>
              </w:rPr>
              <w:t>.1</w:t>
            </w:r>
            <w:r>
              <w:rPr>
                <w:rFonts w:hint="eastAsia" w:ascii="仿宋" w:hAnsi="仿宋" w:eastAsia="仿宋" w:cs="仿宋"/>
                <w:sz w:val="18"/>
                <w:szCs w:val="18"/>
                <w:u w:val="none"/>
                <w:shd w:val="clear" w:color="auto" w:fill="auto"/>
                <w:lang w:val="en-US" w:eastAsia="zh-CN"/>
              </w:rPr>
              <w:t>本合同</w:t>
            </w:r>
            <w:r>
              <w:rPr>
                <w:rFonts w:hint="eastAsia" w:ascii="仿宋" w:hAnsi="仿宋" w:eastAsia="仿宋" w:cs="仿宋"/>
                <w:sz w:val="18"/>
                <w:szCs w:val="18"/>
              </w:rPr>
              <w:t>经双方</w:t>
            </w:r>
            <w:r>
              <w:rPr>
                <w:rFonts w:hint="eastAsia" w:ascii="仿宋" w:hAnsi="仿宋" w:eastAsia="仿宋" w:cs="仿宋"/>
                <w:sz w:val="18"/>
                <w:szCs w:val="18"/>
                <w:lang w:val="en-US" w:eastAsia="zh-CN"/>
              </w:rPr>
              <w:t>法定代表人（负责人）或</w:t>
            </w:r>
            <w:r>
              <w:rPr>
                <w:rFonts w:hint="eastAsia" w:ascii="仿宋" w:hAnsi="仿宋" w:eastAsia="仿宋" w:cs="仿宋"/>
                <w:sz w:val="18"/>
                <w:szCs w:val="18"/>
              </w:rPr>
              <w:t>授权代表签字并</w:t>
            </w:r>
            <w:r>
              <w:rPr>
                <w:rFonts w:hint="eastAsia" w:ascii="仿宋" w:hAnsi="仿宋" w:eastAsia="仿宋" w:cs="仿宋"/>
                <w:sz w:val="18"/>
                <w:szCs w:val="18"/>
                <w:lang w:val="en-US" w:eastAsia="zh-CN"/>
              </w:rPr>
              <w:t>加</w:t>
            </w:r>
            <w:r>
              <w:rPr>
                <w:rFonts w:hint="eastAsia" w:ascii="仿宋" w:hAnsi="仿宋" w:eastAsia="仿宋" w:cs="仿宋"/>
                <w:sz w:val="18"/>
                <w:szCs w:val="18"/>
              </w:rPr>
              <w:t>盖</w:t>
            </w:r>
            <w:r>
              <w:rPr>
                <w:rFonts w:hint="eastAsia" w:ascii="仿宋" w:hAnsi="仿宋" w:eastAsia="仿宋" w:cs="仿宋"/>
                <w:sz w:val="18"/>
                <w:szCs w:val="18"/>
                <w:lang w:val="en-US" w:eastAsia="zh-CN"/>
              </w:rPr>
              <w:t>公</w:t>
            </w:r>
            <w:r>
              <w:rPr>
                <w:rFonts w:hint="eastAsia" w:ascii="仿宋" w:hAnsi="仿宋" w:eastAsia="仿宋" w:cs="仿宋"/>
                <w:sz w:val="18"/>
                <w:szCs w:val="18"/>
              </w:rPr>
              <w:t>章</w:t>
            </w:r>
            <w:r>
              <w:rPr>
                <w:rFonts w:hint="eastAsia" w:ascii="仿宋" w:hAnsi="仿宋" w:eastAsia="仿宋" w:cs="仿宋"/>
                <w:sz w:val="18"/>
                <w:szCs w:val="18"/>
                <w:lang w:val="en-US" w:eastAsia="zh-CN"/>
              </w:rPr>
              <w:t>或合同专用章</w:t>
            </w:r>
            <w:r>
              <w:rPr>
                <w:rFonts w:hint="eastAsia" w:ascii="仿宋" w:hAnsi="仿宋" w:eastAsia="仿宋" w:cs="仿宋"/>
                <w:sz w:val="18"/>
                <w:szCs w:val="18"/>
              </w:rPr>
              <w:t>之日</w:t>
            </w:r>
            <w:r>
              <w:rPr>
                <w:rFonts w:hint="eastAsia" w:ascii="仿宋" w:hAnsi="仿宋" w:eastAsia="仿宋" w:cs="仿宋"/>
                <w:sz w:val="18"/>
                <w:szCs w:val="18"/>
                <w:lang w:val="en-US" w:eastAsia="zh-CN"/>
              </w:rPr>
              <w:t>起</w:t>
            </w:r>
            <w:r>
              <w:rPr>
                <w:rFonts w:hint="eastAsia" w:ascii="仿宋" w:hAnsi="仿宋" w:eastAsia="仿宋" w:cs="仿宋"/>
                <w:sz w:val="18"/>
                <w:szCs w:val="18"/>
                <w:u w:val="none"/>
                <w:shd w:val="clear" w:color="auto" w:fill="auto"/>
                <w:lang w:val="en-US" w:eastAsia="zh-CN"/>
              </w:rPr>
              <w:t>生效，</w:t>
            </w:r>
            <w:r>
              <w:rPr>
                <w:rFonts w:hint="eastAsia" w:ascii="仿宋" w:hAnsi="仿宋" w:eastAsia="仿宋" w:cs="仿宋"/>
                <w:color w:val="auto"/>
                <w:kern w:val="0"/>
                <w:sz w:val="18"/>
                <w:szCs w:val="18"/>
                <w:lang w:val="zh-CN"/>
              </w:rPr>
              <w:t>未尽事宜双方可协商并签署补充协议做出约定。</w:t>
            </w:r>
          </w:p>
          <w:p>
            <w:pPr>
              <w:keepNext w:val="0"/>
              <w:keepLines w:val="0"/>
              <w:pageBreakBefore w:val="0"/>
              <w:widowControl w:val="0"/>
              <w:numPr>
                <w:ilvl w:val="0"/>
                <w:numId w:val="0"/>
              </w:numPr>
              <w:kinsoku/>
              <w:wordWrap/>
              <w:overflowPunct/>
              <w:topLinePunct w:val="0"/>
              <w:bidi w:val="0"/>
              <w:adjustRightInd/>
              <w:snapToGrid/>
              <w:spacing w:line="360" w:lineRule="auto"/>
              <w:ind w:right="0" w:rightChars="0" w:firstLine="360" w:firstLineChars="200"/>
              <w:jc w:val="both"/>
              <w:textAlignment w:val="auto"/>
              <w:rPr>
                <w:rFonts w:hint="eastAsia" w:ascii="仿宋" w:hAnsi="仿宋" w:eastAsia="仿宋" w:cs="仿宋"/>
                <w:color w:val="auto"/>
                <w:kern w:val="0"/>
                <w:sz w:val="18"/>
                <w:szCs w:val="18"/>
                <w:lang w:val="zh-CN"/>
              </w:rPr>
            </w:pPr>
            <w:r>
              <w:rPr>
                <w:rFonts w:hint="eastAsia" w:ascii="仿宋" w:hAnsi="仿宋" w:eastAsia="仿宋" w:cs="仿宋"/>
                <w:color w:val="auto"/>
                <w:kern w:val="0"/>
                <w:sz w:val="18"/>
                <w:szCs w:val="18"/>
                <w:lang w:val="en-US" w:eastAsia="zh-CN"/>
              </w:rPr>
              <w:t>23</w:t>
            </w:r>
            <w:r>
              <w:rPr>
                <w:rFonts w:hint="eastAsia" w:ascii="仿宋" w:hAnsi="仿宋" w:eastAsia="仿宋" w:cs="仿宋"/>
                <w:color w:val="auto"/>
                <w:kern w:val="0"/>
                <w:sz w:val="18"/>
                <w:szCs w:val="18"/>
                <w:lang w:val="zh-CN"/>
              </w:rPr>
              <w:t>.2本合同附件</w:t>
            </w:r>
            <w:r>
              <w:rPr>
                <w:rFonts w:hint="eastAsia" w:ascii="仿宋" w:hAnsi="仿宋" w:eastAsia="仿宋" w:cs="仿宋"/>
                <w:color w:val="auto"/>
                <w:kern w:val="0"/>
                <w:sz w:val="18"/>
                <w:szCs w:val="18"/>
                <w:lang w:val="en-US" w:eastAsia="zh-CN"/>
              </w:rPr>
              <w:t>包括</w:t>
            </w:r>
            <w:sdt>
              <w:sdtPr>
                <w:rPr>
                  <w:rFonts w:hint="eastAsia" w:ascii="仿宋" w:hAnsi="仿宋" w:eastAsia="仿宋" w:cs="仿宋"/>
                  <w:kern w:val="2"/>
                  <w:sz w:val="18"/>
                  <w:szCs w:val="18"/>
                  <w:u w:val="none"/>
                  <w:lang w:val="en-US" w:eastAsia="zh-CN" w:bidi="ar-SA"/>
                </w:rPr>
                <w:alias w:val="请与合同附件名称保持一致。"/>
                <w:tag w:val="合同附件名称"/>
                <w:id w:val="147469086"/>
                <w:placeholder>
                  <w:docPart w:val="{8da033c1-c68b-4c6e-bcfd-bb0368676c41}"/>
                </w:placeholder>
                <w:text w:multiLine="1"/>
              </w:sdtPr>
              <w:sdtEndPr>
                <w:rPr>
                  <w:rFonts w:hint="eastAsia" w:ascii="仿宋" w:hAnsi="仿宋" w:eastAsia="仿宋" w:cs="仿宋"/>
                  <w:kern w:val="2"/>
                  <w:sz w:val="18"/>
                  <w:szCs w:val="18"/>
                  <w:u w:val="none"/>
                  <w:lang w:val="en-US" w:eastAsia="zh-CN" w:bidi="ar-SA"/>
                </w:rPr>
              </w:sdtEndPr>
              <w:sdtContent>
                <w:permStart w:id="191" w:edGrp="everyone"/>
                <w:r>
                  <w:rPr>
                    <w:rFonts w:hint="eastAsia" w:ascii="仿宋" w:hAnsi="仿宋" w:eastAsia="仿宋" w:cs="仿宋"/>
                    <w:sz w:val="18"/>
                    <w:szCs w:val="18"/>
                    <w:u w:val="single"/>
                    <w:lang w:val="en-US" w:eastAsia="zh-CN"/>
                  </w:rPr>
                  <w:t xml:space="preserve"> </w:t>
                </w:r>
                <w:r>
                  <w:rPr>
                    <w:rFonts w:hint="eastAsia" w:ascii="仿宋" w:hAnsi="仿宋" w:eastAsia="仿宋" w:cs="仿宋"/>
                    <w:color w:val="auto"/>
                    <w:sz w:val="18"/>
                    <w:szCs w:val="18"/>
                    <w:u w:val="single"/>
                    <w:lang w:val="en-US" w:eastAsia="zh-CN"/>
                  </w:rPr>
                  <w:t>附件1：鲁电大厦购置项目可研编制与评审服务报价表</w:t>
                </w:r>
                <w:r>
                  <w:rPr>
                    <w:rFonts w:hint="eastAsia" w:ascii="仿宋" w:hAnsi="仿宋" w:eastAsia="仿宋" w:cs="仿宋"/>
                    <w:sz w:val="18"/>
                    <w:szCs w:val="18"/>
                    <w:u w:val="single"/>
                    <w:lang w:val="en-US" w:eastAsia="zh-CN"/>
                  </w:rPr>
                  <w:t xml:space="preserve">；附件2：鲁电大厦购置项目可研编制与评审服务技术文件   </w:t>
                </w:r>
                <w:permEnd w:id="191"/>
              </w:sdtContent>
            </w:sdt>
            <w:r>
              <w:rPr>
                <w:rFonts w:hint="eastAsia" w:ascii="仿宋" w:hAnsi="仿宋" w:eastAsia="仿宋" w:cs="仿宋"/>
                <w:color w:val="auto"/>
                <w:kern w:val="0"/>
                <w:sz w:val="18"/>
                <w:szCs w:val="18"/>
                <w:lang w:val="en-US" w:eastAsia="zh-CN"/>
              </w:rPr>
              <w:t>，</w:t>
            </w:r>
            <w:r>
              <w:rPr>
                <w:rFonts w:hint="eastAsia" w:ascii="仿宋" w:hAnsi="仿宋" w:eastAsia="仿宋" w:cs="仿宋"/>
                <w:color w:val="auto"/>
                <w:kern w:val="0"/>
                <w:sz w:val="18"/>
                <w:szCs w:val="18"/>
                <w:lang w:val="zh-CN"/>
              </w:rPr>
              <w:t>均为合同组成部分，与本合同具有同等法律效力。</w:t>
            </w:r>
          </w:p>
          <w:p>
            <w:pPr>
              <w:pageBreakBefore w:val="0"/>
              <w:kinsoku/>
              <w:wordWrap/>
              <w:overflowPunct/>
              <w:topLinePunct w:val="0"/>
              <w:bidi w:val="0"/>
              <w:adjustRightInd/>
              <w:snapToGrid/>
              <w:spacing w:line="360" w:lineRule="auto"/>
              <w:ind w:firstLine="560"/>
              <w:jc w:val="both"/>
              <w:textAlignment w:val="auto"/>
              <w:rPr>
                <w:rFonts w:hint="eastAsia" w:ascii="仿宋" w:hAnsi="仿宋" w:eastAsia="仿宋" w:cs="仿宋"/>
                <w:color w:val="auto"/>
                <w:kern w:val="0"/>
                <w:sz w:val="18"/>
                <w:szCs w:val="18"/>
                <w:lang w:val="zh-CN"/>
              </w:rPr>
            </w:pPr>
            <w:r>
              <w:rPr>
                <w:rFonts w:hint="eastAsia" w:ascii="仿宋" w:hAnsi="仿宋" w:eastAsia="仿宋" w:cs="仿宋"/>
                <w:color w:val="auto"/>
                <w:kern w:val="0"/>
                <w:sz w:val="18"/>
                <w:szCs w:val="18"/>
                <w:lang w:val="en-US" w:eastAsia="zh-CN"/>
              </w:rPr>
              <w:t>23</w:t>
            </w:r>
            <w:r>
              <w:rPr>
                <w:rFonts w:hint="eastAsia" w:ascii="仿宋" w:hAnsi="仿宋" w:eastAsia="仿宋" w:cs="仿宋"/>
                <w:color w:val="auto"/>
                <w:kern w:val="0"/>
                <w:sz w:val="18"/>
                <w:szCs w:val="18"/>
                <w:lang w:val="zh-CN"/>
              </w:rPr>
              <w:t>.3本合同文本一式</w:t>
            </w:r>
            <w:sdt>
              <w:sdtPr>
                <w:rPr>
                  <w:rFonts w:hint="eastAsia" w:ascii="仿宋" w:hAnsi="仿宋" w:eastAsia="仿宋" w:cs="仿宋"/>
                  <w:kern w:val="2"/>
                  <w:sz w:val="18"/>
                  <w:szCs w:val="18"/>
                  <w:lang w:val="en-US" w:eastAsia="zh-CN" w:bidi="ar-SA"/>
                </w:rPr>
                <w:alias w:val="建议数字大写，注意各份数相加结果"/>
                <w:tag w:val="合同总份数 "/>
                <w:id w:val="147474502"/>
                <w:placeholder>
                  <w:docPart w:val="{8d1068f5-41af-4289-9047-7d682e62db9a}"/>
                </w:placeholder>
              </w:sdtPr>
              <w:sdtEndPr>
                <w:rPr>
                  <w:rFonts w:hint="eastAsia" w:ascii="仿宋" w:hAnsi="仿宋" w:eastAsia="仿宋" w:cs="仿宋"/>
                  <w:kern w:val="2"/>
                  <w:sz w:val="18"/>
                  <w:szCs w:val="18"/>
                  <w:lang w:val="en-US" w:eastAsia="zh-CN" w:bidi="ar-SA"/>
                </w:rPr>
              </w:sdtEndPr>
              <w:sdtContent>
                <w:permStart w:id="192" w:edGrp="everyone"/>
                <w:r>
                  <w:rPr>
                    <w:rFonts w:hint="eastAsia" w:ascii="仿宋" w:hAnsi="仿宋" w:eastAsia="仿宋" w:cs="仿宋"/>
                    <w:color w:val="auto"/>
                    <w:sz w:val="18"/>
                    <w:szCs w:val="18"/>
                    <w:u w:val="single"/>
                    <w:shd w:val="clear" w:color="auto" w:fill="auto"/>
                    <w:lang w:val="en-US" w:eastAsia="zh-CN"/>
                  </w:rPr>
                  <w:t xml:space="preserve">    </w:t>
                </w:r>
                <w:permEnd w:id="192"/>
              </w:sdtContent>
            </w:sdt>
            <w:r>
              <w:rPr>
                <w:rFonts w:hint="eastAsia" w:ascii="仿宋" w:hAnsi="仿宋" w:eastAsia="仿宋" w:cs="仿宋"/>
                <w:color w:val="auto"/>
                <w:kern w:val="0"/>
                <w:sz w:val="18"/>
                <w:szCs w:val="18"/>
                <w:lang w:val="zh-CN"/>
              </w:rPr>
              <w:t>份，甲方执</w:t>
            </w:r>
            <w:sdt>
              <w:sdtPr>
                <w:rPr>
                  <w:rFonts w:hint="eastAsia" w:ascii="仿宋" w:hAnsi="仿宋" w:eastAsia="仿宋" w:cs="仿宋"/>
                  <w:kern w:val="2"/>
                  <w:sz w:val="18"/>
                  <w:szCs w:val="18"/>
                  <w:lang w:val="en-US" w:eastAsia="zh-CN" w:bidi="ar-SA"/>
                </w:rPr>
                <w:alias w:val="建议数字大写，注意各份数相加结果"/>
                <w:tag w:val="甲方所执份数"/>
                <w:id w:val="147474502"/>
                <w:placeholder>
                  <w:docPart w:val="{4a6c2785-88e4-44a8-991e-52f3c0317cd0}"/>
                </w:placeholder>
              </w:sdtPr>
              <w:sdtEndPr>
                <w:rPr>
                  <w:rFonts w:hint="eastAsia" w:ascii="仿宋" w:hAnsi="仿宋" w:eastAsia="仿宋" w:cs="仿宋"/>
                  <w:kern w:val="2"/>
                  <w:sz w:val="18"/>
                  <w:szCs w:val="18"/>
                  <w:u w:val="single"/>
                  <w:lang w:val="en-US" w:eastAsia="zh-CN" w:bidi="ar-SA"/>
                </w:rPr>
              </w:sdtEndPr>
              <w:sdtContent>
                <w:permStart w:id="193" w:edGrp="everyone"/>
                <w:r>
                  <w:rPr>
                    <w:rFonts w:hint="eastAsia" w:ascii="仿宋" w:hAnsi="仿宋" w:eastAsia="仿宋" w:cs="仿宋"/>
                    <w:color w:val="auto"/>
                    <w:sz w:val="18"/>
                    <w:szCs w:val="18"/>
                    <w:u w:val="single"/>
                    <w:shd w:val="clear" w:color="auto" w:fill="auto"/>
                    <w:lang w:val="en-US" w:eastAsia="zh-CN"/>
                  </w:rPr>
                  <w:t xml:space="preserve">    </w:t>
                </w:r>
                <w:permEnd w:id="193"/>
              </w:sdtContent>
            </w:sdt>
            <w:r>
              <w:rPr>
                <w:rFonts w:hint="eastAsia" w:ascii="仿宋" w:hAnsi="仿宋" w:eastAsia="仿宋" w:cs="仿宋"/>
                <w:color w:val="auto"/>
                <w:kern w:val="0"/>
                <w:sz w:val="18"/>
                <w:szCs w:val="18"/>
                <w:lang w:val="zh-CN"/>
              </w:rPr>
              <w:t>份，乙方执</w:t>
            </w:r>
            <w:sdt>
              <w:sdtPr>
                <w:rPr>
                  <w:rFonts w:hint="eastAsia" w:ascii="仿宋" w:hAnsi="仿宋" w:eastAsia="仿宋" w:cs="仿宋"/>
                  <w:kern w:val="2"/>
                  <w:sz w:val="18"/>
                  <w:szCs w:val="18"/>
                  <w:lang w:val="en-US" w:eastAsia="zh-CN" w:bidi="ar-SA"/>
                </w:rPr>
                <w:alias w:val="建议数字大写，注意各份数相加结果"/>
                <w:tag w:val="乙方所执份数"/>
                <w:id w:val="147474502"/>
                <w:placeholder>
                  <w:docPart w:val="{270009c6-e24d-4f37-b9a3-e9759231d841}"/>
                </w:placeholder>
              </w:sdtPr>
              <w:sdtEndPr>
                <w:rPr>
                  <w:rFonts w:hint="eastAsia" w:ascii="仿宋" w:hAnsi="仿宋" w:eastAsia="仿宋" w:cs="仿宋"/>
                  <w:kern w:val="2"/>
                  <w:sz w:val="18"/>
                  <w:szCs w:val="18"/>
                  <w:u w:val="single"/>
                  <w:lang w:val="en-US" w:eastAsia="zh-CN" w:bidi="ar-SA"/>
                </w:rPr>
              </w:sdtEndPr>
              <w:sdtContent>
                <w:permStart w:id="194" w:edGrp="everyone"/>
                <w:r>
                  <w:rPr>
                    <w:rFonts w:hint="eastAsia" w:ascii="仿宋" w:hAnsi="仿宋" w:eastAsia="仿宋" w:cs="仿宋"/>
                    <w:color w:val="auto"/>
                    <w:sz w:val="18"/>
                    <w:szCs w:val="18"/>
                    <w:u w:val="single"/>
                    <w:shd w:val="clear" w:color="auto" w:fill="auto"/>
                    <w:lang w:val="en-US" w:eastAsia="zh-CN"/>
                  </w:rPr>
                  <w:t xml:space="preserve">    </w:t>
                </w:r>
                <w:permEnd w:id="194"/>
              </w:sdtContent>
            </w:sdt>
            <w:r>
              <w:rPr>
                <w:rFonts w:hint="eastAsia" w:ascii="仿宋" w:hAnsi="仿宋" w:eastAsia="仿宋" w:cs="仿宋"/>
                <w:color w:val="auto"/>
                <w:kern w:val="0"/>
                <w:sz w:val="18"/>
                <w:szCs w:val="18"/>
                <w:lang w:val="zh-CN"/>
              </w:rPr>
              <w:t>份，具有同等法律效力。</w:t>
            </w:r>
          </w:p>
          <w:p>
            <w:pPr>
              <w:jc w:val="both"/>
              <w:rPr>
                <w:rFonts w:hint="eastAsia" w:ascii="仿宋" w:hAnsi="仿宋" w:eastAsia="仿宋" w:cs="仿宋"/>
                <w:color w:val="auto"/>
                <w:sz w:val="18"/>
                <w:szCs w:val="18"/>
                <w:highlight w:val="none"/>
              </w:rPr>
            </w:pPr>
          </w:p>
        </w:tc>
      </w:tr>
    </w:tbl>
    <w:p>
      <w:pPr>
        <w:numPr>
          <w:ilvl w:val="0"/>
          <w:numId w:val="1"/>
        </w:numPr>
        <w:ind w:left="0" w:firstLine="0"/>
        <w:rPr>
          <w:rFonts w:hint="eastAsia" w:ascii="仿宋_GB2312" w:hAnsi="仿宋_GB2312" w:eastAsia="仿宋_GB2312" w:cs="仿宋_GB2312"/>
          <w:b w:val="0"/>
          <w:bCs w:val="0"/>
          <w:color w:val="auto"/>
          <w:sz w:val="18"/>
          <w:szCs w:val="18"/>
          <w:highlight w:val="none"/>
        </w:rPr>
      </w:pPr>
      <w:r>
        <w:rPr>
          <w:rFonts w:hint="eastAsia" w:ascii="仿宋_GB2312" w:hAnsi="仿宋_GB2312" w:eastAsia="仿宋_GB2312" w:cs="仿宋_GB2312"/>
          <w:b w:val="0"/>
          <w:bCs w:val="0"/>
          <w:color w:val="auto"/>
          <w:sz w:val="18"/>
          <w:szCs w:val="18"/>
          <w:highlight w:val="none"/>
          <w:lang w:val="zh-CN"/>
        </w:rPr>
        <w:t>此表仅用于</w:t>
      </w:r>
      <w:r>
        <w:rPr>
          <w:rFonts w:hint="eastAsia" w:ascii="仿宋_GB2312" w:hAnsi="仿宋_GB2312" w:eastAsia="仿宋_GB2312" w:cs="仿宋_GB2312"/>
          <w:b w:val="0"/>
          <w:bCs w:val="0"/>
          <w:color w:val="auto"/>
          <w:sz w:val="18"/>
          <w:szCs w:val="18"/>
          <w:highlight w:val="none"/>
          <w:lang w:val="en-US" w:eastAsia="zh-CN"/>
        </w:rPr>
        <w:t>需</w:t>
      </w:r>
      <w:r>
        <w:rPr>
          <w:rFonts w:hint="eastAsia" w:ascii="仿宋_GB2312" w:hAnsi="仿宋_GB2312" w:eastAsia="仿宋_GB2312" w:cs="仿宋_GB2312"/>
          <w:b w:val="0"/>
          <w:bCs w:val="0"/>
          <w:color w:val="auto"/>
          <w:sz w:val="18"/>
          <w:szCs w:val="18"/>
          <w:highlight w:val="none"/>
          <w:lang w:val="zh-CN"/>
        </w:rPr>
        <w:t>经采购</w:t>
      </w:r>
      <w:r>
        <w:rPr>
          <w:rFonts w:hint="eastAsia" w:ascii="仿宋_GB2312" w:hAnsi="仿宋_GB2312" w:eastAsia="仿宋_GB2312" w:cs="仿宋_GB2312"/>
          <w:b w:val="0"/>
          <w:bCs w:val="0"/>
          <w:color w:val="auto"/>
          <w:sz w:val="18"/>
          <w:szCs w:val="18"/>
          <w:highlight w:val="none"/>
          <w:lang w:val="en-US" w:eastAsia="zh-CN"/>
        </w:rPr>
        <w:t>程序订立的合同，在采购</w:t>
      </w:r>
      <w:r>
        <w:rPr>
          <w:rFonts w:hint="eastAsia" w:ascii="仿宋_GB2312" w:hAnsi="仿宋_GB2312" w:eastAsia="仿宋_GB2312" w:cs="仿宋_GB2312"/>
          <w:b w:val="0"/>
          <w:bCs w:val="0"/>
          <w:color w:val="auto"/>
          <w:sz w:val="18"/>
          <w:szCs w:val="18"/>
          <w:highlight w:val="none"/>
        </w:rPr>
        <w:t>需求计划填报环节</w:t>
      </w:r>
      <w:r>
        <w:rPr>
          <w:rFonts w:hint="eastAsia" w:ascii="仿宋_GB2312" w:hAnsi="仿宋_GB2312" w:eastAsia="仿宋_GB2312" w:cs="仿宋_GB2312"/>
          <w:b w:val="0"/>
          <w:bCs w:val="0"/>
          <w:color w:val="auto"/>
          <w:sz w:val="18"/>
          <w:szCs w:val="18"/>
          <w:highlight w:val="none"/>
          <w:lang w:val="en-US" w:eastAsia="zh-CN"/>
        </w:rPr>
        <w:t>填写</w:t>
      </w:r>
      <w:r>
        <w:rPr>
          <w:rFonts w:hint="eastAsia" w:ascii="仿宋_GB2312" w:hAnsi="仿宋_GB2312" w:eastAsia="仿宋_GB2312" w:cs="仿宋_GB2312"/>
          <w:b w:val="0"/>
          <w:bCs w:val="0"/>
          <w:color w:val="auto"/>
          <w:sz w:val="18"/>
          <w:szCs w:val="18"/>
          <w:highlight w:val="none"/>
          <w:lang w:val="zh-CN"/>
        </w:rPr>
        <w:t>，作为合同</w:t>
      </w:r>
      <w:r>
        <w:rPr>
          <w:rFonts w:hint="eastAsia" w:ascii="仿宋_GB2312" w:hAnsi="仿宋_GB2312" w:eastAsia="仿宋_GB2312" w:cs="仿宋_GB2312"/>
          <w:b w:val="0"/>
          <w:bCs w:val="0"/>
          <w:color w:val="auto"/>
          <w:sz w:val="18"/>
          <w:szCs w:val="18"/>
          <w:highlight w:val="none"/>
        </w:rPr>
        <w:t>附件</w:t>
      </w:r>
      <w:r>
        <w:rPr>
          <w:rFonts w:hint="eastAsia" w:ascii="仿宋_GB2312" w:hAnsi="仿宋_GB2312" w:eastAsia="仿宋_GB2312" w:cs="仿宋_GB2312"/>
          <w:b w:val="0"/>
          <w:bCs w:val="0"/>
          <w:color w:val="auto"/>
          <w:sz w:val="18"/>
          <w:szCs w:val="18"/>
          <w:highlight w:val="none"/>
          <w:lang w:val="zh-CN"/>
        </w:rPr>
        <w:t>上传至</w:t>
      </w:r>
      <w:r>
        <w:rPr>
          <w:rFonts w:hint="eastAsia" w:ascii="仿宋_GB2312" w:hAnsi="仿宋_GB2312" w:eastAsia="仿宋_GB2312" w:cs="仿宋_GB2312"/>
          <w:b w:val="0"/>
          <w:bCs w:val="0"/>
          <w:color w:val="auto"/>
          <w:sz w:val="18"/>
          <w:szCs w:val="18"/>
          <w:highlight w:val="none"/>
          <w:lang w:val="en-US" w:eastAsia="zh-CN"/>
        </w:rPr>
        <w:t>采购</w:t>
      </w:r>
      <w:r>
        <w:rPr>
          <w:rFonts w:hint="eastAsia" w:ascii="仿宋_GB2312" w:hAnsi="仿宋_GB2312" w:eastAsia="仿宋_GB2312" w:cs="仿宋_GB2312"/>
          <w:b w:val="0"/>
          <w:bCs w:val="0"/>
          <w:color w:val="auto"/>
          <w:sz w:val="18"/>
          <w:szCs w:val="18"/>
          <w:highlight w:val="none"/>
        </w:rPr>
        <w:t>需求计划填报的</w:t>
      </w:r>
      <w:r>
        <w:rPr>
          <w:rFonts w:hint="eastAsia" w:ascii="仿宋_GB2312" w:hAnsi="仿宋_GB2312" w:eastAsia="仿宋_GB2312" w:cs="仿宋_GB2312"/>
          <w:b w:val="0"/>
          <w:bCs w:val="0"/>
          <w:color w:val="auto"/>
          <w:sz w:val="18"/>
          <w:szCs w:val="18"/>
          <w:highlight w:val="none"/>
          <w:lang w:val="zh-CN"/>
        </w:rPr>
        <w:t>信息系统</w:t>
      </w:r>
      <w:r>
        <w:rPr>
          <w:rFonts w:hint="eastAsia" w:ascii="仿宋_GB2312" w:hAnsi="仿宋_GB2312" w:eastAsia="仿宋_GB2312" w:cs="仿宋_GB2312"/>
          <w:b w:val="0"/>
          <w:bCs w:val="0"/>
          <w:color w:val="auto"/>
          <w:sz w:val="18"/>
          <w:szCs w:val="18"/>
          <w:highlight w:val="none"/>
          <w:lang w:val="en-US" w:eastAsia="zh-CN"/>
        </w:rPr>
        <w:t>中</w:t>
      </w:r>
      <w:r>
        <w:rPr>
          <w:rFonts w:hint="eastAsia" w:ascii="仿宋_GB2312" w:hAnsi="仿宋_GB2312" w:eastAsia="仿宋_GB2312" w:cs="仿宋_GB2312"/>
          <w:b w:val="0"/>
          <w:bCs w:val="0"/>
          <w:color w:val="auto"/>
          <w:sz w:val="18"/>
          <w:szCs w:val="18"/>
          <w:highlight w:val="none"/>
          <w:lang w:val="zh-CN"/>
        </w:rPr>
        <w:t>。</w:t>
      </w:r>
    </w:p>
    <w:p>
      <w:pPr>
        <w:numPr>
          <w:ilvl w:val="0"/>
          <w:numId w:val="1"/>
        </w:numPr>
        <w:ind w:left="0" w:firstLine="0"/>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务必准确填写选用合同标准文本的名称、合同文本一、二级分类名称，并逐项记录对合同文本“挖空”部分编辑、修改的内容。</w:t>
      </w:r>
      <w:r>
        <w:rPr>
          <w:rFonts w:hint="eastAsia" w:ascii="仿宋_GB2312" w:hAnsi="仿宋_GB2312" w:eastAsia="仿宋_GB2312" w:cs="仿宋_GB2312"/>
          <w:b/>
          <w:bCs/>
          <w:color w:val="auto"/>
          <w:sz w:val="18"/>
          <w:szCs w:val="18"/>
          <w:highlight w:val="none"/>
        </w:rPr>
        <w:t>关键要素内容必须填写，如</w:t>
      </w:r>
      <w:r>
        <w:rPr>
          <w:rFonts w:hint="eastAsia" w:ascii="仿宋_GB2312" w:hAnsi="仿宋_GB2312" w:eastAsia="仿宋_GB2312" w:cs="仿宋_GB2312"/>
          <w:b/>
          <w:bCs/>
          <w:color w:val="auto"/>
          <w:sz w:val="18"/>
          <w:szCs w:val="18"/>
          <w:highlight w:val="none"/>
          <w:lang w:val="en-US" w:eastAsia="zh-CN"/>
        </w:rPr>
        <w:t>支付方式、支付条件、支付比例</w:t>
      </w:r>
      <w:r>
        <w:rPr>
          <w:rFonts w:hint="eastAsia" w:ascii="仿宋_GB2312" w:hAnsi="仿宋_GB2312" w:eastAsia="仿宋_GB2312" w:cs="仿宋_GB2312"/>
          <w:b/>
          <w:bCs/>
          <w:color w:val="auto"/>
          <w:sz w:val="18"/>
          <w:szCs w:val="18"/>
          <w:highlight w:val="none"/>
        </w:rPr>
        <w:t>、争议解决方式、违约责任、质保期等；</w:t>
      </w:r>
      <w:r>
        <w:rPr>
          <w:rFonts w:hint="eastAsia" w:ascii="仿宋_GB2312" w:hAnsi="仿宋_GB2312" w:eastAsia="仿宋_GB2312" w:cs="仿宋_GB2312"/>
          <w:color w:val="auto"/>
          <w:sz w:val="18"/>
          <w:szCs w:val="18"/>
          <w:highlight w:val="none"/>
        </w:rPr>
        <w:t>在招标采购文件中已明确的内容无须填写，如项目名称、项目信息、签约单位等</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rPr>
        <w:t>不得出现项目负责人</w:t>
      </w:r>
      <w:r>
        <w:rPr>
          <w:rFonts w:hint="eastAsia" w:ascii="仿宋_GB2312" w:hAnsi="仿宋_GB2312" w:eastAsia="仿宋_GB2312" w:cs="仿宋_GB2312"/>
          <w:color w:val="auto"/>
          <w:sz w:val="18"/>
          <w:szCs w:val="18"/>
          <w:highlight w:val="none"/>
          <w:lang w:val="en-US" w:eastAsia="zh-CN"/>
        </w:rPr>
        <w:t>姓名</w:t>
      </w:r>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val="en-US" w:eastAsia="zh-CN"/>
        </w:rPr>
        <w:t>联系方式、项目</w:t>
      </w:r>
      <w:r>
        <w:rPr>
          <w:rFonts w:hint="eastAsia" w:ascii="仿宋_GB2312" w:hAnsi="仿宋_GB2312" w:eastAsia="仿宋_GB2312" w:cs="仿宋_GB2312"/>
          <w:color w:val="auto"/>
          <w:sz w:val="18"/>
          <w:szCs w:val="18"/>
          <w:highlight w:val="none"/>
        </w:rPr>
        <w:t>预算等涉密内容。</w:t>
      </w:r>
    </w:p>
    <w:p>
      <w:pPr>
        <w:numPr>
          <w:ilvl w:val="0"/>
          <w:numId w:val="1"/>
        </w:numPr>
        <w:ind w:left="0" w:firstLine="0"/>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在</w:t>
      </w:r>
      <w:r>
        <w:rPr>
          <w:rFonts w:hint="eastAsia" w:ascii="仿宋_GB2312" w:hAnsi="仿宋_GB2312" w:eastAsia="仿宋_GB2312" w:cs="仿宋_GB2312"/>
          <w:color w:val="auto"/>
          <w:sz w:val="18"/>
          <w:szCs w:val="18"/>
          <w:highlight w:val="none"/>
          <w:lang w:val="en-US" w:eastAsia="zh-CN"/>
        </w:rPr>
        <w:t>招标</w:t>
      </w:r>
      <w:r>
        <w:rPr>
          <w:rFonts w:hint="eastAsia" w:ascii="仿宋_GB2312" w:hAnsi="仿宋_GB2312" w:eastAsia="仿宋_GB2312" w:cs="仿宋_GB2312"/>
          <w:color w:val="auto"/>
          <w:sz w:val="18"/>
          <w:szCs w:val="18"/>
          <w:highlight w:val="none"/>
        </w:rPr>
        <w:t>采购阶段，</w:t>
      </w:r>
      <w:r>
        <w:rPr>
          <w:rFonts w:hint="eastAsia" w:ascii="仿宋_GB2312" w:hAnsi="仿宋_GB2312" w:eastAsia="仿宋_GB2312" w:cs="仿宋_GB2312"/>
          <w:color w:val="auto"/>
          <w:sz w:val="18"/>
          <w:szCs w:val="18"/>
          <w:highlight w:val="none"/>
          <w:lang w:val="en-US" w:eastAsia="zh-CN"/>
        </w:rPr>
        <w:t>合同标准文本模板和</w:t>
      </w:r>
      <w:r>
        <w:rPr>
          <w:rFonts w:hint="eastAsia" w:ascii="仿宋_GB2312" w:hAnsi="仿宋_GB2312" w:eastAsia="仿宋_GB2312" w:cs="仿宋_GB2312"/>
          <w:color w:val="auto"/>
          <w:sz w:val="18"/>
          <w:szCs w:val="18"/>
          <w:highlight w:val="none"/>
        </w:rPr>
        <w:t>《合同修改对照表》</w:t>
      </w:r>
      <w:r>
        <w:rPr>
          <w:rFonts w:hint="eastAsia" w:ascii="仿宋_GB2312" w:hAnsi="仿宋_GB2312" w:eastAsia="仿宋_GB2312" w:cs="仿宋_GB2312"/>
          <w:color w:val="auto"/>
          <w:sz w:val="18"/>
          <w:szCs w:val="18"/>
          <w:highlight w:val="none"/>
          <w:lang w:val="en-US" w:eastAsia="zh-CN"/>
        </w:rPr>
        <w:t>属于招标(</w:t>
      </w:r>
      <w:r>
        <w:rPr>
          <w:rFonts w:hint="eastAsia" w:ascii="仿宋_GB2312" w:hAnsi="仿宋_GB2312" w:eastAsia="仿宋_GB2312" w:cs="仿宋_GB2312"/>
          <w:color w:val="auto"/>
          <w:sz w:val="18"/>
          <w:szCs w:val="18"/>
          <w:highlight w:val="none"/>
        </w:rPr>
        <w:t>采购</w:t>
      </w:r>
      <w:r>
        <w:rPr>
          <w:rFonts w:hint="eastAsia" w:ascii="仿宋_GB2312" w:hAnsi="仿宋_GB2312" w:eastAsia="仿宋_GB2312" w:cs="仿宋_GB2312"/>
          <w:color w:val="auto"/>
          <w:sz w:val="18"/>
          <w:szCs w:val="18"/>
          <w:highlight w:val="none"/>
          <w:lang w:val="en-US" w:eastAsia="zh-CN"/>
        </w:rPr>
        <w:t>)</w:t>
      </w:r>
      <w:r>
        <w:rPr>
          <w:rFonts w:hint="eastAsia" w:ascii="仿宋_GB2312" w:hAnsi="仿宋_GB2312" w:eastAsia="仿宋_GB2312" w:cs="仿宋_GB2312"/>
          <w:color w:val="auto"/>
          <w:sz w:val="18"/>
          <w:szCs w:val="18"/>
          <w:highlight w:val="none"/>
        </w:rPr>
        <w:t>文件</w:t>
      </w:r>
      <w:r>
        <w:rPr>
          <w:rFonts w:hint="eastAsia" w:ascii="仿宋_GB2312" w:hAnsi="仿宋_GB2312" w:eastAsia="仿宋_GB2312" w:cs="仿宋_GB2312"/>
          <w:color w:val="auto"/>
          <w:sz w:val="18"/>
          <w:szCs w:val="18"/>
          <w:highlight w:val="none"/>
          <w:lang w:val="en-US" w:eastAsia="zh-CN"/>
        </w:rPr>
        <w:t>附件，</w:t>
      </w:r>
      <w:r>
        <w:rPr>
          <w:rFonts w:hint="eastAsia" w:ascii="仿宋_GB2312" w:hAnsi="仿宋_GB2312" w:eastAsia="仿宋_GB2312" w:cs="仿宋_GB2312"/>
          <w:color w:val="auto"/>
          <w:sz w:val="18"/>
          <w:szCs w:val="18"/>
          <w:highlight w:val="none"/>
        </w:rPr>
        <w:t>发售给购标人；</w:t>
      </w:r>
      <w:r>
        <w:rPr>
          <w:rFonts w:hint="eastAsia" w:ascii="仿宋_GB2312" w:hAnsi="仿宋_GB2312" w:eastAsia="仿宋_GB2312" w:cs="仿宋_GB2312"/>
          <w:color w:val="auto"/>
          <w:sz w:val="18"/>
          <w:szCs w:val="18"/>
          <w:highlight w:val="none"/>
          <w:lang w:val="en-US" w:eastAsia="zh-CN"/>
        </w:rPr>
        <w:t>中标（成交）通知书发出</w:t>
      </w:r>
      <w:r>
        <w:rPr>
          <w:rFonts w:hint="eastAsia" w:ascii="仿宋_GB2312" w:hAnsi="仿宋_GB2312" w:eastAsia="仿宋_GB2312" w:cs="仿宋_GB2312"/>
          <w:color w:val="auto"/>
          <w:sz w:val="18"/>
          <w:szCs w:val="18"/>
          <w:highlight w:val="none"/>
        </w:rPr>
        <w:t>后</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rPr>
        <w:t>合同起草人根据合同标准文本、《合同修改对照表》及采购结果起草合同。</w:t>
      </w:r>
    </w:p>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3C344E"/>
    <w:multiLevelType w:val="singleLevel"/>
    <w:tmpl w:val="023C344E"/>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8914042"/>
    <w:rsid w:val="072F7C42"/>
    <w:rsid w:val="136B4D52"/>
    <w:rsid w:val="16BC0C19"/>
    <w:rsid w:val="18BA2753"/>
    <w:rsid w:val="1C6B1BEB"/>
    <w:rsid w:val="22440B3C"/>
    <w:rsid w:val="236611CD"/>
    <w:rsid w:val="23C627C0"/>
    <w:rsid w:val="2FBF6857"/>
    <w:rsid w:val="300576A0"/>
    <w:rsid w:val="41866AA5"/>
    <w:rsid w:val="47C36400"/>
    <w:rsid w:val="4D876C31"/>
    <w:rsid w:val="4EC127D1"/>
    <w:rsid w:val="5B2F495C"/>
    <w:rsid w:val="76F27EDD"/>
    <w:rsid w:val="78914042"/>
    <w:rsid w:val="7BE640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仿宋" w:cs="Times New Roman"/>
      <w:kern w:val="2"/>
      <w:sz w:val="32"/>
      <w:szCs w:val="24"/>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rFonts w:eastAsia="宋体"/>
      <w:b/>
      <w:bCs/>
      <w:kern w:val="44"/>
      <w:sz w:val="44"/>
      <w:szCs w:val="44"/>
      <w:lang w:val="en-US" w:eastAsia="zh-CN" w:bidi="ar-SA"/>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kern w:val="2"/>
      <w:sz w:val="21"/>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5">
    <w:name w:val="Body Text Indent"/>
    <w:basedOn w:val="1"/>
    <w:qFormat/>
    <w:uiPriority w:val="0"/>
    <w:pPr>
      <w:spacing w:after="120"/>
      <w:ind w:left="420" w:leftChars="200"/>
    </w:p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ef86fce2-ed42-4e63-a36a-1abf1a2be950}"/>
        <w:style w:val=""/>
        <w:category>
          <w:name w:val="常规"/>
          <w:gallery w:val="placeholder"/>
        </w:category>
        <w:types>
          <w:type w:val="bbPlcHdr"/>
        </w:types>
        <w:behaviors>
          <w:behavior w:val="content"/>
        </w:behaviors>
        <w:description w:val=""/>
        <w:guid w:val="{ef86fce2-ed42-4e63-a36a-1abf1a2be950}"/>
      </w:docPartPr>
      <w:docPartBody>
        <w:p>
          <w:r>
            <w:rPr>
              <w:color w:val="808080"/>
            </w:rPr>
            <w:t>单击此处输入文字。</w:t>
          </w:r>
        </w:p>
      </w:docPartBody>
    </w:docPart>
    <w:docPart>
      <w:docPartPr>
        <w:name w:val="{be2e79d6-80eb-4816-824d-3aa55ae0cf9e}"/>
        <w:style w:val=""/>
        <w:category>
          <w:name w:val="常规"/>
          <w:gallery w:val="placeholder"/>
        </w:category>
        <w:types>
          <w:type w:val="bbPlcHdr"/>
        </w:types>
        <w:behaviors>
          <w:behavior w:val="content"/>
        </w:behaviors>
        <w:description w:val=""/>
        <w:guid w:val="{be2e79d6-80eb-4816-824d-3aa55ae0cf9e}"/>
      </w:docPartPr>
      <w:docPartBody>
        <w:p>
          <w:r>
            <w:rPr>
              <w:color w:val="808080"/>
            </w:rPr>
            <w:t>单击此处输入文字。</w:t>
          </w:r>
        </w:p>
      </w:docPartBody>
    </w:docPart>
    <w:docPart>
      <w:docPartPr>
        <w:name w:val="{94a8bb54-ac28-4e93-8a78-7a6ce7ac43a5}"/>
        <w:style w:val=""/>
        <w:category>
          <w:name w:val="常规"/>
          <w:gallery w:val="placeholder"/>
        </w:category>
        <w:types>
          <w:type w:val="bbPlcHdr"/>
        </w:types>
        <w:behaviors>
          <w:behavior w:val="content"/>
        </w:behaviors>
        <w:description w:val=""/>
        <w:guid w:val="{94a8bb54-ac28-4e93-8a78-7a6ce7ac43a5}"/>
      </w:docPartPr>
      <w:docPartBody>
        <w:p>
          <w:r>
            <w:rPr>
              <w:color w:val="808080"/>
            </w:rPr>
            <w:t>选择一项。</w:t>
          </w:r>
        </w:p>
      </w:docPartBody>
    </w:docPart>
    <w:docPart>
      <w:docPartPr>
        <w:name w:val="{bfd7ad92-7022-457e-8cc6-940c015a0ef6}"/>
        <w:style w:val=""/>
        <w:category>
          <w:name w:val="常规"/>
          <w:gallery w:val="placeholder"/>
        </w:category>
        <w:types>
          <w:type w:val="bbPlcHdr"/>
        </w:types>
        <w:behaviors>
          <w:behavior w:val="content"/>
        </w:behaviors>
        <w:description w:val=""/>
        <w:guid w:val="{bfd7ad92-7022-457e-8cc6-940c015a0ef6}"/>
      </w:docPartPr>
      <w:docPartBody>
        <w:p>
          <w:r>
            <w:rPr>
              <w:color w:val="808080"/>
            </w:rPr>
            <w:t>单击此处输入日期。</w:t>
          </w:r>
        </w:p>
      </w:docPartBody>
    </w:docPart>
    <w:docPart>
      <w:docPartPr>
        <w:name w:val="{0ff39ec3-9b79-4874-8c53-4cfa3b0335cc}"/>
        <w:style w:val=""/>
        <w:category>
          <w:name w:val="常规"/>
          <w:gallery w:val="placeholder"/>
        </w:category>
        <w:types>
          <w:type w:val="bbPlcHdr"/>
        </w:types>
        <w:behaviors>
          <w:behavior w:val="content"/>
        </w:behaviors>
        <w:description w:val=""/>
        <w:guid w:val="{0ff39ec3-9b79-4874-8c53-4cfa3b0335cc}"/>
      </w:docPartPr>
      <w:docPartBody>
        <w:p>
          <w:r>
            <w:rPr>
              <w:color w:val="808080"/>
            </w:rPr>
            <w:t>单击此处输入日期。</w:t>
          </w:r>
        </w:p>
      </w:docPartBody>
    </w:docPart>
    <w:docPart>
      <w:docPartPr>
        <w:name w:val="{b332924a-d54d-4b41-8bc7-061a982f0684}"/>
        <w:style w:val=""/>
        <w:category>
          <w:name w:val="常规"/>
          <w:gallery w:val="placeholder"/>
        </w:category>
        <w:types>
          <w:type w:val="bbPlcHdr"/>
        </w:types>
        <w:behaviors>
          <w:behavior w:val="content"/>
        </w:behaviors>
        <w:description w:val=""/>
        <w:guid w:val="{b332924a-d54d-4b41-8bc7-061a982f0684}"/>
      </w:docPartPr>
      <w:docPartBody>
        <w:p>
          <w:r>
            <w:rPr>
              <w:color w:val="808080"/>
            </w:rPr>
            <w:t>单击此处输入文字。</w:t>
          </w:r>
        </w:p>
      </w:docPartBody>
    </w:docPart>
    <w:docPart>
      <w:docPartPr>
        <w:name w:val="{c65d0dd0-3f59-4e08-8bca-3ad4ca27d067}"/>
        <w:style w:val=""/>
        <w:category>
          <w:name w:val="常规"/>
          <w:gallery w:val="placeholder"/>
        </w:category>
        <w:types>
          <w:type w:val="bbPlcHdr"/>
        </w:types>
        <w:behaviors>
          <w:behavior w:val="content"/>
        </w:behaviors>
        <w:description w:val=""/>
        <w:guid w:val="{c65d0dd0-3f59-4e08-8bca-3ad4ca27d067}"/>
      </w:docPartPr>
      <w:docPartBody>
        <w:p>
          <w:r>
            <w:rPr>
              <w:color w:val="808080"/>
            </w:rPr>
            <w:t>单击此处输入文字。</w:t>
          </w:r>
        </w:p>
      </w:docPartBody>
    </w:docPart>
    <w:docPart>
      <w:docPartPr>
        <w:name w:val="{4b14f103-e32a-498e-b2ad-e5e16b9d2c54}"/>
        <w:style w:val=""/>
        <w:category>
          <w:name w:val="常规"/>
          <w:gallery w:val="placeholder"/>
        </w:category>
        <w:types>
          <w:type w:val="bbPlcHdr"/>
        </w:types>
        <w:behaviors>
          <w:behavior w:val="content"/>
        </w:behaviors>
        <w:description w:val=""/>
        <w:guid w:val="{4b14f103-e32a-498e-b2ad-e5e16b9d2c54}"/>
      </w:docPartPr>
      <w:docPartBody>
        <w:p>
          <w:r>
            <w:rPr>
              <w:color w:val="808080"/>
            </w:rPr>
            <w:t>单击此处输入文字。</w:t>
          </w:r>
        </w:p>
      </w:docPartBody>
    </w:docPart>
    <w:docPart>
      <w:docPartPr>
        <w:name w:val="{b0b872c2-e2ec-445f-b8ad-30c57b11cfab}"/>
        <w:style w:val=""/>
        <w:category>
          <w:name w:val="常规"/>
          <w:gallery w:val="placeholder"/>
        </w:category>
        <w:types>
          <w:type w:val="bbPlcHdr"/>
        </w:types>
        <w:behaviors>
          <w:behavior w:val="content"/>
        </w:behaviors>
        <w:description w:val=""/>
        <w:guid w:val="{b0b872c2-e2ec-445f-b8ad-30c57b11cfab}"/>
      </w:docPartPr>
      <w:docPartBody>
        <w:p>
          <w:r>
            <w:rPr>
              <w:color w:val="808080"/>
            </w:rPr>
            <w:t>单击此处输入文字。</w:t>
          </w:r>
        </w:p>
      </w:docPartBody>
    </w:docPart>
    <w:docPart>
      <w:docPartPr>
        <w:name w:val="{130f797a-9696-4707-b979-fae003be28b6}"/>
        <w:style w:val=""/>
        <w:category>
          <w:name w:val="常规"/>
          <w:gallery w:val="placeholder"/>
        </w:category>
        <w:types>
          <w:type w:val="bbPlcHdr"/>
        </w:types>
        <w:behaviors>
          <w:behavior w:val="content"/>
        </w:behaviors>
        <w:description w:val=""/>
        <w:guid w:val="{130f797a-9696-4707-b979-fae003be28b6}"/>
      </w:docPartPr>
      <w:docPartBody>
        <w:p>
          <w:r>
            <w:rPr>
              <w:color w:val="808080"/>
            </w:rPr>
            <w:t>单击此处输入文字。</w:t>
          </w:r>
        </w:p>
      </w:docPartBody>
    </w:docPart>
    <w:docPart>
      <w:docPartPr>
        <w:name w:val="{8f7c0ab5-d9fa-4f7f-9c39-a48d191cbc6e}"/>
        <w:style w:val=""/>
        <w:category>
          <w:name w:val="常规"/>
          <w:gallery w:val="placeholder"/>
        </w:category>
        <w:types>
          <w:type w:val="bbPlcHdr"/>
        </w:types>
        <w:behaviors>
          <w:behavior w:val="content"/>
        </w:behaviors>
        <w:description w:val=""/>
        <w:guid w:val="{8f7c0ab5-d9fa-4f7f-9c39-a48d191cbc6e}"/>
      </w:docPartPr>
      <w:docPartBody>
        <w:p>
          <w:r>
            <w:rPr>
              <w:color w:val="808080"/>
            </w:rPr>
            <w:t>选择一项。</w:t>
          </w:r>
        </w:p>
      </w:docPartBody>
    </w:docPart>
    <w:docPart>
      <w:docPartPr>
        <w:name w:val="{7e0f7f16-9780-4089-94a1-86dd73174430}"/>
        <w:style w:val=""/>
        <w:category>
          <w:name w:val="常规"/>
          <w:gallery w:val="placeholder"/>
        </w:category>
        <w:types>
          <w:type w:val="bbPlcHdr"/>
        </w:types>
        <w:behaviors>
          <w:behavior w:val="content"/>
        </w:behaviors>
        <w:description w:val=""/>
        <w:guid w:val="{7e0f7f16-9780-4089-94a1-86dd73174430}"/>
      </w:docPartPr>
      <w:docPartBody>
        <w:p>
          <w:r>
            <w:rPr>
              <w:color w:val="808080"/>
            </w:rPr>
            <w:t>选择一项。</w:t>
          </w:r>
        </w:p>
      </w:docPartBody>
    </w:docPart>
    <w:docPart>
      <w:docPartPr>
        <w:name w:val="{7c98ccc3-98de-43a9-bdbf-c0c0786f60be}"/>
        <w:style w:val=""/>
        <w:category>
          <w:name w:val="常规"/>
          <w:gallery w:val="placeholder"/>
        </w:category>
        <w:types>
          <w:type w:val="bbPlcHdr"/>
        </w:types>
        <w:behaviors>
          <w:behavior w:val="content"/>
        </w:behaviors>
        <w:description w:val=""/>
        <w:guid w:val="{7c98ccc3-98de-43a9-bdbf-c0c0786f60be}"/>
      </w:docPartPr>
      <w:docPartBody>
        <w:p>
          <w:r>
            <w:rPr>
              <w:color w:val="808080"/>
            </w:rPr>
            <w:t>选择一项。</w:t>
          </w:r>
        </w:p>
      </w:docPartBody>
    </w:docPart>
    <w:docPart>
      <w:docPartPr>
        <w:name w:val="{f9611389-a89f-44dc-a629-03c3f7f3de49}"/>
        <w:style w:val=""/>
        <w:category>
          <w:name w:val="常规"/>
          <w:gallery w:val="placeholder"/>
        </w:category>
        <w:types>
          <w:type w:val="bbPlcHdr"/>
        </w:types>
        <w:behaviors>
          <w:behavior w:val="content"/>
        </w:behaviors>
        <w:description w:val=""/>
        <w:guid w:val="{f9611389-a89f-44dc-a629-03c3f7f3de49}"/>
      </w:docPartPr>
      <w:docPartBody>
        <w:p>
          <w:r>
            <w:rPr>
              <w:color w:val="808080"/>
            </w:rPr>
            <w:t>单击此处输入文字。</w:t>
          </w:r>
        </w:p>
      </w:docPartBody>
    </w:docPart>
    <w:docPart>
      <w:docPartPr>
        <w:name w:val="{501f3257-5206-4617-8077-990f5ce01aca}"/>
        <w:style w:val=""/>
        <w:category>
          <w:name w:val="常规"/>
          <w:gallery w:val="placeholder"/>
        </w:category>
        <w:types>
          <w:type w:val="bbPlcHdr"/>
        </w:types>
        <w:behaviors>
          <w:behavior w:val="content"/>
        </w:behaviors>
        <w:description w:val=""/>
        <w:guid w:val="{501f3257-5206-4617-8077-990f5ce01aca}"/>
      </w:docPartPr>
      <w:docPartBody>
        <w:p>
          <w:r>
            <w:rPr>
              <w:color w:val="808080"/>
            </w:rPr>
            <w:t>单击此处输入文字。</w:t>
          </w:r>
        </w:p>
      </w:docPartBody>
    </w:docPart>
    <w:docPart>
      <w:docPartPr>
        <w:name w:val="{7085b4fa-a376-4243-9fd1-58d90e080687}"/>
        <w:style w:val=""/>
        <w:category>
          <w:name w:val="常规"/>
          <w:gallery w:val="placeholder"/>
        </w:category>
        <w:types>
          <w:type w:val="bbPlcHdr"/>
        </w:types>
        <w:behaviors>
          <w:behavior w:val="content"/>
        </w:behaviors>
        <w:description w:val=""/>
        <w:guid w:val="{7085b4fa-a376-4243-9fd1-58d90e080687}"/>
      </w:docPartPr>
      <w:docPartBody>
        <w:p>
          <w:r>
            <w:rPr>
              <w:color w:val="808080"/>
            </w:rPr>
            <w:t>单击此处输入文字。</w:t>
          </w:r>
        </w:p>
      </w:docPartBody>
    </w:docPart>
    <w:docPart>
      <w:docPartPr>
        <w:name w:val="{ac5c7252-ac31-4fca-ae3d-1bc8fbcccf24}"/>
        <w:style w:val=""/>
        <w:category>
          <w:name w:val="常规"/>
          <w:gallery w:val="placeholder"/>
        </w:category>
        <w:types>
          <w:type w:val="bbPlcHdr"/>
        </w:types>
        <w:behaviors>
          <w:behavior w:val="content"/>
        </w:behaviors>
        <w:description w:val=""/>
        <w:guid w:val="{ac5c7252-ac31-4fca-ae3d-1bc8fbcccf24}"/>
      </w:docPartPr>
      <w:docPartBody>
        <w:p>
          <w:r>
            <w:rPr>
              <w:color w:val="808080"/>
            </w:rPr>
            <w:t>单击此处输入文字。</w:t>
          </w:r>
        </w:p>
      </w:docPartBody>
    </w:docPart>
    <w:docPart>
      <w:docPartPr>
        <w:name w:val="{1dac9600-c7fd-4190-b639-b3661a4eec7e}"/>
        <w:style w:val=""/>
        <w:category>
          <w:name w:val="常规"/>
          <w:gallery w:val="placeholder"/>
        </w:category>
        <w:types>
          <w:type w:val="bbPlcHdr"/>
        </w:types>
        <w:behaviors>
          <w:behavior w:val="content"/>
        </w:behaviors>
        <w:description w:val=""/>
        <w:guid w:val="{1dac9600-c7fd-4190-b639-b3661a4eec7e}"/>
      </w:docPartPr>
      <w:docPartBody>
        <w:p>
          <w:r>
            <w:rPr>
              <w:color w:val="808080"/>
            </w:rPr>
            <w:t>单击此处输入文字。</w:t>
          </w:r>
        </w:p>
      </w:docPartBody>
    </w:docPart>
    <w:docPart>
      <w:docPartPr>
        <w:name w:val="{a09a8fa4-d7c7-4d12-8029-1fb9ff781b3b}"/>
        <w:style w:val=""/>
        <w:category>
          <w:name w:val="常规"/>
          <w:gallery w:val="placeholder"/>
        </w:category>
        <w:types>
          <w:type w:val="bbPlcHdr"/>
        </w:types>
        <w:behaviors>
          <w:behavior w:val="content"/>
        </w:behaviors>
        <w:description w:val=""/>
        <w:guid w:val="{a09a8fa4-d7c7-4d12-8029-1fb9ff781b3b}"/>
      </w:docPartPr>
      <w:docPartBody>
        <w:p>
          <w:r>
            <w:rPr>
              <w:color w:val="808080"/>
            </w:rPr>
            <w:t>单击此处输入文字。</w:t>
          </w:r>
        </w:p>
      </w:docPartBody>
    </w:docPart>
    <w:docPart>
      <w:docPartPr>
        <w:name w:val="{c8e0a389-c011-4dac-b71c-e31558dc9f8b}"/>
        <w:style w:val=""/>
        <w:category>
          <w:name w:val="常规"/>
          <w:gallery w:val="placeholder"/>
        </w:category>
        <w:types>
          <w:type w:val="bbPlcHdr"/>
        </w:types>
        <w:behaviors>
          <w:behavior w:val="content"/>
        </w:behaviors>
        <w:description w:val=""/>
        <w:guid w:val="{c8e0a389-c011-4dac-b71c-e31558dc9f8b}"/>
      </w:docPartPr>
      <w:docPartBody>
        <w:p>
          <w:r>
            <w:rPr>
              <w:color w:val="808080"/>
            </w:rPr>
            <w:t>单击此处输入文字。</w:t>
          </w:r>
        </w:p>
      </w:docPartBody>
    </w:docPart>
    <w:docPart>
      <w:docPartPr>
        <w:name w:val="{dbded9d1-7a2d-4753-bc79-39fdd2142475}"/>
        <w:style w:val=""/>
        <w:category>
          <w:name w:val="常规"/>
          <w:gallery w:val="placeholder"/>
        </w:category>
        <w:types>
          <w:type w:val="bbPlcHdr"/>
        </w:types>
        <w:behaviors>
          <w:behavior w:val="content"/>
        </w:behaviors>
        <w:description w:val=""/>
        <w:guid w:val="{dbded9d1-7a2d-4753-bc79-39fdd2142475}"/>
      </w:docPartPr>
      <w:docPartBody>
        <w:p>
          <w:r>
            <w:rPr>
              <w:color w:val="808080"/>
            </w:rPr>
            <w:t>单击此处输入文字。</w:t>
          </w:r>
        </w:p>
      </w:docPartBody>
    </w:docPart>
    <w:docPart>
      <w:docPartPr>
        <w:name w:val="{7ec7bf6e-c9bd-4919-83b6-9f5d41760536}"/>
        <w:style w:val=""/>
        <w:category>
          <w:name w:val="常规"/>
          <w:gallery w:val="placeholder"/>
        </w:category>
        <w:types>
          <w:type w:val="bbPlcHdr"/>
        </w:types>
        <w:behaviors>
          <w:behavior w:val="content"/>
        </w:behaviors>
        <w:description w:val=""/>
        <w:guid w:val="{7ec7bf6e-c9bd-4919-83b6-9f5d41760536}"/>
      </w:docPartPr>
      <w:docPartBody>
        <w:p>
          <w:r>
            <w:rPr>
              <w:color w:val="808080"/>
            </w:rPr>
            <w:t>单击此处输入文字。</w:t>
          </w:r>
        </w:p>
      </w:docPartBody>
    </w:docPart>
    <w:docPart>
      <w:docPartPr>
        <w:name w:val="{e8d2fd04-5059-4841-9be2-505354f0749f}"/>
        <w:style w:val=""/>
        <w:category>
          <w:name w:val="常规"/>
          <w:gallery w:val="placeholder"/>
        </w:category>
        <w:types>
          <w:type w:val="bbPlcHdr"/>
        </w:types>
        <w:behaviors>
          <w:behavior w:val="content"/>
        </w:behaviors>
        <w:description w:val=""/>
        <w:guid w:val="{e8d2fd04-5059-4841-9be2-505354f0749f}"/>
      </w:docPartPr>
      <w:docPartBody>
        <w:p>
          <w:r>
            <w:rPr>
              <w:color w:val="808080"/>
            </w:rPr>
            <w:t>单击此处输入文字。</w:t>
          </w:r>
        </w:p>
      </w:docPartBody>
    </w:docPart>
    <w:docPart>
      <w:docPartPr>
        <w:name w:val="{02ec2e36-4588-4f43-bb38-ac33bbb54f43}"/>
        <w:style w:val=""/>
        <w:category>
          <w:name w:val="常规"/>
          <w:gallery w:val="placeholder"/>
        </w:category>
        <w:types>
          <w:type w:val="bbPlcHdr"/>
        </w:types>
        <w:behaviors>
          <w:behavior w:val="content"/>
        </w:behaviors>
        <w:description w:val=""/>
        <w:guid w:val="{02ec2e36-4588-4f43-bb38-ac33bbb54f43}"/>
      </w:docPartPr>
      <w:docPartBody>
        <w:p>
          <w:r>
            <w:rPr>
              <w:color w:val="808080"/>
            </w:rPr>
            <w:t>单击此处输入文字。</w:t>
          </w:r>
        </w:p>
      </w:docPartBody>
    </w:docPart>
    <w:docPart>
      <w:docPartPr>
        <w:name w:val="{d095dae5-1183-4786-a45c-6fca4546b239}"/>
        <w:style w:val=""/>
        <w:category>
          <w:name w:val="常规"/>
          <w:gallery w:val="placeholder"/>
        </w:category>
        <w:types>
          <w:type w:val="bbPlcHdr"/>
        </w:types>
        <w:behaviors>
          <w:behavior w:val="content"/>
        </w:behaviors>
        <w:description w:val=""/>
        <w:guid w:val="{d095dae5-1183-4786-a45c-6fca4546b239}"/>
      </w:docPartPr>
      <w:docPartBody>
        <w:p>
          <w:r>
            <w:rPr>
              <w:color w:val="808080"/>
            </w:rPr>
            <w:t>单击此处输入文字。</w:t>
          </w:r>
        </w:p>
      </w:docPartBody>
    </w:docPart>
    <w:docPart>
      <w:docPartPr>
        <w:name w:val="{f9c96ed7-11f7-4e96-ab3c-66a7d3763fc8}"/>
        <w:style w:val=""/>
        <w:category>
          <w:name w:val="常规"/>
          <w:gallery w:val="placeholder"/>
        </w:category>
        <w:types>
          <w:type w:val="bbPlcHdr"/>
        </w:types>
        <w:behaviors>
          <w:behavior w:val="content"/>
        </w:behaviors>
        <w:description w:val=""/>
        <w:guid w:val="{f9c96ed7-11f7-4e96-ab3c-66a7d3763fc8}"/>
      </w:docPartPr>
      <w:docPartBody>
        <w:p>
          <w:r>
            <w:rPr>
              <w:color w:val="808080"/>
            </w:rPr>
            <w:t>单击此处输入文字。</w:t>
          </w:r>
        </w:p>
      </w:docPartBody>
    </w:docPart>
    <w:docPart>
      <w:docPartPr>
        <w:name w:val="{08df2e97-7cc2-4ac4-82f0-c67bee207574}"/>
        <w:style w:val=""/>
        <w:category>
          <w:name w:val="常规"/>
          <w:gallery w:val="placeholder"/>
        </w:category>
        <w:types>
          <w:type w:val="bbPlcHdr"/>
        </w:types>
        <w:behaviors>
          <w:behavior w:val="content"/>
        </w:behaviors>
        <w:description w:val=""/>
        <w:guid w:val="{08df2e97-7cc2-4ac4-82f0-c67bee207574}"/>
      </w:docPartPr>
      <w:docPartBody>
        <w:p>
          <w:r>
            <w:rPr>
              <w:color w:val="808080"/>
            </w:rPr>
            <w:t>单击此处输入文字。</w:t>
          </w:r>
        </w:p>
      </w:docPartBody>
    </w:docPart>
    <w:docPart>
      <w:docPartPr>
        <w:name w:val="{13058472-d85e-4324-9b0d-78c2731838cd}"/>
        <w:style w:val=""/>
        <w:category>
          <w:name w:val="常规"/>
          <w:gallery w:val="placeholder"/>
        </w:category>
        <w:types>
          <w:type w:val="bbPlcHdr"/>
        </w:types>
        <w:behaviors>
          <w:behavior w:val="content"/>
        </w:behaviors>
        <w:description w:val=""/>
        <w:guid w:val="{13058472-d85e-4324-9b0d-78c2731838cd}"/>
      </w:docPartPr>
      <w:docPartBody>
        <w:p>
          <w:r>
            <w:rPr>
              <w:color w:val="808080"/>
            </w:rPr>
            <w:t>单击此处输入文字。</w:t>
          </w:r>
        </w:p>
      </w:docPartBody>
    </w:docPart>
    <w:docPart>
      <w:docPartPr>
        <w:name w:val="{545a9037-cbbd-4da4-96e1-dcf79d05e6f6}"/>
        <w:style w:val=""/>
        <w:category>
          <w:name w:val="常规"/>
          <w:gallery w:val="placeholder"/>
        </w:category>
        <w:types>
          <w:type w:val="bbPlcHdr"/>
        </w:types>
        <w:behaviors>
          <w:behavior w:val="content"/>
        </w:behaviors>
        <w:description w:val=""/>
        <w:guid w:val="{545a9037-cbbd-4da4-96e1-dcf79d05e6f6}"/>
      </w:docPartPr>
      <w:docPartBody>
        <w:p>
          <w:r>
            <w:rPr>
              <w:color w:val="808080"/>
            </w:rPr>
            <w:t>单击此处输入文字。</w:t>
          </w:r>
        </w:p>
      </w:docPartBody>
    </w:docPart>
    <w:docPart>
      <w:docPartPr>
        <w:name w:val="{8cd40e9d-2128-462d-8837-e0dc8224ef87}"/>
        <w:style w:val=""/>
        <w:category>
          <w:name w:val="常规"/>
          <w:gallery w:val="placeholder"/>
        </w:category>
        <w:types>
          <w:type w:val="bbPlcHdr"/>
        </w:types>
        <w:behaviors>
          <w:behavior w:val="content"/>
        </w:behaviors>
        <w:description w:val=""/>
        <w:guid w:val="{8cd40e9d-2128-462d-8837-e0dc8224ef87}"/>
      </w:docPartPr>
      <w:docPartBody>
        <w:p>
          <w:r>
            <w:rPr>
              <w:color w:val="808080"/>
            </w:rPr>
            <w:t>单击此处输入文字。</w:t>
          </w:r>
        </w:p>
      </w:docPartBody>
    </w:docPart>
    <w:docPart>
      <w:docPartPr>
        <w:name w:val="{248b9ad5-786b-4d48-8b6d-41cfed9f830c}"/>
        <w:style w:val=""/>
        <w:category>
          <w:name w:val="常规"/>
          <w:gallery w:val="placeholder"/>
        </w:category>
        <w:types>
          <w:type w:val="bbPlcHdr"/>
        </w:types>
        <w:behaviors>
          <w:behavior w:val="content"/>
        </w:behaviors>
        <w:description w:val=""/>
        <w:guid w:val="{248b9ad5-786b-4d48-8b6d-41cfed9f830c}"/>
      </w:docPartPr>
      <w:docPartBody>
        <w:p>
          <w:r>
            <w:rPr>
              <w:color w:val="808080"/>
            </w:rPr>
            <w:t>单击此处输入文字。</w:t>
          </w:r>
        </w:p>
      </w:docPartBody>
    </w:docPart>
    <w:docPart>
      <w:docPartPr>
        <w:name w:val="{96d44019-aeb1-49f3-83be-ca3c70e0a62f}"/>
        <w:style w:val=""/>
        <w:category>
          <w:name w:val="常规"/>
          <w:gallery w:val="placeholder"/>
        </w:category>
        <w:types>
          <w:type w:val="bbPlcHdr"/>
        </w:types>
        <w:behaviors>
          <w:behavior w:val="content"/>
        </w:behaviors>
        <w:description w:val=""/>
        <w:guid w:val="{96d44019-aeb1-49f3-83be-ca3c70e0a62f}"/>
      </w:docPartPr>
      <w:docPartBody>
        <w:p>
          <w:r>
            <w:rPr>
              <w:color w:val="808080"/>
            </w:rPr>
            <w:t>单击此处输入文字。</w:t>
          </w:r>
        </w:p>
      </w:docPartBody>
    </w:docPart>
    <w:docPart>
      <w:docPartPr>
        <w:name w:val="{1075b978-9b73-4394-ba1e-7e5d76cd3195}"/>
        <w:style w:val=""/>
        <w:category>
          <w:name w:val="常规"/>
          <w:gallery w:val="placeholder"/>
        </w:category>
        <w:types>
          <w:type w:val="bbPlcHdr"/>
        </w:types>
        <w:behaviors>
          <w:behavior w:val="content"/>
        </w:behaviors>
        <w:description w:val=""/>
        <w:guid w:val="{1075b978-9b73-4394-ba1e-7e5d76cd3195}"/>
      </w:docPartPr>
      <w:docPartBody>
        <w:p>
          <w:r>
            <w:rPr>
              <w:color w:val="808080"/>
            </w:rPr>
            <w:t>单击此处输入文字。</w:t>
          </w:r>
        </w:p>
      </w:docPartBody>
    </w:docPart>
    <w:docPart>
      <w:docPartPr>
        <w:name w:val="{cfdef8cf-56d3-4984-a0fc-4ca0cf1a07bd}"/>
        <w:style w:val=""/>
        <w:category>
          <w:name w:val="常规"/>
          <w:gallery w:val="placeholder"/>
        </w:category>
        <w:types>
          <w:type w:val="bbPlcHdr"/>
        </w:types>
        <w:behaviors>
          <w:behavior w:val="content"/>
        </w:behaviors>
        <w:description w:val=""/>
        <w:guid w:val="{cfdef8cf-56d3-4984-a0fc-4ca0cf1a07bd}"/>
      </w:docPartPr>
      <w:docPartBody>
        <w:p>
          <w:r>
            <w:rPr>
              <w:color w:val="808080"/>
            </w:rPr>
            <w:t>单击此处输入文字。</w:t>
          </w:r>
        </w:p>
      </w:docPartBody>
    </w:docPart>
    <w:docPart>
      <w:docPartPr>
        <w:name w:val="{ce3ab2ea-2070-41f8-a449-4de9e484021e}"/>
        <w:style w:val=""/>
        <w:category>
          <w:name w:val="常规"/>
          <w:gallery w:val="placeholder"/>
        </w:category>
        <w:types>
          <w:type w:val="bbPlcHdr"/>
        </w:types>
        <w:behaviors>
          <w:behavior w:val="content"/>
        </w:behaviors>
        <w:description w:val=""/>
        <w:guid w:val="{ce3ab2ea-2070-41f8-a449-4de9e484021e}"/>
      </w:docPartPr>
      <w:docPartBody>
        <w:p>
          <w:r>
            <w:rPr>
              <w:color w:val="808080"/>
            </w:rPr>
            <w:t>单击此处输入文字。</w:t>
          </w:r>
        </w:p>
      </w:docPartBody>
    </w:docPart>
    <w:docPart>
      <w:docPartPr>
        <w:name w:val="{3ffdb231-776c-4171-8885-b36818ab9c9d}"/>
        <w:style w:val=""/>
        <w:category>
          <w:name w:val="常规"/>
          <w:gallery w:val="placeholder"/>
        </w:category>
        <w:types>
          <w:type w:val="bbPlcHdr"/>
        </w:types>
        <w:behaviors>
          <w:behavior w:val="content"/>
        </w:behaviors>
        <w:description w:val=""/>
        <w:guid w:val="{3ffdb231-776c-4171-8885-b36818ab9c9d}"/>
      </w:docPartPr>
      <w:docPartBody>
        <w:p>
          <w:r>
            <w:rPr>
              <w:color w:val="808080"/>
            </w:rPr>
            <w:t>单击此处输入文字。</w:t>
          </w:r>
        </w:p>
      </w:docPartBody>
    </w:docPart>
    <w:docPart>
      <w:docPartPr>
        <w:name w:val="{dca3c540-7a0d-4c9f-88c1-6c7edf025a3d}"/>
        <w:style w:val=""/>
        <w:category>
          <w:name w:val="常规"/>
          <w:gallery w:val="placeholder"/>
        </w:category>
        <w:types>
          <w:type w:val="bbPlcHdr"/>
        </w:types>
        <w:behaviors>
          <w:behavior w:val="content"/>
        </w:behaviors>
        <w:description w:val=""/>
        <w:guid w:val="{dca3c540-7a0d-4c9f-88c1-6c7edf025a3d}"/>
      </w:docPartPr>
      <w:docPartBody>
        <w:p>
          <w:r>
            <w:rPr>
              <w:color w:val="808080"/>
            </w:rPr>
            <w:t>单击此处输入文字。</w:t>
          </w:r>
        </w:p>
      </w:docPartBody>
    </w:docPart>
    <w:docPart>
      <w:docPartPr>
        <w:name w:val="{a297c9db-2aa3-485a-bc19-27e8a0f31b3e}"/>
        <w:style w:val=""/>
        <w:category>
          <w:name w:val="常规"/>
          <w:gallery w:val="placeholder"/>
        </w:category>
        <w:types>
          <w:type w:val="bbPlcHdr"/>
        </w:types>
        <w:behaviors>
          <w:behavior w:val="content"/>
        </w:behaviors>
        <w:description w:val=""/>
        <w:guid w:val="{a297c9db-2aa3-485a-bc19-27e8a0f31b3e}"/>
      </w:docPartPr>
      <w:docPartBody>
        <w:p>
          <w:r>
            <w:rPr>
              <w:color w:val="808080"/>
            </w:rPr>
            <w:t>单击此处输入文字。</w:t>
          </w:r>
        </w:p>
      </w:docPartBody>
    </w:docPart>
    <w:docPart>
      <w:docPartPr>
        <w:name w:val="{c34cd631-de9c-489e-8c59-0b3102e4fc79}"/>
        <w:style w:val=""/>
        <w:category>
          <w:name w:val="常规"/>
          <w:gallery w:val="placeholder"/>
        </w:category>
        <w:types>
          <w:type w:val="bbPlcHdr"/>
        </w:types>
        <w:behaviors>
          <w:behavior w:val="content"/>
        </w:behaviors>
        <w:description w:val=""/>
        <w:guid w:val="{c34cd631-de9c-489e-8c59-0b3102e4fc79}"/>
      </w:docPartPr>
      <w:docPartBody>
        <w:p>
          <w:r>
            <w:rPr>
              <w:color w:val="808080"/>
            </w:rPr>
            <w:t>单击此处输入文字。</w:t>
          </w:r>
        </w:p>
      </w:docPartBody>
    </w:docPart>
    <w:docPart>
      <w:docPartPr>
        <w:name w:val="{a837380c-3734-468e-8ced-2005304eccd6}"/>
        <w:style w:val=""/>
        <w:category>
          <w:name w:val="常规"/>
          <w:gallery w:val="placeholder"/>
        </w:category>
        <w:types>
          <w:type w:val="bbPlcHdr"/>
        </w:types>
        <w:behaviors>
          <w:behavior w:val="content"/>
        </w:behaviors>
        <w:description w:val=""/>
        <w:guid w:val="{a837380c-3734-468e-8ced-2005304eccd6}"/>
      </w:docPartPr>
      <w:docPartBody>
        <w:p>
          <w:r>
            <w:rPr>
              <w:color w:val="808080"/>
            </w:rPr>
            <w:t>单击此处输入文字。</w:t>
          </w:r>
        </w:p>
      </w:docPartBody>
    </w:docPart>
    <w:docPart>
      <w:docPartPr>
        <w:name w:val="{15cb1475-134f-4c7d-b273-a0ab74aaddc4}"/>
        <w:style w:val=""/>
        <w:category>
          <w:name w:val="常规"/>
          <w:gallery w:val="placeholder"/>
        </w:category>
        <w:types>
          <w:type w:val="bbPlcHdr"/>
        </w:types>
        <w:behaviors>
          <w:behavior w:val="content"/>
        </w:behaviors>
        <w:description w:val=""/>
        <w:guid w:val="{15cb1475-134f-4c7d-b273-a0ab74aaddc4}"/>
      </w:docPartPr>
      <w:docPartBody>
        <w:p>
          <w:r>
            <w:rPr>
              <w:color w:val="808080"/>
            </w:rPr>
            <w:t>选择一项。</w:t>
          </w:r>
        </w:p>
      </w:docPartBody>
    </w:docPart>
    <w:docPart>
      <w:docPartPr>
        <w:name w:val="{700f137a-9371-4c88-b0bd-41d5b7677412}"/>
        <w:style w:val=""/>
        <w:category>
          <w:name w:val="常规"/>
          <w:gallery w:val="placeholder"/>
        </w:category>
        <w:types>
          <w:type w:val="bbPlcHdr"/>
        </w:types>
        <w:behaviors>
          <w:behavior w:val="content"/>
        </w:behaviors>
        <w:description w:val=""/>
        <w:guid w:val="{700f137a-9371-4c88-b0bd-41d5b7677412}"/>
      </w:docPartPr>
      <w:docPartBody>
        <w:p>
          <w:r>
            <w:rPr>
              <w:color w:val="808080"/>
            </w:rPr>
            <w:t>选择一项。</w:t>
          </w:r>
        </w:p>
      </w:docPartBody>
    </w:docPart>
    <w:docPart>
      <w:docPartPr>
        <w:name w:val="{cd72d1bd-5d2f-47b7-aa57-d2882c3744e6}"/>
        <w:style w:val=""/>
        <w:category>
          <w:name w:val="常规"/>
          <w:gallery w:val="placeholder"/>
        </w:category>
        <w:types>
          <w:type w:val="bbPlcHdr"/>
        </w:types>
        <w:behaviors>
          <w:behavior w:val="content"/>
        </w:behaviors>
        <w:description w:val=""/>
        <w:guid w:val="{cd72d1bd-5d2f-47b7-aa57-d2882c3744e6}"/>
      </w:docPartPr>
      <w:docPartBody>
        <w:p>
          <w:r>
            <w:rPr>
              <w:color w:val="808080"/>
            </w:rPr>
            <w:t>单击此处输入文字。</w:t>
          </w:r>
        </w:p>
      </w:docPartBody>
    </w:docPart>
    <w:docPart>
      <w:docPartPr>
        <w:name w:val="{77133689-0307-403b-b95e-f1a25501ac88}"/>
        <w:style w:val=""/>
        <w:category>
          <w:name w:val="常规"/>
          <w:gallery w:val="placeholder"/>
        </w:category>
        <w:types>
          <w:type w:val="bbPlcHdr"/>
        </w:types>
        <w:behaviors>
          <w:behavior w:val="content"/>
        </w:behaviors>
        <w:description w:val=""/>
        <w:guid w:val="{77133689-0307-403b-b95e-f1a25501ac88}"/>
      </w:docPartPr>
      <w:docPartBody>
        <w:p>
          <w:r>
            <w:rPr>
              <w:color w:val="808080"/>
            </w:rPr>
            <w:t>单击此处输入文字。</w:t>
          </w:r>
        </w:p>
      </w:docPartBody>
    </w:docPart>
    <w:docPart>
      <w:docPartPr>
        <w:name w:val="{226d218f-0daf-4231-a7b5-9808ac247108}"/>
        <w:style w:val=""/>
        <w:category>
          <w:name w:val="常规"/>
          <w:gallery w:val="placeholder"/>
        </w:category>
        <w:types>
          <w:type w:val="bbPlcHdr"/>
        </w:types>
        <w:behaviors>
          <w:behavior w:val="content"/>
        </w:behaviors>
        <w:description w:val=""/>
        <w:guid w:val="{226d218f-0daf-4231-a7b5-9808ac247108}"/>
      </w:docPartPr>
      <w:docPartBody>
        <w:p>
          <w:r>
            <w:rPr>
              <w:color w:val="808080"/>
            </w:rPr>
            <w:t>单击此处输入文字。</w:t>
          </w:r>
        </w:p>
      </w:docPartBody>
    </w:docPart>
    <w:docPart>
      <w:docPartPr>
        <w:name w:val="{6d137967-d26d-41b2-8db7-348cd8ba6a2d}"/>
        <w:style w:val=""/>
        <w:category>
          <w:name w:val="常规"/>
          <w:gallery w:val="placeholder"/>
        </w:category>
        <w:types>
          <w:type w:val="bbPlcHdr"/>
        </w:types>
        <w:behaviors>
          <w:behavior w:val="content"/>
        </w:behaviors>
        <w:description w:val=""/>
        <w:guid w:val="{6d137967-d26d-41b2-8db7-348cd8ba6a2d}"/>
      </w:docPartPr>
      <w:docPartBody>
        <w:p>
          <w:r>
            <w:rPr>
              <w:color w:val="808080"/>
            </w:rPr>
            <w:t>单击此处输入文字。</w:t>
          </w:r>
        </w:p>
      </w:docPartBody>
    </w:docPart>
    <w:docPart>
      <w:docPartPr>
        <w:name w:val="{772d4905-153c-428b-84d4-7a3e9f7c77e3}"/>
        <w:style w:val=""/>
        <w:category>
          <w:name w:val="常规"/>
          <w:gallery w:val="placeholder"/>
        </w:category>
        <w:types>
          <w:type w:val="bbPlcHdr"/>
        </w:types>
        <w:behaviors>
          <w:behavior w:val="content"/>
        </w:behaviors>
        <w:description w:val=""/>
        <w:guid w:val="{772d4905-153c-428b-84d4-7a3e9f7c77e3}"/>
      </w:docPartPr>
      <w:docPartBody>
        <w:p>
          <w:r>
            <w:rPr>
              <w:color w:val="808080"/>
            </w:rPr>
            <w:t>单击此处输入文字。</w:t>
          </w:r>
        </w:p>
      </w:docPartBody>
    </w:docPart>
    <w:docPart>
      <w:docPartPr>
        <w:name w:val="{cd06ba52-3494-4c6d-88f6-28971a61df55}"/>
        <w:style w:val=""/>
        <w:category>
          <w:name w:val="常规"/>
          <w:gallery w:val="placeholder"/>
        </w:category>
        <w:types>
          <w:type w:val="bbPlcHdr"/>
        </w:types>
        <w:behaviors>
          <w:behavior w:val="content"/>
        </w:behaviors>
        <w:description w:val=""/>
        <w:guid w:val="{cd06ba52-3494-4c6d-88f6-28971a61df55}"/>
      </w:docPartPr>
      <w:docPartBody>
        <w:p>
          <w:r>
            <w:rPr>
              <w:color w:val="808080"/>
            </w:rPr>
            <w:t>单击此处输入文字。</w:t>
          </w:r>
        </w:p>
      </w:docPartBody>
    </w:docPart>
    <w:docPart>
      <w:docPartPr>
        <w:name w:val="{603b63f3-ec55-4daa-9a20-251fce646b17}"/>
        <w:style w:val=""/>
        <w:category>
          <w:name w:val="常规"/>
          <w:gallery w:val="placeholder"/>
        </w:category>
        <w:types>
          <w:type w:val="bbPlcHdr"/>
        </w:types>
        <w:behaviors>
          <w:behavior w:val="content"/>
        </w:behaviors>
        <w:description w:val=""/>
        <w:guid w:val="{603b63f3-ec55-4daa-9a20-251fce646b17}"/>
      </w:docPartPr>
      <w:docPartBody>
        <w:p>
          <w:r>
            <w:rPr>
              <w:color w:val="808080"/>
            </w:rPr>
            <w:t>单击此处输入文字。</w:t>
          </w:r>
        </w:p>
      </w:docPartBody>
    </w:docPart>
    <w:docPart>
      <w:docPartPr>
        <w:name w:val="{8d1068f5-41af-4289-9047-7d682e62db9a}"/>
        <w:style w:val=""/>
        <w:category>
          <w:name w:val="常规"/>
          <w:gallery w:val="placeholder"/>
        </w:category>
        <w:types>
          <w:type w:val="bbPlcHdr"/>
        </w:types>
        <w:behaviors>
          <w:behavior w:val="content"/>
        </w:behaviors>
        <w:description w:val=""/>
        <w:guid w:val="{8d1068f5-41af-4289-9047-7d682e62db9a}"/>
      </w:docPartPr>
      <w:docPartBody>
        <w:p>
          <w:r>
            <w:rPr>
              <w:color w:val="808080"/>
            </w:rPr>
            <w:t>单击此处输入文字。</w:t>
          </w:r>
        </w:p>
      </w:docPartBody>
    </w:docPart>
    <w:docPart>
      <w:docPartPr>
        <w:name w:val="{4a6c2785-88e4-44a8-991e-52f3c0317cd0}"/>
        <w:style w:val=""/>
        <w:category>
          <w:name w:val="常规"/>
          <w:gallery w:val="placeholder"/>
        </w:category>
        <w:types>
          <w:type w:val="bbPlcHdr"/>
        </w:types>
        <w:behaviors>
          <w:behavior w:val="content"/>
        </w:behaviors>
        <w:description w:val=""/>
        <w:guid w:val="{4a6c2785-88e4-44a8-991e-52f3c0317cd0}"/>
      </w:docPartPr>
      <w:docPartBody>
        <w:p>
          <w:r>
            <w:rPr>
              <w:color w:val="808080"/>
            </w:rPr>
            <w:t>单击此处输入文字。</w:t>
          </w:r>
        </w:p>
      </w:docPartBody>
    </w:docPart>
    <w:docPart>
      <w:docPartPr>
        <w:name w:val="{270009c6-e24d-4f37-b9a3-e9759231d841}"/>
        <w:style w:val=""/>
        <w:category>
          <w:name w:val="常规"/>
          <w:gallery w:val="placeholder"/>
        </w:category>
        <w:types>
          <w:type w:val="bbPlcHdr"/>
        </w:types>
        <w:behaviors>
          <w:behavior w:val="content"/>
        </w:behaviors>
        <w:description w:val=""/>
        <w:guid w:val="{270009c6-e24d-4f37-b9a3-e9759231d841}"/>
      </w:docPartPr>
      <w:docPartBody>
        <w:p>
          <w:r>
            <w:rPr>
              <w:color w:val="808080"/>
            </w:rPr>
            <w:t>单击此处输入文字。</w:t>
          </w:r>
        </w:p>
      </w:docPartBody>
    </w:docPart>
    <w:docPart>
      <w:docPartPr>
        <w:name w:val="{8da033c1-c68b-4c6e-bcfd-bb0368676c41}"/>
        <w:style w:val=""/>
        <w:category>
          <w:name w:val="常规"/>
          <w:gallery w:val="placeholder"/>
        </w:category>
        <w:types>
          <w:type w:val="bbPlcHdr"/>
        </w:types>
        <w:behaviors>
          <w:behavior w:val="content"/>
        </w:behaviors>
        <w:description w:val=""/>
        <w:guid w:val="{8da033c1-c68b-4c6e-bcfd-bb0368676c41}"/>
      </w:docPartPr>
      <w:docPartBody>
        <w:p>
          <w:r>
            <w:rPr>
              <w:color w:val="808080"/>
            </w:rPr>
            <w:t>单击此处输入文字。</w:t>
          </w:r>
        </w:p>
      </w:docPartBody>
    </w:docPart>
    <w:docPart>
      <w:docPartPr>
        <w:name w:val="{d2cf886b-8e6f-4ef2-825b-0b848dc6a88c}"/>
        <w:style w:val=""/>
        <w:category>
          <w:name w:val="常规"/>
          <w:gallery w:val="placeholder"/>
        </w:category>
        <w:types>
          <w:type w:val="bbPlcHdr"/>
        </w:types>
        <w:behaviors>
          <w:behavior w:val="content"/>
        </w:behaviors>
        <w:description w:val=""/>
        <w:guid w:val="{d2cf886b-8e6f-4ef2-825b-0b848dc6a88c}"/>
      </w:docPartPr>
      <w:docPartBody>
        <w:p>
          <w:r>
            <w:rPr>
              <w:color w:val="808080"/>
            </w:rPr>
            <w:t>单击此处输入文字。</w:t>
          </w:r>
        </w:p>
      </w:docPartBody>
    </w:docPart>
    <w:docPart>
      <w:docPartPr>
        <w:name w:val="{186e6b10-3ff0-4fa0-b939-ae9a34932811}"/>
        <w:style w:val=""/>
        <w:category>
          <w:name w:val="常规"/>
          <w:gallery w:val="placeholder"/>
        </w:category>
        <w:types>
          <w:type w:val="bbPlcHdr"/>
        </w:types>
        <w:behaviors>
          <w:behavior w:val="content"/>
        </w:behaviors>
        <w:description w:val=""/>
        <w:guid w:val="{186e6b10-3ff0-4fa0-b939-ae9a34932811}"/>
      </w:docPartPr>
      <w:docPartBody>
        <w:p>
          <w:r>
            <w:rPr>
              <w:color w:val="808080"/>
            </w:rPr>
            <w:t>单击此处输入文字。</w:t>
          </w:r>
        </w:p>
      </w:docPartBody>
    </w:docPart>
    <w:docPart>
      <w:docPartPr>
        <w:name w:val="{11bb16e3-ae8a-4a80-9f05-a966044c0502}"/>
        <w:style w:val=""/>
        <w:category>
          <w:name w:val="常规"/>
          <w:gallery w:val="placeholder"/>
        </w:category>
        <w:types>
          <w:type w:val="bbPlcHdr"/>
        </w:types>
        <w:behaviors>
          <w:behavior w:val="content"/>
        </w:behaviors>
        <w:description w:val=""/>
        <w:guid w:val="{11bb16e3-ae8a-4a80-9f05-a966044c0502}"/>
      </w:docPartPr>
      <w:docPartBody>
        <w:p>
          <w:r>
            <w:rPr>
              <w:color w:val="808080"/>
            </w:rPr>
            <w:t>选择一项。</w:t>
          </w:r>
        </w:p>
      </w:docPartBody>
    </w:docPart>
    <w:docPart>
      <w:docPartPr>
        <w:name w:val="{da505202-cd67-42bf-ab22-ae8394e40f6b}"/>
        <w:style w:val=""/>
        <w:category>
          <w:name w:val="常规"/>
          <w:gallery w:val="placeholder"/>
        </w:category>
        <w:types>
          <w:type w:val="bbPlcHdr"/>
        </w:types>
        <w:behaviors>
          <w:behavior w:val="content"/>
        </w:behaviors>
        <w:description w:val=""/>
        <w:guid w:val="{da505202-cd67-42bf-ab22-ae8394e40f6b}"/>
      </w:docPartPr>
      <w:docPartBody>
        <w:p>
          <w:r>
            <w:rPr>
              <w:color w:val="808080"/>
            </w:rPr>
            <w:t>单击此处输入日期。</w:t>
          </w:r>
        </w:p>
      </w:docPartBody>
    </w:docPart>
    <w:docPart>
      <w:docPartPr>
        <w:name w:val="{a4bd1229-d58e-468e-a85f-910bbc225947}"/>
        <w:style w:val=""/>
        <w:category>
          <w:name w:val="常规"/>
          <w:gallery w:val="placeholder"/>
        </w:category>
        <w:types>
          <w:type w:val="bbPlcHdr"/>
        </w:types>
        <w:behaviors>
          <w:behavior w:val="content"/>
        </w:behaviors>
        <w:description w:val=""/>
        <w:guid w:val="{a4bd1229-d58e-468e-a85f-910bbc225947}"/>
      </w:docPartPr>
      <w:docPartBody>
        <w:p>
          <w:r>
            <w:rPr>
              <w:color w:val="808080"/>
            </w:rPr>
            <w:t>单击此处输入日期。</w:t>
          </w:r>
        </w:p>
      </w:docPartBody>
    </w:docPart>
    <w:docPart>
      <w:docPartPr>
        <w:name w:val="{73fe6e7d-7af6-4b45-9bef-5a0a994dc074}"/>
        <w:style w:val=""/>
        <w:category>
          <w:name w:val="常规"/>
          <w:gallery w:val="placeholder"/>
        </w:category>
        <w:types>
          <w:type w:val="bbPlcHdr"/>
        </w:types>
        <w:behaviors>
          <w:behavior w:val="content"/>
        </w:behaviors>
        <w:description w:val=""/>
        <w:guid w:val="{73fe6e7d-7af6-4b45-9bef-5a0a994dc074}"/>
      </w:docPartPr>
      <w:docPartBody>
        <w:p>
          <w:r>
            <w:rPr>
              <w:color w:val="808080"/>
            </w:rPr>
            <w:t>单击此处输入文字。</w:t>
          </w:r>
        </w:p>
      </w:docPartBody>
    </w:docPart>
    <w:docPart>
      <w:docPartPr>
        <w:name w:val="{9f9e8f57-69a6-42a7-9766-7da0536f3e59}"/>
        <w:style w:val=""/>
        <w:category>
          <w:name w:val="常规"/>
          <w:gallery w:val="placeholder"/>
        </w:category>
        <w:types>
          <w:type w:val="bbPlcHdr"/>
        </w:types>
        <w:behaviors>
          <w:behavior w:val="content"/>
        </w:behaviors>
        <w:description w:val=""/>
        <w:guid w:val="{9f9e8f57-69a6-42a7-9766-7da0536f3e59}"/>
      </w:docPartPr>
      <w:docPartBody>
        <w:p>
          <w:r>
            <w:rPr>
              <w:color w:val="808080"/>
            </w:rPr>
            <w:t>单击此处输入文字。</w:t>
          </w:r>
        </w:p>
      </w:docPartBody>
    </w:docPart>
    <w:docPart>
      <w:docPartPr>
        <w:name w:val="{3982dfd9-cea2-43d4-9dca-45be85e06d03}"/>
        <w:style w:val=""/>
        <w:category>
          <w:name w:val="常规"/>
          <w:gallery w:val="placeholder"/>
        </w:category>
        <w:types>
          <w:type w:val="bbPlcHdr"/>
        </w:types>
        <w:behaviors>
          <w:behavior w:val="content"/>
        </w:behaviors>
        <w:description w:val=""/>
        <w:guid w:val="{3982dfd9-cea2-43d4-9dca-45be85e06d03}"/>
      </w:docPartPr>
      <w:docPartBody>
        <w:p>
          <w:r>
            <w:rPr>
              <w:color w:val="808080"/>
            </w:rPr>
            <w:t>单击此处输入文字。</w:t>
          </w:r>
        </w:p>
      </w:docPartBody>
    </w:docPart>
    <w:docPart>
      <w:docPartPr>
        <w:name w:val="{a7875df3-0709-4443-b4c8-140c43a11cc1}"/>
        <w:style w:val=""/>
        <w:category>
          <w:name w:val="常规"/>
          <w:gallery w:val="placeholder"/>
        </w:category>
        <w:types>
          <w:type w:val="bbPlcHdr"/>
        </w:types>
        <w:behaviors>
          <w:behavior w:val="content"/>
        </w:behaviors>
        <w:description w:val=""/>
        <w:guid w:val="{a7875df3-0709-4443-b4c8-140c43a11cc1}"/>
      </w:docPartPr>
      <w:docPartBody>
        <w:p>
          <w:r>
            <w:rPr>
              <w:color w:val="808080"/>
            </w:rPr>
            <w:t>单击此处输入文字。</w:t>
          </w:r>
        </w:p>
      </w:docPartBody>
    </w:docPart>
    <w:docPart>
      <w:docPartPr>
        <w:name w:val="{ed6eea93-4ce3-43c2-b6cb-783a49c482e3}"/>
        <w:style w:val=""/>
        <w:category>
          <w:name w:val="常规"/>
          <w:gallery w:val="placeholder"/>
        </w:category>
        <w:types>
          <w:type w:val="bbPlcHdr"/>
        </w:types>
        <w:behaviors>
          <w:behavior w:val="content"/>
        </w:behaviors>
        <w:description w:val=""/>
        <w:guid w:val="{ed6eea93-4ce3-43c2-b6cb-783a49c482e3}"/>
      </w:docPartPr>
      <w:docPartBody>
        <w:p>
          <w:r>
            <w:rPr>
              <w:color w:val="808080"/>
            </w:rPr>
            <w:t>单击此处输入文字。</w:t>
          </w:r>
        </w:p>
      </w:docPartBody>
    </w:docPart>
    <w:docPart>
      <w:docPartPr>
        <w:name w:val="{86330617-adc1-4301-be07-26243a1c91a1}"/>
        <w:style w:val=""/>
        <w:category>
          <w:name w:val="常规"/>
          <w:gallery w:val="placeholder"/>
        </w:category>
        <w:types>
          <w:type w:val="bbPlcHdr"/>
        </w:types>
        <w:behaviors>
          <w:behavior w:val="content"/>
        </w:behaviors>
        <w:description w:val=""/>
        <w:guid w:val="{86330617-adc1-4301-be07-26243a1c91a1}"/>
      </w:docPartPr>
      <w:docPartBody>
        <w:p>
          <w:r>
            <w:rPr>
              <w:color w:val="808080"/>
            </w:rPr>
            <w:t>选择一项。</w:t>
          </w:r>
        </w:p>
      </w:docPartBody>
    </w:docPart>
    <w:docPart>
      <w:docPartPr>
        <w:name w:val="{c9ff81ec-e893-4ab0-bf6b-42f931d3e02b}"/>
        <w:style w:val=""/>
        <w:category>
          <w:name w:val="常规"/>
          <w:gallery w:val="placeholder"/>
        </w:category>
        <w:types>
          <w:type w:val="bbPlcHdr"/>
        </w:types>
        <w:behaviors>
          <w:behavior w:val="content"/>
        </w:behaviors>
        <w:description w:val=""/>
        <w:guid w:val="{c9ff81ec-e893-4ab0-bf6b-42f931d3e02b}"/>
      </w:docPartPr>
      <w:docPartBody>
        <w:p>
          <w:r>
            <w:rPr>
              <w:color w:val="808080"/>
            </w:rPr>
            <w:t>选择一项。</w:t>
          </w:r>
        </w:p>
      </w:docPartBody>
    </w:docPart>
    <w:docPart>
      <w:docPartPr>
        <w:name w:val="{6d697359-ac5a-4533-9eea-2f32f9c3a68c}"/>
        <w:style w:val=""/>
        <w:category>
          <w:name w:val="常规"/>
          <w:gallery w:val="placeholder"/>
        </w:category>
        <w:types>
          <w:type w:val="bbPlcHdr"/>
        </w:types>
        <w:behaviors>
          <w:behavior w:val="content"/>
        </w:behaviors>
        <w:description w:val=""/>
        <w:guid w:val="{6d697359-ac5a-4533-9eea-2f32f9c3a68c}"/>
      </w:docPartPr>
      <w:docPartBody>
        <w:p>
          <w:r>
            <w:rPr>
              <w:color w:val="808080"/>
            </w:rPr>
            <w:t>选择一项。</w:t>
          </w:r>
        </w:p>
      </w:docPartBody>
    </w:docPart>
    <w:docPart>
      <w:docPartPr>
        <w:name w:val="{75679ae1-c6e8-4f4b-8af9-bbbfd6c0a585}"/>
        <w:style w:val=""/>
        <w:category>
          <w:name w:val="常规"/>
          <w:gallery w:val="placeholder"/>
        </w:category>
        <w:types>
          <w:type w:val="bbPlcHdr"/>
        </w:types>
        <w:behaviors>
          <w:behavior w:val="content"/>
        </w:behaviors>
        <w:description w:val=""/>
        <w:guid w:val="{75679ae1-c6e8-4f4b-8af9-bbbfd6c0a585}"/>
      </w:docPartPr>
      <w:docPartBody>
        <w:p>
          <w:r>
            <w:rPr>
              <w:color w:val="808080"/>
            </w:rPr>
            <w:t>单击此处输入文字。</w:t>
          </w:r>
        </w:p>
      </w:docPartBody>
    </w:docPart>
    <w:docPart>
      <w:docPartPr>
        <w:name w:val="{da079c36-784f-4d91-8a5b-d2e6d2d2c630}"/>
        <w:style w:val=""/>
        <w:category>
          <w:name w:val="常规"/>
          <w:gallery w:val="placeholder"/>
        </w:category>
        <w:types>
          <w:type w:val="bbPlcHdr"/>
        </w:types>
        <w:behaviors>
          <w:behavior w:val="content"/>
        </w:behaviors>
        <w:description w:val=""/>
        <w:guid w:val="{da079c36-784f-4d91-8a5b-d2e6d2d2c630}"/>
      </w:docPartPr>
      <w:docPartBody>
        <w:p>
          <w:r>
            <w:rPr>
              <w:color w:val="808080"/>
            </w:rPr>
            <w:t>单击此处输入文字。</w:t>
          </w:r>
        </w:p>
      </w:docPartBody>
    </w:docPart>
    <w:docPart>
      <w:docPartPr>
        <w:name w:val="{55d7becb-900b-4cc6-bf5e-f40d603357a0}"/>
        <w:style w:val=""/>
        <w:category>
          <w:name w:val="常规"/>
          <w:gallery w:val="placeholder"/>
        </w:category>
        <w:types>
          <w:type w:val="bbPlcHdr"/>
        </w:types>
        <w:behaviors>
          <w:behavior w:val="content"/>
        </w:behaviors>
        <w:description w:val=""/>
        <w:guid w:val="{55d7becb-900b-4cc6-bf5e-f40d603357a0}"/>
      </w:docPartPr>
      <w:docPartBody>
        <w:p>
          <w:r>
            <w:rPr>
              <w:color w:val="808080"/>
            </w:rPr>
            <w:t>单击此处输入文字。</w:t>
          </w:r>
        </w:p>
      </w:docPartBody>
    </w:docPart>
    <w:docPart>
      <w:docPartPr>
        <w:name w:val="{d3f279da-aeb7-46e3-9085-5421d3d9c393}"/>
        <w:style w:val=""/>
        <w:category>
          <w:name w:val="常规"/>
          <w:gallery w:val="placeholder"/>
        </w:category>
        <w:types>
          <w:type w:val="bbPlcHdr"/>
        </w:types>
        <w:behaviors>
          <w:behavior w:val="content"/>
        </w:behaviors>
        <w:description w:val=""/>
        <w:guid w:val="{d3f279da-aeb7-46e3-9085-5421d3d9c393}"/>
      </w:docPartPr>
      <w:docPartBody>
        <w:p>
          <w:r>
            <w:rPr>
              <w:color w:val="808080"/>
            </w:rPr>
            <w:t>单击此处输入文字。</w:t>
          </w:r>
        </w:p>
      </w:docPartBody>
    </w:docPart>
    <w:docPart>
      <w:docPartPr>
        <w:name w:val="{96123e2a-190d-4225-ba58-1e07d7cf0b6f}"/>
        <w:style w:val=""/>
        <w:category>
          <w:name w:val="常规"/>
          <w:gallery w:val="placeholder"/>
        </w:category>
        <w:types>
          <w:type w:val="bbPlcHdr"/>
        </w:types>
        <w:behaviors>
          <w:behavior w:val="content"/>
        </w:behaviors>
        <w:description w:val=""/>
        <w:guid w:val="{96123e2a-190d-4225-ba58-1e07d7cf0b6f}"/>
      </w:docPartPr>
      <w:docPartBody>
        <w:p>
          <w:r>
            <w:rPr>
              <w:color w:val="808080"/>
            </w:rPr>
            <w:t>单击此处输入文字。</w:t>
          </w:r>
        </w:p>
      </w:docPartBody>
    </w:docPart>
    <w:docPart>
      <w:docPartPr>
        <w:name w:val="{13d1c534-4bed-40ad-96e5-2408c3b6b050}"/>
        <w:style w:val=""/>
        <w:category>
          <w:name w:val="常规"/>
          <w:gallery w:val="placeholder"/>
        </w:category>
        <w:types>
          <w:type w:val="bbPlcHdr"/>
        </w:types>
        <w:behaviors>
          <w:behavior w:val="content"/>
        </w:behaviors>
        <w:description w:val=""/>
        <w:guid w:val="{13d1c534-4bed-40ad-96e5-2408c3b6b050}"/>
      </w:docPartPr>
      <w:docPartBody>
        <w:p>
          <w:r>
            <w:rPr>
              <w:color w:val="808080"/>
            </w:rPr>
            <w:t>单击此处输入文字。</w:t>
          </w:r>
        </w:p>
      </w:docPartBody>
    </w:docPart>
    <w:docPart>
      <w:docPartPr>
        <w:name w:val="{42235dca-bf6f-46bc-8757-3100cc2e9d13}"/>
        <w:style w:val=""/>
        <w:category>
          <w:name w:val="常规"/>
          <w:gallery w:val="placeholder"/>
        </w:category>
        <w:types>
          <w:type w:val="bbPlcHdr"/>
        </w:types>
        <w:behaviors>
          <w:behavior w:val="content"/>
        </w:behaviors>
        <w:description w:val=""/>
        <w:guid w:val="{42235dca-bf6f-46bc-8757-3100cc2e9d13}"/>
      </w:docPartPr>
      <w:docPartBody>
        <w:p>
          <w:r>
            <w:rPr>
              <w:color w:val="808080"/>
            </w:rPr>
            <w:t>单击此处输入文字。</w:t>
          </w:r>
        </w:p>
      </w:docPartBody>
    </w:docPart>
    <w:docPart>
      <w:docPartPr>
        <w:name w:val="{c940ff6e-dba3-41ae-a27e-772247908576}"/>
        <w:style w:val=""/>
        <w:category>
          <w:name w:val="常规"/>
          <w:gallery w:val="placeholder"/>
        </w:category>
        <w:types>
          <w:type w:val="bbPlcHdr"/>
        </w:types>
        <w:behaviors>
          <w:behavior w:val="content"/>
        </w:behaviors>
        <w:description w:val=""/>
        <w:guid w:val="{c940ff6e-dba3-41ae-a27e-772247908576}"/>
      </w:docPartPr>
      <w:docPartBody>
        <w:p>
          <w:r>
            <w:rPr>
              <w:color w:val="808080"/>
            </w:rPr>
            <w:t>单击此处输入文字。</w:t>
          </w:r>
        </w:p>
      </w:docPartBody>
    </w:docPart>
    <w:docPart>
      <w:docPartPr>
        <w:name w:val="{38f72a34-0087-4dba-a250-20128c4ed2a9}"/>
        <w:style w:val=""/>
        <w:category>
          <w:name w:val="常规"/>
          <w:gallery w:val="placeholder"/>
        </w:category>
        <w:types>
          <w:type w:val="bbPlcHdr"/>
        </w:types>
        <w:behaviors>
          <w:behavior w:val="content"/>
        </w:behaviors>
        <w:description w:val=""/>
        <w:guid w:val="{38f72a34-0087-4dba-a250-20128c4ed2a9}"/>
      </w:docPartPr>
      <w:docPartBody>
        <w:p>
          <w:r>
            <w:rPr>
              <w:color w:val="808080"/>
            </w:rPr>
            <w:t>单击此处输入文字。</w:t>
          </w:r>
        </w:p>
      </w:docPartBody>
    </w:docPart>
    <w:docPart>
      <w:docPartPr>
        <w:name w:val="{f411d307-754f-4893-9b66-b4d2841242c5}"/>
        <w:style w:val=""/>
        <w:category>
          <w:name w:val="常规"/>
          <w:gallery w:val="placeholder"/>
        </w:category>
        <w:types>
          <w:type w:val="bbPlcHdr"/>
        </w:types>
        <w:behaviors>
          <w:behavior w:val="content"/>
        </w:behaviors>
        <w:description w:val=""/>
        <w:guid w:val="{f411d307-754f-4893-9b66-b4d2841242c5}"/>
      </w:docPartPr>
      <w:docPartBody>
        <w:p>
          <w:r>
            <w:rPr>
              <w:color w:val="808080"/>
            </w:rPr>
            <w:t>单击此处输入文字。</w:t>
          </w:r>
        </w:p>
      </w:docPartBody>
    </w:docPart>
    <w:docPart>
      <w:docPartPr>
        <w:name w:val="{f1e7f1d4-1e60-4dfd-96d0-a2cb2eee0d03}"/>
        <w:style w:val=""/>
        <w:category>
          <w:name w:val="常规"/>
          <w:gallery w:val="placeholder"/>
        </w:category>
        <w:types>
          <w:type w:val="bbPlcHdr"/>
        </w:types>
        <w:behaviors>
          <w:behavior w:val="content"/>
        </w:behaviors>
        <w:description w:val=""/>
        <w:guid w:val="{f1e7f1d4-1e60-4dfd-96d0-a2cb2eee0d03}"/>
      </w:docPartPr>
      <w:docPartBody>
        <w:p>
          <w:r>
            <w:rPr>
              <w:color w:val="808080"/>
            </w:rPr>
            <w:t>单击此处输入文字。</w:t>
          </w:r>
        </w:p>
      </w:docPartBody>
    </w:docPart>
    <w:docPart>
      <w:docPartPr>
        <w:name w:val="{4c8b3f31-df28-4f67-a984-7256a2da993a}"/>
        <w:style w:val=""/>
        <w:category>
          <w:name w:val="常规"/>
          <w:gallery w:val="placeholder"/>
        </w:category>
        <w:types>
          <w:type w:val="bbPlcHdr"/>
        </w:types>
        <w:behaviors>
          <w:behavior w:val="content"/>
        </w:behaviors>
        <w:description w:val=""/>
        <w:guid w:val="{4c8b3f31-df28-4f67-a984-7256a2da993a}"/>
      </w:docPartPr>
      <w:docPartBody>
        <w:p>
          <w:r>
            <w:rPr>
              <w:color w:val="808080"/>
            </w:rPr>
            <w:t>单击此处输入文字。</w:t>
          </w:r>
        </w:p>
      </w:docPartBody>
    </w:docPart>
    <w:docPart>
      <w:docPartPr>
        <w:name w:val="{9e7e6794-8470-4cbe-bfe8-80fdc10a1130}"/>
        <w:style w:val=""/>
        <w:category>
          <w:name w:val="常规"/>
          <w:gallery w:val="placeholder"/>
        </w:category>
        <w:types>
          <w:type w:val="bbPlcHdr"/>
        </w:types>
        <w:behaviors>
          <w:behavior w:val="content"/>
        </w:behaviors>
        <w:description w:val=""/>
        <w:guid w:val="{9e7e6794-8470-4cbe-bfe8-80fdc10a1130}"/>
      </w:docPartPr>
      <w:docPartBody>
        <w:p>
          <w:r>
            <w:rPr>
              <w:color w:val="808080"/>
            </w:rPr>
            <w:t>单击此处输入文字。</w:t>
          </w:r>
        </w:p>
      </w:docPartBody>
    </w:docPart>
    <w:docPart>
      <w:docPartPr>
        <w:name w:val="{24380343-3dcd-4739-8fe8-ec63a16fc2e0}"/>
        <w:style w:val=""/>
        <w:category>
          <w:name w:val="常规"/>
          <w:gallery w:val="placeholder"/>
        </w:category>
        <w:types>
          <w:type w:val="bbPlcHdr"/>
        </w:types>
        <w:behaviors>
          <w:behavior w:val="content"/>
        </w:behaviors>
        <w:description w:val=""/>
        <w:guid w:val="{24380343-3dcd-4739-8fe8-ec63a16fc2e0}"/>
      </w:docPartPr>
      <w:docPartBody>
        <w:p>
          <w:r>
            <w:rPr>
              <w:color w:val="808080"/>
            </w:rPr>
            <w:t>单击此处输入文字。</w:t>
          </w:r>
        </w:p>
      </w:docPartBody>
    </w:docPart>
    <w:docPart>
      <w:docPartPr>
        <w:name w:val="{46a60a7a-bab5-4063-a2b1-780776bf706b}"/>
        <w:style w:val=""/>
        <w:category>
          <w:name w:val="常规"/>
          <w:gallery w:val="placeholder"/>
        </w:category>
        <w:types>
          <w:type w:val="bbPlcHdr"/>
        </w:types>
        <w:behaviors>
          <w:behavior w:val="content"/>
        </w:behaviors>
        <w:description w:val=""/>
        <w:guid w:val="{46a60a7a-bab5-4063-a2b1-780776bf706b}"/>
      </w:docPartPr>
      <w:docPartBody>
        <w:p>
          <w:r>
            <w:rPr>
              <w:color w:val="808080"/>
            </w:rPr>
            <w:t>单击此处输入文字。</w:t>
          </w:r>
        </w:p>
      </w:docPartBody>
    </w:docPart>
    <w:docPart>
      <w:docPartPr>
        <w:name w:val="{b89ac686-49d8-4911-b38f-29e867b64d9d}"/>
        <w:style w:val=""/>
        <w:category>
          <w:name w:val="常规"/>
          <w:gallery w:val="placeholder"/>
        </w:category>
        <w:types>
          <w:type w:val="bbPlcHdr"/>
        </w:types>
        <w:behaviors>
          <w:behavior w:val="content"/>
        </w:behaviors>
        <w:description w:val=""/>
        <w:guid w:val="{b89ac686-49d8-4911-b38f-29e867b64d9d}"/>
      </w:docPartPr>
      <w:docPartBody>
        <w:p>
          <w:r>
            <w:rPr>
              <w:color w:val="808080"/>
            </w:rPr>
            <w:t>单击此处输入文字。</w:t>
          </w:r>
        </w:p>
      </w:docPartBody>
    </w:docPart>
    <w:docPart>
      <w:docPartPr>
        <w:name w:val="{df4ee493-34bb-4399-9fb7-c7577b321bb4}"/>
        <w:style w:val=""/>
        <w:category>
          <w:name w:val="常规"/>
          <w:gallery w:val="placeholder"/>
        </w:category>
        <w:types>
          <w:type w:val="bbPlcHdr"/>
        </w:types>
        <w:behaviors>
          <w:behavior w:val="content"/>
        </w:behaviors>
        <w:description w:val=""/>
        <w:guid w:val="{df4ee493-34bb-4399-9fb7-c7577b321bb4}"/>
      </w:docPartPr>
      <w:docPartBody>
        <w:p>
          <w:r>
            <w:rPr>
              <w:color w:val="808080"/>
            </w:rPr>
            <w:t>单击此处输入文字。</w:t>
          </w:r>
        </w:p>
      </w:docPartBody>
    </w:docPart>
    <w:docPart>
      <w:docPartPr>
        <w:name w:val="{0cd09c94-b345-468e-9ec8-985c93549f9b}"/>
        <w:style w:val=""/>
        <w:category>
          <w:name w:val="常规"/>
          <w:gallery w:val="placeholder"/>
        </w:category>
        <w:types>
          <w:type w:val="bbPlcHdr"/>
        </w:types>
        <w:behaviors>
          <w:behavior w:val="content"/>
        </w:behaviors>
        <w:description w:val=""/>
        <w:guid w:val="{0cd09c94-b345-468e-9ec8-985c93549f9b}"/>
      </w:docPartPr>
      <w:docPartBody>
        <w:p>
          <w:r>
            <w:rPr>
              <w:color w:val="808080"/>
            </w:rPr>
            <w:t>单击此处输入文字。</w:t>
          </w:r>
        </w:p>
      </w:docPartBody>
    </w:docPart>
    <w:docPart>
      <w:docPartPr>
        <w:name w:val="{edfe8056-a967-4e24-bae1-7e8ae70df13e}"/>
        <w:style w:val=""/>
        <w:category>
          <w:name w:val="常规"/>
          <w:gallery w:val="placeholder"/>
        </w:category>
        <w:types>
          <w:type w:val="bbPlcHdr"/>
        </w:types>
        <w:behaviors>
          <w:behavior w:val="content"/>
        </w:behaviors>
        <w:description w:val=""/>
        <w:guid w:val="{edfe8056-a967-4e24-bae1-7e8ae70df13e}"/>
      </w:docPartPr>
      <w:docPartBody>
        <w:p>
          <w:r>
            <w:rPr>
              <w:color w:val="808080"/>
            </w:rPr>
            <w:t>单击此处输入文字。</w:t>
          </w:r>
        </w:p>
      </w:docPartBody>
    </w:docPart>
    <w:docPart>
      <w:docPartPr>
        <w:name w:val="{c555297a-6d31-4b1d-a936-296ce23d6edc}"/>
        <w:style w:val=""/>
        <w:category>
          <w:name w:val="常规"/>
          <w:gallery w:val="placeholder"/>
        </w:category>
        <w:types>
          <w:type w:val="bbPlcHdr"/>
        </w:types>
        <w:behaviors>
          <w:behavior w:val="content"/>
        </w:behaviors>
        <w:description w:val=""/>
        <w:guid w:val="{c555297a-6d31-4b1d-a936-296ce23d6edc}"/>
      </w:docPartPr>
      <w:docPartBody>
        <w:p>
          <w:r>
            <w:rPr>
              <w:color w:val="808080"/>
            </w:rPr>
            <w:t>单击此处输入文字。</w:t>
          </w:r>
        </w:p>
      </w:docPartBody>
    </w:docPart>
    <w:docPart>
      <w:docPartPr>
        <w:name w:val="{1474f357-d082-4b00-8fc5-78a070659220}"/>
        <w:style w:val=""/>
        <w:category>
          <w:name w:val="常规"/>
          <w:gallery w:val="placeholder"/>
        </w:category>
        <w:types>
          <w:type w:val="bbPlcHdr"/>
        </w:types>
        <w:behaviors>
          <w:behavior w:val="content"/>
        </w:behaviors>
        <w:description w:val=""/>
        <w:guid w:val="{1474f357-d082-4b00-8fc5-78a070659220}"/>
      </w:docPartPr>
      <w:docPartBody>
        <w:p>
          <w:r>
            <w:rPr>
              <w:color w:val="808080"/>
            </w:rPr>
            <w:t>单击此处输入文字。</w:t>
          </w:r>
        </w:p>
      </w:docPartBody>
    </w:docPart>
    <w:docPart>
      <w:docPartPr>
        <w:name w:val="{f5c034df-c3e4-4546-9cd0-23cdfc2f147b}"/>
        <w:style w:val=""/>
        <w:category>
          <w:name w:val="常规"/>
          <w:gallery w:val="placeholder"/>
        </w:category>
        <w:types>
          <w:type w:val="bbPlcHdr"/>
        </w:types>
        <w:behaviors>
          <w:behavior w:val="content"/>
        </w:behaviors>
        <w:description w:val=""/>
        <w:guid w:val="{f5c034df-c3e4-4546-9cd0-23cdfc2f147b}"/>
      </w:docPartPr>
      <w:docPartBody>
        <w:p>
          <w:r>
            <w:rPr>
              <w:color w:val="808080"/>
            </w:rPr>
            <w:t>单击此处输入文字。</w:t>
          </w:r>
        </w:p>
      </w:docPartBody>
    </w:docPart>
    <w:docPart>
      <w:docPartPr>
        <w:name w:val="{516420b1-2237-4347-8e04-e949e4b8ae4a}"/>
        <w:style w:val=""/>
        <w:category>
          <w:name w:val="常规"/>
          <w:gallery w:val="placeholder"/>
        </w:category>
        <w:types>
          <w:type w:val="bbPlcHdr"/>
        </w:types>
        <w:behaviors>
          <w:behavior w:val="content"/>
        </w:behaviors>
        <w:description w:val=""/>
        <w:guid w:val="{516420b1-2237-4347-8e04-e949e4b8ae4a}"/>
      </w:docPartPr>
      <w:docPartBody>
        <w:p>
          <w:r>
            <w:rPr>
              <w:color w:val="808080"/>
            </w:rPr>
            <w:t>单击此处输入文字。</w:t>
          </w:r>
        </w:p>
      </w:docPartBody>
    </w:docPart>
    <w:docPart>
      <w:docPartPr>
        <w:name w:val="{67335831-92f4-4fad-a656-9122d19c1046}"/>
        <w:style w:val=""/>
        <w:category>
          <w:name w:val="常规"/>
          <w:gallery w:val="placeholder"/>
        </w:category>
        <w:types>
          <w:type w:val="bbPlcHdr"/>
        </w:types>
        <w:behaviors>
          <w:behavior w:val="content"/>
        </w:behaviors>
        <w:description w:val=""/>
        <w:guid w:val="{67335831-92f4-4fad-a656-9122d19c1046}"/>
      </w:docPartPr>
      <w:docPartBody>
        <w:p>
          <w:r>
            <w:rPr>
              <w:color w:val="808080"/>
            </w:rPr>
            <w:t>单击此处输入文字。</w:t>
          </w:r>
        </w:p>
      </w:docPartBody>
    </w:docPart>
    <w:docPart>
      <w:docPartPr>
        <w:name w:val="{9e4aaabd-3786-4456-b564-4cc42e0317d7}"/>
        <w:style w:val=""/>
        <w:category>
          <w:name w:val="常规"/>
          <w:gallery w:val="placeholder"/>
        </w:category>
        <w:types>
          <w:type w:val="bbPlcHdr"/>
        </w:types>
        <w:behaviors>
          <w:behavior w:val="content"/>
        </w:behaviors>
        <w:description w:val=""/>
        <w:guid w:val="{9e4aaabd-3786-4456-b564-4cc42e0317d7}"/>
      </w:docPartPr>
      <w:docPartBody>
        <w:p>
          <w:r>
            <w:rPr>
              <w:color w:val="808080"/>
            </w:rPr>
            <w:t>单击此处输入文字。</w:t>
          </w:r>
        </w:p>
      </w:docPartBody>
    </w:docPart>
    <w:docPart>
      <w:docPartPr>
        <w:name w:val="{a54d7bac-cb45-4ec6-8f62-2361015ffbd4}"/>
        <w:style w:val=""/>
        <w:category>
          <w:name w:val="常规"/>
          <w:gallery w:val="placeholder"/>
        </w:category>
        <w:types>
          <w:type w:val="bbPlcHdr"/>
        </w:types>
        <w:behaviors>
          <w:behavior w:val="content"/>
        </w:behaviors>
        <w:description w:val=""/>
        <w:guid w:val="{a54d7bac-cb45-4ec6-8f62-2361015ffbd4}"/>
      </w:docPartPr>
      <w:docPartBody>
        <w:p>
          <w:r>
            <w:rPr>
              <w:color w:val="808080"/>
            </w:rPr>
            <w:t>单击此处输入文字。</w:t>
          </w:r>
        </w:p>
      </w:docPartBody>
    </w:docPart>
    <w:docPart>
      <w:docPartPr>
        <w:name w:val="{c604fa3f-7af0-4cf4-899b-d666267e365d}"/>
        <w:style w:val=""/>
        <w:category>
          <w:name w:val="常规"/>
          <w:gallery w:val="placeholder"/>
        </w:category>
        <w:types>
          <w:type w:val="bbPlcHdr"/>
        </w:types>
        <w:behaviors>
          <w:behavior w:val="content"/>
        </w:behaviors>
        <w:description w:val=""/>
        <w:guid w:val="{c604fa3f-7af0-4cf4-899b-d666267e365d}"/>
      </w:docPartPr>
      <w:docPartBody>
        <w:p>
          <w:r>
            <w:rPr>
              <w:color w:val="808080"/>
            </w:rPr>
            <w:t>单击此处输入文字。</w:t>
          </w:r>
        </w:p>
      </w:docPartBody>
    </w:docPart>
    <w:docPart>
      <w:docPartPr>
        <w:name w:val="{245599b7-e7bd-40d6-85f8-182ef4027d8c}"/>
        <w:style w:val=""/>
        <w:category>
          <w:name w:val="常规"/>
          <w:gallery w:val="placeholder"/>
        </w:category>
        <w:types>
          <w:type w:val="bbPlcHdr"/>
        </w:types>
        <w:behaviors>
          <w:behavior w:val="content"/>
        </w:behaviors>
        <w:description w:val=""/>
        <w:guid w:val="{245599b7-e7bd-40d6-85f8-182ef4027d8c}"/>
      </w:docPartPr>
      <w:docPartBody>
        <w:p>
          <w:r>
            <w:rPr>
              <w:color w:val="808080"/>
            </w:rPr>
            <w:t>单击此处输入文字。</w:t>
          </w:r>
        </w:p>
      </w:docPartBody>
    </w:docPart>
    <w:docPart>
      <w:docPartPr>
        <w:name w:val="{088a5155-632b-4b32-be22-a9df6c63f858}"/>
        <w:style w:val=""/>
        <w:category>
          <w:name w:val="常规"/>
          <w:gallery w:val="placeholder"/>
        </w:category>
        <w:types>
          <w:type w:val="bbPlcHdr"/>
        </w:types>
        <w:behaviors>
          <w:behavior w:val="content"/>
        </w:behaviors>
        <w:description w:val=""/>
        <w:guid w:val="{088a5155-632b-4b32-be22-a9df6c63f858}"/>
      </w:docPartPr>
      <w:docPartBody>
        <w:p>
          <w:r>
            <w:rPr>
              <w:color w:val="808080"/>
            </w:rPr>
            <w:t>单击此处输入文字。</w:t>
          </w:r>
        </w:p>
      </w:docPartBody>
    </w:docPart>
    <w:docPart>
      <w:docPartPr>
        <w:name w:val="{a0d44ad1-f41f-4997-a1a8-9c1d555f0aa1}"/>
        <w:style w:val=""/>
        <w:category>
          <w:name w:val="常规"/>
          <w:gallery w:val="placeholder"/>
        </w:category>
        <w:types>
          <w:type w:val="bbPlcHdr"/>
        </w:types>
        <w:behaviors>
          <w:behavior w:val="content"/>
        </w:behaviors>
        <w:description w:val=""/>
        <w:guid w:val="{a0d44ad1-f41f-4997-a1a8-9c1d555f0aa1}"/>
      </w:docPartPr>
      <w:docPartBody>
        <w:p>
          <w:r>
            <w:rPr>
              <w:color w:val="808080"/>
            </w:rPr>
            <w:t>单击此处输入文字。</w:t>
          </w:r>
        </w:p>
      </w:docPartBody>
    </w:docPart>
    <w:docPart>
      <w:docPartPr>
        <w:name w:val="{c10ee41b-0426-4f9c-bf2a-89dff5d408cc}"/>
        <w:style w:val=""/>
        <w:category>
          <w:name w:val="常规"/>
          <w:gallery w:val="placeholder"/>
        </w:category>
        <w:types>
          <w:type w:val="bbPlcHdr"/>
        </w:types>
        <w:behaviors>
          <w:behavior w:val="content"/>
        </w:behaviors>
        <w:description w:val=""/>
        <w:guid w:val="{c10ee41b-0426-4f9c-bf2a-89dff5d408cc}"/>
      </w:docPartPr>
      <w:docPartBody>
        <w:p>
          <w:r>
            <w:rPr>
              <w:color w:val="808080"/>
            </w:rPr>
            <w:t>单击此处输入文字。</w:t>
          </w:r>
        </w:p>
      </w:docPartBody>
    </w:docPart>
    <w:docPart>
      <w:docPartPr>
        <w:name w:val="{ee3e1406-5a78-4710-8ab9-fcb5de9a275a}"/>
        <w:style w:val=""/>
        <w:category>
          <w:name w:val="常规"/>
          <w:gallery w:val="placeholder"/>
        </w:category>
        <w:types>
          <w:type w:val="bbPlcHdr"/>
        </w:types>
        <w:behaviors>
          <w:behavior w:val="content"/>
        </w:behaviors>
        <w:description w:val=""/>
        <w:guid w:val="{ee3e1406-5a78-4710-8ab9-fcb5de9a275a}"/>
      </w:docPartPr>
      <w:docPartBody>
        <w:p>
          <w:r>
            <w:rPr>
              <w:color w:val="808080"/>
            </w:rPr>
            <w:t>单击此处输入文字。</w:t>
          </w:r>
        </w:p>
      </w:docPartBody>
    </w:docPart>
    <w:docPart>
      <w:docPartPr>
        <w:name w:val="{7b7d70e6-c5eb-404f-86f6-417be03d1eeb}"/>
        <w:style w:val=""/>
        <w:category>
          <w:name w:val="常规"/>
          <w:gallery w:val="placeholder"/>
        </w:category>
        <w:types>
          <w:type w:val="bbPlcHdr"/>
        </w:types>
        <w:behaviors>
          <w:behavior w:val="content"/>
        </w:behaviors>
        <w:description w:val=""/>
        <w:guid w:val="{7b7d70e6-c5eb-404f-86f6-417be03d1eeb}"/>
      </w:docPartPr>
      <w:docPartBody>
        <w:p>
          <w:r>
            <w:rPr>
              <w:color w:val="808080"/>
            </w:rPr>
            <w:t>单击此处输入文字。</w:t>
          </w:r>
        </w:p>
      </w:docPartBody>
    </w:docPart>
    <w:docPart>
      <w:docPartPr>
        <w:name w:val="{7d6ff973-5249-45ea-836c-5d4e68131ba5}"/>
        <w:style w:val=""/>
        <w:category>
          <w:name w:val="常规"/>
          <w:gallery w:val="placeholder"/>
        </w:category>
        <w:types>
          <w:type w:val="bbPlcHdr"/>
        </w:types>
        <w:behaviors>
          <w:behavior w:val="content"/>
        </w:behaviors>
        <w:description w:val=""/>
        <w:guid w:val="{7d6ff973-5249-45ea-836c-5d4e68131ba5}"/>
      </w:docPartPr>
      <w:docPartBody>
        <w:p>
          <w:r>
            <w:rPr>
              <w:color w:val="808080"/>
            </w:rPr>
            <w:t>单击此处输入文字。</w:t>
          </w:r>
        </w:p>
      </w:docPartBody>
    </w:docPart>
    <w:docPart>
      <w:docPartPr>
        <w:name w:val="{8a69674d-a5a2-472d-8d2f-11d16b66f4a7}"/>
        <w:style w:val=""/>
        <w:category>
          <w:name w:val="常规"/>
          <w:gallery w:val="placeholder"/>
        </w:category>
        <w:types>
          <w:type w:val="bbPlcHdr"/>
        </w:types>
        <w:behaviors>
          <w:behavior w:val="content"/>
        </w:behaviors>
        <w:description w:val=""/>
        <w:guid w:val="{8a69674d-a5a2-472d-8d2f-11d16b66f4a7}"/>
      </w:docPartPr>
      <w:docPartBody>
        <w:p>
          <w:r>
            <w:rPr>
              <w:color w:val="808080"/>
            </w:rPr>
            <w:t>选择一项。</w:t>
          </w:r>
        </w:p>
      </w:docPartBody>
    </w:docPart>
    <w:docPart>
      <w:docPartPr>
        <w:name w:val="{7cb884fd-d7db-4ed8-af47-21ee56708c98}"/>
        <w:style w:val=""/>
        <w:category>
          <w:name w:val="常规"/>
          <w:gallery w:val="placeholder"/>
        </w:category>
        <w:types>
          <w:type w:val="bbPlcHdr"/>
        </w:types>
        <w:behaviors>
          <w:behavior w:val="content"/>
        </w:behaviors>
        <w:description w:val=""/>
        <w:guid w:val="{7cb884fd-d7db-4ed8-af47-21ee56708c98}"/>
      </w:docPartPr>
      <w:docPartBody>
        <w:p>
          <w:r>
            <w:rPr>
              <w:color w:val="808080"/>
            </w:rPr>
            <w:t>选择一项。</w:t>
          </w:r>
        </w:p>
      </w:docPartBody>
    </w:docPart>
    <w:docPart>
      <w:docPartPr>
        <w:name w:val="{c64fc2de-6063-460a-b28c-4516b83bf339}"/>
        <w:style w:val=""/>
        <w:category>
          <w:name w:val="常规"/>
          <w:gallery w:val="placeholder"/>
        </w:category>
        <w:types>
          <w:type w:val="bbPlcHdr"/>
        </w:types>
        <w:behaviors>
          <w:behavior w:val="content"/>
        </w:behaviors>
        <w:description w:val=""/>
        <w:guid w:val="{c64fc2de-6063-460a-b28c-4516b83bf339}"/>
      </w:docPartPr>
      <w:docPartBody>
        <w:p>
          <w:r>
            <w:rPr>
              <w:color w:val="808080"/>
            </w:rPr>
            <w:t>单击此处输入文字。</w:t>
          </w:r>
        </w:p>
      </w:docPartBody>
    </w:docPart>
    <w:docPart>
      <w:docPartPr>
        <w:name w:val="{d50626fa-93a8-4a56-98f6-f6487a6ce52f}"/>
        <w:style w:val=""/>
        <w:category>
          <w:name w:val="常规"/>
          <w:gallery w:val="placeholder"/>
        </w:category>
        <w:types>
          <w:type w:val="bbPlcHdr"/>
        </w:types>
        <w:behaviors>
          <w:behavior w:val="content"/>
        </w:behaviors>
        <w:description w:val=""/>
        <w:guid w:val="{d50626fa-93a8-4a56-98f6-f6487a6ce52f}"/>
      </w:docPartPr>
      <w:docPartBody>
        <w:p>
          <w:r>
            <w:rPr>
              <w:color w:val="808080"/>
            </w:rPr>
            <w:t>单击此处输入文字。</w:t>
          </w:r>
        </w:p>
      </w:docPartBody>
    </w:docPart>
    <w:docPart>
      <w:docPartPr>
        <w:name w:val="{bea08b80-bb68-415e-b708-c77836bf5f07}"/>
        <w:style w:val=""/>
        <w:category>
          <w:name w:val="常规"/>
          <w:gallery w:val="placeholder"/>
        </w:category>
        <w:types>
          <w:type w:val="bbPlcHdr"/>
        </w:types>
        <w:behaviors>
          <w:behavior w:val="content"/>
        </w:behaviors>
        <w:description w:val=""/>
        <w:guid w:val="{bea08b80-bb68-415e-b708-c77836bf5f07}"/>
      </w:docPartPr>
      <w:docPartBody>
        <w:p>
          <w:r>
            <w:rPr>
              <w:color w:val="808080"/>
            </w:rPr>
            <w:t>单击此处输入文字。</w:t>
          </w:r>
        </w:p>
      </w:docPartBody>
    </w:docPart>
    <w:docPart>
      <w:docPartPr>
        <w:name w:val="{ab02c59a-2934-41e2-8912-1afa08aadb60}"/>
        <w:style w:val=""/>
        <w:category>
          <w:name w:val="常规"/>
          <w:gallery w:val="placeholder"/>
        </w:category>
        <w:types>
          <w:type w:val="bbPlcHdr"/>
        </w:types>
        <w:behaviors>
          <w:behavior w:val="content"/>
        </w:behaviors>
        <w:description w:val=""/>
        <w:guid w:val="{ab02c59a-2934-41e2-8912-1afa08aadb60}"/>
      </w:docPartPr>
      <w:docPartBody>
        <w:p>
          <w:r>
            <w:rPr>
              <w:color w:val="808080"/>
            </w:rPr>
            <w:t>单击此处输入文字。</w:t>
          </w:r>
        </w:p>
      </w:docPartBody>
    </w:docPart>
    <w:docPart>
      <w:docPartPr>
        <w:name w:val="{684d4d55-5587-4114-b87c-c5375d60ba84}"/>
        <w:style w:val=""/>
        <w:category>
          <w:name w:val="常规"/>
          <w:gallery w:val="placeholder"/>
        </w:category>
        <w:types>
          <w:type w:val="bbPlcHdr"/>
        </w:types>
        <w:behaviors>
          <w:behavior w:val="content"/>
        </w:behaviors>
        <w:description w:val=""/>
        <w:guid w:val="{684d4d55-5587-4114-b87c-c5375d60ba84}"/>
      </w:docPartPr>
      <w:docPartBody>
        <w:p>
          <w:r>
            <w:rPr>
              <w:color w:val="808080"/>
            </w:rPr>
            <w:t>单击此处输入文字。</w:t>
          </w:r>
        </w:p>
      </w:docPartBody>
    </w:docPart>
    <w:docPart>
      <w:docPartPr>
        <w:name w:val="{014bd1c8-0502-437e-804d-cb99c3499495}"/>
        <w:style w:val=""/>
        <w:category>
          <w:name w:val="常规"/>
          <w:gallery w:val="placeholder"/>
        </w:category>
        <w:types>
          <w:type w:val="bbPlcHdr"/>
        </w:types>
        <w:behaviors>
          <w:behavior w:val="content"/>
        </w:behaviors>
        <w:description w:val=""/>
        <w:guid w:val="{014bd1c8-0502-437e-804d-cb99c3499495}"/>
      </w:docPartPr>
      <w:docPartBody>
        <w:p>
          <w:r>
            <w:rPr>
              <w:color w:val="808080"/>
            </w:rPr>
            <w:t>单击此处输入文字。</w:t>
          </w:r>
        </w:p>
      </w:docPartBody>
    </w:docPart>
    <w:docPart>
      <w:docPartPr>
        <w:name w:val="{797b6ba7-5573-472a-a1d2-d60c5c4d5332}"/>
        <w:style w:val=""/>
        <w:category>
          <w:name w:val="常规"/>
          <w:gallery w:val="placeholder"/>
        </w:category>
        <w:types>
          <w:type w:val="bbPlcHdr"/>
        </w:types>
        <w:behaviors>
          <w:behavior w:val="content"/>
        </w:behaviors>
        <w:description w:val=""/>
        <w:guid w:val="{797b6ba7-5573-472a-a1d2-d60c5c4d5332}"/>
      </w:docPartPr>
      <w:docPartBody>
        <w:p>
          <w:r>
            <w:rPr>
              <w:color w:val="808080"/>
            </w:rPr>
            <w:t>单击此处输入文字。</w:t>
          </w:r>
        </w:p>
      </w:docPartBody>
    </w:docPart>
    <w:docPart>
      <w:docPartPr>
        <w:name w:val="{5d3f98fc-7177-48b6-bcf9-5a471e964384}"/>
        <w:style w:val=""/>
        <w:category>
          <w:name w:val="常规"/>
          <w:gallery w:val="placeholder"/>
        </w:category>
        <w:types>
          <w:type w:val="bbPlcHdr"/>
        </w:types>
        <w:behaviors>
          <w:behavior w:val="content"/>
        </w:behaviors>
        <w:description w:val=""/>
        <w:guid w:val="{5d3f98fc-7177-48b6-bcf9-5a471e964384}"/>
      </w:docPartPr>
      <w:docPartBody>
        <w:p>
          <w:r>
            <w:rPr>
              <w:color w:val="808080"/>
            </w:rPr>
            <w:t>选择一项。</w:t>
          </w:r>
        </w:p>
      </w:docPartBody>
    </w:docPart>
    <w:docPart>
      <w:docPartPr>
        <w:name w:val="{6b3f3459-8861-44bb-b631-57b7b48108ca}"/>
        <w:style w:val=""/>
        <w:category>
          <w:name w:val="常规"/>
          <w:gallery w:val="placeholder"/>
        </w:category>
        <w:types>
          <w:type w:val="bbPlcHdr"/>
        </w:types>
        <w:behaviors>
          <w:behavior w:val="content"/>
        </w:behaviors>
        <w:description w:val=""/>
        <w:guid w:val="{6b3f3459-8861-44bb-b631-57b7b48108ca}"/>
      </w:docPartPr>
      <w:docPartBody>
        <w:p>
          <w:r>
            <w:rPr>
              <w:color w:val="808080"/>
            </w:rPr>
            <w:t>选择一项。</w:t>
          </w:r>
        </w:p>
      </w:docPartBody>
    </w:docPart>
    <w:docPart>
      <w:docPartPr>
        <w:name w:val="{f19bcbb9-5796-43aa-ab3f-4ce01c3c5890}"/>
        <w:style w:val=""/>
        <w:category>
          <w:name w:val="常规"/>
          <w:gallery w:val="placeholder"/>
        </w:category>
        <w:types>
          <w:type w:val="bbPlcHdr"/>
        </w:types>
        <w:behaviors>
          <w:behavior w:val="content"/>
        </w:behaviors>
        <w:description w:val=""/>
        <w:guid w:val="{f19bcbb9-5796-43aa-ab3f-4ce01c3c5890}"/>
      </w:docPartPr>
      <w:docPartBody>
        <w:p>
          <w:r>
            <w:rPr>
              <w:color w:val="808080"/>
            </w:rPr>
            <w:t>选择一项。</w:t>
          </w:r>
        </w:p>
      </w:docPartBody>
    </w:docPart>
    <w:docPart>
      <w:docPartPr>
        <w:name w:val="{6e760128-eed6-4bc4-b6a9-635033ed0388}"/>
        <w:style w:val=""/>
        <w:category>
          <w:name w:val="常规"/>
          <w:gallery w:val="placeholder"/>
        </w:category>
        <w:types>
          <w:type w:val="bbPlcHdr"/>
        </w:types>
        <w:behaviors>
          <w:behavior w:val="content"/>
        </w:behaviors>
        <w:description w:val=""/>
        <w:guid w:val="{6e760128-eed6-4bc4-b6a9-635033ed0388}"/>
      </w:docPartPr>
      <w:docPartBody>
        <w:p>
          <w:r>
            <w:rPr>
              <w:color w:val="808080"/>
            </w:rPr>
            <w:t>选择一项。</w:t>
          </w:r>
        </w:p>
      </w:docPartBody>
    </w:docPart>
    <w:docPart>
      <w:docPartPr>
        <w:name w:val="{a9b0ff83-b306-4d96-aace-abf3297c7264}"/>
        <w:style w:val=""/>
        <w:category>
          <w:name w:val="常规"/>
          <w:gallery w:val="placeholder"/>
        </w:category>
        <w:types>
          <w:type w:val="bbPlcHdr"/>
        </w:types>
        <w:behaviors>
          <w:behavior w:val="content"/>
        </w:behaviors>
        <w:description w:val=""/>
        <w:guid w:val="{a9b0ff83-b306-4d96-aace-abf3297c7264}"/>
      </w:docPartPr>
      <w:docPartBody>
        <w:p>
          <w:r>
            <w:rPr>
              <w:color w:val="808080"/>
            </w:rPr>
            <w:t>单击此处输入文字。</w:t>
          </w:r>
        </w:p>
      </w:docPartBody>
    </w:docPart>
    <w:docPart>
      <w:docPartPr>
        <w:name w:val="{111a1523-9c15-4b49-8175-baf99ba19aa0}"/>
        <w:style w:val=""/>
        <w:category>
          <w:name w:val="常规"/>
          <w:gallery w:val="placeholder"/>
        </w:category>
        <w:types>
          <w:type w:val="bbPlcHdr"/>
        </w:types>
        <w:behaviors>
          <w:behavior w:val="content"/>
        </w:behaviors>
        <w:description w:val=""/>
        <w:guid w:val="{111a1523-9c15-4b49-8175-baf99ba19aa0}"/>
      </w:docPartPr>
      <w:docPartBody>
        <w:p>
          <w:r>
            <w:rPr>
              <w:color w:val="808080"/>
            </w:rPr>
            <w:t>单击此处输入文字。</w:t>
          </w:r>
        </w:p>
      </w:docPartBody>
    </w:docPart>
    <w:docPart>
      <w:docPartPr>
        <w:name w:val="{d3663d9b-eccd-4f54-a944-d9fa31c8c155}"/>
        <w:style w:val=""/>
        <w:category>
          <w:name w:val="常规"/>
          <w:gallery w:val="placeholder"/>
        </w:category>
        <w:types>
          <w:type w:val="bbPlcHdr"/>
        </w:types>
        <w:behaviors>
          <w:behavior w:val="content"/>
        </w:behaviors>
        <w:description w:val=""/>
        <w:guid w:val="{d3663d9b-eccd-4f54-a944-d9fa31c8c155}"/>
      </w:docPartPr>
      <w:docPartBody>
        <w:p>
          <w:r>
            <w:rPr>
              <w:color w:val="808080"/>
            </w:rPr>
            <w:t>单击此处输入文字。</w:t>
          </w:r>
        </w:p>
      </w:docPartBody>
    </w:docPart>
    <w:docPart>
      <w:docPartPr>
        <w:name w:val="{80075314-2af8-4d5b-85f4-ad637b01366e}"/>
        <w:style w:val=""/>
        <w:category>
          <w:name w:val="常规"/>
          <w:gallery w:val="placeholder"/>
        </w:category>
        <w:types>
          <w:type w:val="bbPlcHdr"/>
        </w:types>
        <w:behaviors>
          <w:behavior w:val="content"/>
        </w:behaviors>
        <w:description w:val=""/>
        <w:guid w:val="{80075314-2af8-4d5b-85f4-ad637b01366e}"/>
      </w:docPartPr>
      <w:docPartBody>
        <w:p>
          <w:r>
            <w:rPr>
              <w:color w:val="808080"/>
            </w:rPr>
            <w:t>单击此处输入文字。</w:t>
          </w:r>
        </w:p>
      </w:docPartBody>
    </w:docPart>
    <w:docPart>
      <w:docPartPr>
        <w:name w:val="{e712369d-e985-4fa1-9f5d-276a8b387e92}"/>
        <w:style w:val=""/>
        <w:category>
          <w:name w:val="常规"/>
          <w:gallery w:val="placeholder"/>
        </w:category>
        <w:types>
          <w:type w:val="bbPlcHdr"/>
        </w:types>
        <w:behaviors>
          <w:behavior w:val="content"/>
        </w:behaviors>
        <w:description w:val=""/>
        <w:guid w:val="{e712369d-e985-4fa1-9f5d-276a8b387e92}"/>
      </w:docPartPr>
      <w:docPartBody>
        <w:p>
          <w:r>
            <w:rPr>
              <w:color w:val="808080"/>
            </w:rPr>
            <w:t>单击此处输入文字。</w:t>
          </w:r>
        </w:p>
      </w:docPartBody>
    </w:docPart>
    <w:docPart>
      <w:docPartPr>
        <w:name w:val="{81c161a0-10a5-4357-9ba6-b7175e1a7407}"/>
        <w:style w:val=""/>
        <w:category>
          <w:name w:val="常规"/>
          <w:gallery w:val="placeholder"/>
        </w:category>
        <w:types>
          <w:type w:val="bbPlcHdr"/>
        </w:types>
        <w:behaviors>
          <w:behavior w:val="content"/>
        </w:behaviors>
        <w:description w:val=""/>
        <w:guid w:val="{81c161a0-10a5-4357-9ba6-b7175e1a7407}"/>
      </w:docPartPr>
      <w:docPartBody>
        <w:p>
          <w:r>
            <w:rPr>
              <w:color w:val="808080"/>
            </w:rPr>
            <w:t>单击此处输入文字。</w:t>
          </w:r>
        </w:p>
      </w:docPartBody>
    </w:docPart>
    <w:docPart>
      <w:docPartPr>
        <w:name w:val="{a145832c-6746-4145-bb5a-5d730faf3f38}"/>
        <w:style w:val=""/>
        <w:category>
          <w:name w:val="常规"/>
          <w:gallery w:val="placeholder"/>
        </w:category>
        <w:types>
          <w:type w:val="bbPlcHdr"/>
        </w:types>
        <w:behaviors>
          <w:behavior w:val="content"/>
        </w:behaviors>
        <w:description w:val=""/>
        <w:guid w:val="{a145832c-6746-4145-bb5a-5d730faf3f38}"/>
      </w:docPartPr>
      <w:docPartBody>
        <w:p>
          <w:r>
            <w:rPr>
              <w:color w:val="808080"/>
            </w:rPr>
            <w:t>单击此处输入文字。</w:t>
          </w:r>
        </w:p>
      </w:docPartBody>
    </w:docPart>
    <w:docPart>
      <w:docPartPr>
        <w:name w:val="{fc84705a-a565-42bf-8462-b3de6a2d1047}"/>
        <w:style w:val=""/>
        <w:category>
          <w:name w:val="常规"/>
          <w:gallery w:val="placeholder"/>
        </w:category>
        <w:types>
          <w:type w:val="bbPlcHdr"/>
        </w:types>
        <w:behaviors>
          <w:behavior w:val="content"/>
        </w:behaviors>
        <w:description w:val=""/>
        <w:guid w:val="{fc84705a-a565-42bf-8462-b3de6a2d1047}"/>
      </w:docPartPr>
      <w:docPartBody>
        <w:p>
          <w:r>
            <w:rPr>
              <w:color w:val="808080"/>
            </w:rPr>
            <w:t>单击此处输入文字。</w:t>
          </w:r>
        </w:p>
      </w:docPartBody>
    </w:docPart>
    <w:docPart>
      <w:docPartPr>
        <w:name w:val="{da7e9514-ae2f-4d1f-be19-026143d272f1}"/>
        <w:style w:val=""/>
        <w:category>
          <w:name w:val="常规"/>
          <w:gallery w:val="placeholder"/>
        </w:category>
        <w:types>
          <w:type w:val="bbPlcHdr"/>
        </w:types>
        <w:behaviors>
          <w:behavior w:val="content"/>
        </w:behaviors>
        <w:description w:val=""/>
        <w:guid w:val="{da7e9514-ae2f-4d1f-be19-026143d272f1}"/>
      </w:docPartPr>
      <w:docPartBody>
        <w:p>
          <w:r>
            <w:rPr>
              <w:color w:val="808080"/>
            </w:rPr>
            <w:t>单击此处输入文字。</w:t>
          </w:r>
        </w:p>
      </w:docPartBody>
    </w:docPart>
    <w:docPart>
      <w:docPartPr>
        <w:name w:val="{0d592b69-6a6d-4108-9154-f6e63d70c7ba}"/>
        <w:style w:val=""/>
        <w:category>
          <w:name w:val="常规"/>
          <w:gallery w:val="placeholder"/>
        </w:category>
        <w:types>
          <w:type w:val="bbPlcHdr"/>
        </w:types>
        <w:behaviors>
          <w:behavior w:val="content"/>
        </w:behaviors>
        <w:description w:val=""/>
        <w:guid w:val="{0d592b69-6a6d-4108-9154-f6e63d70c7ba}"/>
      </w:docPartPr>
      <w:docPartBody>
        <w:p>
          <w:r>
            <w:rPr>
              <w:color w:val="808080"/>
            </w:rPr>
            <w:t>单击此处输入文字。</w:t>
          </w:r>
        </w:p>
      </w:docPartBody>
    </w:docPart>
    <w:docPart>
      <w:docPartPr>
        <w:name w:val="{83d9db21-91c4-4aee-aa15-d06cd0ea610a}"/>
        <w:style w:val=""/>
        <w:category>
          <w:name w:val="常规"/>
          <w:gallery w:val="placeholder"/>
        </w:category>
        <w:types>
          <w:type w:val="bbPlcHdr"/>
        </w:types>
        <w:behaviors>
          <w:behavior w:val="content"/>
        </w:behaviors>
        <w:description w:val=""/>
        <w:guid w:val="{83d9db21-91c4-4aee-aa15-d06cd0ea610a}"/>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18</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2024-08-05T06:56:00Z</dcterms:created>
  <dc:creator>吴超</dc:creator>
  <cp:lastModifiedBy>万继红</cp:lastModifiedBy>
  <dcterms:modified xsi:type="dcterms:W3CDTF">2024-08-09T07:48:04Z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A85033D247FB4F8386423CE7867F1446</vt:lpwstr>
  </property>
</Properties>
</file>