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68666C" w14:textId="583659EE" w:rsidR="00C3534B" w:rsidRDefault="00060BC2" w:rsidP="00271808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本项目研制一种适用于低压带电作业</w:t>
      </w:r>
      <w:r>
        <w:rPr>
          <w:rFonts w:ascii="仿宋" w:eastAsia="仿宋" w:hAnsi="仿宋" w:cs="仿宋" w:hint="eastAsia"/>
          <w:sz w:val="28"/>
          <w:szCs w:val="28"/>
        </w:rPr>
        <w:t>绝缘夹</w:t>
      </w:r>
      <w:r>
        <w:rPr>
          <w:rFonts w:ascii="仿宋" w:eastAsia="仿宋" w:hAnsi="仿宋" w:cs="仿宋" w:hint="eastAsia"/>
          <w:sz w:val="28"/>
          <w:szCs w:val="28"/>
        </w:rPr>
        <w:t>，又可以安全快速的对裸露接头进行绝缘包扎（屏蔽）的工具，取名“低压带电作业的绝缘线夹”，以下简称“绝缘线夹”。本项目研制的“一种用于低压带电作业的绝缘线夹”的优点：（1）使用绝缘材料，满足绝缘强度和刚性要求，耐摔抗划；（2）快捷使用，“夹子”的使用方法，将裸露的接头“夹”在中间，且夹的力度适宜，不容易松脱；（3）携带方便，适用性广，单个绝缘线夹长度约30mm，重量约30g,适用全线径的导线</w:t>
      </w:r>
      <w:r w:rsidR="008C4F66">
        <w:rPr>
          <w:rFonts w:ascii="仿宋" w:eastAsia="仿宋" w:hAnsi="仿宋" w:cs="仿宋" w:hint="eastAsia"/>
          <w:sz w:val="28"/>
          <w:szCs w:val="28"/>
        </w:rPr>
        <w:t>16平方到250平方线</w:t>
      </w:r>
      <w:r>
        <w:rPr>
          <w:rFonts w:ascii="仿宋" w:eastAsia="仿宋" w:hAnsi="仿宋" w:cs="仿宋" w:hint="eastAsia"/>
          <w:sz w:val="28"/>
          <w:szCs w:val="28"/>
        </w:rPr>
        <w:t>;绝缘线夹</w:t>
      </w:r>
      <w:r w:rsidR="00A8199B">
        <w:rPr>
          <w:rFonts w:ascii="仿宋" w:eastAsia="仿宋" w:hAnsi="仿宋" w:cs="仿宋" w:hint="eastAsia"/>
          <w:sz w:val="28"/>
          <w:szCs w:val="28"/>
        </w:rPr>
        <w:t>主要分两种结构，</w:t>
      </w:r>
      <w:r w:rsidR="00B5618B">
        <w:rPr>
          <w:rFonts w:ascii="仿宋" w:eastAsia="仿宋" w:hAnsi="仿宋" w:cs="仿宋" w:hint="eastAsia"/>
          <w:sz w:val="28"/>
          <w:szCs w:val="28"/>
        </w:rPr>
        <w:t>第一种结构的</w:t>
      </w:r>
      <w:r w:rsidR="00A8199B">
        <w:rPr>
          <w:rFonts w:ascii="仿宋" w:eastAsia="仿宋" w:hAnsi="仿宋" w:cs="仿宋" w:hint="eastAsia"/>
          <w:sz w:val="28"/>
          <w:szCs w:val="28"/>
        </w:rPr>
        <w:t>绝缘</w:t>
      </w:r>
      <w:r w:rsidR="00B5618B">
        <w:rPr>
          <w:rFonts w:ascii="仿宋" w:eastAsia="仿宋" w:hAnsi="仿宋" w:cs="仿宋" w:hint="eastAsia"/>
          <w:sz w:val="28"/>
          <w:szCs w:val="28"/>
        </w:rPr>
        <w:t>线夹</w:t>
      </w:r>
      <w:r w:rsidR="00A8199B">
        <w:rPr>
          <w:rFonts w:ascii="仿宋" w:eastAsia="仿宋" w:hAnsi="仿宋" w:cs="仿宋" w:hint="eastAsia"/>
          <w:sz w:val="28"/>
          <w:szCs w:val="28"/>
        </w:rPr>
        <w:t>头部一端采用带有套头设计，确保被保护的电缆锁定在绝缘夹里面，不容易移位，另外一端</w:t>
      </w:r>
      <w:r w:rsidR="00B5618B">
        <w:rPr>
          <w:rFonts w:ascii="仿宋" w:eastAsia="仿宋" w:hAnsi="仿宋" w:cs="仿宋" w:hint="eastAsia"/>
          <w:sz w:val="28"/>
          <w:szCs w:val="28"/>
        </w:rPr>
        <w:t>采用</w:t>
      </w:r>
      <w:r>
        <w:rPr>
          <w:rFonts w:ascii="仿宋" w:eastAsia="仿宋" w:hAnsi="仿宋" w:cs="仿宋" w:hint="eastAsia"/>
          <w:sz w:val="28"/>
          <w:szCs w:val="28"/>
        </w:rPr>
        <w:t>卡扣</w:t>
      </w:r>
      <w:r w:rsidR="00B5618B">
        <w:rPr>
          <w:rFonts w:ascii="仿宋" w:eastAsia="仿宋" w:hAnsi="仿宋" w:cs="仿宋" w:hint="eastAsia"/>
          <w:sz w:val="28"/>
          <w:szCs w:val="28"/>
        </w:rPr>
        <w:t>可以与第二种结构的绝缘线夹进行驳接，</w:t>
      </w:r>
      <w:r>
        <w:rPr>
          <w:rFonts w:ascii="仿宋" w:eastAsia="仿宋" w:hAnsi="仿宋" w:cs="仿宋" w:hint="eastAsia"/>
          <w:sz w:val="28"/>
          <w:szCs w:val="28"/>
        </w:rPr>
        <w:t>可以</w:t>
      </w:r>
      <w:r w:rsidR="00B5618B">
        <w:rPr>
          <w:rFonts w:ascii="仿宋" w:eastAsia="仿宋" w:hAnsi="仿宋" w:cs="仿宋" w:hint="eastAsia"/>
          <w:sz w:val="28"/>
          <w:szCs w:val="28"/>
        </w:rPr>
        <w:t>与</w:t>
      </w:r>
      <w:r>
        <w:rPr>
          <w:rFonts w:ascii="仿宋" w:eastAsia="仿宋" w:hAnsi="仿宋" w:cs="仿宋" w:hint="eastAsia"/>
          <w:sz w:val="28"/>
          <w:szCs w:val="28"/>
        </w:rPr>
        <w:t>绝缘线夹接续在一起，无限扩展长度</w:t>
      </w:r>
      <w:r w:rsidR="00B5618B">
        <w:rPr>
          <w:rFonts w:ascii="仿宋" w:eastAsia="仿宋" w:hAnsi="仿宋" w:cs="仿宋" w:hint="eastAsia"/>
          <w:sz w:val="28"/>
          <w:szCs w:val="28"/>
        </w:rPr>
        <w:t>。第二种绝缘线径采用贯穿式设计，设有与第一种结构绝缘线夹驳接卡扣设计，从而能扩展长度</w:t>
      </w:r>
      <w:r w:rsidR="00F935C2">
        <w:rPr>
          <w:rFonts w:ascii="仿宋" w:eastAsia="仿宋" w:hAnsi="仿宋" w:cs="仿宋" w:hint="eastAsia"/>
          <w:sz w:val="28"/>
          <w:szCs w:val="28"/>
        </w:rPr>
        <w:t>（4）绝缘护夹</w:t>
      </w:r>
      <w:r w:rsidR="00F935C2">
        <w:rPr>
          <w:rFonts w:ascii="仿宋" w:eastAsia="仿宋" w:hAnsi="仿宋" w:cs="仿宋" w:hint="eastAsia"/>
          <w:sz w:val="28"/>
          <w:szCs w:val="28"/>
        </w:rPr>
        <w:t>自带</w:t>
      </w:r>
      <w:r w:rsidR="00F935C2">
        <w:rPr>
          <w:rFonts w:ascii="仿宋" w:eastAsia="仿宋" w:hAnsi="仿宋" w:cs="仿宋" w:hint="eastAsia"/>
          <w:sz w:val="28"/>
          <w:szCs w:val="28"/>
        </w:rPr>
        <w:t>阿拉伯数字序号，根据现场或使用习惯选择相应的序号；（5）绝缘线夹可以重复使用，节省了绝缘胶布，提高经济性；</w:t>
      </w:r>
    </w:p>
    <w:p w14:paraId="71C75E78" w14:textId="2CAE0323" w:rsidR="002421FF" w:rsidRDefault="002421FF" w:rsidP="002421FF">
      <w:pPr>
        <w:ind w:firstLineChars="200" w:firstLine="560"/>
        <w:rPr>
          <w:rFonts w:hint="eastAsia"/>
        </w:rPr>
      </w:pPr>
      <w:r>
        <w:rPr>
          <w:rFonts w:ascii="仿宋" w:eastAsia="仿宋" w:hAnsi="仿宋" w:cs="仿宋" w:hint="eastAsia"/>
          <w:sz w:val="28"/>
          <w:szCs w:val="28"/>
        </w:rPr>
        <w:t>另外</w:t>
      </w:r>
      <w:r>
        <w:rPr>
          <w:rFonts w:ascii="仿宋" w:eastAsia="仿宋" w:hAnsi="仿宋" w:cs="仿宋" w:hint="eastAsia"/>
          <w:sz w:val="28"/>
          <w:szCs w:val="28"/>
        </w:rPr>
        <w:t>绝缘线夹，外表能接触到的均使用绝缘材料，具有较高的绝缘强度和刚性、耐摔抗划等；线夹的弹簧包塑绝缘或橡胶材料；线夹中间做成</w:t>
      </w:r>
      <w:r w:rsidR="00C6050B">
        <w:rPr>
          <w:rFonts w:ascii="仿宋" w:eastAsia="仿宋" w:hAnsi="仿宋" w:cs="仿宋" w:hint="eastAsia"/>
          <w:sz w:val="28"/>
          <w:szCs w:val="28"/>
        </w:rPr>
        <w:t>椭</w:t>
      </w:r>
      <w:r>
        <w:rPr>
          <w:rFonts w:ascii="仿宋" w:eastAsia="仿宋" w:hAnsi="仿宋" w:cs="仿宋" w:hint="eastAsia"/>
          <w:sz w:val="28"/>
          <w:szCs w:val="28"/>
        </w:rPr>
        <w:t>圆形，使用高密度海绵填充，以适用不同的线径；为了提高夹线的稳固性，海绵中间设半</w:t>
      </w:r>
      <w:r w:rsidR="00C6050B">
        <w:rPr>
          <w:rFonts w:ascii="仿宋" w:eastAsia="仿宋" w:hAnsi="仿宋" w:cs="仿宋" w:hint="eastAsia"/>
          <w:sz w:val="28"/>
          <w:szCs w:val="28"/>
        </w:rPr>
        <w:t>椭</w:t>
      </w:r>
      <w:r>
        <w:rPr>
          <w:rFonts w:ascii="仿宋" w:eastAsia="仿宋" w:hAnsi="仿宋" w:cs="仿宋" w:hint="eastAsia"/>
          <w:sz w:val="28"/>
          <w:szCs w:val="28"/>
        </w:rPr>
        <w:t>圆槽，线夹闭合时是个</w:t>
      </w:r>
      <w:r w:rsidR="00C6050B">
        <w:rPr>
          <w:rFonts w:ascii="仿宋" w:eastAsia="仿宋" w:hAnsi="仿宋" w:cs="仿宋" w:hint="eastAsia"/>
          <w:sz w:val="28"/>
          <w:szCs w:val="28"/>
        </w:rPr>
        <w:t>椭</w:t>
      </w:r>
      <w:r>
        <w:rPr>
          <w:rFonts w:ascii="仿宋" w:eastAsia="仿宋" w:hAnsi="仿宋" w:cs="仿宋" w:hint="eastAsia"/>
          <w:sz w:val="28"/>
          <w:szCs w:val="28"/>
        </w:rPr>
        <w:t>圆形；</w:t>
      </w:r>
    </w:p>
    <w:sectPr w:rsidR="002421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1BCF11" w14:textId="77777777" w:rsidR="0059754B" w:rsidRDefault="0059754B" w:rsidP="00060BC2">
      <w:r>
        <w:separator/>
      </w:r>
    </w:p>
  </w:endnote>
  <w:endnote w:type="continuationSeparator" w:id="0">
    <w:p w14:paraId="3B63CC48" w14:textId="77777777" w:rsidR="0059754B" w:rsidRDefault="0059754B" w:rsidP="00060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9566ED" w14:textId="77777777" w:rsidR="0059754B" w:rsidRDefault="0059754B" w:rsidP="00060BC2">
      <w:r>
        <w:separator/>
      </w:r>
    </w:p>
  </w:footnote>
  <w:footnote w:type="continuationSeparator" w:id="0">
    <w:p w14:paraId="31662A56" w14:textId="77777777" w:rsidR="0059754B" w:rsidRDefault="0059754B" w:rsidP="00060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DDC"/>
    <w:rsid w:val="00060BC2"/>
    <w:rsid w:val="00082695"/>
    <w:rsid w:val="002421FF"/>
    <w:rsid w:val="00271808"/>
    <w:rsid w:val="002C4DDC"/>
    <w:rsid w:val="002E62D4"/>
    <w:rsid w:val="0032265F"/>
    <w:rsid w:val="003347CC"/>
    <w:rsid w:val="003F04DC"/>
    <w:rsid w:val="0059754B"/>
    <w:rsid w:val="005C7C92"/>
    <w:rsid w:val="0069042F"/>
    <w:rsid w:val="007B1B40"/>
    <w:rsid w:val="0087561D"/>
    <w:rsid w:val="008C4F66"/>
    <w:rsid w:val="00A8199B"/>
    <w:rsid w:val="00B5618B"/>
    <w:rsid w:val="00C3534B"/>
    <w:rsid w:val="00C6050B"/>
    <w:rsid w:val="00E84BDF"/>
    <w:rsid w:val="00F935C2"/>
    <w:rsid w:val="00F9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A592D6"/>
  <w15:chartTrackingRefBased/>
  <w15:docId w15:val="{FBE91C3C-A117-4D7B-8D11-E46A8E981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0BC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60BC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60B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60BC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金成 雷</dc:creator>
  <cp:keywords/>
  <dc:description/>
  <cp:lastModifiedBy>金成 雷</cp:lastModifiedBy>
  <cp:revision>11</cp:revision>
  <dcterms:created xsi:type="dcterms:W3CDTF">2024-07-08T06:17:00Z</dcterms:created>
  <dcterms:modified xsi:type="dcterms:W3CDTF">2024-07-08T06:33:00Z</dcterms:modified>
</cp:coreProperties>
</file>