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宋体" w:hAnsi="宋体" w:eastAsia="宋体" w:cs="宋体"/>
          <w:b/>
          <w:color w:val="auto"/>
          <w:spacing w:val="0"/>
          <w:position w:val="0"/>
          <w:sz w:val="44"/>
          <w:szCs w:val="44"/>
          <w:shd w:val="clear" w:fill="auto"/>
        </w:rPr>
      </w:pPr>
      <w:r>
        <w:rPr>
          <w:rFonts w:hint="eastAsia" w:ascii="方正小标宋简体" w:hAnsi="方正小标宋简体" w:eastAsia="方正小标宋简体" w:cs="方正小标宋简体"/>
          <w:kern w:val="2"/>
          <w:sz w:val="44"/>
          <w:szCs w:val="44"/>
          <w:lang w:val="en-US" w:eastAsia="zh-CN" w:bidi="ar-SA"/>
        </w:rPr>
        <w:t>2024</w:t>
      </w:r>
      <w:r>
        <w:rPr>
          <w:rFonts w:hint="eastAsia" w:ascii="宋体" w:hAnsi="宋体" w:eastAsia="宋体" w:cs="宋体"/>
          <w:b/>
          <w:color w:val="auto"/>
          <w:spacing w:val="0"/>
          <w:position w:val="0"/>
          <w:sz w:val="44"/>
          <w:szCs w:val="44"/>
          <w:shd w:val="clear" w:fill="auto"/>
          <w:lang w:val="en-US" w:eastAsia="zh-CN"/>
        </w:rPr>
        <w:t>年云南十里阳光发展</w:t>
      </w:r>
      <w:r>
        <w:rPr>
          <w:rFonts w:hint="eastAsia" w:ascii="宋体" w:hAnsi="宋体" w:eastAsia="宋体" w:cs="宋体"/>
          <w:b/>
          <w:color w:val="auto"/>
          <w:spacing w:val="0"/>
          <w:position w:val="0"/>
          <w:sz w:val="44"/>
          <w:szCs w:val="44"/>
          <w:shd w:val="clear" w:fill="auto"/>
        </w:rPr>
        <w:t>有限公司</w:t>
      </w:r>
      <w:r>
        <w:rPr>
          <w:rFonts w:hint="eastAsia" w:ascii="宋体" w:hAnsi="宋体" w:eastAsia="宋体" w:cs="宋体"/>
          <w:b/>
          <w:color w:val="auto"/>
          <w:spacing w:val="0"/>
          <w:position w:val="0"/>
          <w:sz w:val="44"/>
          <w:szCs w:val="44"/>
          <w:shd w:val="clear" w:fill="auto"/>
          <w:lang w:val="en-US" w:eastAsia="zh-CN"/>
        </w:rPr>
        <w:t>物业管理部日常用品采购（零星采购）</w:t>
      </w:r>
      <w:r>
        <w:rPr>
          <w:rFonts w:hint="eastAsia" w:ascii="宋体" w:hAnsi="宋体" w:eastAsia="宋体" w:cs="宋体"/>
          <w:b/>
          <w:color w:val="auto"/>
          <w:spacing w:val="0"/>
          <w:position w:val="0"/>
          <w:sz w:val="44"/>
          <w:szCs w:val="44"/>
          <w:shd w:val="clear" w:fill="auto"/>
        </w:rPr>
        <w:t>项目技术规范书</w:t>
      </w:r>
    </w:p>
    <w:p>
      <w:pPr>
        <w:pStyle w:val="2"/>
        <w:ind w:firstLine="420" w:firstLineChars="200"/>
        <w:rPr>
          <w:rFonts w:hint="eastAsia" w:ascii="仿宋" w:hAnsi="仿宋" w:eastAsia="仿宋" w:cs="仿宋"/>
          <w:kern w:val="2"/>
          <w:sz w:val="21"/>
          <w:szCs w:val="21"/>
          <w:lang w:val="en-US" w:eastAsia="zh-CN" w:bidi="ar-SA"/>
        </w:rPr>
      </w:pPr>
    </w:p>
    <w:p>
      <w:pPr>
        <w:pStyle w:val="2"/>
        <w:ind w:firstLine="643" w:firstLineChars="200"/>
        <w:rPr>
          <w:rFonts w:hint="eastAsia" w:ascii="黑体" w:hAnsi="黑体" w:eastAsia="黑体" w:cs="黑体"/>
          <w:b/>
          <w:bCs/>
          <w:kern w:val="2"/>
          <w:sz w:val="32"/>
          <w:szCs w:val="32"/>
          <w:lang w:val="en-US" w:eastAsia="zh-CN" w:bidi="ar-SA"/>
        </w:rPr>
      </w:pPr>
      <w:r>
        <w:rPr>
          <w:rFonts w:hint="eastAsia" w:ascii="黑体" w:hAnsi="黑体" w:eastAsia="黑体" w:cs="黑体"/>
          <w:b/>
          <w:bCs/>
          <w:kern w:val="2"/>
          <w:sz w:val="32"/>
          <w:szCs w:val="32"/>
          <w:lang w:val="en-US" w:eastAsia="zh-CN" w:bidi="ar-SA"/>
        </w:rPr>
        <w:t>一、项目概要</w:t>
      </w:r>
    </w:p>
    <w:p>
      <w:pPr>
        <w:pStyle w:val="2"/>
        <w:ind w:firstLine="640" w:firstLineChars="200"/>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云南十里阳光发展有限公司（以下简称：“公司”），为满足日常经营需求，需采购一批经营日常用品，共16个项目，具体为：</w:t>
      </w:r>
      <w:r>
        <w:rPr>
          <w:rFonts w:hint="eastAsia" w:ascii="仿宋" w:hAnsi="仿宋" w:eastAsia="仿宋" w:cs="仿宋"/>
          <w:b/>
          <w:bCs/>
          <w:kern w:val="2"/>
          <w:sz w:val="32"/>
          <w:szCs w:val="32"/>
          <w:lang w:val="en-US" w:eastAsia="zh-CN" w:bidi="ar-SA"/>
        </w:rPr>
        <w:t>1.</w:t>
      </w:r>
      <w:r>
        <w:rPr>
          <w:rFonts w:hint="eastAsia" w:ascii="仿宋" w:hAnsi="仿宋" w:eastAsia="仿宋" w:cs="仿宋"/>
          <w:kern w:val="2"/>
          <w:sz w:val="32"/>
          <w:szCs w:val="32"/>
          <w:lang w:val="en-US" w:eastAsia="zh-CN" w:bidi="ar-SA"/>
        </w:rPr>
        <w:t>马桶坐厕套支架盒：37个；</w:t>
      </w:r>
      <w:r>
        <w:rPr>
          <w:rFonts w:hint="eastAsia" w:ascii="仿宋" w:hAnsi="仿宋" w:eastAsia="仿宋" w:cs="仿宋"/>
          <w:b/>
          <w:bCs/>
          <w:kern w:val="2"/>
          <w:sz w:val="32"/>
          <w:szCs w:val="32"/>
          <w:lang w:val="en-US" w:eastAsia="zh-CN" w:bidi="ar-SA"/>
        </w:rPr>
        <w:t>2.</w:t>
      </w:r>
      <w:r>
        <w:rPr>
          <w:rFonts w:hint="eastAsia" w:ascii="仿宋" w:hAnsi="仿宋" w:eastAsia="仿宋" w:cs="仿宋"/>
          <w:kern w:val="2"/>
          <w:sz w:val="32"/>
          <w:szCs w:val="32"/>
          <w:lang w:val="en-US" w:eastAsia="zh-CN" w:bidi="ar-SA"/>
        </w:rPr>
        <w:t>感应皂液器（壁挂式、无线、安装电池）：17个；</w:t>
      </w:r>
      <w:r>
        <w:rPr>
          <w:rFonts w:hint="eastAsia" w:ascii="仿宋" w:hAnsi="仿宋" w:eastAsia="仿宋" w:cs="仿宋"/>
          <w:b/>
          <w:bCs/>
          <w:kern w:val="2"/>
          <w:sz w:val="32"/>
          <w:szCs w:val="32"/>
          <w:lang w:val="en-US" w:eastAsia="zh-CN" w:bidi="ar-SA"/>
        </w:rPr>
        <w:t>3.</w:t>
      </w:r>
      <w:r>
        <w:rPr>
          <w:rFonts w:hint="eastAsia" w:ascii="仿宋" w:hAnsi="仿宋" w:eastAsia="仿宋" w:cs="仿宋"/>
          <w:kern w:val="2"/>
          <w:sz w:val="32"/>
          <w:szCs w:val="32"/>
          <w:lang w:val="en-US" w:eastAsia="zh-CN" w:bidi="ar-SA"/>
        </w:rPr>
        <w:t>淋浴间洗漱架：66个；</w:t>
      </w:r>
      <w:r>
        <w:rPr>
          <w:rFonts w:hint="eastAsia" w:ascii="仿宋" w:hAnsi="仿宋" w:eastAsia="仿宋" w:cs="仿宋"/>
          <w:b/>
          <w:bCs/>
          <w:kern w:val="2"/>
          <w:sz w:val="32"/>
          <w:szCs w:val="32"/>
          <w:lang w:val="en-US" w:eastAsia="zh-CN" w:bidi="ar-SA"/>
        </w:rPr>
        <w:t>4.</w:t>
      </w:r>
      <w:r>
        <w:rPr>
          <w:rFonts w:hint="eastAsia" w:ascii="仿宋" w:hAnsi="仿宋" w:eastAsia="仿宋" w:cs="仿宋"/>
          <w:kern w:val="2"/>
          <w:sz w:val="32"/>
          <w:szCs w:val="32"/>
          <w:lang w:val="en-US" w:eastAsia="zh-CN" w:bidi="ar-SA"/>
        </w:rPr>
        <w:t>淋浴间防滑垫（木质）：22块；</w:t>
      </w:r>
      <w:r>
        <w:rPr>
          <w:rFonts w:hint="eastAsia" w:ascii="仿宋" w:hAnsi="仿宋" w:eastAsia="仿宋" w:cs="仿宋"/>
          <w:b/>
          <w:bCs/>
          <w:kern w:val="2"/>
          <w:sz w:val="32"/>
          <w:szCs w:val="32"/>
          <w:lang w:val="en-US" w:eastAsia="zh-CN" w:bidi="ar-SA"/>
        </w:rPr>
        <w:t>5.</w:t>
      </w:r>
      <w:r>
        <w:rPr>
          <w:rFonts w:hint="eastAsia" w:ascii="仿宋" w:hAnsi="仿宋" w:eastAsia="仿宋" w:cs="仿宋"/>
          <w:kern w:val="2"/>
          <w:sz w:val="32"/>
          <w:szCs w:val="32"/>
          <w:lang w:val="en-US" w:eastAsia="zh-CN" w:bidi="ar-SA"/>
        </w:rPr>
        <w:t>户外垃圾箱（干、湿）铝塑板材质：30个；</w:t>
      </w:r>
      <w:r>
        <w:rPr>
          <w:rFonts w:hint="eastAsia" w:ascii="仿宋" w:hAnsi="仿宋" w:eastAsia="仿宋" w:cs="仿宋"/>
          <w:b/>
          <w:bCs/>
          <w:kern w:val="2"/>
          <w:sz w:val="32"/>
          <w:szCs w:val="32"/>
          <w:lang w:val="en-US" w:eastAsia="zh-CN" w:bidi="ar-SA"/>
        </w:rPr>
        <w:t>6.</w:t>
      </w:r>
      <w:r>
        <w:rPr>
          <w:rFonts w:hint="eastAsia" w:ascii="仿宋" w:hAnsi="仿宋" w:eastAsia="仿宋" w:cs="仿宋"/>
          <w:kern w:val="2"/>
          <w:sz w:val="32"/>
          <w:szCs w:val="32"/>
          <w:lang w:val="en-US" w:eastAsia="zh-CN" w:bidi="ar-SA"/>
        </w:rPr>
        <w:t>电热保温烧水壶1.7升：6个；</w:t>
      </w:r>
      <w:r>
        <w:rPr>
          <w:rFonts w:hint="eastAsia" w:ascii="仿宋" w:hAnsi="仿宋" w:eastAsia="仿宋" w:cs="仿宋"/>
          <w:b/>
          <w:bCs/>
          <w:kern w:val="2"/>
          <w:sz w:val="32"/>
          <w:szCs w:val="32"/>
          <w:lang w:val="en-US" w:eastAsia="zh-CN" w:bidi="ar-SA"/>
        </w:rPr>
        <w:t>7.</w:t>
      </w:r>
      <w:r>
        <w:rPr>
          <w:rFonts w:hint="eastAsia" w:ascii="仿宋" w:hAnsi="仿宋" w:eastAsia="仿宋" w:cs="仿宋"/>
          <w:kern w:val="2"/>
          <w:sz w:val="32"/>
          <w:szCs w:val="32"/>
          <w:lang w:val="en-US" w:eastAsia="zh-CN" w:bidi="ar-SA"/>
        </w:rPr>
        <w:t>3M红色地垫6.4m*1.8m：2块；</w:t>
      </w:r>
      <w:r>
        <w:rPr>
          <w:rFonts w:hint="eastAsia" w:ascii="仿宋" w:hAnsi="仿宋" w:eastAsia="仿宋" w:cs="仿宋"/>
          <w:b/>
          <w:bCs/>
          <w:kern w:val="2"/>
          <w:sz w:val="32"/>
          <w:szCs w:val="32"/>
          <w:lang w:val="en-US" w:eastAsia="zh-CN" w:bidi="ar-SA"/>
        </w:rPr>
        <w:t>8.</w:t>
      </w:r>
      <w:r>
        <w:rPr>
          <w:rFonts w:hint="eastAsia" w:ascii="仿宋" w:hAnsi="仿宋" w:eastAsia="仿宋" w:cs="仿宋"/>
          <w:kern w:val="2"/>
          <w:sz w:val="32"/>
          <w:szCs w:val="32"/>
          <w:lang w:val="en-US" w:eastAsia="zh-CN" w:bidi="ar-SA"/>
        </w:rPr>
        <w:t>3M红色地垫1.45m*1.23m：1块；</w:t>
      </w:r>
      <w:r>
        <w:rPr>
          <w:rFonts w:hint="eastAsia" w:ascii="仿宋" w:hAnsi="仿宋" w:eastAsia="仿宋" w:cs="仿宋"/>
          <w:b/>
          <w:bCs/>
          <w:kern w:val="2"/>
          <w:sz w:val="32"/>
          <w:szCs w:val="32"/>
          <w:lang w:val="en-US" w:eastAsia="zh-CN" w:bidi="ar-SA"/>
        </w:rPr>
        <w:t>9.</w:t>
      </w:r>
      <w:r>
        <w:rPr>
          <w:rFonts w:hint="eastAsia" w:ascii="仿宋" w:hAnsi="仿宋" w:eastAsia="仿宋" w:cs="仿宋"/>
          <w:kern w:val="2"/>
          <w:sz w:val="32"/>
          <w:szCs w:val="32"/>
          <w:lang w:val="en-US" w:eastAsia="zh-CN" w:bidi="ar-SA"/>
        </w:rPr>
        <w:t>3M红色地垫2.10m*1.26m：1块；</w:t>
      </w:r>
      <w:r>
        <w:rPr>
          <w:rFonts w:hint="eastAsia" w:ascii="仿宋" w:hAnsi="仿宋" w:eastAsia="仿宋" w:cs="仿宋"/>
          <w:b/>
          <w:bCs/>
          <w:kern w:val="2"/>
          <w:sz w:val="32"/>
          <w:szCs w:val="32"/>
          <w:lang w:val="en-US" w:eastAsia="zh-CN" w:bidi="ar-SA"/>
        </w:rPr>
        <w:t>10.</w:t>
      </w:r>
      <w:r>
        <w:rPr>
          <w:rFonts w:hint="eastAsia" w:ascii="仿宋" w:hAnsi="仿宋" w:eastAsia="仿宋" w:cs="仿宋"/>
          <w:kern w:val="2"/>
          <w:sz w:val="32"/>
          <w:szCs w:val="32"/>
          <w:lang w:val="en-US" w:eastAsia="zh-CN" w:bidi="ar-SA"/>
        </w:rPr>
        <w:t>玻璃清洁剂3.785L：8瓶；</w:t>
      </w:r>
      <w:r>
        <w:rPr>
          <w:rFonts w:hint="eastAsia" w:ascii="仿宋" w:hAnsi="仿宋" w:eastAsia="仿宋" w:cs="仿宋"/>
          <w:b/>
          <w:bCs/>
          <w:kern w:val="2"/>
          <w:sz w:val="32"/>
          <w:szCs w:val="32"/>
          <w:lang w:val="en-US" w:eastAsia="zh-CN" w:bidi="ar-SA"/>
        </w:rPr>
        <w:t>11.</w:t>
      </w:r>
      <w:r>
        <w:rPr>
          <w:rFonts w:hint="eastAsia" w:ascii="仿宋" w:hAnsi="仿宋" w:eastAsia="仿宋" w:cs="仿宋"/>
          <w:kern w:val="2"/>
          <w:sz w:val="32"/>
          <w:szCs w:val="32"/>
          <w:lang w:val="en-US" w:eastAsia="zh-CN" w:bidi="ar-SA"/>
        </w:rPr>
        <w:t>B型清洁剂3.785L：12瓶；</w:t>
      </w:r>
      <w:r>
        <w:rPr>
          <w:rFonts w:hint="eastAsia" w:ascii="仿宋" w:hAnsi="仿宋" w:eastAsia="仿宋" w:cs="仿宋"/>
          <w:b/>
          <w:bCs/>
          <w:kern w:val="2"/>
          <w:sz w:val="32"/>
          <w:szCs w:val="32"/>
          <w:lang w:val="en-US" w:eastAsia="zh-CN" w:bidi="ar-SA"/>
        </w:rPr>
        <w:t>12.</w:t>
      </w:r>
      <w:r>
        <w:rPr>
          <w:rFonts w:hint="eastAsia" w:ascii="仿宋" w:hAnsi="仿宋" w:eastAsia="仿宋" w:cs="仿宋"/>
          <w:kern w:val="2"/>
          <w:sz w:val="32"/>
          <w:szCs w:val="32"/>
          <w:lang w:val="en-US" w:eastAsia="zh-CN" w:bidi="ar-SA"/>
        </w:rPr>
        <w:t>干泡（高泡）地毯清洁剂3.785L：8瓶；</w:t>
      </w:r>
      <w:r>
        <w:rPr>
          <w:rFonts w:hint="eastAsia" w:ascii="仿宋" w:hAnsi="仿宋" w:eastAsia="仿宋" w:cs="仿宋"/>
          <w:b/>
          <w:bCs/>
          <w:kern w:val="2"/>
          <w:sz w:val="32"/>
          <w:szCs w:val="32"/>
          <w:lang w:val="en-US" w:eastAsia="zh-CN" w:bidi="ar-SA"/>
        </w:rPr>
        <w:t>13.</w:t>
      </w:r>
      <w:r>
        <w:rPr>
          <w:rFonts w:hint="eastAsia" w:ascii="仿宋" w:hAnsi="仿宋" w:eastAsia="仿宋" w:cs="仿宋"/>
          <w:kern w:val="2"/>
          <w:sz w:val="32"/>
          <w:szCs w:val="32"/>
          <w:lang w:val="en-US" w:eastAsia="zh-CN" w:bidi="ar-SA"/>
        </w:rPr>
        <w:t>马桶坐垫套1*50包/件：2件；</w:t>
      </w:r>
      <w:r>
        <w:rPr>
          <w:rFonts w:hint="eastAsia" w:ascii="仿宋" w:hAnsi="仿宋" w:eastAsia="仿宋" w:cs="仿宋"/>
          <w:b/>
          <w:bCs/>
          <w:kern w:val="2"/>
          <w:sz w:val="32"/>
          <w:szCs w:val="32"/>
          <w:lang w:val="en-US" w:eastAsia="zh-CN" w:bidi="ar-SA"/>
        </w:rPr>
        <w:t>14.</w:t>
      </w:r>
      <w:r>
        <w:rPr>
          <w:rFonts w:hint="eastAsia" w:ascii="仿宋" w:hAnsi="仿宋" w:eastAsia="仿宋" w:cs="仿宋"/>
          <w:kern w:val="2"/>
          <w:sz w:val="32"/>
          <w:szCs w:val="32"/>
          <w:lang w:val="en-US" w:eastAsia="zh-CN" w:bidi="ar-SA"/>
        </w:rPr>
        <w:t>液体灭蚊器（通用型）：10个；</w:t>
      </w:r>
      <w:r>
        <w:rPr>
          <w:rFonts w:hint="eastAsia" w:ascii="仿宋" w:hAnsi="仿宋" w:eastAsia="仿宋" w:cs="仿宋"/>
          <w:b/>
          <w:bCs/>
          <w:kern w:val="2"/>
          <w:sz w:val="32"/>
          <w:szCs w:val="32"/>
          <w:lang w:val="en-US" w:eastAsia="zh-CN" w:bidi="ar-SA"/>
        </w:rPr>
        <w:t>15.</w:t>
      </w:r>
      <w:r>
        <w:rPr>
          <w:rFonts w:hint="eastAsia" w:ascii="仿宋" w:hAnsi="仿宋" w:eastAsia="仿宋" w:cs="仿宋"/>
          <w:kern w:val="2"/>
          <w:sz w:val="32"/>
          <w:szCs w:val="32"/>
          <w:lang w:val="en-US" w:eastAsia="zh-CN" w:bidi="ar-SA"/>
        </w:rPr>
        <w:t>灭蚊液34ml:66瓶；</w:t>
      </w:r>
      <w:r>
        <w:rPr>
          <w:rFonts w:hint="eastAsia" w:ascii="仿宋" w:hAnsi="仿宋" w:eastAsia="仿宋" w:cs="仿宋"/>
          <w:b/>
          <w:bCs/>
          <w:kern w:val="2"/>
          <w:sz w:val="32"/>
          <w:szCs w:val="32"/>
          <w:lang w:val="en-US" w:eastAsia="zh-CN" w:bidi="ar-SA"/>
        </w:rPr>
        <w:t>16.</w:t>
      </w:r>
      <w:r>
        <w:rPr>
          <w:rFonts w:hint="eastAsia" w:ascii="仿宋" w:hAnsi="仿宋" w:eastAsia="仿宋" w:cs="仿宋"/>
          <w:kern w:val="2"/>
          <w:sz w:val="32"/>
          <w:szCs w:val="32"/>
          <w:lang w:val="en-US" w:eastAsia="zh-CN" w:bidi="ar-SA"/>
        </w:rPr>
        <w:t>红蚂蚁杀剂100克：50包。</w:t>
      </w:r>
    </w:p>
    <w:p>
      <w:pPr>
        <w:pStyle w:val="2"/>
        <w:ind w:firstLine="640" w:firstLineChars="200"/>
        <w:rPr>
          <w:rFonts w:hint="eastAsia" w:ascii="仿宋" w:hAnsi="仿宋" w:eastAsia="仿宋" w:cs="仿宋"/>
          <w:kern w:val="2"/>
          <w:sz w:val="32"/>
          <w:szCs w:val="32"/>
          <w:lang w:val="en-US" w:eastAsia="zh-CN" w:bidi="ar-SA"/>
        </w:rPr>
      </w:pPr>
      <w:r>
        <w:rPr>
          <w:rFonts w:hint="eastAsia" w:ascii="黑体" w:hAnsi="黑体" w:eastAsia="黑体" w:cs="黑体"/>
          <w:kern w:val="2"/>
          <w:sz w:val="32"/>
          <w:szCs w:val="32"/>
          <w:lang w:val="en-US" w:eastAsia="zh-CN" w:bidi="ar-SA"/>
        </w:rPr>
        <w:t>二、基本要求</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1.</w:t>
      </w:r>
      <w:r>
        <w:rPr>
          <w:rFonts w:hint="eastAsia" w:ascii="仿宋" w:hAnsi="仿宋" w:eastAsia="仿宋" w:cs="仿宋"/>
          <w:kern w:val="2"/>
          <w:sz w:val="32"/>
          <w:szCs w:val="32"/>
          <w:lang w:val="en-US" w:eastAsia="zh-CN" w:bidi="ar-SA"/>
        </w:rPr>
        <w:t>需求项目中，部分物品需定制，为了确保所采购项目符合采购方使用需求及项目顺利进行，</w:t>
      </w:r>
      <w:r>
        <w:rPr>
          <w:rFonts w:hint="eastAsia" w:ascii="仿宋" w:hAnsi="仿宋" w:eastAsia="仿宋" w:cs="仿宋"/>
          <w:b/>
          <w:bCs/>
          <w:kern w:val="2"/>
          <w:sz w:val="32"/>
          <w:szCs w:val="32"/>
          <w:lang w:val="en-US" w:eastAsia="zh-CN" w:bidi="ar-SA"/>
        </w:rPr>
        <w:t>报价方需在报价前到达云南十里阳光发展有限公司了解具体项目细节</w:t>
      </w:r>
      <w:r>
        <w:rPr>
          <w:rFonts w:hint="eastAsia" w:ascii="仿宋" w:hAnsi="仿宋" w:eastAsia="仿宋" w:cs="仿宋"/>
          <w:kern w:val="2"/>
          <w:sz w:val="32"/>
          <w:szCs w:val="32"/>
          <w:lang w:val="en-US" w:eastAsia="zh-CN" w:bidi="ar-SA"/>
        </w:rPr>
        <w:t>，联系人：沈志红，电话：13759559190，否则报价无效。</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2.</w:t>
      </w:r>
      <w:r>
        <w:rPr>
          <w:rFonts w:hint="eastAsia" w:ascii="仿宋" w:hAnsi="仿宋" w:eastAsia="仿宋" w:cs="仿宋"/>
          <w:b w:val="0"/>
          <w:bCs w:val="0"/>
          <w:kern w:val="2"/>
          <w:sz w:val="32"/>
          <w:szCs w:val="32"/>
          <w:lang w:val="en-US" w:eastAsia="zh-CN" w:bidi="ar-SA"/>
        </w:rPr>
        <w:t>为确</w:t>
      </w:r>
      <w:r>
        <w:rPr>
          <w:rFonts w:hint="eastAsia" w:ascii="仿宋" w:hAnsi="仿宋" w:eastAsia="仿宋" w:cs="仿宋"/>
          <w:kern w:val="2"/>
          <w:sz w:val="32"/>
          <w:szCs w:val="32"/>
          <w:lang w:val="en-US" w:eastAsia="zh-CN" w:bidi="ar-SA"/>
        </w:rPr>
        <w:t>保采购活动的公平、公正和透明，2024年云南十里阳光发展有限公司物业管理部日常用品采购（零星采购）项目不限制报价方的营业执照经营范围，但报价方应确保采购项目在采购实施过程中有符合履约采购方供货的能力。</w:t>
      </w:r>
    </w:p>
    <w:p>
      <w:pPr>
        <w:pStyle w:val="2"/>
        <w:ind w:firstLine="643" w:firstLineChars="200"/>
        <w:rPr>
          <w:rFonts w:hint="default"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3.</w:t>
      </w:r>
      <w:r>
        <w:rPr>
          <w:rFonts w:hint="eastAsia" w:ascii="仿宋" w:hAnsi="仿宋" w:eastAsia="仿宋" w:cs="仿宋"/>
          <w:b w:val="0"/>
          <w:bCs w:val="0"/>
          <w:kern w:val="2"/>
          <w:sz w:val="32"/>
          <w:szCs w:val="32"/>
          <w:lang w:val="en-US" w:eastAsia="zh-CN" w:bidi="ar-SA"/>
        </w:rPr>
        <w:t>报价方在报价时应提供营业执照、报价联系人及联系电话、</w:t>
      </w:r>
      <w:r>
        <w:rPr>
          <w:rFonts w:hint="eastAsia" w:ascii="仿宋" w:hAnsi="仿宋" w:eastAsia="仿宋" w:cs="仿宋"/>
          <w:kern w:val="2"/>
          <w:sz w:val="32"/>
          <w:szCs w:val="32"/>
          <w:lang w:val="en-US" w:eastAsia="zh-CN" w:bidi="ar-SA"/>
        </w:rPr>
        <w:t>增值税专用发票及税率证明，且确保所开具的发票与采购方采购的项目明细相同，否则采购无效，且需承诺自愿承担所造成的全部损失。</w:t>
      </w:r>
    </w:p>
    <w:p>
      <w:pPr>
        <w:pStyle w:val="2"/>
        <w:ind w:firstLine="640" w:firstLineChars="200"/>
        <w:rPr>
          <w:rFonts w:hint="eastAsia" w:ascii="仿宋" w:hAnsi="仿宋" w:eastAsia="仿宋" w:cs="仿宋"/>
          <w:kern w:val="2"/>
          <w:sz w:val="32"/>
          <w:szCs w:val="32"/>
          <w:lang w:val="en-US" w:eastAsia="zh-CN" w:bidi="ar-SA"/>
        </w:rPr>
      </w:pPr>
      <w:r>
        <w:rPr>
          <w:rFonts w:hint="eastAsia" w:ascii="黑体" w:hAnsi="黑体" w:eastAsia="黑体" w:cs="黑体"/>
          <w:kern w:val="2"/>
          <w:sz w:val="32"/>
          <w:szCs w:val="32"/>
          <w:lang w:val="en-US" w:eastAsia="zh-CN" w:bidi="ar-SA"/>
        </w:rPr>
        <w:t>三、项目技术要求</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1.</w:t>
      </w:r>
      <w:r>
        <w:rPr>
          <w:rFonts w:hint="eastAsia" w:ascii="仿宋" w:hAnsi="仿宋" w:eastAsia="仿宋" w:cs="仿宋"/>
          <w:kern w:val="2"/>
          <w:sz w:val="32"/>
          <w:szCs w:val="32"/>
          <w:lang w:val="en-US" w:eastAsia="zh-CN" w:bidi="ar-SA"/>
        </w:rPr>
        <w:t>所有产品必须符合国家相关质量标准及安全法规，优先选择采购项目名称中物品、知名品牌或具有良好市场口碑的产品，确保质量稳定可靠。</w:t>
      </w:r>
    </w:p>
    <w:p>
      <w:pPr>
        <w:pStyle w:val="2"/>
        <w:ind w:firstLine="643" w:firstLineChars="200"/>
        <w:rPr>
          <w:rFonts w:hint="default"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2.</w:t>
      </w:r>
      <w:r>
        <w:rPr>
          <w:rFonts w:hint="eastAsia" w:ascii="仿宋" w:hAnsi="仿宋" w:eastAsia="仿宋" w:cs="仿宋"/>
          <w:kern w:val="2"/>
          <w:sz w:val="32"/>
          <w:szCs w:val="32"/>
          <w:lang w:val="en-US" w:eastAsia="zh-CN" w:bidi="ar-SA"/>
        </w:rPr>
        <w:t>清洁用品及灭蚊液等应明确标注产品名称、生产日期、保质期、使用方法、注意事项等信息，防止误用导致伤害，清洁用品应具有良好的清洁效果，能够迅速去除污渍，不留痕迹，应有良好的稳定性，不易分解、变质，确保长期储存和使用的效果。</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3.</w:t>
      </w:r>
      <w:r>
        <w:rPr>
          <w:rFonts w:hint="eastAsia" w:ascii="仿宋" w:hAnsi="仿宋" w:eastAsia="仿宋" w:cs="仿宋"/>
          <w:kern w:val="2"/>
          <w:sz w:val="32"/>
          <w:szCs w:val="32"/>
          <w:lang w:val="en-US" w:eastAsia="zh-CN" w:bidi="ar-SA"/>
        </w:rPr>
        <w:t>供应商应提供完善的售后服务，包括产品质量问题的退换货、使用过程中的技术咨询等，如因产品或清洁剂等质量问题导致项目损失，供应商应承担相应的赔偿责任。</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4.</w:t>
      </w:r>
      <w:r>
        <w:rPr>
          <w:rFonts w:hint="eastAsia" w:ascii="仿宋" w:hAnsi="仿宋" w:eastAsia="仿宋" w:cs="仿宋"/>
          <w:kern w:val="2"/>
          <w:sz w:val="32"/>
          <w:szCs w:val="32"/>
          <w:lang w:val="en-US" w:eastAsia="zh-CN" w:bidi="ar-SA"/>
        </w:rPr>
        <w:t>交货时间：供应商收到成交通知书后2个工作日内与项目负责部门联系确定相关服务细节内容，并在两周内完成送货及安装工作。</w:t>
      </w:r>
    </w:p>
    <w:p>
      <w:pPr>
        <w:pStyle w:val="2"/>
        <w:ind w:firstLine="640" w:firstLineChars="200"/>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四、报价方面</w:t>
      </w:r>
    </w:p>
    <w:p>
      <w:pPr>
        <w:pStyle w:val="2"/>
        <w:ind w:firstLine="600" w:firstLineChars="200"/>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报价方式：总价报价（包含税）</w:t>
      </w:r>
    </w:p>
    <w:tbl>
      <w:tblPr>
        <w:tblStyle w:val="3"/>
        <w:tblW w:w="9355" w:type="dxa"/>
        <w:jc w:val="center"/>
        <w:tblLayout w:type="autofit"/>
        <w:tblCellMar>
          <w:top w:w="0" w:type="dxa"/>
          <w:left w:w="10" w:type="dxa"/>
          <w:bottom w:w="0" w:type="dxa"/>
          <w:right w:w="10" w:type="dxa"/>
        </w:tblCellMar>
      </w:tblPr>
      <w:tblGrid>
        <w:gridCol w:w="655"/>
        <w:gridCol w:w="3065"/>
        <w:gridCol w:w="672"/>
        <w:gridCol w:w="758"/>
        <w:gridCol w:w="1129"/>
        <w:gridCol w:w="1487"/>
        <w:gridCol w:w="1589"/>
      </w:tblGrid>
      <w:tr>
        <w:tblPrEx>
          <w:tblCellMar>
            <w:top w:w="0" w:type="dxa"/>
            <w:left w:w="10" w:type="dxa"/>
            <w:bottom w:w="0" w:type="dxa"/>
            <w:right w:w="10" w:type="dxa"/>
          </w:tblCellMar>
        </w:tblPrEx>
        <w:trPr>
          <w:trHeight w:val="73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序号</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名称</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数量</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单位</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rPr>
                <w:rFonts w:hint="default" w:eastAsia="仿宋"/>
                <w:b/>
                <w:bCs/>
                <w:lang w:val="en-US" w:eastAsia="zh-CN"/>
              </w:rPr>
            </w:pPr>
            <w:r>
              <w:rPr>
                <w:rFonts w:hint="eastAsia" w:ascii="仿宋" w:hAnsi="仿宋" w:eastAsia="仿宋" w:cs="仿宋"/>
                <w:b/>
                <w:bCs/>
                <w:color w:val="000000"/>
                <w:spacing w:val="0"/>
                <w:position w:val="0"/>
                <w:sz w:val="21"/>
                <w:szCs w:val="21"/>
                <w:shd w:val="clear" w:fill="auto"/>
                <w:lang w:val="en-US" w:eastAsia="zh-CN"/>
              </w:rPr>
              <w:t>单价（元）</w:t>
            </w: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rPr>
            </w:pPr>
            <w:r>
              <w:rPr>
                <w:rFonts w:hint="eastAsia" w:ascii="仿宋" w:hAnsi="仿宋" w:eastAsia="仿宋" w:cs="仿宋"/>
                <w:b/>
                <w:bCs/>
              </w:rPr>
              <w:t>报价（元）</w:t>
            </w:r>
          </w:p>
          <w:p>
            <w:pPr>
              <w:spacing w:before="0" w:after="0" w:line="360" w:lineRule="auto"/>
              <w:ind w:left="0" w:right="0" w:firstLine="0"/>
              <w:jc w:val="center"/>
              <w:rPr>
                <w:rFonts w:hint="eastAsia" w:ascii="仿宋" w:hAnsi="仿宋" w:eastAsia="仿宋" w:cs="仿宋"/>
                <w:b/>
                <w:bCs/>
                <w:color w:val="000000"/>
                <w:spacing w:val="0"/>
                <w:position w:val="0"/>
                <w:sz w:val="21"/>
                <w:szCs w:val="21"/>
                <w:shd w:val="clear" w:fill="auto"/>
              </w:rPr>
            </w:pPr>
            <w:r>
              <w:rPr>
                <w:rFonts w:hint="eastAsia" w:ascii="仿宋" w:hAnsi="仿宋" w:eastAsia="仿宋" w:cs="仿宋"/>
                <w:b/>
                <w:bCs/>
                <w:color w:val="000000"/>
                <w:spacing w:val="0"/>
                <w:position w:val="0"/>
                <w:sz w:val="21"/>
                <w:szCs w:val="21"/>
                <w:shd w:val="clear" w:fill="auto"/>
                <w:lang w:val="en-US" w:eastAsia="zh-CN"/>
              </w:rPr>
              <w:t>按总价报价</w:t>
            </w: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备   注</w:t>
            </w:r>
          </w:p>
        </w:tc>
      </w:tr>
      <w:tr>
        <w:tblPrEx>
          <w:tblCellMar>
            <w:top w:w="0" w:type="dxa"/>
            <w:left w:w="10" w:type="dxa"/>
            <w:bottom w:w="0" w:type="dxa"/>
            <w:right w:w="10" w:type="dxa"/>
          </w:tblCellMar>
        </w:tblPrEx>
        <w:trPr>
          <w:trHeight w:val="307"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1</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r>
              <w:rPr>
                <w:rFonts w:hint="eastAsia" w:ascii="仿宋" w:hAnsi="仿宋" w:eastAsia="仿宋" w:cs="仿宋"/>
                <w:color w:val="000000"/>
                <w:spacing w:val="0"/>
                <w:position w:val="0"/>
                <w:sz w:val="21"/>
                <w:szCs w:val="21"/>
                <w:shd w:val="clear" w:fill="auto"/>
              </w:rPr>
              <w:t>马桶坐厕套支架盒</w:t>
            </w:r>
          </w:p>
          <w:p>
            <w:pPr>
              <w:spacing w:before="0" w:after="0" w:line="360" w:lineRule="auto"/>
              <w:ind w:left="0" w:right="0" w:firstLine="630" w:firstLineChars="300"/>
              <w:jc w:val="both"/>
              <w:rPr>
                <w:rFonts w:hint="eastAsia" w:ascii="仿宋" w:hAnsi="仿宋" w:eastAsia="仿宋" w:cs="仿宋"/>
                <w:color w:val="000000"/>
                <w:spacing w:val="0"/>
                <w:position w:val="0"/>
                <w:sz w:val="21"/>
                <w:szCs w:val="21"/>
                <w:shd w:val="clear" w:fill="auto"/>
                <w:lang w:eastAsia="zh-CN"/>
              </w:rPr>
            </w:pPr>
            <w:r>
              <w:rPr>
                <w:rFonts w:hint="eastAsia" w:ascii="仿宋" w:hAnsi="仿宋" w:eastAsia="仿宋" w:cs="仿宋"/>
                <w:color w:val="000000"/>
                <w:spacing w:val="0"/>
                <w:position w:val="0"/>
                <w:sz w:val="21"/>
                <w:szCs w:val="21"/>
                <w:shd w:val="clear" w:fill="auto"/>
                <w:lang w:val="en-US" w:eastAsia="zh-CN"/>
              </w:rPr>
              <w:t>（加厚ABS材质）</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37</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307"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2</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r>
              <w:rPr>
                <w:rFonts w:hint="eastAsia" w:ascii="仿宋" w:hAnsi="仿宋" w:eastAsia="仿宋" w:cs="仿宋"/>
                <w:color w:val="000000"/>
                <w:spacing w:val="0"/>
                <w:position w:val="0"/>
                <w:sz w:val="21"/>
                <w:szCs w:val="21"/>
                <w:shd w:val="clear" w:fill="auto"/>
              </w:rPr>
              <w:t>感应皂液器</w:t>
            </w:r>
          </w:p>
          <w:p>
            <w:pPr>
              <w:spacing w:before="0" w:after="0" w:line="360" w:lineRule="auto"/>
              <w:ind w:right="0" w:firstLine="210" w:firstLineChars="100"/>
              <w:jc w:val="both"/>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eastAsia="zh-CN"/>
              </w:rPr>
              <w:t>（</w:t>
            </w:r>
            <w:r>
              <w:rPr>
                <w:rFonts w:hint="eastAsia" w:ascii="仿宋" w:hAnsi="仿宋" w:eastAsia="仿宋" w:cs="仿宋"/>
                <w:color w:val="000000"/>
                <w:spacing w:val="0"/>
                <w:position w:val="0"/>
                <w:sz w:val="21"/>
                <w:szCs w:val="21"/>
                <w:shd w:val="clear" w:fill="auto"/>
              </w:rPr>
              <w:t>高26cm*厚11cm*宽12</w:t>
            </w:r>
            <w:r>
              <w:rPr>
                <w:rFonts w:hint="eastAsia" w:ascii="仿宋" w:hAnsi="仿宋" w:eastAsia="仿宋" w:cs="仿宋"/>
                <w:color w:val="000000"/>
                <w:spacing w:val="0"/>
                <w:position w:val="0"/>
                <w:sz w:val="21"/>
                <w:szCs w:val="21"/>
                <w:shd w:val="clear" w:fill="auto"/>
                <w:lang w:val="en-US" w:eastAsia="zh-CN"/>
              </w:rPr>
              <w:t>cm)</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17</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3</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淋浴间洗漱架</w:t>
            </w:r>
          </w:p>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（不锈钢、双层）</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66</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4</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淋浴间防滑垫</w:t>
            </w:r>
          </w:p>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（长68cm*宽50cm.木质）</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22</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块</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5</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户外垃圾箱（干、湿）</w:t>
            </w:r>
          </w:p>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(长1m*宽50cm*高1m.</w:t>
            </w:r>
          </w:p>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铝塑板材质）</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30</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6</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电热保温烧水壶1.7升</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6</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7</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3M红色地垫6.4m*1.8m</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2</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块</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8</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3M红色地垫1.45m*1.23m</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块</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9</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3M红色地垫2.10m*1.26m</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块</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10</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玻璃清洁剂3.785L</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8</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11</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B型清洁剂3.785L</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12</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12</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干泡地毯清洁剂3.785L</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8</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13</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马桶坐垫套1*50包/件</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2</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14</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液体灭蚊器（通用型）</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10</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15</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灭蚊液34ml</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66</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16</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红蚂蚁杀剂100克</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50</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包</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b w:val="0"/>
                <w:bCs/>
                <w:color w:val="auto"/>
                <w:spacing w:val="0"/>
                <w:position w:val="0"/>
                <w:sz w:val="21"/>
                <w:szCs w:val="21"/>
                <w:shd w:val="clear" w:fill="auto"/>
                <w:lang w:val="en-US" w:eastAsia="zh-CN"/>
              </w:rPr>
            </w:pPr>
            <w:bookmarkStart w:id="0" w:name="_GoBack"/>
            <w:bookmarkEnd w:id="0"/>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363" w:hRule="atLeast"/>
          <w:jc w:val="center"/>
        </w:trPr>
        <w:tc>
          <w:tcPr>
            <w:tcW w:w="5150" w:type="dxa"/>
            <w:gridSpan w:val="4"/>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3600" w:firstLineChars="1500"/>
              <w:jc w:val="both"/>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4"/>
                <w:szCs w:val="24"/>
                <w:shd w:val="clear" w:fill="auto"/>
                <w:lang w:val="en-US" w:eastAsia="zh-CN"/>
              </w:rPr>
              <w:t>总价报价合计</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r>
    </w:tbl>
    <w:p>
      <w:pPr>
        <w:spacing w:before="0" w:after="0" w:line="360" w:lineRule="auto"/>
        <w:ind w:right="0"/>
        <w:jc w:val="both"/>
        <w:rPr>
          <w:rFonts w:ascii="仿宋" w:hAnsi="仿宋" w:eastAsia="仿宋" w:cs="仿宋"/>
          <w:color w:val="auto"/>
          <w:spacing w:val="0"/>
          <w:position w:val="0"/>
          <w:sz w:val="32"/>
          <w:szCs w:val="32"/>
          <w:shd w:val="clear" w:fill="auto"/>
        </w:rPr>
      </w:pPr>
      <w:r>
        <w:rPr>
          <w:rFonts w:hint="eastAsia" w:ascii="仿宋" w:hAnsi="仿宋" w:eastAsia="仿宋" w:cs="仿宋"/>
          <w:color w:val="auto"/>
          <w:spacing w:val="0"/>
          <w:position w:val="0"/>
          <w:sz w:val="32"/>
          <w:szCs w:val="32"/>
          <w:shd w:val="clear" w:fill="auto"/>
        </w:rPr>
        <w:t>注：具体税率以税法规定为主。</w:t>
      </w:r>
    </w:p>
    <w:sectPr>
      <w:pgSz w:w="11906" w:h="16838"/>
      <w:pgMar w:top="1701" w:right="1474" w:bottom="1814" w:left="1587"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C6CE2"/>
    <w:rsid w:val="011646D7"/>
    <w:rsid w:val="013C3149"/>
    <w:rsid w:val="023747AF"/>
    <w:rsid w:val="035A360D"/>
    <w:rsid w:val="045E1060"/>
    <w:rsid w:val="045E43C8"/>
    <w:rsid w:val="05471293"/>
    <w:rsid w:val="067B659F"/>
    <w:rsid w:val="06F10931"/>
    <w:rsid w:val="075959FA"/>
    <w:rsid w:val="079A613C"/>
    <w:rsid w:val="07BF2E65"/>
    <w:rsid w:val="0805253B"/>
    <w:rsid w:val="083B110B"/>
    <w:rsid w:val="08561777"/>
    <w:rsid w:val="09513EE3"/>
    <w:rsid w:val="097442CF"/>
    <w:rsid w:val="0A075C14"/>
    <w:rsid w:val="0BFB1931"/>
    <w:rsid w:val="0D2A42A8"/>
    <w:rsid w:val="0E3C273E"/>
    <w:rsid w:val="0E4C5D78"/>
    <w:rsid w:val="0E75758C"/>
    <w:rsid w:val="0EB949B3"/>
    <w:rsid w:val="0ECB39D4"/>
    <w:rsid w:val="0FE27323"/>
    <w:rsid w:val="10A64130"/>
    <w:rsid w:val="118E04F8"/>
    <w:rsid w:val="128A53F1"/>
    <w:rsid w:val="156518B5"/>
    <w:rsid w:val="16BA0FE3"/>
    <w:rsid w:val="186D4742"/>
    <w:rsid w:val="1C7C366F"/>
    <w:rsid w:val="1CD80C4E"/>
    <w:rsid w:val="1DF63360"/>
    <w:rsid w:val="1E5E69FE"/>
    <w:rsid w:val="1F337EE4"/>
    <w:rsid w:val="214F7947"/>
    <w:rsid w:val="217E2D8E"/>
    <w:rsid w:val="21C93BFE"/>
    <w:rsid w:val="257E779B"/>
    <w:rsid w:val="25A1413E"/>
    <w:rsid w:val="25AD1835"/>
    <w:rsid w:val="2717598A"/>
    <w:rsid w:val="2A14740B"/>
    <w:rsid w:val="2A925ADB"/>
    <w:rsid w:val="2A9410FF"/>
    <w:rsid w:val="2CD608A9"/>
    <w:rsid w:val="2DAC60B8"/>
    <w:rsid w:val="2F837A4C"/>
    <w:rsid w:val="30594760"/>
    <w:rsid w:val="30642AF1"/>
    <w:rsid w:val="30F0559F"/>
    <w:rsid w:val="31607511"/>
    <w:rsid w:val="32865274"/>
    <w:rsid w:val="32A06373"/>
    <w:rsid w:val="337201F6"/>
    <w:rsid w:val="33F7044F"/>
    <w:rsid w:val="361A26D3"/>
    <w:rsid w:val="37306998"/>
    <w:rsid w:val="376C29E3"/>
    <w:rsid w:val="3786517A"/>
    <w:rsid w:val="37D31A24"/>
    <w:rsid w:val="384813FC"/>
    <w:rsid w:val="396A5588"/>
    <w:rsid w:val="39933C03"/>
    <w:rsid w:val="3AA008BD"/>
    <w:rsid w:val="3B3616F8"/>
    <w:rsid w:val="3B7B3AA4"/>
    <w:rsid w:val="3DEB5278"/>
    <w:rsid w:val="3ECE355D"/>
    <w:rsid w:val="3EE60898"/>
    <w:rsid w:val="409A440B"/>
    <w:rsid w:val="40DF6F7E"/>
    <w:rsid w:val="41AB1BA0"/>
    <w:rsid w:val="42BA1E87"/>
    <w:rsid w:val="44C5163B"/>
    <w:rsid w:val="450622AA"/>
    <w:rsid w:val="46084AF2"/>
    <w:rsid w:val="463203E3"/>
    <w:rsid w:val="466B2CEB"/>
    <w:rsid w:val="46800AD6"/>
    <w:rsid w:val="47255E4A"/>
    <w:rsid w:val="47333E80"/>
    <w:rsid w:val="47DC3248"/>
    <w:rsid w:val="48745459"/>
    <w:rsid w:val="4DC90F22"/>
    <w:rsid w:val="4E3F2846"/>
    <w:rsid w:val="4EB877D8"/>
    <w:rsid w:val="52AE05DF"/>
    <w:rsid w:val="52C4745A"/>
    <w:rsid w:val="53834AA8"/>
    <w:rsid w:val="53E35DBF"/>
    <w:rsid w:val="5477486C"/>
    <w:rsid w:val="54EB3100"/>
    <w:rsid w:val="54F30A9A"/>
    <w:rsid w:val="55633149"/>
    <w:rsid w:val="57CA1BBE"/>
    <w:rsid w:val="5A0A4770"/>
    <w:rsid w:val="5B0B6ABB"/>
    <w:rsid w:val="5C5D4143"/>
    <w:rsid w:val="5CA96F3A"/>
    <w:rsid w:val="5E566452"/>
    <w:rsid w:val="5F261328"/>
    <w:rsid w:val="5F376A58"/>
    <w:rsid w:val="5FBC123A"/>
    <w:rsid w:val="5FE56175"/>
    <w:rsid w:val="60785BD4"/>
    <w:rsid w:val="60C71E60"/>
    <w:rsid w:val="61667926"/>
    <w:rsid w:val="624834CE"/>
    <w:rsid w:val="636B5B38"/>
    <w:rsid w:val="646D53D2"/>
    <w:rsid w:val="655B2D8B"/>
    <w:rsid w:val="65CD412D"/>
    <w:rsid w:val="65CF16D5"/>
    <w:rsid w:val="67206A22"/>
    <w:rsid w:val="68D35286"/>
    <w:rsid w:val="68DC54AF"/>
    <w:rsid w:val="6AAD50E8"/>
    <w:rsid w:val="6B085B8A"/>
    <w:rsid w:val="6B144D07"/>
    <w:rsid w:val="6B544734"/>
    <w:rsid w:val="6BCF53C3"/>
    <w:rsid w:val="6DB43FEE"/>
    <w:rsid w:val="6E416AA8"/>
    <w:rsid w:val="70D40319"/>
    <w:rsid w:val="761015B5"/>
    <w:rsid w:val="77047750"/>
    <w:rsid w:val="78132BF9"/>
    <w:rsid w:val="785258B0"/>
    <w:rsid w:val="79992C0C"/>
    <w:rsid w:val="7A5600B4"/>
    <w:rsid w:val="7BC62933"/>
    <w:rsid w:val="7DD3074A"/>
    <w:rsid w:val="7E0405CD"/>
    <w:rsid w:val="7F2E1D31"/>
    <w:rsid w:val="7FAB1C02"/>
    <w:rsid w:val="7FBB5D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left"/>
    </w:pPr>
    <w:rPr>
      <w:rFonts w:ascii="楷体_GB2312" w:hAnsi="Times New Roman" w:eastAsia="楷体_GB2312"/>
      <w:sz w:val="28"/>
      <w:szCs w:val="24"/>
    </w:rPr>
  </w:style>
  <w:style w:type="paragraph" w:customStyle="1" w:styleId="5">
    <w:name w:val="NormalIndent"/>
    <w:basedOn w:val="1"/>
    <w:qFormat/>
    <w:uiPriority w:val="0"/>
    <w:pPr>
      <w:ind w:firstLine="420" w:firstLineChars="200"/>
    </w:pPr>
  </w:style>
  <w:style w:type="character" w:customStyle="1" w:styleId="6">
    <w:name w:val="font91"/>
    <w:basedOn w:val="4"/>
    <w:qFormat/>
    <w:uiPriority w:val="0"/>
    <w:rPr>
      <w:rFonts w:hint="default" w:ascii="Times New Roman" w:hAnsi="Times New Roman" w:cs="Times New Roman"/>
      <w:color w:val="000000"/>
      <w:sz w:val="20"/>
      <w:szCs w:val="20"/>
      <w:u w:val="none"/>
    </w:rPr>
  </w:style>
  <w:style w:type="character" w:customStyle="1" w:styleId="7">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149</TotalTime>
  <ScaleCrop>false</ScaleCrop>
  <LinksUpToDate>false</LinksUpToDate>
  <Application>WPS Office_11.8.2.11739_F1E327BC-269C-435d-A152-05C5408002CA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SZH-YG</cp:lastModifiedBy>
  <dcterms:modified xsi:type="dcterms:W3CDTF">2024-08-29T14:58:17Z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0AF98599E5BF4FF59F72A6A5C3C1FC31</vt:lpwstr>
  </property>
</Properties>
</file>