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pPr>
      <w:r>
        <mc:AlternateContent>
          <mc:Choice Requires="wpg">
            <w:drawing>
              <wp:anchor distT="0" distB="0" distL="114300" distR="114300" simplePos="0" relativeHeight="251659264" behindDoc="0" locked="0" layoutInCell="1" allowOverlap="1">
                <wp:simplePos x="0" y="0"/>
                <wp:positionH relativeFrom="column">
                  <wp:posOffset>-1337945</wp:posOffset>
                </wp:positionH>
                <wp:positionV relativeFrom="paragraph">
                  <wp:posOffset>-877570</wp:posOffset>
                </wp:positionV>
                <wp:extent cx="7866380" cy="2242820"/>
                <wp:effectExtent l="0" t="0" r="1270" b="5080"/>
                <wp:wrapNone/>
                <wp:docPr id="3" name="组合 3"/>
                <wp:cNvGraphicFramePr/>
                <a:graphic xmlns:a="http://schemas.openxmlformats.org/drawingml/2006/main">
                  <a:graphicData uri="http://schemas.microsoft.com/office/word/2010/wordprocessingGroup">
                    <wpg:wgp>
                      <wpg:cNvGrpSpPr/>
                      <wpg:grpSpPr>
                        <a:xfrm>
                          <a:off x="0" y="0"/>
                          <a:ext cx="7866380" cy="2242820"/>
                          <a:chOff x="4987" y="288"/>
                          <a:chExt cx="12388" cy="3532"/>
                        </a:xfrm>
                      </wpg:grpSpPr>
                      <pic:pic xmlns:pic="http://schemas.openxmlformats.org/drawingml/2006/picture">
                        <pic:nvPicPr>
                          <pic:cNvPr id="1" name="图片 8" descr="变形体（蓝）"/>
                          <pic:cNvPicPr>
                            <a:picLocks noChangeAspect="1"/>
                          </pic:cNvPicPr>
                        </pic:nvPicPr>
                        <pic:blipFill>
                          <a:blip r:embed="rId10"/>
                          <a:stretch>
                            <a:fillRect/>
                          </a:stretch>
                        </pic:blipFill>
                        <pic:spPr>
                          <a:xfrm>
                            <a:off x="4987" y="288"/>
                            <a:ext cx="12388" cy="3532"/>
                          </a:xfrm>
                          <a:prstGeom prst="rect">
                            <a:avLst/>
                          </a:prstGeom>
                          <a:noFill/>
                          <a:ln>
                            <a:noFill/>
                          </a:ln>
                        </pic:spPr>
                      </pic:pic>
                      <pic:pic xmlns:pic="http://schemas.openxmlformats.org/drawingml/2006/picture">
                        <pic:nvPicPr>
                          <pic:cNvPr id="2" name="图片 9" descr="南方电网（横）"/>
                          <pic:cNvPicPr>
                            <a:picLocks noChangeAspect="1"/>
                          </pic:cNvPicPr>
                        </pic:nvPicPr>
                        <pic:blipFill>
                          <a:blip r:embed="rId11"/>
                          <a:stretch>
                            <a:fillRect/>
                          </a:stretch>
                        </pic:blipFill>
                        <pic:spPr>
                          <a:xfrm>
                            <a:off x="7242" y="2912"/>
                            <a:ext cx="5040" cy="893"/>
                          </a:xfrm>
                          <a:prstGeom prst="rect">
                            <a:avLst/>
                          </a:prstGeom>
                          <a:noFill/>
                          <a:ln>
                            <a:noFill/>
                          </a:ln>
                        </pic:spPr>
                      </pic:pic>
                    </wpg:wgp>
                  </a:graphicData>
                </a:graphic>
              </wp:anchor>
            </w:drawing>
          </mc:Choice>
          <mc:Fallback>
            <w:pict>
              <v:group id="_x0000_s1026" o:spid="_x0000_s1026" o:spt="203" style="position:absolute;left:0pt;margin-left:-105.35pt;margin-top:-69.1pt;height:176.6pt;width:619.4pt;z-index:251659264;mso-width-relative:page;mso-height-relative:page;" coordorigin="4987,288" coordsize="12388,3532" o:gfxdata="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">
                <o:lock v:ext="edit" aspectratio="f"/>
                <v:shape id="图片 8" o:spid="_x0000_s1026" o:spt="75" alt="变形体（蓝）" type="#_x0000_t75" style="position:absolute;left:4987;top:288;height:3532;width:12388;" filled="f" o:preferrelative="t" stroked="f" coordsize="21600,21600" o:gfxdata="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SFfaugAAANoA&#10;AAAPAAAAAAAAAAEAIAAAACIAAABkcnMvZG93bnJldi54bWxQSwECFAAUAAAACACHTuJAMy8FnjsA&#10;AAA5AAAAEAAAAAAAAAABACAAAAAJAQAAZHJzL3NoYXBleG1sLnhtbFBLBQYAAAAABgAGAFsBAACz&#10;AwAAAAA=&#10;">
                  <v:fill on="f" focussize="0,0"/>
                  <v:stroke on="f"/>
                  <v:imagedata r:id="rId10" o:title=""/>
                  <o:lock v:ext="edit" aspectratio="t"/>
                </v:shape>
                <v:shape id="图片 9" o:spid="_x0000_s1026" o:spt="75" alt="南方电网（横）" type="#_x0000_t75" style="position:absolute;left:7242;top:2912;height:893;width:5040;" filled="f" o:preferrelative="t" stroked="f" coordsize="21600,21600" o:gfxdata="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NMn&#10;yMEAAADaAAAADwAAAAAAAAABACAAAAAiAAAAZHJzL2Rvd25yZXYueG1sUEsBAhQAFAAAAAgAh07i&#10;QDMvBZ47AAAAOQAAABAAAAAAAAAAAQAgAAAAEAEAAGRycy9zaGFwZXhtbC54bWxQSwUGAAAAAAYA&#10;BgBbAQAAugMAAAAA&#10;">
                  <v:fill on="f" focussize="0,0"/>
                  <v:stroke on="f"/>
                  <v:imagedata r:id="rId11" o:title=""/>
                  <o:lock v:ext="edit" aspectratio="t"/>
                </v:shape>
              </v:group>
            </w:pict>
          </mc:Fallback>
        </mc:AlternateContent>
      </w:r>
    </w:p>
    <w:p>
      <w:pPr>
        <w:spacing w:line="600" w:lineRule="exact"/>
        <w:rPr>
          <w:rFonts w:ascii="仿宋" w:hAnsi="仿宋" w:eastAsia="仿宋"/>
        </w:rPr>
      </w:pPr>
    </w:p>
    <w:p>
      <w:pPr>
        <w:spacing w:line="600" w:lineRule="exact"/>
        <w:rPr>
          <w:rFonts w:ascii="仿宋" w:hAnsi="仿宋" w:eastAsia="仿宋"/>
        </w:rPr>
      </w:pPr>
    </w:p>
    <w:p>
      <w:pPr>
        <w:spacing w:line="600" w:lineRule="exact"/>
        <w:rPr>
          <w:rFonts w:ascii="仿宋" w:hAnsi="仿宋" w:eastAsia="仿宋"/>
        </w:rPr>
      </w:pPr>
    </w:p>
    <w:p>
      <w:pPr>
        <w:spacing w:line="600" w:lineRule="exact"/>
        <w:rPr>
          <w:rFonts w:ascii="仿宋" w:hAnsi="仿宋" w:eastAsia="仿宋"/>
        </w:rPr>
      </w:pPr>
    </w:p>
    <w:p>
      <w:pPr>
        <w:spacing w:line="600" w:lineRule="exact"/>
        <w:rPr>
          <w:rFonts w:ascii="仿宋" w:hAnsi="仿宋" w:eastAsia="仿宋"/>
        </w:rPr>
      </w:pPr>
    </w:p>
    <w:p>
      <w:pPr>
        <w:spacing w:line="600" w:lineRule="exact"/>
      </w:pPr>
    </w:p>
    <w:p>
      <w:pPr>
        <w:spacing w:line="600" w:lineRule="exact"/>
      </w:pPr>
    </w:p>
    <w:p>
      <w:pPr>
        <w:pStyle w:val="17"/>
        <w:spacing w:line="600" w:lineRule="exact"/>
        <w:rPr>
          <w:rFonts w:ascii="黑体" w:hAnsi="黑体"/>
          <w:b/>
          <w:sz w:val="52"/>
          <w:szCs w:val="52"/>
        </w:rPr>
      </w:pPr>
      <w:r>
        <w:rPr>
          <w:rFonts w:hint="eastAsia" w:cs="Times New Roman"/>
          <w:sz w:val="48"/>
          <w:lang w:val="en-US" w:eastAsia="zh-CN"/>
        </w:rPr>
        <w:t>基于超短反馈控制机理的新型电力系统能源柔性控制技术研究服务（二次采购）技术规范书</w:t>
      </w:r>
    </w:p>
    <w:p>
      <w:pPr>
        <w:spacing w:line="600" w:lineRule="exact"/>
      </w:pPr>
    </w:p>
    <w:p>
      <w:pPr>
        <w:spacing w:line="600" w:lineRule="exact"/>
      </w:pPr>
    </w:p>
    <w:p>
      <w:pPr>
        <w:spacing w:line="600" w:lineRule="exact"/>
        <w:rPr>
          <w:rFonts w:ascii="黑体" w:hAnsi="黑体" w:eastAsia="黑体"/>
          <w:sz w:val="32"/>
          <w:szCs w:val="32"/>
        </w:rPr>
      </w:pPr>
    </w:p>
    <w:p>
      <w:pPr>
        <w:spacing w:line="600" w:lineRule="exact"/>
        <w:jc w:val="center"/>
        <w:rPr>
          <w:rFonts w:ascii="黑体" w:hAnsi="黑体" w:eastAsia="黑体"/>
          <w:sz w:val="32"/>
          <w:szCs w:val="32"/>
        </w:rPr>
      </w:pPr>
    </w:p>
    <w:p>
      <w:pPr>
        <w:spacing w:line="600" w:lineRule="exact"/>
        <w:jc w:val="center"/>
        <w:rPr>
          <w:rFonts w:hint="eastAsia" w:ascii="黑体" w:hAnsi="黑体" w:eastAsia="黑体"/>
          <w:sz w:val="36"/>
          <w:szCs w:val="36"/>
        </w:rPr>
      </w:pPr>
      <w:r>
        <w:rPr>
          <w:rFonts w:hint="eastAsia" w:ascii="黑体" w:hAnsi="黑体" w:eastAsia="黑体"/>
          <w:sz w:val="36"/>
          <w:szCs w:val="36"/>
        </w:rPr>
        <w:t>海南电力产业发展有限责任公司</w:t>
      </w:r>
    </w:p>
    <w:p>
      <w:pPr>
        <w:spacing w:line="600" w:lineRule="exact"/>
        <w:jc w:val="center"/>
        <w:rPr>
          <w:b/>
          <w:bCs/>
          <w:sz w:val="28"/>
          <w:szCs w:val="28"/>
        </w:rPr>
      </w:pPr>
      <w:r>
        <w:rPr>
          <w:rFonts w:hint="eastAsia" w:ascii="黑体" w:hAnsi="黑体" w:eastAsia="黑体"/>
          <w:sz w:val="36"/>
          <w:szCs w:val="36"/>
        </w:rPr>
        <w:t>202</w:t>
      </w:r>
      <w:r>
        <w:rPr>
          <w:rFonts w:hint="eastAsia" w:ascii="黑体" w:hAnsi="黑体" w:eastAsia="黑体"/>
          <w:sz w:val="36"/>
          <w:szCs w:val="36"/>
          <w:lang w:val="en-US" w:eastAsia="zh-CN"/>
        </w:rPr>
        <w:t>4</w:t>
      </w:r>
      <w:r>
        <w:rPr>
          <w:rFonts w:hint="eastAsia" w:ascii="黑体" w:hAnsi="黑体" w:eastAsia="黑体"/>
          <w:sz w:val="36"/>
          <w:szCs w:val="36"/>
        </w:rPr>
        <w:t>年</w:t>
      </w:r>
      <w:r>
        <w:rPr>
          <w:rFonts w:hint="eastAsia" w:ascii="黑体" w:hAnsi="黑体" w:eastAsia="黑体"/>
          <w:sz w:val="36"/>
          <w:szCs w:val="36"/>
          <w:lang w:val="en-US" w:eastAsia="zh-CN"/>
        </w:rPr>
        <w:t>3</w:t>
      </w:r>
      <w:r>
        <w:rPr>
          <w:rFonts w:hint="eastAsia" w:ascii="黑体" w:hAnsi="黑体" w:eastAsia="黑体"/>
          <w:sz w:val="36"/>
          <w:szCs w:val="36"/>
        </w:rPr>
        <w:t>月</w:t>
      </w:r>
      <w:r>
        <w:rPr>
          <w:rFonts w:hint="eastAsia" w:ascii="黑体" w:hAnsi="黑体" w:eastAsia="黑体"/>
          <w:sz w:val="32"/>
          <w:szCs w:val="32"/>
        </w:rPr>
        <w:br w:type="page"/>
      </w:r>
      <w:r>
        <w:rPr>
          <w:rFonts w:hint="eastAsia"/>
          <w:b/>
          <w:bCs/>
          <w:sz w:val="28"/>
          <w:szCs w:val="28"/>
        </w:rPr>
        <w:t>目  录</w:t>
      </w:r>
    </w:p>
    <w:p>
      <w:pPr>
        <w:pStyle w:val="11"/>
        <w:tabs>
          <w:tab w:val="right" w:leader="dot" w:pos="8306"/>
          <w:tab w:val="clear" w:pos="420"/>
          <w:tab w:val="clear" w:pos="8296"/>
        </w:tabs>
      </w:pPr>
      <w:r>
        <w:fldChar w:fldCharType="begin"/>
      </w:r>
      <w:r>
        <w:instrText xml:space="preserve"> TOC \o "1-2" \h \z \u </w:instrText>
      </w:r>
      <w:r>
        <w:fldChar w:fldCharType="separate"/>
      </w:r>
      <w:r>
        <w:fldChar w:fldCharType="begin"/>
      </w:r>
      <w:r>
        <w:instrText xml:space="preserve"> HYPERLINK \l _Toc11222 </w:instrText>
      </w:r>
      <w:r>
        <w:fldChar w:fldCharType="separate"/>
      </w:r>
      <w:r>
        <w:rPr>
          <w:rFonts w:hint="eastAsia" w:hAnsi="Times New Roman" w:cs="Times New Roman"/>
        </w:rPr>
        <w:t>1 总则</w:t>
      </w:r>
      <w:r>
        <w:tab/>
      </w:r>
      <w:r>
        <w:fldChar w:fldCharType="begin"/>
      </w:r>
      <w:r>
        <w:instrText xml:space="preserve"> PAGEREF _Toc11222 \h </w:instrText>
      </w:r>
      <w:r>
        <w:fldChar w:fldCharType="separate"/>
      </w:r>
      <w:r>
        <w:t>3</w:t>
      </w:r>
      <w:r>
        <w:fldChar w:fldCharType="end"/>
      </w:r>
      <w:r>
        <w:fldChar w:fldCharType="end"/>
      </w:r>
    </w:p>
    <w:p>
      <w:pPr>
        <w:pStyle w:val="2"/>
        <w:tabs>
          <w:tab w:val="right" w:leader="dot" w:pos="8306"/>
        </w:tabs>
      </w:pPr>
      <w:r>
        <w:fldChar w:fldCharType="begin"/>
      </w:r>
      <w:r>
        <w:instrText xml:space="preserve"> HYPERLINK \l _Toc8418 </w:instrText>
      </w:r>
      <w:r>
        <w:fldChar w:fldCharType="separate"/>
      </w:r>
      <w:r>
        <w:rPr>
          <w:rFonts w:hint="eastAsia"/>
        </w:rPr>
        <w:t>1.1 概述</w:t>
      </w:r>
      <w:r>
        <w:tab/>
      </w:r>
      <w:r>
        <w:fldChar w:fldCharType="begin"/>
      </w:r>
      <w:r>
        <w:instrText xml:space="preserve"> PAGEREF _Toc8418 \h </w:instrText>
      </w:r>
      <w:r>
        <w:fldChar w:fldCharType="separate"/>
      </w:r>
      <w:r>
        <w:t>3</w:t>
      </w:r>
      <w:r>
        <w:fldChar w:fldCharType="end"/>
      </w:r>
      <w:r>
        <w:fldChar w:fldCharType="end"/>
      </w:r>
    </w:p>
    <w:p>
      <w:pPr>
        <w:pStyle w:val="2"/>
        <w:tabs>
          <w:tab w:val="right" w:leader="dot" w:pos="8306"/>
        </w:tabs>
      </w:pPr>
      <w:r>
        <w:fldChar w:fldCharType="begin"/>
      </w:r>
      <w:r>
        <w:instrText xml:space="preserve"> HYPERLINK \l _Toc32308 </w:instrText>
      </w:r>
      <w:r>
        <w:fldChar w:fldCharType="separate"/>
      </w:r>
      <w:r>
        <w:rPr>
          <w:rFonts w:hint="eastAsia"/>
        </w:rPr>
        <w:t>1.2 定义</w:t>
      </w:r>
      <w:r>
        <w:tab/>
      </w:r>
      <w:r>
        <w:fldChar w:fldCharType="begin"/>
      </w:r>
      <w:r>
        <w:instrText xml:space="preserve"> PAGEREF _Toc32308 \h </w:instrText>
      </w:r>
      <w:r>
        <w:fldChar w:fldCharType="separate"/>
      </w:r>
      <w:r>
        <w:t>4</w:t>
      </w:r>
      <w:r>
        <w:fldChar w:fldCharType="end"/>
      </w:r>
      <w:r>
        <w:fldChar w:fldCharType="end"/>
      </w:r>
    </w:p>
    <w:p>
      <w:pPr>
        <w:pStyle w:val="2"/>
        <w:tabs>
          <w:tab w:val="right" w:leader="dot" w:pos="8306"/>
        </w:tabs>
      </w:pPr>
      <w:r>
        <w:fldChar w:fldCharType="begin"/>
      </w:r>
      <w:r>
        <w:instrText xml:space="preserve"> HYPERLINK \l _Toc24334 </w:instrText>
      </w:r>
      <w:r>
        <w:fldChar w:fldCharType="separate"/>
      </w:r>
      <w:r>
        <w:rPr>
          <w:rFonts w:hint="eastAsia"/>
        </w:rPr>
        <w:t>1.3 澄清</w:t>
      </w:r>
      <w:r>
        <w:tab/>
      </w:r>
      <w:r>
        <w:fldChar w:fldCharType="begin"/>
      </w:r>
      <w:r>
        <w:instrText xml:space="preserve"> PAGEREF _Toc24334 \h </w:instrText>
      </w:r>
      <w:r>
        <w:fldChar w:fldCharType="separate"/>
      </w:r>
      <w:r>
        <w:t>4</w:t>
      </w:r>
      <w:r>
        <w:fldChar w:fldCharType="end"/>
      </w:r>
      <w:r>
        <w:fldChar w:fldCharType="end"/>
      </w:r>
    </w:p>
    <w:p>
      <w:pPr>
        <w:pStyle w:val="2"/>
        <w:tabs>
          <w:tab w:val="right" w:leader="dot" w:pos="8306"/>
        </w:tabs>
      </w:pPr>
      <w:r>
        <w:fldChar w:fldCharType="begin"/>
      </w:r>
      <w:r>
        <w:instrText xml:space="preserve"> HYPERLINK \l _Toc1922 </w:instrText>
      </w:r>
      <w:r>
        <w:fldChar w:fldCharType="separate"/>
      </w:r>
      <w:r>
        <w:rPr>
          <w:rFonts w:hint="eastAsia"/>
        </w:rPr>
        <w:t>1.4 点对点应答要求</w:t>
      </w:r>
      <w:r>
        <w:tab/>
      </w:r>
      <w:r>
        <w:fldChar w:fldCharType="begin"/>
      </w:r>
      <w:r>
        <w:instrText xml:space="preserve"> PAGEREF _Toc1922 \h </w:instrText>
      </w:r>
      <w:r>
        <w:fldChar w:fldCharType="separate"/>
      </w:r>
      <w:r>
        <w:t>6</w:t>
      </w:r>
      <w:r>
        <w:fldChar w:fldCharType="end"/>
      </w:r>
      <w:r>
        <w:fldChar w:fldCharType="end"/>
      </w:r>
    </w:p>
    <w:p>
      <w:pPr>
        <w:pStyle w:val="11"/>
        <w:tabs>
          <w:tab w:val="right" w:leader="dot" w:pos="8306"/>
          <w:tab w:val="clear" w:pos="420"/>
          <w:tab w:val="clear" w:pos="8296"/>
        </w:tabs>
      </w:pPr>
      <w:r>
        <w:fldChar w:fldCharType="begin"/>
      </w:r>
      <w:r>
        <w:instrText xml:space="preserve"> HYPERLINK \l _Toc19658 </w:instrText>
      </w:r>
      <w:r>
        <w:fldChar w:fldCharType="separate"/>
      </w:r>
      <w:r>
        <w:rPr>
          <w:rFonts w:hint="eastAsia" w:hAnsi="Times New Roman" w:cs="Times New Roman"/>
        </w:rPr>
        <w:t>2 项目概况</w:t>
      </w:r>
      <w:r>
        <w:tab/>
      </w:r>
      <w:r>
        <w:fldChar w:fldCharType="begin"/>
      </w:r>
      <w:r>
        <w:instrText xml:space="preserve"> PAGEREF _Toc19658 \h </w:instrText>
      </w:r>
      <w:r>
        <w:fldChar w:fldCharType="separate"/>
      </w:r>
      <w:r>
        <w:t>6</w:t>
      </w:r>
      <w:r>
        <w:fldChar w:fldCharType="end"/>
      </w:r>
      <w:r>
        <w:fldChar w:fldCharType="end"/>
      </w:r>
    </w:p>
    <w:p>
      <w:pPr>
        <w:pStyle w:val="2"/>
        <w:tabs>
          <w:tab w:val="right" w:leader="dot" w:pos="8306"/>
        </w:tabs>
      </w:pPr>
      <w:r>
        <w:fldChar w:fldCharType="begin"/>
      </w:r>
      <w:r>
        <w:instrText xml:space="preserve"> HYPERLINK \l _Toc8697 </w:instrText>
      </w:r>
      <w:r>
        <w:fldChar w:fldCharType="separate"/>
      </w:r>
      <w:r>
        <w:rPr>
          <w:rFonts w:hint="eastAsia"/>
        </w:rPr>
        <w:t>2.1 项目背景</w:t>
      </w:r>
      <w:r>
        <w:tab/>
      </w:r>
      <w:r>
        <w:fldChar w:fldCharType="begin"/>
      </w:r>
      <w:r>
        <w:instrText xml:space="preserve"> PAGEREF _Toc8697 \h </w:instrText>
      </w:r>
      <w:r>
        <w:fldChar w:fldCharType="separate"/>
      </w:r>
      <w:r>
        <w:t>6</w:t>
      </w:r>
      <w:r>
        <w:fldChar w:fldCharType="end"/>
      </w:r>
      <w:r>
        <w:fldChar w:fldCharType="end"/>
      </w:r>
    </w:p>
    <w:p>
      <w:pPr>
        <w:pStyle w:val="2"/>
        <w:tabs>
          <w:tab w:val="right" w:leader="dot" w:pos="8306"/>
        </w:tabs>
      </w:pPr>
      <w:r>
        <w:fldChar w:fldCharType="begin"/>
      </w:r>
      <w:r>
        <w:instrText xml:space="preserve"> HYPERLINK \l _Toc20619 </w:instrText>
      </w:r>
      <w:r>
        <w:fldChar w:fldCharType="separate"/>
      </w:r>
      <w:r>
        <w:rPr>
          <w:rFonts w:hint="eastAsia"/>
        </w:rPr>
        <w:t>2.2 项目目标</w:t>
      </w:r>
      <w:r>
        <w:tab/>
      </w:r>
      <w:r>
        <w:fldChar w:fldCharType="begin"/>
      </w:r>
      <w:r>
        <w:instrText xml:space="preserve"> PAGEREF _Toc20619 \h </w:instrText>
      </w:r>
      <w:r>
        <w:fldChar w:fldCharType="separate"/>
      </w:r>
      <w:r>
        <w:t>7</w:t>
      </w:r>
      <w:r>
        <w:fldChar w:fldCharType="end"/>
      </w:r>
      <w:r>
        <w:fldChar w:fldCharType="end"/>
      </w:r>
    </w:p>
    <w:p>
      <w:pPr>
        <w:pStyle w:val="11"/>
        <w:tabs>
          <w:tab w:val="right" w:leader="dot" w:pos="8306"/>
          <w:tab w:val="clear" w:pos="420"/>
          <w:tab w:val="clear" w:pos="8296"/>
        </w:tabs>
      </w:pPr>
      <w:r>
        <w:fldChar w:fldCharType="begin"/>
      </w:r>
      <w:r>
        <w:instrText xml:space="preserve"> HYPERLINK \l _Toc8933 </w:instrText>
      </w:r>
      <w:r>
        <w:fldChar w:fldCharType="separate"/>
      </w:r>
      <w:r>
        <w:rPr>
          <w:rFonts w:hint="eastAsia" w:hAnsi="Times New Roman" w:cs="Times New Roman"/>
        </w:rPr>
        <w:t>3 应遵循的主要标准</w:t>
      </w:r>
      <w:r>
        <w:tab/>
      </w:r>
      <w:r>
        <w:fldChar w:fldCharType="begin"/>
      </w:r>
      <w:r>
        <w:instrText xml:space="preserve"> PAGEREF _Toc8933 \h </w:instrText>
      </w:r>
      <w:r>
        <w:fldChar w:fldCharType="separate"/>
      </w:r>
      <w:r>
        <w:t>7</w:t>
      </w:r>
      <w:r>
        <w:fldChar w:fldCharType="end"/>
      </w:r>
      <w:r>
        <w:fldChar w:fldCharType="end"/>
      </w:r>
    </w:p>
    <w:p>
      <w:pPr>
        <w:pStyle w:val="11"/>
        <w:tabs>
          <w:tab w:val="right" w:leader="dot" w:pos="8306"/>
          <w:tab w:val="clear" w:pos="420"/>
          <w:tab w:val="clear" w:pos="8296"/>
        </w:tabs>
      </w:pPr>
      <w:r>
        <w:fldChar w:fldCharType="begin"/>
      </w:r>
      <w:r>
        <w:instrText xml:space="preserve"> HYPERLINK \l _Toc6226 </w:instrText>
      </w:r>
      <w:r>
        <w:fldChar w:fldCharType="separate"/>
      </w:r>
      <w:r>
        <w:rPr>
          <w:rFonts w:hint="eastAsia" w:hAnsi="Times New Roman" w:cs="Times New Roman"/>
        </w:rPr>
        <w:t>4 工程保证</w:t>
      </w:r>
      <w:r>
        <w:tab/>
      </w:r>
      <w:r>
        <w:fldChar w:fldCharType="begin"/>
      </w:r>
      <w:r>
        <w:instrText xml:space="preserve"> PAGEREF _Toc6226 \h </w:instrText>
      </w:r>
      <w:r>
        <w:fldChar w:fldCharType="separate"/>
      </w:r>
      <w:r>
        <w:t>8</w:t>
      </w:r>
      <w:r>
        <w:fldChar w:fldCharType="end"/>
      </w:r>
      <w:r>
        <w:fldChar w:fldCharType="end"/>
      </w:r>
    </w:p>
    <w:p>
      <w:pPr>
        <w:pStyle w:val="2"/>
        <w:tabs>
          <w:tab w:val="right" w:leader="dot" w:pos="8306"/>
        </w:tabs>
      </w:pPr>
      <w:r>
        <w:fldChar w:fldCharType="begin"/>
      </w:r>
      <w:r>
        <w:instrText xml:space="preserve"> HYPERLINK \l _Toc7822 </w:instrText>
      </w:r>
      <w:r>
        <w:fldChar w:fldCharType="separate"/>
      </w:r>
      <w:r>
        <w:rPr>
          <w:rFonts w:hint="eastAsia"/>
        </w:rPr>
        <w:t>4.1 质量保证</w:t>
      </w:r>
      <w:r>
        <w:tab/>
      </w:r>
      <w:r>
        <w:fldChar w:fldCharType="begin"/>
      </w:r>
      <w:r>
        <w:instrText xml:space="preserve"> PAGEREF _Toc7822 \h </w:instrText>
      </w:r>
      <w:r>
        <w:fldChar w:fldCharType="separate"/>
      </w:r>
      <w:r>
        <w:t>8</w:t>
      </w:r>
      <w:r>
        <w:fldChar w:fldCharType="end"/>
      </w:r>
      <w:r>
        <w:fldChar w:fldCharType="end"/>
      </w:r>
    </w:p>
    <w:p>
      <w:pPr>
        <w:pStyle w:val="11"/>
        <w:tabs>
          <w:tab w:val="right" w:leader="dot" w:pos="8306"/>
          <w:tab w:val="clear" w:pos="420"/>
          <w:tab w:val="clear" w:pos="8296"/>
        </w:tabs>
      </w:pPr>
      <w:r>
        <w:fldChar w:fldCharType="begin"/>
      </w:r>
      <w:r>
        <w:instrText xml:space="preserve"> HYPERLINK \l _Toc5252 </w:instrText>
      </w:r>
      <w:r>
        <w:fldChar w:fldCharType="separate"/>
      </w:r>
      <w:r>
        <w:rPr>
          <w:rFonts w:hint="eastAsia" w:hAnsi="Times New Roman" w:cs="Times New Roman"/>
        </w:rPr>
        <w:t>5 招标工作范围</w:t>
      </w:r>
      <w:r>
        <w:tab/>
      </w:r>
      <w:r>
        <w:fldChar w:fldCharType="begin"/>
      </w:r>
      <w:r>
        <w:instrText xml:space="preserve"> PAGEREF _Toc5252 \h </w:instrText>
      </w:r>
      <w:r>
        <w:fldChar w:fldCharType="separate"/>
      </w:r>
      <w:r>
        <w:t>8</w:t>
      </w:r>
      <w:r>
        <w:fldChar w:fldCharType="end"/>
      </w:r>
      <w:r>
        <w:fldChar w:fldCharType="end"/>
      </w:r>
    </w:p>
    <w:p>
      <w:pPr>
        <w:pStyle w:val="2"/>
        <w:tabs>
          <w:tab w:val="right" w:leader="dot" w:pos="8306"/>
        </w:tabs>
      </w:pPr>
      <w:r>
        <w:fldChar w:fldCharType="begin"/>
      </w:r>
      <w:r>
        <w:instrText xml:space="preserve"> HYPERLINK \l _Toc9229 </w:instrText>
      </w:r>
      <w:r>
        <w:fldChar w:fldCharType="separate"/>
      </w:r>
      <w:r>
        <w:rPr>
          <w:rFonts w:hint="eastAsia"/>
        </w:rPr>
        <w:t>5.1 时间范围</w:t>
      </w:r>
      <w:r>
        <w:tab/>
      </w:r>
      <w:r>
        <w:fldChar w:fldCharType="begin"/>
      </w:r>
      <w:r>
        <w:instrText xml:space="preserve"> PAGEREF _Toc9229 \h </w:instrText>
      </w:r>
      <w:r>
        <w:fldChar w:fldCharType="separate"/>
      </w:r>
      <w:r>
        <w:t>9</w:t>
      </w:r>
      <w:r>
        <w:fldChar w:fldCharType="end"/>
      </w:r>
      <w:r>
        <w:fldChar w:fldCharType="end"/>
      </w:r>
    </w:p>
    <w:p>
      <w:pPr>
        <w:pStyle w:val="11"/>
        <w:tabs>
          <w:tab w:val="right" w:leader="dot" w:pos="8306"/>
          <w:tab w:val="clear" w:pos="420"/>
          <w:tab w:val="clear" w:pos="8296"/>
        </w:tabs>
      </w:pPr>
      <w:r>
        <w:fldChar w:fldCharType="begin"/>
      </w:r>
      <w:r>
        <w:instrText xml:space="preserve"> HYPERLINK \l _Toc16095 </w:instrText>
      </w:r>
      <w:r>
        <w:fldChar w:fldCharType="separate"/>
      </w:r>
      <w:r>
        <w:rPr>
          <w:rFonts w:hint="eastAsia" w:hAnsi="Times New Roman" w:cs="Times New Roman"/>
        </w:rPr>
        <w:t>6 项目内容和要求</w:t>
      </w:r>
      <w:r>
        <w:tab/>
      </w:r>
      <w:r>
        <w:fldChar w:fldCharType="begin"/>
      </w:r>
      <w:r>
        <w:instrText xml:space="preserve"> PAGEREF _Toc16095 \h </w:instrText>
      </w:r>
      <w:r>
        <w:fldChar w:fldCharType="separate"/>
      </w:r>
      <w:r>
        <w:t>9</w:t>
      </w:r>
      <w:r>
        <w:fldChar w:fldCharType="end"/>
      </w:r>
      <w:r>
        <w:fldChar w:fldCharType="end"/>
      </w:r>
    </w:p>
    <w:p>
      <w:pPr>
        <w:pStyle w:val="2"/>
        <w:tabs>
          <w:tab w:val="right" w:leader="dot" w:pos="8306"/>
        </w:tabs>
      </w:pPr>
      <w:r>
        <w:fldChar w:fldCharType="begin"/>
      </w:r>
      <w:r>
        <w:instrText xml:space="preserve"> HYPERLINK \l _Toc30995 </w:instrText>
      </w:r>
      <w:r>
        <w:fldChar w:fldCharType="separate"/>
      </w:r>
      <w:r>
        <w:rPr>
          <w:rFonts w:hint="eastAsia"/>
        </w:rPr>
        <w:t>6.1 项目研究内容</w:t>
      </w:r>
      <w:r>
        <w:tab/>
      </w:r>
      <w:r>
        <w:fldChar w:fldCharType="begin"/>
      </w:r>
      <w:r>
        <w:instrText xml:space="preserve"> PAGEREF _Toc30995 \h </w:instrText>
      </w:r>
      <w:r>
        <w:fldChar w:fldCharType="separate"/>
      </w:r>
      <w:r>
        <w:t>9</w:t>
      </w:r>
      <w:r>
        <w:fldChar w:fldCharType="end"/>
      </w:r>
      <w:r>
        <w:fldChar w:fldCharType="end"/>
      </w:r>
    </w:p>
    <w:p>
      <w:pPr>
        <w:pStyle w:val="2"/>
        <w:tabs>
          <w:tab w:val="right" w:leader="dot" w:pos="8306"/>
        </w:tabs>
      </w:pPr>
      <w:r>
        <w:fldChar w:fldCharType="begin"/>
      </w:r>
      <w:r>
        <w:instrText xml:space="preserve"> HYPERLINK \l _Toc13740 </w:instrText>
      </w:r>
      <w:r>
        <w:fldChar w:fldCharType="separate"/>
      </w:r>
      <w:r>
        <w:rPr>
          <w:rFonts w:hint="eastAsia" w:ascii="宋体" w:hAnsi="Times New Roman" w:eastAsia="宋体" w:cs="Times New Roman"/>
          <w:bCs/>
          <w:kern w:val="44"/>
          <w:szCs w:val="44"/>
          <w:lang w:val="en-US" w:eastAsia="zh-CN" w:bidi="ar-SA"/>
        </w:rPr>
        <w:t>6.2 服务团队要求</w:t>
      </w:r>
      <w:r>
        <w:tab/>
      </w:r>
      <w:r>
        <w:fldChar w:fldCharType="begin"/>
      </w:r>
      <w:r>
        <w:instrText xml:space="preserve"> PAGEREF _Toc13740 \h </w:instrText>
      </w:r>
      <w:r>
        <w:fldChar w:fldCharType="separate"/>
      </w:r>
      <w:r>
        <w:t>10</w:t>
      </w:r>
      <w:r>
        <w:fldChar w:fldCharType="end"/>
      </w:r>
      <w:r>
        <w:fldChar w:fldCharType="end"/>
      </w:r>
    </w:p>
    <w:p>
      <w:pPr>
        <w:pStyle w:val="2"/>
        <w:tabs>
          <w:tab w:val="right" w:leader="dot" w:pos="8306"/>
        </w:tabs>
      </w:pPr>
      <w:r>
        <w:fldChar w:fldCharType="begin"/>
      </w:r>
      <w:r>
        <w:instrText xml:space="preserve"> HYPERLINK \l _Toc23732 </w:instrText>
      </w:r>
      <w:r>
        <w:fldChar w:fldCharType="separate"/>
      </w:r>
      <w:r>
        <w:rPr>
          <w:rFonts w:hint="eastAsia"/>
        </w:rPr>
        <w:t>6.3 质量保障</w:t>
      </w:r>
      <w:r>
        <w:tab/>
      </w:r>
      <w:r>
        <w:fldChar w:fldCharType="begin"/>
      </w:r>
      <w:r>
        <w:instrText xml:space="preserve"> PAGEREF _Toc23732 \h </w:instrText>
      </w:r>
      <w:r>
        <w:fldChar w:fldCharType="separate"/>
      </w:r>
      <w:r>
        <w:t>10</w:t>
      </w:r>
      <w:r>
        <w:fldChar w:fldCharType="end"/>
      </w:r>
      <w:r>
        <w:fldChar w:fldCharType="end"/>
      </w:r>
    </w:p>
    <w:p>
      <w:pPr>
        <w:pStyle w:val="11"/>
        <w:tabs>
          <w:tab w:val="right" w:leader="dot" w:pos="8306"/>
          <w:tab w:val="clear" w:pos="420"/>
          <w:tab w:val="clear" w:pos="8296"/>
        </w:tabs>
      </w:pPr>
      <w:r>
        <w:fldChar w:fldCharType="begin"/>
      </w:r>
      <w:r>
        <w:instrText xml:space="preserve"> HYPERLINK \l _Toc13782 </w:instrText>
      </w:r>
      <w:r>
        <w:fldChar w:fldCharType="separate"/>
      </w:r>
      <w:r>
        <w:rPr>
          <w:rFonts w:hint="eastAsia" w:hAnsi="Times New Roman" w:cs="Times New Roman"/>
        </w:rPr>
        <w:t>7 项目管理</w:t>
      </w:r>
      <w:r>
        <w:tab/>
      </w:r>
      <w:r>
        <w:fldChar w:fldCharType="begin"/>
      </w:r>
      <w:r>
        <w:instrText xml:space="preserve"> PAGEREF _Toc13782 \h </w:instrText>
      </w:r>
      <w:r>
        <w:fldChar w:fldCharType="separate"/>
      </w:r>
      <w:r>
        <w:t>10</w:t>
      </w:r>
      <w:r>
        <w:fldChar w:fldCharType="end"/>
      </w:r>
      <w:r>
        <w:fldChar w:fldCharType="end"/>
      </w:r>
    </w:p>
    <w:p>
      <w:pPr>
        <w:pStyle w:val="2"/>
        <w:tabs>
          <w:tab w:val="right" w:leader="dot" w:pos="8306"/>
        </w:tabs>
      </w:pPr>
      <w:r>
        <w:fldChar w:fldCharType="begin"/>
      </w:r>
      <w:r>
        <w:instrText xml:space="preserve"> HYPERLINK \l _Toc20909 </w:instrText>
      </w:r>
      <w:r>
        <w:fldChar w:fldCharType="separate"/>
      </w:r>
      <w:r>
        <w:rPr>
          <w:rFonts w:hint="eastAsia"/>
        </w:rPr>
        <w:t>7.1 项目实施</w:t>
      </w:r>
      <w:r>
        <w:tab/>
      </w:r>
      <w:r>
        <w:fldChar w:fldCharType="begin"/>
      </w:r>
      <w:r>
        <w:instrText xml:space="preserve"> PAGEREF _Toc20909 \h </w:instrText>
      </w:r>
      <w:r>
        <w:fldChar w:fldCharType="separate"/>
      </w:r>
      <w:r>
        <w:t>10</w:t>
      </w:r>
      <w:r>
        <w:fldChar w:fldCharType="end"/>
      </w:r>
      <w:r>
        <w:fldChar w:fldCharType="end"/>
      </w:r>
    </w:p>
    <w:p>
      <w:pPr>
        <w:pStyle w:val="11"/>
        <w:tabs>
          <w:tab w:val="right" w:leader="dot" w:pos="8306"/>
          <w:tab w:val="clear" w:pos="420"/>
          <w:tab w:val="clear" w:pos="8296"/>
        </w:tabs>
      </w:pPr>
      <w:r>
        <w:fldChar w:fldCharType="begin"/>
      </w:r>
      <w:r>
        <w:instrText xml:space="preserve"> HYPERLINK \l _Toc4771 </w:instrText>
      </w:r>
      <w:r>
        <w:fldChar w:fldCharType="separate"/>
      </w:r>
      <w:r>
        <w:rPr>
          <w:rFonts w:hint="eastAsia" w:hAnsi="Times New Roman" w:cs="Times New Roman"/>
        </w:rPr>
        <w:t>8 保密要求</w:t>
      </w:r>
      <w:r>
        <w:tab/>
      </w:r>
      <w:r>
        <w:fldChar w:fldCharType="begin"/>
      </w:r>
      <w:r>
        <w:instrText xml:space="preserve"> PAGEREF _Toc4771 \h </w:instrText>
      </w:r>
      <w:r>
        <w:fldChar w:fldCharType="separate"/>
      </w:r>
      <w:r>
        <w:t>11</w:t>
      </w:r>
      <w:r>
        <w:fldChar w:fldCharType="end"/>
      </w:r>
      <w:r>
        <w:fldChar w:fldCharType="end"/>
      </w:r>
    </w:p>
    <w:p>
      <w:pPr>
        <w:pStyle w:val="11"/>
        <w:tabs>
          <w:tab w:val="right" w:leader="dot" w:pos="8306"/>
          <w:tab w:val="clear" w:pos="420"/>
          <w:tab w:val="clear" w:pos="8296"/>
        </w:tabs>
      </w:pPr>
      <w:r>
        <w:fldChar w:fldCharType="begin"/>
      </w:r>
      <w:r>
        <w:instrText xml:space="preserve"> HYPERLINK \l _Toc13250 </w:instrText>
      </w:r>
      <w:r>
        <w:fldChar w:fldCharType="separate"/>
      </w:r>
      <w:r>
        <w:rPr>
          <w:rFonts w:hint="eastAsia" w:hAnsi="Times New Roman" w:cs="Times New Roman"/>
        </w:rPr>
        <w:t>9 验收</w:t>
      </w:r>
      <w:r>
        <w:tab/>
      </w:r>
      <w:r>
        <w:fldChar w:fldCharType="begin"/>
      </w:r>
      <w:r>
        <w:instrText xml:space="preserve"> PAGEREF _Toc13250 \h </w:instrText>
      </w:r>
      <w:r>
        <w:fldChar w:fldCharType="separate"/>
      </w:r>
      <w:r>
        <w:t>11</w:t>
      </w:r>
      <w:r>
        <w:fldChar w:fldCharType="end"/>
      </w:r>
      <w:r>
        <w:fldChar w:fldCharType="end"/>
      </w:r>
    </w:p>
    <w:p>
      <w:pPr>
        <w:pStyle w:val="2"/>
        <w:tabs>
          <w:tab w:val="right" w:leader="dot" w:pos="8306"/>
        </w:tabs>
      </w:pPr>
      <w:r>
        <w:fldChar w:fldCharType="begin"/>
      </w:r>
      <w:r>
        <w:instrText xml:space="preserve"> HYPERLINK \l _Toc13 </w:instrText>
      </w:r>
      <w:r>
        <w:fldChar w:fldCharType="separate"/>
      </w:r>
      <w:r>
        <w:rPr>
          <w:rFonts w:hint="eastAsia"/>
        </w:rPr>
        <w:t>9.1 验收标准</w:t>
      </w:r>
      <w:r>
        <w:tab/>
      </w:r>
      <w:r>
        <w:fldChar w:fldCharType="begin"/>
      </w:r>
      <w:r>
        <w:instrText xml:space="preserve"> PAGEREF _Toc13 \h </w:instrText>
      </w:r>
      <w:r>
        <w:fldChar w:fldCharType="separate"/>
      </w:r>
      <w:r>
        <w:t>12</w:t>
      </w:r>
      <w:r>
        <w:fldChar w:fldCharType="end"/>
      </w:r>
      <w:r>
        <w:fldChar w:fldCharType="end"/>
      </w:r>
    </w:p>
    <w:p>
      <w:pPr>
        <w:pStyle w:val="2"/>
        <w:tabs>
          <w:tab w:val="right" w:leader="dot" w:pos="8306"/>
        </w:tabs>
      </w:pPr>
      <w:r>
        <w:fldChar w:fldCharType="begin"/>
      </w:r>
      <w:r>
        <w:instrText xml:space="preserve"> HYPERLINK \l _Toc14632 </w:instrText>
      </w:r>
      <w:r>
        <w:fldChar w:fldCharType="separate"/>
      </w:r>
      <w:r>
        <w:rPr>
          <w:rFonts w:hint="eastAsia"/>
        </w:rPr>
        <w:t>9.2 验收方法</w:t>
      </w:r>
      <w:r>
        <w:tab/>
      </w:r>
      <w:r>
        <w:fldChar w:fldCharType="begin"/>
      </w:r>
      <w:r>
        <w:instrText xml:space="preserve"> PAGEREF _Toc14632 \h </w:instrText>
      </w:r>
      <w:r>
        <w:fldChar w:fldCharType="separate"/>
      </w:r>
      <w:r>
        <w:t>12</w:t>
      </w:r>
      <w:r>
        <w:fldChar w:fldCharType="end"/>
      </w:r>
      <w:r>
        <w:fldChar w:fldCharType="end"/>
      </w:r>
    </w:p>
    <w:p>
      <w:pPr>
        <w:pStyle w:val="2"/>
        <w:tabs>
          <w:tab w:val="right" w:leader="dot" w:pos="8306"/>
        </w:tabs>
      </w:pPr>
      <w:r>
        <w:fldChar w:fldCharType="begin"/>
      </w:r>
      <w:r>
        <w:instrText xml:space="preserve"> HYPERLINK \l _Toc27923 </w:instrText>
      </w:r>
      <w:r>
        <w:fldChar w:fldCharType="separate"/>
      </w:r>
      <w:r>
        <w:rPr>
          <w:rFonts w:hint="eastAsia"/>
        </w:rPr>
        <w:t>9.3 验收的时间和地点</w:t>
      </w:r>
      <w:r>
        <w:tab/>
      </w:r>
      <w:r>
        <w:fldChar w:fldCharType="begin"/>
      </w:r>
      <w:r>
        <w:instrText xml:space="preserve"> PAGEREF _Toc27923 \h </w:instrText>
      </w:r>
      <w:r>
        <w:fldChar w:fldCharType="separate"/>
      </w:r>
      <w:r>
        <w:t>12</w:t>
      </w:r>
      <w:r>
        <w:fldChar w:fldCharType="end"/>
      </w:r>
      <w:r>
        <w:fldChar w:fldCharType="end"/>
      </w:r>
    </w:p>
    <w:p>
      <w:pPr>
        <w:pStyle w:val="2"/>
        <w:tabs>
          <w:tab w:val="right" w:leader="dot" w:pos="8306"/>
        </w:tabs>
      </w:pPr>
      <w:r>
        <w:fldChar w:fldCharType="begin"/>
      </w:r>
      <w:r>
        <w:instrText xml:space="preserve"> HYPERLINK \l _Toc18451 </w:instrText>
      </w:r>
      <w:r>
        <w:fldChar w:fldCharType="separate"/>
      </w:r>
      <w:r>
        <w:rPr>
          <w:rFonts w:hint="eastAsia"/>
          <w:bCs/>
          <w:szCs w:val="28"/>
          <w:lang w:val="en-US" w:eastAsia="zh-CN"/>
        </w:rPr>
        <w:t>9.4</w:t>
      </w:r>
      <w:r>
        <w:rPr>
          <w:rFonts w:hint="eastAsia"/>
          <w:bCs/>
          <w:szCs w:val="28"/>
        </w:rPr>
        <w:t>验收提交物要求</w:t>
      </w:r>
      <w:r>
        <w:tab/>
      </w:r>
      <w:r>
        <w:fldChar w:fldCharType="begin"/>
      </w:r>
      <w:r>
        <w:instrText xml:space="preserve"> PAGEREF _Toc18451 \h </w:instrText>
      </w:r>
      <w:r>
        <w:fldChar w:fldCharType="separate"/>
      </w:r>
      <w:r>
        <w:t>12</w:t>
      </w:r>
      <w:r>
        <w:fldChar w:fldCharType="end"/>
      </w:r>
      <w:r>
        <w:fldChar w:fldCharType="end"/>
      </w:r>
    </w:p>
    <w:p>
      <w:pPr>
        <w:pStyle w:val="2"/>
        <w:tabs>
          <w:tab w:val="right" w:leader="dot" w:pos="8306"/>
        </w:tabs>
      </w:pPr>
      <w:r>
        <w:fldChar w:fldCharType="begin"/>
      </w:r>
      <w:r>
        <w:instrText xml:space="preserve"> HYPERLINK \l _Toc21888 </w:instrText>
      </w:r>
      <w:r>
        <w:fldChar w:fldCharType="separate"/>
      </w:r>
      <w:r>
        <w:rPr>
          <w:rFonts w:hint="eastAsia"/>
          <w:lang w:val="en-US" w:eastAsia="zh-CN"/>
        </w:rPr>
        <w:t>9.5</w:t>
      </w:r>
      <w:r>
        <w:rPr>
          <w:rFonts w:hint="eastAsia"/>
        </w:rPr>
        <w:t>验收要求</w:t>
      </w:r>
      <w:r>
        <w:tab/>
      </w:r>
      <w:r>
        <w:fldChar w:fldCharType="begin"/>
      </w:r>
      <w:r>
        <w:instrText xml:space="preserve"> PAGEREF _Toc21888 \h </w:instrText>
      </w:r>
      <w:r>
        <w:fldChar w:fldCharType="separate"/>
      </w:r>
      <w:r>
        <w:t>12</w:t>
      </w:r>
      <w:r>
        <w:fldChar w:fldCharType="end"/>
      </w:r>
      <w:r>
        <w:fldChar w:fldCharType="end"/>
      </w:r>
    </w:p>
    <w:p>
      <w:pPr>
        <w:pStyle w:val="11"/>
        <w:tabs>
          <w:tab w:val="right" w:leader="dot" w:pos="8306"/>
          <w:tab w:val="clear" w:pos="420"/>
          <w:tab w:val="clear" w:pos="8296"/>
        </w:tabs>
      </w:pPr>
      <w:r>
        <w:fldChar w:fldCharType="begin"/>
      </w:r>
      <w:r>
        <w:instrText xml:space="preserve"> HYPERLINK \l _Toc2528 </w:instrText>
      </w:r>
      <w:r>
        <w:fldChar w:fldCharType="separate"/>
      </w:r>
      <w:r>
        <w:rPr>
          <w:rFonts w:hint="eastAsia"/>
        </w:rPr>
        <w:t>10 结算及归档</w:t>
      </w:r>
      <w:r>
        <w:tab/>
      </w:r>
      <w:r>
        <w:fldChar w:fldCharType="begin"/>
      </w:r>
      <w:r>
        <w:instrText xml:space="preserve"> PAGEREF _Toc2528 \h </w:instrText>
      </w:r>
      <w:r>
        <w:fldChar w:fldCharType="separate"/>
      </w:r>
      <w:r>
        <w:t>13</w:t>
      </w:r>
      <w:r>
        <w:fldChar w:fldCharType="end"/>
      </w:r>
      <w:r>
        <w:fldChar w:fldCharType="end"/>
      </w:r>
    </w:p>
    <w:p>
      <w:pPr>
        <w:pStyle w:val="11"/>
        <w:tabs>
          <w:tab w:val="right" w:leader="dot" w:pos="8306"/>
          <w:tab w:val="clear" w:pos="420"/>
          <w:tab w:val="clear" w:pos="8296"/>
        </w:tabs>
      </w:pPr>
      <w:r>
        <w:fldChar w:fldCharType="begin"/>
      </w:r>
      <w:r>
        <w:instrText xml:space="preserve"> HYPERLINK \l _Toc28408 </w:instrText>
      </w:r>
      <w:r>
        <w:fldChar w:fldCharType="separate"/>
      </w:r>
      <w:r>
        <w:rPr>
          <w:rFonts w:hint="eastAsia" w:hAnsi="Times New Roman" w:cs="Times New Roman"/>
        </w:rPr>
        <w:t>11 对技术投标文件的编制要求</w:t>
      </w:r>
      <w:r>
        <w:tab/>
      </w:r>
      <w:r>
        <w:fldChar w:fldCharType="begin"/>
      </w:r>
      <w:r>
        <w:instrText xml:space="preserve"> PAGEREF _Toc28408 \h </w:instrText>
      </w:r>
      <w:r>
        <w:fldChar w:fldCharType="separate"/>
      </w:r>
      <w:r>
        <w:t>13</w:t>
      </w:r>
      <w:r>
        <w:fldChar w:fldCharType="end"/>
      </w:r>
      <w:r>
        <w:fldChar w:fldCharType="end"/>
      </w:r>
    </w:p>
    <w:p>
      <w:pPr>
        <w:spacing w:line="600" w:lineRule="exact"/>
        <w:sectPr>
          <w:footerReference r:id="rId5" w:type="default"/>
          <w:footerReference r:id="rId6" w:type="even"/>
          <w:pgSz w:w="11906" w:h="16838"/>
          <w:pgMar w:top="1440" w:right="1800" w:bottom="1440" w:left="1800" w:header="851" w:footer="992" w:gutter="0"/>
          <w:cols w:space="720" w:num="1"/>
          <w:docGrid w:type="lines" w:linePitch="312" w:charSpace="0"/>
        </w:sectPr>
      </w:pPr>
      <w:r>
        <w:fldChar w:fldCharType="end"/>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0" w:name="_Toc319483248"/>
      <w:bookmarkStart w:id="1" w:name="_Toc11222"/>
      <w:r>
        <w:rPr>
          <w:rFonts w:hint="eastAsia" w:hAnsi="Times New Roman" w:cs="Times New Roman"/>
        </w:rPr>
        <w:t>总则</w:t>
      </w:r>
      <w:bookmarkEnd w:id="0"/>
      <w:bookmarkEnd w:id="1"/>
    </w:p>
    <w:p>
      <w:pPr>
        <w:pStyle w:val="4"/>
        <w:spacing w:line="600" w:lineRule="exact"/>
      </w:pPr>
      <w:bookmarkStart w:id="2" w:name="_Toc8418"/>
      <w:r>
        <w:rPr>
          <w:rFonts w:hint="eastAsia"/>
        </w:rPr>
        <w:t>概述</w:t>
      </w:r>
      <w:bookmarkEnd w:id="2"/>
    </w:p>
    <w:p>
      <w:pPr>
        <w:pStyle w:val="18"/>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600" w:lineRule="exact"/>
        <w:textAlignment w:val="auto"/>
        <w:rPr>
          <w:rFonts w:hAnsi="宋体"/>
          <w:sz w:val="24"/>
          <w:lang w:eastAsia="zh-CN"/>
        </w:rPr>
      </w:pPr>
      <w:r>
        <w:rPr>
          <w:rFonts w:hint="eastAsia" w:hAnsi="宋体"/>
          <w:sz w:val="24"/>
          <w:lang w:eastAsia="zh-CN"/>
        </w:rPr>
        <w:t>本技术</w:t>
      </w:r>
      <w:r>
        <w:rPr>
          <w:rFonts w:hint="eastAsia" w:hAnsi="宋体"/>
          <w:sz w:val="24"/>
          <w:lang w:val="en-US" w:eastAsia="zh-CN"/>
        </w:rPr>
        <w:t>规范</w:t>
      </w:r>
      <w:r>
        <w:rPr>
          <w:rFonts w:hint="eastAsia" w:hAnsi="宋体"/>
          <w:sz w:val="24"/>
          <w:lang w:eastAsia="zh-CN"/>
        </w:rPr>
        <w:t>适用于海南电力产业发展有限责任公司“</w:t>
      </w:r>
      <w:r>
        <w:rPr>
          <w:rFonts w:hint="eastAsia" w:hAnsi="宋体" w:eastAsia="宋体"/>
          <w:sz w:val="24"/>
          <w:lang w:val="en-US" w:eastAsia="zh-CN"/>
        </w:rPr>
        <w:t>基于超短反馈控制机理的新型电力系统能源柔性控制技术研究服务</w:t>
      </w:r>
      <w:r>
        <w:rPr>
          <w:rFonts w:hint="eastAsia" w:hAnsi="宋体"/>
          <w:sz w:val="24"/>
          <w:lang w:val="en-US" w:eastAsia="zh-CN"/>
        </w:rPr>
        <w:t>（二次采购）</w:t>
      </w:r>
      <w:r>
        <w:rPr>
          <w:rFonts w:hint="eastAsia" w:hAnsi="宋体"/>
          <w:sz w:val="24"/>
          <w:lang w:eastAsia="zh-CN"/>
        </w:rPr>
        <w:t>”项目的技术要求。</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本技术</w:t>
      </w:r>
      <w:r>
        <w:rPr>
          <w:rFonts w:hint="eastAsia" w:hAnsi="宋体"/>
          <w:sz w:val="24"/>
          <w:lang w:val="en-US" w:eastAsia="zh-CN"/>
        </w:rPr>
        <w:t>规范</w:t>
      </w:r>
      <w:r>
        <w:rPr>
          <w:rFonts w:hint="eastAsia" w:hAnsi="宋体"/>
          <w:sz w:val="24"/>
          <w:lang w:eastAsia="zh-CN"/>
        </w:rPr>
        <w:t>提出的是最低限度的技术要求, 并未对一切技术细节作出规定, 也未充分引述有关标准和规范的条文, 投标方应提供符合本技术招标文件和工业标准的优质产品。</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如果投标方没有以书面形式对本技术招标文件的条文提出异议， 则意味着投标方提供的设备（或系统）完全符合本技术招标文件的要求。如有异议，不管是多么微小, 都应在技术响应文件中以“技术响应差异表”为标题的专门章节中加以详细描述。</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本技术</w:t>
      </w:r>
      <w:r>
        <w:rPr>
          <w:rFonts w:hint="eastAsia" w:hAnsi="宋体"/>
          <w:sz w:val="24"/>
          <w:lang w:val="en-US" w:eastAsia="zh-CN"/>
        </w:rPr>
        <w:t>规范</w:t>
      </w:r>
      <w:r>
        <w:rPr>
          <w:rFonts w:hint="eastAsia" w:hAnsi="宋体"/>
          <w:sz w:val="24"/>
          <w:lang w:eastAsia="zh-CN"/>
        </w:rPr>
        <w:t>所</w:t>
      </w:r>
      <w:r>
        <w:rPr>
          <w:rFonts w:hint="eastAsia" w:hAnsi="宋体"/>
          <w:sz w:val="24"/>
          <w:lang w:val="en-US" w:eastAsia="zh-CN"/>
        </w:rPr>
        <w:t>建议的项目研究内容、</w:t>
      </w:r>
      <w:r>
        <w:rPr>
          <w:rFonts w:hint="eastAsia" w:hAnsi="宋体"/>
          <w:sz w:val="24"/>
          <w:lang w:eastAsia="zh-CN"/>
        </w:rPr>
        <w:t>使用的标准如遇与投标方所执行的标准不一致时，</w:t>
      </w:r>
      <w:r>
        <w:rPr>
          <w:rFonts w:hint="eastAsia" w:hAnsi="宋体"/>
          <w:sz w:val="24"/>
          <w:lang w:val="en-US" w:eastAsia="zh-CN"/>
        </w:rPr>
        <w:t>投标方应</w:t>
      </w:r>
      <w:r>
        <w:rPr>
          <w:rFonts w:hint="eastAsia" w:hAnsi="宋体"/>
          <w:sz w:val="24"/>
          <w:lang w:eastAsia="zh-CN"/>
        </w:rPr>
        <w:t>按较高标准执行。</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本技术招标文件经买、卖双方确认后作为订货合同的技术附件，与合同正文具有同等法律效力。</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投标方在应标技术文件中应如实反映应标产品与本技术招标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投标方应在应标技术部分按本技术招标文件的要求如实详细的填写应标软件服务的工作内容表，并在应标商务部分按此工作内容进行报价，如发现二者有矛盾之处，将对评标工作有不同程度的影响。</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投标方应充分理解本技术招标文件并按本技术招标文件的具体条款、格式要求填写应标的技术文件，如发现应标的技术文件条款、格式不符合本技术招标文件的要求，则认为应标不严肃，在评标时将有不同程度的扣分。</w:t>
      </w:r>
    </w:p>
    <w:p>
      <w:pPr>
        <w:pStyle w:val="18"/>
        <w:keepNext w:val="0"/>
        <w:keepLines w:val="0"/>
        <w:pageBreakBefore w:val="0"/>
        <w:widowControl w:val="0"/>
        <w:numPr>
          <w:ilvl w:val="0"/>
          <w:numId w:val="3"/>
        </w:numPr>
        <w:tabs>
          <w:tab w:val="left" w:pos="0"/>
        </w:tabs>
        <w:kinsoku/>
        <w:wordWrap/>
        <w:overflowPunct/>
        <w:topLinePunct w:val="0"/>
        <w:autoSpaceDE/>
        <w:autoSpaceDN/>
        <w:bidi w:val="0"/>
        <w:adjustRightInd w:val="0"/>
        <w:snapToGrid w:val="0"/>
        <w:spacing w:line="600" w:lineRule="exact"/>
        <w:ind w:left="425" w:leftChars="0" w:hanging="425" w:firstLineChars="0"/>
        <w:textAlignment w:val="auto"/>
        <w:rPr>
          <w:rFonts w:hAnsi="宋体"/>
          <w:sz w:val="24"/>
          <w:lang w:eastAsia="zh-CN"/>
        </w:rPr>
      </w:pPr>
      <w:r>
        <w:rPr>
          <w:rFonts w:hint="eastAsia" w:hAnsi="宋体"/>
          <w:sz w:val="24"/>
          <w:lang w:eastAsia="zh-CN"/>
        </w:rPr>
        <w:t>本技术招标文件未尽事宜, 由买卖双方协商确定</w:t>
      </w:r>
      <w:bookmarkStart w:id="3" w:name="_Toc319483249"/>
      <w:r>
        <w:rPr>
          <w:rFonts w:hint="eastAsia" w:hAnsi="宋体"/>
          <w:sz w:val="24"/>
          <w:lang w:eastAsia="zh-CN"/>
        </w:rPr>
        <w:t>。</w:t>
      </w:r>
    </w:p>
    <w:p>
      <w:pPr>
        <w:pStyle w:val="4"/>
        <w:spacing w:line="600" w:lineRule="exact"/>
      </w:pPr>
      <w:bookmarkStart w:id="4" w:name="_Toc441443444"/>
      <w:bookmarkStart w:id="5" w:name="_Toc32308"/>
      <w:r>
        <w:rPr>
          <w:rFonts w:hint="eastAsia"/>
        </w:rPr>
        <w:t>定义</w:t>
      </w:r>
      <w:bookmarkEnd w:id="4"/>
      <w:bookmarkEnd w:id="5"/>
    </w:p>
    <w:p>
      <w:pPr>
        <w:pStyle w:val="18"/>
        <w:numPr>
          <w:ilvl w:val="0"/>
          <w:numId w:val="4"/>
        </w:numPr>
        <w:tabs>
          <w:tab w:val="left" w:pos="0"/>
        </w:tabs>
        <w:spacing w:line="600" w:lineRule="exact"/>
        <w:ind w:left="425" w:leftChars="0" w:hanging="425" w:firstLineChars="0"/>
        <w:rPr>
          <w:rFonts w:hAnsi="宋体"/>
          <w:sz w:val="24"/>
          <w:lang w:eastAsia="zh-CN"/>
        </w:rPr>
      </w:pPr>
      <w:r>
        <w:rPr>
          <w:rFonts w:hint="eastAsia" w:hAnsi="宋体"/>
          <w:sz w:val="24"/>
          <w:lang w:eastAsia="zh-CN"/>
        </w:rPr>
        <w:t xml:space="preserve">招标方：海南电力产业发展有限责任公司。 </w:t>
      </w:r>
    </w:p>
    <w:p>
      <w:pPr>
        <w:pStyle w:val="18"/>
        <w:numPr>
          <w:ilvl w:val="0"/>
          <w:numId w:val="4"/>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投标方：经过资格审查符合本次招标规定的相应资质要求，被通知参加投标竞争的法人。</w:t>
      </w:r>
    </w:p>
    <w:p>
      <w:pPr>
        <w:pStyle w:val="18"/>
        <w:numPr>
          <w:ilvl w:val="0"/>
          <w:numId w:val="4"/>
        </w:numPr>
        <w:tabs>
          <w:tab w:val="left" w:pos="0"/>
        </w:tabs>
        <w:spacing w:line="600" w:lineRule="exact"/>
        <w:ind w:left="425" w:leftChars="0" w:hanging="425" w:firstLineChars="0"/>
        <w:rPr>
          <w:rFonts w:hAnsi="宋体"/>
          <w:sz w:val="24"/>
          <w:lang w:eastAsia="zh-CN"/>
        </w:rPr>
      </w:pPr>
      <w:r>
        <w:rPr>
          <w:rFonts w:hint="eastAsia" w:hAnsi="宋体"/>
          <w:sz w:val="24"/>
          <w:lang w:eastAsia="zh-CN"/>
        </w:rPr>
        <w:t xml:space="preserve">中标方：经过评标，被授予合同的投标方。 </w:t>
      </w:r>
    </w:p>
    <w:p>
      <w:pPr>
        <w:pStyle w:val="18"/>
        <w:numPr>
          <w:ilvl w:val="0"/>
          <w:numId w:val="4"/>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投标文件有效期：截标日期后90天内，经双方协商可以延期。</w:t>
      </w:r>
    </w:p>
    <w:p>
      <w:pPr>
        <w:pStyle w:val="4"/>
        <w:spacing w:line="600" w:lineRule="exact"/>
      </w:pPr>
      <w:bookmarkStart w:id="6" w:name="_Toc441443445"/>
      <w:bookmarkStart w:id="7" w:name="_Toc24334"/>
      <w:bookmarkStart w:id="8" w:name="_Toc384986199"/>
      <w:bookmarkStart w:id="9" w:name="_Toc441160054"/>
      <w:r>
        <w:rPr>
          <w:rFonts w:hint="eastAsia"/>
        </w:rPr>
        <w:t>澄清</w:t>
      </w:r>
      <w:bookmarkEnd w:id="6"/>
      <w:bookmarkEnd w:id="7"/>
      <w:bookmarkEnd w:id="8"/>
      <w:bookmarkEnd w:id="9"/>
    </w:p>
    <w:p>
      <w:pPr>
        <w:pStyle w:val="18"/>
        <w:numPr>
          <w:ilvl w:val="0"/>
          <w:numId w:val="5"/>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投标方对于规范书的疑问可以通过书面材料与招标方联系。在规定的建议书提交最后期限以前，招标方应以书面材料给予答复，有关投标方答复材料视为投标方的技术规范书的附件。</w:t>
      </w:r>
    </w:p>
    <w:p>
      <w:pPr>
        <w:pStyle w:val="18"/>
        <w:numPr>
          <w:ilvl w:val="0"/>
          <w:numId w:val="5"/>
        </w:numPr>
        <w:tabs>
          <w:tab w:val="left" w:pos="0"/>
        </w:tabs>
        <w:spacing w:line="600" w:lineRule="exact"/>
        <w:ind w:left="425" w:leftChars="0" w:hanging="425" w:firstLineChars="0"/>
        <w:rPr>
          <w:rFonts w:hAnsi="宋体"/>
          <w:sz w:val="24"/>
          <w:lang w:eastAsia="zh-CN"/>
        </w:rPr>
      </w:pPr>
      <w:r>
        <w:rPr>
          <w:rFonts w:hint="eastAsia" w:hAnsi="宋体"/>
          <w:sz w:val="24"/>
          <w:lang w:eastAsia="zh-CN"/>
        </w:rPr>
        <w:t>在技术谈判的各个阶段，招标方如以书面形式要求投标方对有关问题进行进一步的技术澄清，投标方应以书面资料给予正式应答；所有各阶段的技术澄清文件都将作为合同附件。</w:t>
      </w:r>
    </w:p>
    <w:p>
      <w:pPr>
        <w:pStyle w:val="18"/>
        <w:numPr>
          <w:ilvl w:val="0"/>
          <w:numId w:val="5"/>
        </w:numPr>
        <w:tabs>
          <w:tab w:val="left" w:pos="0"/>
        </w:tabs>
        <w:spacing w:line="600" w:lineRule="exact"/>
        <w:ind w:left="425" w:leftChars="0" w:hanging="425" w:firstLineChars="0"/>
        <w:rPr>
          <w:rFonts w:hAnsi="宋体"/>
          <w:sz w:val="24"/>
          <w:lang w:eastAsia="zh-CN"/>
        </w:rPr>
      </w:pPr>
      <w:r>
        <w:rPr>
          <w:rFonts w:hint="eastAsia" w:hAnsi="宋体"/>
          <w:sz w:val="24"/>
          <w:lang w:eastAsia="zh-CN"/>
        </w:rPr>
        <w:t>招标方在任何时候保留对本技术招标文件的解释权和修改权。招标方有权在签订合同前，根据需要修改和补充本技术招标文件，修改补充后的最终技术规范书将作为合同的附件。</w:t>
      </w:r>
    </w:p>
    <w:p>
      <w:pPr>
        <w:pStyle w:val="18"/>
        <w:numPr>
          <w:ilvl w:val="0"/>
          <w:numId w:val="5"/>
        </w:numPr>
        <w:tabs>
          <w:tab w:val="left" w:pos="0"/>
        </w:tabs>
        <w:spacing w:line="600" w:lineRule="exact"/>
        <w:ind w:left="425" w:leftChars="0" w:hanging="425" w:firstLineChars="0"/>
        <w:rPr>
          <w:rFonts w:hAnsi="宋体"/>
          <w:sz w:val="24"/>
          <w:lang w:eastAsia="zh-CN"/>
        </w:rPr>
      </w:pPr>
      <w:r>
        <w:rPr>
          <w:rFonts w:hint="eastAsia" w:hAnsi="宋体"/>
          <w:sz w:val="24"/>
          <w:lang w:eastAsia="zh-CN"/>
        </w:rPr>
        <w:t>本规范书在内容或技术指标上如果存在错误（包括印刷错误），投标方可在技术建议书中提出，经双方确认后对错误内容或技术指标进行修正。</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hAnsi="宋体"/>
          <w:sz w:val="24"/>
          <w:lang w:eastAsia="zh-CN"/>
        </w:rPr>
        <w:t>如果发现投标方的技术人员不合格，招标方有权要求投标方撤换，因撤换而产生的费用应由投标方承担。原则上不允许投标方随意更换技术人员，如需更换技术人员，投标方应提前通知招标方，在不影响现场技术</w:t>
      </w:r>
      <w:r>
        <w:rPr>
          <w:rFonts w:hint="eastAsia" w:ascii="Times New Roman" w:hAnsi="宋体" w:cs="Times New Roman"/>
          <w:sz w:val="24"/>
          <w:lang w:eastAsia="zh-CN"/>
        </w:rPr>
        <w:t>服务并且征得招标方同意的条件下，投标方可更换其技术人员。</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ascii="Times New Roman" w:hAnsi="宋体" w:cs="Times New Roman"/>
          <w:sz w:val="24"/>
          <w:lang w:eastAsia="zh-CN"/>
        </w:rPr>
        <w:t>中标人</w:t>
      </w:r>
      <w:r>
        <w:rPr>
          <w:rFonts w:hint="eastAsia" w:ascii="Times New Roman" w:hAnsi="宋体" w:cs="Times New Roman"/>
          <w:sz w:val="24"/>
          <w:lang w:val="en-US" w:eastAsia="zh-CN"/>
        </w:rPr>
        <w:t>承担本项目开题、中期检查、验收环节的专家咨询费及其他相关评审费用，负责科技成果查新费、验收视频制作费、新产品技术鉴定费。</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ascii="Times New Roman" w:hAnsi="宋体" w:cs="Times New Roman"/>
          <w:sz w:val="24"/>
          <w:lang w:val="en-US" w:eastAsia="zh-CN"/>
        </w:rPr>
        <w:t>由于客观原因耽误工期导致未能在约定期限内完成合同任务的，按照所耽误工期时长顺延合同期限，顺延期限最长不超过一年，超过一年的需双方协商重新签订补充协议。</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ascii="Times New Roman" w:hAnsi="宋体" w:cs="Times New Roman"/>
          <w:sz w:val="24"/>
          <w:lang w:val="en-US" w:eastAsia="zh-CN"/>
        </w:rPr>
        <w:t>买方在履行合同过程中提供给卖方的全部图纸、文件和其他含有数据和信息的资料，其知识产权属于买方。</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ascii="Times New Roman" w:hAnsi="宋体" w:cs="Times New Roman"/>
          <w:sz w:val="24"/>
          <w:lang w:val="en-US" w:eastAsia="zh-CN"/>
        </w:rPr>
        <w:t>除专用合同条款另有约定外，买方不因签署和履行合同而享有卖方在履行合同过程中提供给买方的图纸、文件、配套软件、电子辅助程序和其他含有数据和信息的资料的知识产权。</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ascii="Times New Roman" w:hAnsi="宋体" w:cs="Times New Roman"/>
          <w:sz w:val="24"/>
          <w:lang w:val="en-US" w:eastAsia="zh-CN"/>
        </w:rPr>
        <w:t>如合同设备涉及知识产权，则卖方保证买方在使用合同设备过程中免于受到第三方提出的有关知识产权侵权的主张、索赔或诉讼的伤害。</w:t>
      </w:r>
    </w:p>
    <w:p>
      <w:pPr>
        <w:pStyle w:val="18"/>
        <w:numPr>
          <w:ilvl w:val="0"/>
          <w:numId w:val="5"/>
        </w:numPr>
        <w:tabs>
          <w:tab w:val="left" w:pos="0"/>
        </w:tabs>
        <w:spacing w:line="600" w:lineRule="exact"/>
        <w:ind w:left="425" w:leftChars="0" w:hanging="425" w:firstLineChars="0"/>
        <w:rPr>
          <w:rFonts w:hint="default" w:ascii="Times New Roman" w:hAnsi="宋体" w:cs="Times New Roman"/>
          <w:sz w:val="24"/>
          <w:lang w:val="en-US" w:eastAsia="zh-CN"/>
        </w:rPr>
      </w:pPr>
      <w:r>
        <w:rPr>
          <w:rFonts w:hint="eastAsia" w:ascii="Times New Roman" w:hAnsi="宋体" w:cs="Times New Roman"/>
          <w:sz w:val="24"/>
          <w:lang w:val="en-US" w:eastAsia="zh-CN"/>
        </w:rPr>
        <w:t>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pPr>
        <w:pStyle w:val="4"/>
        <w:spacing w:line="600" w:lineRule="exact"/>
      </w:pPr>
      <w:bookmarkStart w:id="10" w:name="_Toc1922"/>
      <w:bookmarkStart w:id="11" w:name="_Toc441443446"/>
      <w:bookmarkStart w:id="12" w:name="_Toc384986204"/>
      <w:bookmarkStart w:id="13" w:name="_Toc233087540"/>
      <w:bookmarkStart w:id="14" w:name="_Toc233108562"/>
      <w:bookmarkStart w:id="15" w:name="_Toc441160059"/>
      <w:r>
        <w:rPr>
          <w:rFonts w:hint="eastAsia"/>
        </w:rPr>
        <w:t>点对点应答要求</w:t>
      </w:r>
      <w:bookmarkEnd w:id="10"/>
      <w:bookmarkEnd w:id="11"/>
      <w:bookmarkEnd w:id="12"/>
      <w:bookmarkEnd w:id="13"/>
      <w:bookmarkEnd w:id="14"/>
      <w:bookmarkEnd w:id="15"/>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投标方应根据本招标文件的格式和内容要求编制投标文件，逐项逐条地对技术招标书进行点对点应答，且必须带原文。</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投标文件与招标文件若有差异之处，无论大小，均应给予说明，并分别填写技术差异表和商务差异表。</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以加粗黑色字体应答，且只能出现“同意”、“接受”、“完全满足”、“部分满足”、“不满足”、“不同意”，“不接受”此类词语。</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如回答“完全满足”，但提出了新的建议，这种情况，招标方认为投标方提供的服务已能满足应答项要求。可以不与投标方就其建议进行讨论，可以不采纳其建议。</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如回答“部分满足”，招标方认为投标方提供的服务只能满足应答项要求的部分内容，投标方必须说明不满足部分内容，并填写技术差异表和商务差异表。</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如回答“不满足”，“不同意”，“不接受”，投标方可作具体的说明，以便招标方明白投标方不能满足的情况和原因，并填写技术差异表和商务差异表。</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凡采用“详见”、“参见”等方式说明的，应指明参见的具体文档名称、章节及页码。</w:t>
      </w:r>
    </w:p>
    <w:p>
      <w:pPr>
        <w:pStyle w:val="18"/>
        <w:numPr>
          <w:ilvl w:val="0"/>
          <w:numId w:val="6"/>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投标人可提出补充建议或说明，同时应说明对技术条件、价格、建设、实施等方面的影响。</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16" w:name="_Toc441442161"/>
      <w:bookmarkEnd w:id="16"/>
      <w:bookmarkStart w:id="17" w:name="_Toc441443447"/>
      <w:bookmarkEnd w:id="17"/>
      <w:bookmarkStart w:id="18" w:name="_Toc441442390"/>
      <w:bookmarkEnd w:id="18"/>
      <w:bookmarkStart w:id="19" w:name="_Toc19658"/>
      <w:r>
        <w:rPr>
          <w:rFonts w:hint="eastAsia" w:hAnsi="Times New Roman" w:cs="Times New Roman"/>
        </w:rPr>
        <w:t>项目概况</w:t>
      </w:r>
      <w:bookmarkEnd w:id="19"/>
    </w:p>
    <w:p>
      <w:pPr>
        <w:pStyle w:val="4"/>
        <w:spacing w:line="600" w:lineRule="exact"/>
      </w:pPr>
      <w:bookmarkStart w:id="20" w:name="_Toc8697"/>
      <w:r>
        <w:rPr>
          <w:rFonts w:hint="eastAsia"/>
        </w:rPr>
        <w:t>项目背景</w:t>
      </w:r>
      <w:bookmarkEnd w:id="20"/>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随着“双碳”政策的执行，</w:t>
      </w:r>
      <w:r>
        <w:rPr>
          <w:rFonts w:hint="eastAsia" w:ascii="Times New Roman" w:hAnsi="Times New Roman" w:eastAsia="宋体" w:cs="Times New Roman"/>
          <w:color w:val="auto"/>
          <w:sz w:val="24"/>
          <w:szCs w:val="24"/>
          <w:highlight w:val="none"/>
        </w:rPr>
        <w:t>大规模分布式能源并网和电动汽车的推广应用，配网的潮流相比传统更加复杂多变，现有城镇配电网的运行控制手段难以应对，不仅无法消纳分布式新能源，还导致电网运行损耗增加，与“双碳目标”背道而驰，难以支撑新型电力系统</w:t>
      </w:r>
      <w:r>
        <w:rPr>
          <w:rFonts w:hint="eastAsia" w:ascii="Times New Roman" w:hAnsi="Times New Roman" w:eastAsia="宋体" w:cs="Times New Roman"/>
          <w:color w:val="auto"/>
          <w:sz w:val="24"/>
          <w:szCs w:val="24"/>
          <w:highlight w:val="none"/>
          <w:lang w:val="en-US" w:eastAsia="zh-CN"/>
        </w:rPr>
        <w:t>柔性配网</w:t>
      </w:r>
      <w:r>
        <w:rPr>
          <w:rFonts w:hint="eastAsia" w:ascii="Times New Roman" w:hAnsi="Times New Roman" w:eastAsia="宋体" w:cs="Times New Roman"/>
          <w:color w:val="auto"/>
          <w:sz w:val="24"/>
          <w:szCs w:val="24"/>
          <w:highlight w:val="none"/>
        </w:rPr>
        <w:t>建设目标</w:t>
      </w:r>
      <w:r>
        <w:rPr>
          <w:rFonts w:hint="eastAsia" w:ascii="Times New Roman" w:hAnsi="Times New Roman" w:eastAsia="宋体" w:cs="Times New Roman"/>
          <w:color w:val="auto"/>
          <w:sz w:val="24"/>
          <w:szCs w:val="24"/>
          <w:highlight w:val="none"/>
          <w:lang w:eastAsia="zh-CN"/>
        </w:rPr>
        <w:t>。</w:t>
      </w:r>
    </w:p>
    <w:p>
      <w:pPr>
        <w:pStyle w:val="4"/>
        <w:spacing w:line="600" w:lineRule="exact"/>
      </w:pPr>
      <w:bookmarkStart w:id="21" w:name="_Toc20619"/>
      <w:r>
        <w:rPr>
          <w:rFonts w:hint="eastAsia"/>
        </w:rPr>
        <w:t>项目目标</w:t>
      </w:r>
      <w:bookmarkEnd w:id="21"/>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b w:val="0"/>
          <w:bCs w:val="0"/>
          <w:color w:val="auto"/>
          <w:kern w:val="2"/>
          <w:sz w:val="24"/>
          <w:szCs w:val="24"/>
          <w:highlight w:val="none"/>
          <w:lang w:val="en-US" w:eastAsia="zh-CN" w:bidi="ar-SA"/>
        </w:rPr>
        <w:t>本项目</w:t>
      </w:r>
      <w:r>
        <w:rPr>
          <w:rFonts w:hint="eastAsia" w:ascii="Times New Roman" w:hAnsi="Times New Roman" w:eastAsia="宋体" w:cs="Times New Roman"/>
          <w:b w:val="0"/>
          <w:bCs w:val="0"/>
          <w:color w:val="auto"/>
          <w:kern w:val="2"/>
          <w:sz w:val="24"/>
          <w:szCs w:val="24"/>
          <w:highlight w:val="none"/>
          <w:lang w:val="en-US" w:eastAsia="zh-CN" w:bidi="ar-SA"/>
        </w:rPr>
        <w:t>首先</w:t>
      </w:r>
      <w:r>
        <w:rPr>
          <w:rFonts w:hint="eastAsia" w:ascii="Times New Roman" w:hAnsi="Times New Roman" w:eastAsia="宋体" w:cs="Times New Roman"/>
          <w:color w:val="auto"/>
          <w:sz w:val="24"/>
          <w:highlight w:val="none"/>
          <w:lang w:val="en-US" w:eastAsia="zh-CN"/>
        </w:rPr>
        <w:t>开展</w:t>
      </w:r>
      <w:r>
        <w:rPr>
          <w:rFonts w:hint="eastAsia" w:ascii="Times New Roman" w:hAnsi="Times New Roman" w:eastAsia="宋体" w:cs="Times New Roman"/>
          <w:color w:val="auto"/>
          <w:kern w:val="2"/>
          <w:sz w:val="24"/>
          <w:szCs w:val="24"/>
          <w:highlight w:val="none"/>
          <w:lang w:val="en-US" w:eastAsia="zh-CN" w:bidi="ar-SA"/>
        </w:rPr>
        <w:t>基于混沌免疫遗传算法检测技术研究，依据遗传算法的收敛速度，达到快速收敛，得到PI控制器优化参数，其次开展超短反馈控制器应用于电能转换核心控制技术研究，与PI控制单元的输出信号组合产生电流，再经过滞环控制输出PWM信号，由PAPF的功率驱动模块输出电流</w:t>
      </w:r>
      <w:r>
        <w:rPr>
          <w:rFonts w:hint="eastAsia" w:ascii="Times New Roman" w:hAnsi="Times New Roman" w:eastAsia="宋体" w:cs="Times New Roman"/>
          <w:color w:val="auto"/>
          <w:sz w:val="24"/>
          <w:highlight w:val="none"/>
          <w:lang w:val="en-US" w:eastAsia="zh-CN"/>
        </w:rPr>
        <w:t>，最终研究出配网新能源柔性控制技术解决方案</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为</w:t>
      </w:r>
      <w:r>
        <w:rPr>
          <w:rFonts w:hint="default" w:ascii="Times New Roman" w:hAnsi="Times New Roman" w:eastAsia="宋体" w:cs="Times New Roman"/>
          <w:color w:val="auto"/>
          <w:sz w:val="24"/>
          <w:highlight w:val="none"/>
          <w:lang w:val="en-US" w:eastAsia="zh-CN"/>
        </w:rPr>
        <w:t>解决新能源并网、电网三相不平衡、</w:t>
      </w:r>
      <w:r>
        <w:rPr>
          <w:rFonts w:hint="eastAsia" w:ascii="Times New Roman" w:hAnsi="Times New Roman" w:eastAsia="宋体" w:cs="Times New Roman"/>
          <w:color w:val="auto"/>
          <w:sz w:val="24"/>
          <w:highlight w:val="none"/>
          <w:lang w:val="en-US" w:eastAsia="zh-CN"/>
        </w:rPr>
        <w:t>低</w:t>
      </w:r>
      <w:r>
        <w:rPr>
          <w:rFonts w:hint="default" w:ascii="Times New Roman" w:hAnsi="Times New Roman" w:eastAsia="宋体" w:cs="Times New Roman"/>
          <w:color w:val="auto"/>
          <w:sz w:val="24"/>
          <w:highlight w:val="none"/>
          <w:lang w:val="en-US" w:eastAsia="zh-CN"/>
        </w:rPr>
        <w:t>电压</w:t>
      </w:r>
      <w:r>
        <w:rPr>
          <w:rFonts w:hint="eastAsia" w:ascii="Times New Roman" w:hAnsi="Times New Roman" w:eastAsia="宋体" w:cs="Times New Roman"/>
          <w:color w:val="auto"/>
          <w:sz w:val="24"/>
          <w:highlight w:val="none"/>
          <w:lang w:val="en-US" w:eastAsia="zh-CN"/>
        </w:rPr>
        <w:t>等柔性配网建设</w:t>
      </w:r>
      <w:r>
        <w:rPr>
          <w:rFonts w:hint="default" w:ascii="Times New Roman" w:hAnsi="Times New Roman" w:eastAsia="宋体" w:cs="Times New Roman"/>
          <w:color w:val="auto"/>
          <w:sz w:val="24"/>
          <w:highlight w:val="none"/>
          <w:lang w:val="en-US" w:eastAsia="zh-CN"/>
        </w:rPr>
        <w:t>问题</w:t>
      </w:r>
      <w:r>
        <w:rPr>
          <w:rFonts w:hint="eastAsia" w:ascii="Times New Roman" w:hAnsi="Times New Roman" w:eastAsia="宋体" w:cs="Times New Roman"/>
          <w:color w:val="auto"/>
          <w:sz w:val="24"/>
          <w:highlight w:val="none"/>
          <w:lang w:val="en-US" w:eastAsia="zh-CN"/>
        </w:rPr>
        <w:t>提供算法依</w:t>
      </w:r>
      <w:r>
        <w:rPr>
          <w:rFonts w:hint="default" w:ascii="Times New Roman" w:hAnsi="Times New Roman" w:eastAsia="宋体" w:cs="Times New Roman"/>
          <w:color w:val="auto"/>
          <w:sz w:val="24"/>
          <w:highlight w:val="none"/>
          <w:lang w:val="en-US" w:eastAsia="zh-CN"/>
        </w:rPr>
        <w:t>据与技术支撑，为</w:t>
      </w:r>
      <w:r>
        <w:rPr>
          <w:rFonts w:hint="default" w:ascii="Times New Roman" w:hAnsi="Times New Roman" w:eastAsia="宋体" w:cs="Times New Roman"/>
          <w:color w:val="auto"/>
          <w:sz w:val="24"/>
          <w:szCs w:val="24"/>
          <w:highlight w:val="none"/>
        </w:rPr>
        <w:t>新型电力系统</w:t>
      </w:r>
      <w:r>
        <w:rPr>
          <w:rFonts w:hint="default" w:ascii="Times New Roman" w:hAnsi="Times New Roman" w:eastAsia="宋体" w:cs="Times New Roman"/>
          <w:color w:val="auto"/>
          <w:sz w:val="24"/>
          <w:highlight w:val="none"/>
          <w:lang w:val="en-US" w:eastAsia="zh-CN"/>
        </w:rPr>
        <w:t>柔性</w:t>
      </w:r>
      <w:r>
        <w:rPr>
          <w:rFonts w:hint="default" w:ascii="Times New Roman" w:hAnsi="Times New Roman" w:eastAsia="宋体" w:cs="Times New Roman"/>
          <w:color w:val="auto"/>
          <w:sz w:val="24"/>
          <w:szCs w:val="24"/>
          <w:highlight w:val="none"/>
          <w:lang w:val="en-US" w:eastAsia="zh-CN"/>
        </w:rPr>
        <w:t>配网</w:t>
      </w:r>
      <w:r>
        <w:rPr>
          <w:rFonts w:hint="default" w:ascii="Times New Roman" w:hAnsi="Times New Roman" w:eastAsia="宋体" w:cs="Times New Roman"/>
          <w:color w:val="auto"/>
          <w:sz w:val="24"/>
          <w:highlight w:val="none"/>
          <w:lang w:val="en-US" w:eastAsia="zh-CN"/>
        </w:rPr>
        <w:t>控制应用</w:t>
      </w:r>
      <w:r>
        <w:rPr>
          <w:rFonts w:hint="eastAsia" w:ascii="Times New Roman" w:hAnsi="Times New Roman" w:eastAsia="宋体" w:cs="Times New Roman"/>
          <w:color w:val="auto"/>
          <w:sz w:val="24"/>
          <w:highlight w:val="none"/>
          <w:lang w:val="en-US" w:eastAsia="zh-CN"/>
        </w:rPr>
        <w:t>型</w:t>
      </w:r>
      <w:r>
        <w:rPr>
          <w:rFonts w:hint="default" w:ascii="Times New Roman" w:hAnsi="Times New Roman" w:eastAsia="宋体" w:cs="Times New Roman"/>
          <w:color w:val="auto"/>
          <w:sz w:val="24"/>
          <w:highlight w:val="none"/>
          <w:lang w:val="en-US" w:eastAsia="zh-CN"/>
        </w:rPr>
        <w:t>设备的研制提供基础。</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default" w:ascii="Times New Roman" w:hAnsi="Times New Roman" w:eastAsia="宋体" w:cs="Times New Roman"/>
          <w:color w:val="auto"/>
          <w:sz w:val="24"/>
          <w:highlight w:val="none"/>
          <w:lang w:val="en-US" w:eastAsia="zh-CN"/>
        </w:rPr>
        <w:t>项目最终形成技术研究报告一份，新型电力系统柔性配网控制应用</w:t>
      </w:r>
      <w:r>
        <w:rPr>
          <w:rFonts w:hint="eastAsia" w:ascii="Times New Roman" w:hAnsi="Times New Roman" w:eastAsia="宋体" w:cs="Times New Roman"/>
          <w:color w:val="auto"/>
          <w:sz w:val="24"/>
          <w:highlight w:val="none"/>
          <w:lang w:val="en-US" w:eastAsia="zh-CN"/>
        </w:rPr>
        <w:t>型</w:t>
      </w:r>
      <w:r>
        <w:rPr>
          <w:rFonts w:hint="default" w:ascii="Times New Roman" w:hAnsi="Times New Roman" w:eastAsia="宋体" w:cs="Times New Roman"/>
          <w:color w:val="auto"/>
          <w:sz w:val="24"/>
          <w:highlight w:val="none"/>
          <w:lang w:val="en-US" w:eastAsia="zh-CN"/>
        </w:rPr>
        <w:t>设备的研制</w:t>
      </w:r>
      <w:r>
        <w:rPr>
          <w:rFonts w:hint="eastAsia" w:ascii="Times New Roman" w:hAnsi="Times New Roman" w:eastAsia="宋体" w:cs="Times New Roman"/>
          <w:color w:val="auto"/>
          <w:sz w:val="24"/>
          <w:highlight w:val="none"/>
          <w:lang w:val="en-US" w:eastAsia="zh-CN"/>
        </w:rPr>
        <w:t>方案一份，</w:t>
      </w:r>
      <w:r>
        <w:rPr>
          <w:rFonts w:hint="default" w:ascii="Times New Roman" w:hAnsi="Times New Roman" w:eastAsia="宋体" w:cs="Times New Roman"/>
          <w:color w:val="auto"/>
          <w:sz w:val="24"/>
          <w:highlight w:val="none"/>
          <w:lang w:val="en-US" w:eastAsia="zh-CN"/>
        </w:rPr>
        <w:t>申请发明专利</w:t>
      </w:r>
      <w:r>
        <w:rPr>
          <w:rFonts w:hint="eastAsia" w:asci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lang w:val="en-US" w:eastAsia="zh-CN"/>
        </w:rPr>
        <w:t>项。</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22" w:name="_Toc8933"/>
      <w:r>
        <w:rPr>
          <w:rFonts w:hint="eastAsia" w:hAnsi="Times New Roman" w:cs="Times New Roman"/>
        </w:rPr>
        <w:t>应遵循的主要标准</w:t>
      </w:r>
      <w:bookmarkEnd w:id="3"/>
      <w:bookmarkEnd w:id="22"/>
    </w:p>
    <w:p>
      <w:pPr>
        <w:spacing w:line="600" w:lineRule="exact"/>
        <w:ind w:firstLine="480"/>
        <w:rPr>
          <w:rFonts w:hAnsi="宋体"/>
          <w:szCs w:val="21"/>
        </w:rPr>
      </w:pPr>
      <w:r>
        <w:rPr>
          <w:rFonts w:hint="eastAsia" w:hAnsi="宋体"/>
          <w:szCs w:val="21"/>
        </w:rPr>
        <w:t xml:space="preserve">除本技术招标书的特殊规定外，投标人所提供的成果需按下列标准和规程进行设计。要求所用标准必须是最新版本，如果这些标准有矛盾时，应按最高标准的条款执行或按双方商定的标准执行。如果投标人选用本技术招标书规定以外的标准时，需提交所替换标准相当或优于本技术招标书规定的标准的证明。 </w:t>
      </w:r>
    </w:p>
    <w:p>
      <w:pPr>
        <w:spacing w:line="600" w:lineRule="exact"/>
        <w:ind w:firstLine="480"/>
        <w:rPr>
          <w:rFonts w:hint="default" w:hAnsi="宋体" w:eastAsia="宋体"/>
          <w:szCs w:val="21"/>
          <w:lang w:val="en-US" w:eastAsia="zh-CN"/>
        </w:rPr>
      </w:pPr>
      <w:r>
        <w:rPr>
          <w:rFonts w:hint="eastAsia" w:hAnsi="宋体"/>
          <w:szCs w:val="21"/>
        </w:rPr>
        <w:t>本项目应遵循的主要标准和规范如下：</w:t>
      </w:r>
    </w:p>
    <w:p>
      <w:pPr>
        <w:pStyle w:val="18"/>
        <w:numPr>
          <w:ilvl w:val="0"/>
          <w:numId w:val="7"/>
        </w:numPr>
        <w:tabs>
          <w:tab w:val="left" w:pos="0"/>
        </w:tabs>
        <w:spacing w:line="600" w:lineRule="exact"/>
        <w:ind w:left="425" w:leftChars="0" w:hanging="425" w:firstLineChars="0"/>
        <w:rPr>
          <w:rFonts w:hAnsi="宋体"/>
          <w:color w:val="auto"/>
          <w:sz w:val="24"/>
          <w:lang w:eastAsia="zh-CN"/>
        </w:rPr>
      </w:pPr>
      <w:r>
        <w:rPr>
          <w:rFonts w:hint="eastAsia" w:hAnsi="宋体"/>
          <w:color w:val="auto"/>
          <w:sz w:val="24"/>
          <w:lang w:eastAsia="zh-CN"/>
        </w:rPr>
        <w:t>《智能综合低压配电柜T/QGCML 1528-2023》</w:t>
      </w:r>
    </w:p>
    <w:p>
      <w:pPr>
        <w:pStyle w:val="18"/>
        <w:numPr>
          <w:ilvl w:val="0"/>
          <w:numId w:val="7"/>
        </w:numPr>
        <w:tabs>
          <w:tab w:val="left" w:pos="0"/>
        </w:tabs>
        <w:spacing w:line="600" w:lineRule="exact"/>
        <w:ind w:left="425" w:leftChars="0" w:hanging="425" w:firstLineChars="0"/>
        <w:rPr>
          <w:rFonts w:hAnsi="宋体"/>
          <w:color w:val="auto"/>
          <w:sz w:val="24"/>
          <w:lang w:eastAsia="zh-CN"/>
        </w:rPr>
      </w:pPr>
      <w:r>
        <w:rPr>
          <w:rFonts w:hint="eastAsia" w:hAnsi="宋体"/>
          <w:color w:val="auto"/>
          <w:sz w:val="24"/>
          <w:lang w:eastAsia="zh-CN"/>
        </w:rPr>
        <w:t>《智能低压配电箱技术条件DL/T 1441-2015》</w:t>
      </w:r>
    </w:p>
    <w:p>
      <w:pPr>
        <w:pStyle w:val="18"/>
        <w:numPr>
          <w:ilvl w:val="0"/>
          <w:numId w:val="7"/>
        </w:numPr>
        <w:tabs>
          <w:tab w:val="left" w:pos="0"/>
        </w:tabs>
        <w:spacing w:line="600" w:lineRule="exact"/>
        <w:ind w:left="425" w:leftChars="0" w:hanging="425" w:firstLineChars="0"/>
        <w:rPr>
          <w:rFonts w:hAnsi="宋体"/>
          <w:color w:val="auto"/>
          <w:sz w:val="24"/>
          <w:lang w:eastAsia="zh-CN"/>
        </w:rPr>
      </w:pPr>
      <w:r>
        <w:rPr>
          <w:rFonts w:hint="eastAsia" w:hAnsi="宋体"/>
          <w:color w:val="auto"/>
          <w:sz w:val="24"/>
          <w:lang w:eastAsia="zh-CN"/>
        </w:rPr>
        <w:t>《低压配网不平衡电流综合治理装置技术规范NB/T 10421-2020》</w:t>
      </w:r>
    </w:p>
    <w:p>
      <w:pPr>
        <w:pStyle w:val="18"/>
        <w:numPr>
          <w:ilvl w:val="0"/>
          <w:numId w:val="7"/>
        </w:numPr>
        <w:tabs>
          <w:tab w:val="left" w:pos="0"/>
        </w:tabs>
        <w:spacing w:line="600" w:lineRule="exact"/>
        <w:ind w:left="425" w:leftChars="0" w:hanging="425" w:firstLineChars="0"/>
        <w:rPr>
          <w:rFonts w:hAnsi="宋体"/>
          <w:color w:val="auto"/>
          <w:sz w:val="24"/>
          <w:lang w:eastAsia="zh-CN"/>
        </w:rPr>
      </w:pPr>
      <w:r>
        <w:rPr>
          <w:rFonts w:hint="eastAsia" w:hAnsi="宋体"/>
          <w:color w:val="auto"/>
          <w:sz w:val="24"/>
          <w:lang w:eastAsia="zh-CN"/>
        </w:rPr>
        <w:t>《低压电气设备的高电压试验技术 定义、试验和程序要求、试验设备GB/T 17627-2019》</w:t>
      </w:r>
    </w:p>
    <w:p>
      <w:pPr>
        <w:pStyle w:val="18"/>
        <w:numPr>
          <w:ilvl w:val="0"/>
          <w:numId w:val="7"/>
        </w:numPr>
        <w:tabs>
          <w:tab w:val="left" w:pos="0"/>
        </w:tabs>
        <w:spacing w:line="600" w:lineRule="exact"/>
        <w:ind w:left="425" w:leftChars="0" w:hanging="425" w:firstLineChars="0"/>
        <w:rPr>
          <w:rFonts w:hAnsi="宋体"/>
          <w:color w:val="auto"/>
          <w:sz w:val="24"/>
          <w:lang w:eastAsia="zh-CN"/>
        </w:rPr>
      </w:pPr>
      <w:r>
        <w:rPr>
          <w:rFonts w:hint="eastAsia" w:hAnsi="宋体"/>
          <w:color w:val="auto"/>
          <w:sz w:val="24"/>
          <w:lang w:eastAsia="zh-CN"/>
        </w:rPr>
        <w:t>《中国南方电网电力监控系统网络安全技术规范》</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23" w:name="_Toc443895703"/>
      <w:bookmarkEnd w:id="23"/>
      <w:bookmarkStart w:id="24" w:name="_Toc441504666"/>
      <w:bookmarkEnd w:id="24"/>
      <w:bookmarkStart w:id="25" w:name="_Toc442450183"/>
      <w:bookmarkEnd w:id="25"/>
      <w:bookmarkStart w:id="26" w:name="_Toc443473074"/>
      <w:bookmarkEnd w:id="26"/>
      <w:bookmarkStart w:id="27" w:name="_Toc443473076"/>
      <w:bookmarkEnd w:id="27"/>
      <w:bookmarkStart w:id="28" w:name="_Toc443895700"/>
      <w:bookmarkEnd w:id="28"/>
      <w:bookmarkStart w:id="29" w:name="_Toc441504667"/>
      <w:bookmarkEnd w:id="29"/>
      <w:bookmarkStart w:id="30" w:name="_Toc443895701"/>
      <w:bookmarkEnd w:id="30"/>
      <w:bookmarkStart w:id="31" w:name="_Toc443473073"/>
      <w:bookmarkEnd w:id="31"/>
      <w:bookmarkStart w:id="32" w:name="_Toc442450133"/>
      <w:bookmarkEnd w:id="32"/>
      <w:bookmarkStart w:id="33" w:name="_Toc441504423"/>
      <w:bookmarkEnd w:id="33"/>
      <w:bookmarkStart w:id="34" w:name="_Toc441504669"/>
      <w:bookmarkEnd w:id="34"/>
      <w:bookmarkStart w:id="35" w:name="_Toc442450388"/>
      <w:bookmarkEnd w:id="35"/>
      <w:bookmarkStart w:id="36" w:name="_Toc441504472"/>
      <w:bookmarkEnd w:id="36"/>
      <w:bookmarkStart w:id="37" w:name="_Toc442450393"/>
      <w:bookmarkEnd w:id="37"/>
      <w:bookmarkStart w:id="38" w:name="_Toc443895753"/>
      <w:bookmarkEnd w:id="38"/>
      <w:bookmarkStart w:id="39" w:name="_Toc441504418"/>
      <w:bookmarkEnd w:id="39"/>
      <w:bookmarkStart w:id="40" w:name="_Toc441504421"/>
      <w:bookmarkEnd w:id="40"/>
      <w:bookmarkStart w:id="41" w:name="_Toc441504419"/>
      <w:bookmarkEnd w:id="41"/>
      <w:bookmarkStart w:id="42" w:name="_Toc442450182"/>
      <w:bookmarkEnd w:id="42"/>
      <w:bookmarkStart w:id="43" w:name="_Toc441504718"/>
      <w:bookmarkEnd w:id="43"/>
      <w:bookmarkStart w:id="44" w:name="_Toc443473125"/>
      <w:bookmarkEnd w:id="44"/>
      <w:bookmarkStart w:id="45" w:name="_Toc441504473"/>
      <w:bookmarkEnd w:id="45"/>
      <w:bookmarkStart w:id="46" w:name="_Toc443473071"/>
      <w:bookmarkEnd w:id="46"/>
      <w:bookmarkStart w:id="47" w:name="_Toc443473126"/>
      <w:bookmarkEnd w:id="47"/>
      <w:bookmarkStart w:id="48" w:name="_Toc441504719"/>
      <w:bookmarkEnd w:id="48"/>
      <w:bookmarkStart w:id="49" w:name="_Toc442450128"/>
      <w:bookmarkEnd w:id="49"/>
      <w:bookmarkStart w:id="50" w:name="_Toc442450442"/>
      <w:bookmarkEnd w:id="50"/>
      <w:bookmarkStart w:id="51" w:name="_Toc442450443"/>
      <w:bookmarkEnd w:id="51"/>
      <w:bookmarkStart w:id="52" w:name="_Toc442450129"/>
      <w:bookmarkEnd w:id="52"/>
      <w:bookmarkStart w:id="53" w:name="_Toc443895752"/>
      <w:bookmarkEnd w:id="53"/>
      <w:bookmarkStart w:id="54" w:name="_Toc443895699"/>
      <w:bookmarkEnd w:id="54"/>
      <w:bookmarkStart w:id="55" w:name="_Toc442450391"/>
      <w:bookmarkEnd w:id="55"/>
      <w:bookmarkStart w:id="56" w:name="_Toc441504420"/>
      <w:bookmarkEnd w:id="56"/>
      <w:bookmarkStart w:id="57" w:name="_Toc441504665"/>
      <w:bookmarkEnd w:id="57"/>
      <w:bookmarkStart w:id="58" w:name="_Toc442450390"/>
      <w:bookmarkEnd w:id="58"/>
      <w:bookmarkStart w:id="59" w:name="_Toc441504664"/>
      <w:bookmarkEnd w:id="59"/>
      <w:bookmarkStart w:id="60" w:name="_Toc442450389"/>
      <w:bookmarkEnd w:id="60"/>
      <w:bookmarkStart w:id="61" w:name="_Toc442450130"/>
      <w:bookmarkEnd w:id="61"/>
      <w:bookmarkStart w:id="62" w:name="_Toc443895698"/>
      <w:bookmarkEnd w:id="62"/>
      <w:bookmarkStart w:id="63" w:name="_Toc443473072"/>
      <w:bookmarkEnd w:id="63"/>
      <w:bookmarkStart w:id="64" w:name="_Toc442450131"/>
      <w:bookmarkEnd w:id="64"/>
      <w:bookmarkStart w:id="65" w:name="_Toc349209325"/>
      <w:bookmarkStart w:id="66" w:name="_Toc6226"/>
      <w:bookmarkStart w:id="67" w:name="_Toc257207488"/>
      <w:bookmarkStart w:id="68" w:name="_Toc312488833"/>
      <w:r>
        <w:rPr>
          <w:rFonts w:hint="eastAsia" w:hAnsi="Times New Roman" w:cs="Times New Roman"/>
        </w:rPr>
        <w:t>工程保证</w:t>
      </w:r>
      <w:bookmarkEnd w:id="65"/>
      <w:bookmarkEnd w:id="66"/>
      <w:bookmarkEnd w:id="67"/>
      <w:bookmarkEnd w:id="68"/>
    </w:p>
    <w:p>
      <w:pPr>
        <w:pStyle w:val="4"/>
        <w:spacing w:line="600" w:lineRule="exact"/>
      </w:pPr>
      <w:bookmarkStart w:id="69" w:name="_Toc460423205"/>
      <w:bookmarkEnd w:id="69"/>
      <w:bookmarkStart w:id="70" w:name="_Toc7822"/>
      <w:r>
        <w:rPr>
          <w:rFonts w:hint="eastAsia"/>
        </w:rPr>
        <w:t>质量保证</w:t>
      </w:r>
      <w:bookmarkEnd w:id="70"/>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val="en-US" w:eastAsia="zh-CN"/>
        </w:rPr>
        <w:t>正式签订合同后立即成立项目组，确定项目负责人和项目成员。</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val="en-US" w:eastAsia="zh-CN"/>
        </w:rPr>
        <w:t>项目负责人合理安排工作，让项目组人员能全身心投入到项目的攻关中。</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val="en-US" w:eastAsia="zh-CN"/>
        </w:rPr>
        <w:t>应按照项目管理要求开展项目实施，注重项目过程管理，定期召开项目讨论分析会，使项目能够按计划完成。</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val="en-US" w:eastAsia="zh-CN"/>
        </w:rPr>
        <w:t>项目实施过程中，应该对照合同要求，及时检查各项目研究内容和预期指标的完成情况。</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val="en-US" w:eastAsia="zh-CN"/>
        </w:rPr>
        <w:t>项目应按照预算使用经费，符合财务和审计要求。</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eastAsia="zh-CN"/>
        </w:rPr>
        <w:t>在项目结束后，为满足招标方业务发展需要，若招标方提出软件升级或变更要求，中标方均应提供技术服务。</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投标方应书面说明关于本项目的建设队伍情况、建设组织方式、服务模式，以及售后服务的开展方式。</w:t>
      </w:r>
    </w:p>
    <w:p>
      <w:pPr>
        <w:pStyle w:val="18"/>
        <w:numPr>
          <w:ilvl w:val="0"/>
          <w:numId w:val="8"/>
        </w:numPr>
        <w:tabs>
          <w:tab w:val="left" w:pos="0"/>
        </w:tabs>
        <w:spacing w:line="600" w:lineRule="exact"/>
        <w:ind w:left="425" w:leftChars="0" w:hanging="425" w:firstLineChars="0"/>
        <w:rPr>
          <w:rFonts w:hAnsi="宋体"/>
          <w:sz w:val="24"/>
          <w:lang w:eastAsia="zh-CN"/>
        </w:rPr>
      </w:pPr>
      <w:r>
        <w:rPr>
          <w:rFonts w:hint="eastAsia" w:hAnsi="宋体"/>
          <w:sz w:val="24"/>
          <w:lang w:eastAsia="zh-CN"/>
        </w:rPr>
        <w:t>投标方应对其本地的售后服务、技术支持方面的情况作出说明（包括在海口市有无相关服务机构、地点设在何处、人员构成、提供服务的时段、技术服务范围、收费情况及服务方式等）。</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71" w:name="_Toc5252"/>
      <w:r>
        <w:rPr>
          <w:rFonts w:hint="eastAsia" w:hAnsi="Times New Roman" w:cs="Times New Roman"/>
        </w:rPr>
        <w:t>招标工作范围</w:t>
      </w:r>
      <w:bookmarkEnd w:id="71"/>
    </w:p>
    <w:p>
      <w:pPr>
        <w:spacing w:line="600" w:lineRule="exact"/>
        <w:ind w:firstLine="480" w:firstLineChars="200"/>
      </w:pPr>
      <w:r>
        <w:rPr>
          <w:rFonts w:hint="eastAsia"/>
        </w:rPr>
        <w:t>本次招标是确定招标方</w:t>
      </w:r>
      <w:r>
        <w:rPr>
          <w:rFonts w:hint="eastAsia"/>
          <w:lang w:eastAsia="zh-CN"/>
        </w:rPr>
        <w:t>海南电力产业发展有限责任公司</w:t>
      </w:r>
      <w:r>
        <w:rPr>
          <w:rFonts w:hint="eastAsia" w:hAnsi="宋体" w:eastAsia="宋体"/>
          <w:sz w:val="24"/>
          <w:lang w:val="en-US" w:eastAsia="zh-CN"/>
        </w:rPr>
        <w:t>海南电力产业发展有限责任公司基于超短反馈控制机理的新型电力系统能源柔性控制技术研究服务采购项目</w:t>
      </w:r>
      <w:r>
        <w:rPr>
          <w:rFonts w:hint="eastAsia" w:hAnsi="宋体"/>
          <w:sz w:val="24"/>
          <w:lang w:val="en-US" w:eastAsia="zh-CN"/>
        </w:rPr>
        <w:t>（二次采购）</w:t>
      </w:r>
      <w:r>
        <w:rPr>
          <w:rFonts w:hint="eastAsia" w:hAnsi="宋体" w:eastAsia="宋体"/>
          <w:sz w:val="24"/>
          <w:lang w:val="en-US" w:eastAsia="zh-CN"/>
        </w:rPr>
        <w:t>技术规范书</w:t>
      </w:r>
      <w:r>
        <w:rPr>
          <w:rFonts w:hint="eastAsia"/>
        </w:rPr>
        <w:t>的承建商和合同金额。</w:t>
      </w:r>
    </w:p>
    <w:p>
      <w:pPr>
        <w:pStyle w:val="4"/>
        <w:spacing w:line="600" w:lineRule="exact"/>
      </w:pPr>
      <w:bookmarkStart w:id="72" w:name="_Toc9229"/>
      <w:r>
        <w:rPr>
          <w:rFonts w:hint="eastAsia"/>
        </w:rPr>
        <w:t>时间范围</w:t>
      </w:r>
      <w:bookmarkEnd w:id="72"/>
    </w:p>
    <w:p>
      <w:pPr>
        <w:spacing w:line="600" w:lineRule="exact"/>
        <w:ind w:firstLine="480" w:firstLineChars="200"/>
        <w:rPr>
          <w:rFonts w:hAnsi="宋体"/>
          <w:color w:val="auto"/>
        </w:rPr>
      </w:pPr>
      <w:r>
        <w:rPr>
          <w:rFonts w:hint="eastAsia" w:hAnsi="宋体"/>
          <w:color w:val="auto"/>
        </w:rPr>
        <w:t>自合同签订之日起</w:t>
      </w:r>
      <w:r>
        <w:rPr>
          <w:rFonts w:hint="eastAsia" w:hAnsi="宋体" w:cs="宋体"/>
          <w:color w:val="auto"/>
        </w:rPr>
        <w:t>至</w:t>
      </w:r>
      <w:r>
        <w:rPr>
          <w:rFonts w:hint="eastAsia" w:hAnsi="宋体" w:cs="宋体"/>
          <w:color w:val="auto"/>
          <w:lang w:val="en-US" w:eastAsia="zh-CN"/>
        </w:rPr>
        <w:t>2025年12月31日</w:t>
      </w:r>
      <w:r>
        <w:rPr>
          <w:rFonts w:hint="eastAsia" w:hAnsi="宋体"/>
          <w:color w:val="auto"/>
        </w:rPr>
        <w:t>。</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73" w:name="_Toc16095"/>
      <w:r>
        <w:rPr>
          <w:rFonts w:hint="eastAsia" w:hAnsi="Times New Roman" w:cs="Times New Roman"/>
        </w:rPr>
        <w:t>项目内容和要求</w:t>
      </w:r>
      <w:bookmarkEnd w:id="73"/>
      <w:bookmarkStart w:id="74" w:name="_Toc441443474"/>
      <w:bookmarkEnd w:id="74"/>
    </w:p>
    <w:p>
      <w:pPr>
        <w:pStyle w:val="4"/>
        <w:spacing w:line="600" w:lineRule="exact"/>
      </w:pPr>
      <w:bookmarkStart w:id="75" w:name="_Toc441443512"/>
      <w:bookmarkStart w:id="76" w:name="_Toc30995"/>
      <w:r>
        <w:rPr>
          <w:rFonts w:hint="eastAsia"/>
        </w:rPr>
        <w:t>项目研究内容</w:t>
      </w:r>
      <w:bookmarkEnd w:id="75"/>
      <w:bookmarkEnd w:id="76"/>
    </w:p>
    <w:p>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hAnsi="宋体" w:cs="宋体"/>
          <w:b w:val="0"/>
          <w:bCs w:val="0"/>
          <w:kern w:val="2"/>
          <w:sz w:val="24"/>
          <w:szCs w:val="24"/>
          <w:highlight w:val="none"/>
          <w:lang w:val="en-US" w:eastAsia="zh-CN" w:bidi="ar"/>
        </w:rPr>
      </w:pPr>
      <w:r>
        <w:rPr>
          <w:rFonts w:hint="eastAsia" w:hAnsi="宋体" w:cs="宋体"/>
          <w:b/>
          <w:bCs w:val="0"/>
        </w:rPr>
        <w:t>任务1：</w:t>
      </w:r>
      <w:r>
        <w:rPr>
          <w:rFonts w:hint="eastAsia" w:ascii="Times New Roman" w:hAnsi="Times New Roman" w:eastAsia="宋体" w:cs="Times New Roman"/>
          <w:b/>
          <w:bCs/>
          <w:color w:val="auto"/>
          <w:kern w:val="2"/>
          <w:sz w:val="24"/>
          <w:szCs w:val="24"/>
          <w:highlight w:val="none"/>
          <w:lang w:val="en-US" w:eastAsia="zh-CN" w:bidi="ar-SA"/>
        </w:rPr>
        <w:t>基于混沌免疫遗传算法检测技术研究</w:t>
      </w:r>
      <w:r>
        <w:rPr>
          <w:rFonts w:hint="eastAsia" w:hAnsi="宋体" w:cs="宋体"/>
          <w:b w:val="0"/>
          <w:bCs w:val="0"/>
          <w:kern w:val="2"/>
          <w:sz w:val="24"/>
          <w:szCs w:val="24"/>
          <w:highlight w:val="none"/>
          <w:lang w:val="en-US" w:eastAsia="zh-CN" w:bidi="ar"/>
        </w:rPr>
        <w:t>。</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Ansi="宋体" w:cs="宋体"/>
          <w:bCs/>
        </w:rPr>
      </w:pPr>
      <w:r>
        <w:rPr>
          <w:rFonts w:hint="eastAsia"/>
          <w:bCs/>
          <w:color w:val="auto"/>
          <w:sz w:val="24"/>
          <w:highlight w:val="none"/>
          <w:shd w:val="clear" w:color="auto" w:fill="FFFFFF"/>
        </w:rPr>
        <w:t>研究基于混沌免疫遗传算法的PI控制器参数优化方法，通过该优化方法可以提高UPQC电压的检测精度和补偿效果。</w:t>
      </w:r>
    </w:p>
    <w:p>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rPr>
      </w:pPr>
      <w:r>
        <w:rPr>
          <w:rFonts w:hint="eastAsia" w:hAnsi="宋体" w:cs="宋体"/>
          <w:b/>
          <w:bCs w:val="0"/>
        </w:rPr>
        <w:t>任务2：</w:t>
      </w:r>
      <w:r>
        <w:rPr>
          <w:rFonts w:hint="eastAsia" w:ascii="Times New Roman" w:hAnsi="Times New Roman" w:eastAsia="宋体" w:cs="Times New Roman"/>
          <w:b/>
          <w:bCs/>
          <w:color w:val="auto"/>
          <w:kern w:val="2"/>
          <w:sz w:val="24"/>
          <w:szCs w:val="24"/>
          <w:highlight w:val="none"/>
          <w:lang w:val="en-US" w:eastAsia="zh-CN" w:bidi="ar-SA"/>
        </w:rPr>
        <w:t>基于超短反馈与滞环控制技术研究</w:t>
      </w:r>
      <w:r>
        <w:rPr>
          <w:rFonts w:hint="eastAsia"/>
        </w:rPr>
        <w:t>。</w:t>
      </w:r>
    </w:p>
    <w:p>
      <w:pPr>
        <w:pStyle w:val="2"/>
        <w:ind w:left="0" w:leftChars="0" w:firstLine="480" w:firstLineChars="200"/>
      </w:pPr>
      <w:r>
        <w:rPr>
          <w:rFonts w:hint="eastAsia"/>
          <w:bCs/>
          <w:color w:val="auto"/>
          <w:sz w:val="24"/>
          <w:highlight w:val="none"/>
          <w:shd w:val="clear" w:color="auto" w:fill="FFFFFF"/>
        </w:rPr>
        <w:t>研究超短反馈处理单元的非线性函数处理，与PI控制单元的输出信号组合产生电流，再经过滞环控制输出PWM信号，由PAPF的功率驱动模块输出补偿电流进行补偿。</w:t>
      </w:r>
    </w:p>
    <w:p>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hAnsi="宋体" w:cs="宋体"/>
        </w:rPr>
      </w:pPr>
      <w:r>
        <w:rPr>
          <w:rFonts w:hint="eastAsia" w:hAnsi="宋体" w:cs="宋体"/>
          <w:b/>
          <w:bCs w:val="0"/>
        </w:rPr>
        <w:t>任务3：</w:t>
      </w:r>
      <w:r>
        <w:rPr>
          <w:rFonts w:hint="eastAsia" w:eastAsia="仿宋_GB2312"/>
          <w:b/>
          <w:color w:val="auto"/>
          <w:sz w:val="28"/>
          <w:highlight w:val="none"/>
          <w:shd w:val="clear" w:color="auto" w:fill="FFFFFF"/>
        </w:rPr>
        <w:t>拓扑结构直流侧电压控制方法研究</w:t>
      </w:r>
      <w:r>
        <w:rPr>
          <w:rFonts w:hint="eastAsia" w:hAnsi="宋体" w:cs="宋体"/>
        </w:rPr>
        <w:t>。</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bCs/>
          <w:color w:val="auto"/>
          <w:sz w:val="24"/>
          <w:highlight w:val="none"/>
          <w:shd w:val="clear" w:color="auto" w:fill="FFFFFF"/>
        </w:rPr>
      </w:pPr>
      <w:r>
        <w:rPr>
          <w:rFonts w:hint="eastAsia"/>
          <w:bCs/>
          <w:color w:val="auto"/>
          <w:sz w:val="24"/>
          <w:highlight w:val="none"/>
          <w:shd w:val="clear" w:color="auto" w:fill="FFFFFF"/>
        </w:rPr>
        <w:t>研究直流侧电压稳定控制，进一步提出基于多智能体的混沌粒子群优化算法的电压控制策略，将智能体的智能性应用于粒子群的群搜索，增强粒子群算法内部信息的多样性和传递性，同时结合混沌局部搜索算法在整个解空间中的寻优能力，提高粒子群的寻优速度，使得控制器参数能实现动态在线优化，解决新拓扑结构存在直流电压参数波动较大、扰动较多的缺陷。</w:t>
      </w:r>
    </w:p>
    <w:p>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宋体" w:eastAsia="仿宋_GB2312"/>
          <w:b/>
          <w:color w:val="auto"/>
          <w:sz w:val="28"/>
          <w:highlight w:val="none"/>
          <w:shd w:val="clear" w:color="auto" w:fill="FFFFFF"/>
        </w:rPr>
      </w:pPr>
      <w:bookmarkStart w:id="77" w:name="_Toc441443514"/>
      <w:r>
        <w:rPr>
          <w:rFonts w:hint="eastAsia" w:ascii="宋体" w:eastAsia="仿宋_GB2312"/>
          <w:b/>
          <w:color w:val="auto"/>
          <w:sz w:val="28"/>
          <w:highlight w:val="none"/>
          <w:shd w:val="clear" w:color="auto" w:fill="FFFFFF"/>
        </w:rPr>
        <w:t>任务</w:t>
      </w:r>
      <w:r>
        <w:rPr>
          <w:rFonts w:hint="eastAsia" w:ascii="宋体" w:eastAsia="仿宋_GB2312"/>
          <w:b/>
          <w:color w:val="auto"/>
          <w:sz w:val="28"/>
          <w:highlight w:val="none"/>
          <w:shd w:val="clear" w:color="auto" w:fill="FFFFFF"/>
          <w:lang w:val="en-US" w:eastAsia="zh-CN"/>
        </w:rPr>
        <w:t>4</w:t>
      </w:r>
      <w:r>
        <w:rPr>
          <w:rFonts w:hint="eastAsia" w:ascii="宋体" w:eastAsia="仿宋_GB2312"/>
          <w:b/>
          <w:color w:val="auto"/>
          <w:sz w:val="28"/>
          <w:highlight w:val="none"/>
          <w:shd w:val="clear" w:color="auto" w:fill="FFFFFF"/>
        </w:rPr>
        <w:t>：多智能体的动态协作任务协调控制技术研究。</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eastAsia="宋体"/>
          <w:bCs/>
          <w:color w:val="auto"/>
          <w:sz w:val="24"/>
          <w:highlight w:val="none"/>
          <w:shd w:val="clear" w:color="auto" w:fill="FFFFFF"/>
        </w:rPr>
      </w:pPr>
      <w:r>
        <w:rPr>
          <w:rFonts w:hint="eastAsia"/>
          <w:bCs/>
          <w:color w:val="auto"/>
          <w:sz w:val="24"/>
          <w:highlight w:val="none"/>
          <w:shd w:val="clear" w:color="auto" w:fill="FFFFFF"/>
        </w:rPr>
        <w:t>研究</w:t>
      </w:r>
      <w:r>
        <w:rPr>
          <w:rFonts w:hint="eastAsia" w:ascii="宋体" w:eastAsia="宋体"/>
          <w:bCs/>
          <w:color w:val="auto"/>
          <w:sz w:val="24"/>
          <w:highlight w:val="none"/>
          <w:shd w:val="clear" w:color="auto" w:fill="FFFFFF"/>
        </w:rPr>
        <w:t>根据检测状态运用MAS复杂任务分解原则进行任务动态分配，当串联侧</w:t>
      </w:r>
      <w:r>
        <w:rPr>
          <w:rFonts w:hint="eastAsia" w:ascii="宋体" w:eastAsia="宋体"/>
          <w:bCs/>
          <w:color w:val="auto"/>
          <w:sz w:val="24"/>
          <w:highlight w:val="none"/>
          <w:shd w:val="clear" w:color="auto" w:fill="FFFFFF"/>
          <w:lang w:val="en-US" w:eastAsia="zh-CN"/>
        </w:rPr>
        <w:t>检测出</w:t>
      </w:r>
      <w:r>
        <w:rPr>
          <w:rFonts w:hint="eastAsia" w:ascii="宋体" w:eastAsia="宋体"/>
          <w:bCs/>
          <w:color w:val="auto"/>
          <w:sz w:val="24"/>
          <w:highlight w:val="none"/>
          <w:shd w:val="clear" w:color="auto" w:fill="FFFFFF"/>
        </w:rPr>
        <w:t>电压压降</w:t>
      </w:r>
      <w:r>
        <w:rPr>
          <w:rFonts w:hint="eastAsia" w:ascii="宋体" w:eastAsia="宋体"/>
          <w:bCs/>
          <w:color w:val="auto"/>
          <w:sz w:val="24"/>
          <w:highlight w:val="none"/>
          <w:shd w:val="clear" w:color="auto" w:fill="FFFFFF"/>
          <w:lang w:eastAsia="zh-CN"/>
        </w:rPr>
        <w:t>、</w:t>
      </w:r>
      <w:r>
        <w:rPr>
          <w:rFonts w:hint="eastAsia" w:ascii="宋体" w:eastAsia="宋体"/>
          <w:bCs/>
          <w:color w:val="auto"/>
          <w:sz w:val="24"/>
          <w:highlight w:val="none"/>
          <w:shd w:val="clear" w:color="auto" w:fill="FFFFFF"/>
          <w:lang w:val="en-US" w:eastAsia="zh-CN"/>
        </w:rPr>
        <w:t>潮流逆向、电流不平衡等</w:t>
      </w:r>
      <w:r>
        <w:rPr>
          <w:rFonts w:hint="eastAsia" w:ascii="宋体" w:eastAsia="宋体"/>
          <w:bCs/>
          <w:color w:val="auto"/>
          <w:sz w:val="24"/>
          <w:highlight w:val="none"/>
          <w:shd w:val="clear" w:color="auto" w:fill="FFFFFF"/>
        </w:rPr>
        <w:t>质量问题，串联智能体产生协作意愿，构建共同计划，由串联智能体进行任务动态分配</w:t>
      </w:r>
      <w:r>
        <w:rPr>
          <w:rFonts w:hint="eastAsia" w:ascii="宋体" w:eastAsia="宋体"/>
          <w:bCs/>
          <w:color w:val="auto"/>
          <w:sz w:val="24"/>
          <w:highlight w:val="none"/>
          <w:shd w:val="clear" w:color="auto" w:fill="FFFFFF"/>
          <w:lang w:eastAsia="zh-CN"/>
        </w:rPr>
        <w:t>，</w:t>
      </w:r>
      <w:r>
        <w:rPr>
          <w:rFonts w:hint="eastAsia" w:ascii="宋体" w:eastAsia="宋体"/>
          <w:bCs/>
          <w:color w:val="auto"/>
          <w:sz w:val="24"/>
          <w:highlight w:val="none"/>
          <w:shd w:val="clear" w:color="auto" w:fill="FFFFFF"/>
          <w:lang w:val="en-US" w:eastAsia="zh-CN"/>
        </w:rPr>
        <w:t>最终生成配网新能源双向柔性控制技术解决方案。</w:t>
      </w:r>
    </w:p>
    <w:p>
      <w:pPr>
        <w:pStyle w:val="4"/>
        <w:spacing w:line="600" w:lineRule="exact"/>
        <w:rPr>
          <w:rFonts w:hint="eastAsia" w:ascii="宋体" w:hAnsi="Times New Roman" w:eastAsia="宋体" w:cs="Times New Roman"/>
          <w:b/>
          <w:bCs/>
          <w:kern w:val="44"/>
          <w:sz w:val="32"/>
          <w:szCs w:val="44"/>
          <w:lang w:val="en-US" w:eastAsia="zh-CN" w:bidi="ar-SA"/>
        </w:rPr>
      </w:pPr>
      <w:bookmarkStart w:id="78" w:name="_Toc13740"/>
      <w:r>
        <w:rPr>
          <w:rFonts w:hint="eastAsia" w:ascii="宋体" w:hAnsi="Times New Roman" w:eastAsia="宋体" w:cs="Times New Roman"/>
          <w:b/>
          <w:bCs/>
          <w:kern w:val="44"/>
          <w:sz w:val="32"/>
          <w:szCs w:val="44"/>
          <w:lang w:val="en-US" w:eastAsia="zh-CN" w:bidi="ar-SA"/>
        </w:rPr>
        <w:t>服务团队要求</w:t>
      </w:r>
      <w:bookmarkEnd w:id="77"/>
      <w:bookmarkEnd w:id="78"/>
    </w:p>
    <w:p>
      <w:pPr>
        <w:pStyle w:val="5"/>
        <w:spacing w:line="600" w:lineRule="exact"/>
      </w:pPr>
      <w:r>
        <w:rPr>
          <w:rFonts w:hint="eastAsia"/>
        </w:rPr>
        <w:t>中标方总负责人</w:t>
      </w:r>
    </w:p>
    <w:p>
      <w:pPr>
        <w:pStyle w:val="19"/>
        <w:spacing w:line="600" w:lineRule="exact"/>
        <w:ind w:left="0" w:firstLine="480"/>
        <w:rPr>
          <w:rFonts w:ascii="宋体"/>
          <w:sz w:val="24"/>
          <w:szCs w:val="24"/>
          <w:lang w:eastAsia="zh-CN"/>
        </w:rPr>
      </w:pPr>
      <w:r>
        <w:rPr>
          <w:rFonts w:hint="eastAsia" w:ascii="宋体"/>
          <w:sz w:val="24"/>
          <w:szCs w:val="24"/>
          <w:lang w:eastAsia="zh-CN"/>
        </w:rPr>
        <w:t>中标方须指定本项目总负责人1名，对中标在本项目中的所有工作、人事管理等全权负责。总负责人对中标方已经完成的工作负有最终责任。</w:t>
      </w:r>
    </w:p>
    <w:p>
      <w:pPr>
        <w:pStyle w:val="5"/>
        <w:spacing w:line="600" w:lineRule="exact"/>
      </w:pPr>
      <w:r>
        <w:rPr>
          <w:rFonts w:hint="eastAsia"/>
        </w:rPr>
        <w:t>中标方项目人员</w:t>
      </w:r>
    </w:p>
    <w:p>
      <w:pPr>
        <w:pStyle w:val="18"/>
        <w:numPr>
          <w:ilvl w:val="0"/>
          <w:numId w:val="9"/>
        </w:numPr>
        <w:tabs>
          <w:tab w:val="left" w:pos="0"/>
        </w:tabs>
        <w:spacing w:line="600" w:lineRule="exact"/>
        <w:ind w:left="425" w:leftChars="0" w:hanging="425" w:firstLineChars="0"/>
        <w:rPr>
          <w:rFonts w:hAnsi="宋体"/>
          <w:sz w:val="24"/>
          <w:lang w:eastAsia="zh-CN"/>
        </w:rPr>
      </w:pPr>
      <w:r>
        <w:rPr>
          <w:rFonts w:hint="eastAsia" w:ascii="宋体"/>
          <w:sz w:val="24"/>
          <w:szCs w:val="24"/>
          <w:lang w:eastAsia="zh-CN"/>
        </w:rPr>
        <w:t>中标方在海南电力产业发展有限责任公司应设有项目经理1名，项目成员3名，</w:t>
      </w:r>
      <w:r>
        <w:rPr>
          <w:rFonts w:hint="eastAsia" w:hAnsi="宋体"/>
          <w:sz w:val="24"/>
          <w:lang w:eastAsia="zh-CN"/>
        </w:rPr>
        <w:t>其中项目经理须有2年以上同类型项目的管理经验，负责项目管理、协调、沟通等工作。</w:t>
      </w:r>
    </w:p>
    <w:p>
      <w:pPr>
        <w:pStyle w:val="18"/>
        <w:numPr>
          <w:ilvl w:val="0"/>
          <w:numId w:val="9"/>
        </w:numPr>
        <w:tabs>
          <w:tab w:val="left" w:pos="0"/>
        </w:tabs>
        <w:spacing w:line="600" w:lineRule="exact"/>
        <w:ind w:left="425" w:leftChars="0" w:hanging="425" w:firstLineChars="0"/>
        <w:rPr>
          <w:rFonts w:hAnsi="宋体"/>
          <w:sz w:val="24"/>
          <w:lang w:eastAsia="zh-CN"/>
        </w:rPr>
      </w:pPr>
      <w:r>
        <w:rPr>
          <w:rFonts w:hint="eastAsia" w:hAnsi="宋体"/>
          <w:sz w:val="24"/>
          <w:lang w:eastAsia="zh-CN"/>
        </w:rPr>
        <w:t xml:space="preserve">如果发现中标方的技术人员不合格，招标方有权要求中标方撤换，因撤换而产生的费用应由中标方承担。如多次更换仍然未达到要求的，保留迟延索赔的权利。 </w:t>
      </w:r>
    </w:p>
    <w:p>
      <w:pPr>
        <w:pStyle w:val="18"/>
        <w:numPr>
          <w:ilvl w:val="0"/>
          <w:numId w:val="9"/>
        </w:numPr>
        <w:tabs>
          <w:tab w:val="left" w:pos="0"/>
        </w:tabs>
        <w:spacing w:line="600" w:lineRule="exact"/>
        <w:ind w:left="425" w:leftChars="0" w:hanging="425" w:firstLineChars="0"/>
        <w:rPr>
          <w:rFonts w:hAnsi="宋体"/>
          <w:sz w:val="24"/>
          <w:lang w:eastAsia="zh-CN"/>
        </w:rPr>
      </w:pPr>
      <w:r>
        <w:rPr>
          <w:rFonts w:hint="eastAsia" w:hAnsi="宋体"/>
          <w:sz w:val="24"/>
          <w:lang w:eastAsia="zh-CN"/>
        </w:rPr>
        <w:t>中标方必须向招标方保证项目人员组织的稳定性，在本项目结束前，中标方对项目组人员进行变动，必须取得招标方同意。</w:t>
      </w:r>
    </w:p>
    <w:p>
      <w:pPr>
        <w:pStyle w:val="4"/>
        <w:spacing w:line="600" w:lineRule="exact"/>
        <w:ind w:left="992" w:hanging="567"/>
      </w:pPr>
      <w:bookmarkStart w:id="79" w:name="_Toc460423224"/>
      <w:bookmarkEnd w:id="79"/>
      <w:bookmarkStart w:id="80" w:name="_Toc460423219"/>
      <w:bookmarkEnd w:id="80"/>
      <w:bookmarkStart w:id="81" w:name="_Toc460423217"/>
      <w:bookmarkEnd w:id="81"/>
      <w:bookmarkStart w:id="82" w:name="_Toc460423218"/>
      <w:bookmarkEnd w:id="82"/>
      <w:bookmarkStart w:id="83" w:name="_Toc460423223"/>
      <w:bookmarkEnd w:id="83"/>
      <w:bookmarkStart w:id="84" w:name="_Toc460423220"/>
      <w:bookmarkEnd w:id="84"/>
      <w:bookmarkStart w:id="85" w:name="_Toc460423225"/>
      <w:bookmarkEnd w:id="85"/>
      <w:bookmarkStart w:id="86" w:name="_Toc460423226"/>
      <w:bookmarkEnd w:id="86"/>
      <w:bookmarkStart w:id="87" w:name="_Toc460423221"/>
      <w:bookmarkEnd w:id="87"/>
      <w:bookmarkStart w:id="88" w:name="_Toc460423222"/>
      <w:bookmarkEnd w:id="88"/>
      <w:bookmarkStart w:id="89" w:name="_Toc460423228"/>
      <w:bookmarkEnd w:id="89"/>
      <w:bookmarkStart w:id="90" w:name="_Toc460423227"/>
      <w:bookmarkEnd w:id="90"/>
      <w:bookmarkStart w:id="91" w:name="_Toc420507787"/>
      <w:bookmarkStart w:id="92" w:name="_Toc441443515"/>
      <w:bookmarkStart w:id="93" w:name="_Toc441160072"/>
      <w:bookmarkStart w:id="94" w:name="_Toc233087545"/>
      <w:bookmarkStart w:id="95" w:name="_Toc233108567"/>
      <w:bookmarkStart w:id="96" w:name="_Toc23732"/>
      <w:r>
        <w:rPr>
          <w:rFonts w:hint="eastAsia"/>
        </w:rPr>
        <w:t>质量保障</w:t>
      </w:r>
      <w:bookmarkEnd w:id="91"/>
      <w:bookmarkEnd w:id="92"/>
      <w:bookmarkEnd w:id="93"/>
      <w:bookmarkEnd w:id="94"/>
      <w:bookmarkEnd w:id="95"/>
      <w:bookmarkEnd w:id="96"/>
    </w:p>
    <w:p>
      <w:pPr>
        <w:pStyle w:val="20"/>
        <w:numPr>
          <w:ilvl w:val="0"/>
          <w:numId w:val="10"/>
        </w:numPr>
        <w:spacing w:line="600" w:lineRule="exact"/>
        <w:ind w:left="425" w:leftChars="0" w:hanging="425" w:firstLineChars="0"/>
        <w:rPr>
          <w:color w:val="000000"/>
          <w:kern w:val="44"/>
        </w:rPr>
      </w:pPr>
      <w:r>
        <w:rPr>
          <w:rFonts w:hint="eastAsia"/>
          <w:color w:val="000000"/>
          <w:kern w:val="44"/>
        </w:rPr>
        <w:t>投标方应提出可靠的质量保障措施，保证服务质量。</w:t>
      </w:r>
    </w:p>
    <w:p>
      <w:pPr>
        <w:pStyle w:val="20"/>
        <w:numPr>
          <w:ilvl w:val="0"/>
          <w:numId w:val="10"/>
        </w:numPr>
        <w:spacing w:line="600" w:lineRule="exact"/>
        <w:ind w:left="425" w:leftChars="0" w:hanging="425" w:firstLineChars="0"/>
        <w:rPr>
          <w:color w:val="000000"/>
          <w:kern w:val="44"/>
        </w:rPr>
      </w:pPr>
      <w:r>
        <w:rPr>
          <w:rFonts w:hint="eastAsia"/>
          <w:color w:val="000000"/>
          <w:kern w:val="44"/>
        </w:rPr>
        <w:t>投标方应提出服务质量标准，并保证提供的服务不低于该标准要求。</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97" w:name="_Toc460419110"/>
      <w:bookmarkEnd w:id="97"/>
      <w:bookmarkStart w:id="98" w:name="_Toc460423231"/>
      <w:bookmarkEnd w:id="98"/>
      <w:bookmarkStart w:id="99" w:name="_Toc460419111"/>
      <w:bookmarkEnd w:id="99"/>
      <w:bookmarkStart w:id="100" w:name="_Toc460423232"/>
      <w:bookmarkEnd w:id="100"/>
      <w:bookmarkStart w:id="101" w:name="_Toc460419112"/>
      <w:bookmarkEnd w:id="101"/>
      <w:bookmarkStart w:id="102" w:name="_Toc460423233"/>
      <w:bookmarkEnd w:id="102"/>
      <w:bookmarkStart w:id="103" w:name="_Toc441443720"/>
      <w:bookmarkStart w:id="104" w:name="_Toc13782"/>
      <w:r>
        <w:rPr>
          <w:rFonts w:hint="eastAsia" w:hAnsi="Times New Roman" w:cs="Times New Roman"/>
        </w:rPr>
        <w:t>项目管理</w:t>
      </w:r>
      <w:bookmarkEnd w:id="103"/>
      <w:bookmarkEnd w:id="104"/>
    </w:p>
    <w:p>
      <w:pPr>
        <w:pStyle w:val="4"/>
        <w:spacing w:line="600" w:lineRule="exact"/>
      </w:pPr>
      <w:bookmarkStart w:id="105" w:name="_Toc441443721"/>
      <w:bookmarkStart w:id="106" w:name="_Toc20909"/>
      <w:r>
        <w:rPr>
          <w:rFonts w:hint="eastAsia"/>
        </w:rPr>
        <w:t>项目实施</w:t>
      </w:r>
      <w:bookmarkEnd w:id="105"/>
      <w:bookmarkEnd w:id="106"/>
    </w:p>
    <w:p>
      <w:pPr>
        <w:spacing w:line="600" w:lineRule="exact"/>
        <w:ind w:firstLine="480" w:firstLineChars="200"/>
      </w:pPr>
      <w:r>
        <w:rPr>
          <w:rFonts w:hint="eastAsia"/>
        </w:rPr>
        <w:t>合同签定后，中标方应指定项目经理，负责协调中标方在工程全过程的各项工作。中标方</w:t>
      </w:r>
      <w:r>
        <w:t>需根据本技术招标文件的要求结合自身在开发实施电力行业应用</w:t>
      </w:r>
      <w:r>
        <w:rPr>
          <w:rFonts w:hint="eastAsia"/>
        </w:rPr>
        <w:t>系统</w:t>
      </w:r>
      <w:r>
        <w:t>的实践和项目经验，认真实施</w:t>
      </w:r>
      <w:r>
        <w:rPr>
          <w:rFonts w:hint="eastAsia"/>
        </w:rPr>
        <w:t>此次招标</w:t>
      </w:r>
      <w:r>
        <w:t>项目。</w:t>
      </w:r>
      <w:r>
        <w:rPr>
          <w:rFonts w:hint="eastAsia"/>
        </w:rPr>
        <w:t>中标方</w:t>
      </w:r>
      <w:r>
        <w:t>应从项目的角度提出</w:t>
      </w:r>
      <w:r>
        <w:rPr>
          <w:rFonts w:hint="eastAsia"/>
        </w:rPr>
        <w:t>本项目实施</w:t>
      </w:r>
      <w:r>
        <w:t>过程的安排，同时根据本项目的特点，对拟投入本项目的人员情况进行说明，同时需详细说明此项目组成员在</w:t>
      </w:r>
      <w:r>
        <w:rPr>
          <w:rFonts w:hint="eastAsia"/>
        </w:rPr>
        <w:t>实施本项目</w:t>
      </w:r>
      <w:r>
        <w:t>所承担的职责，从</w:t>
      </w:r>
      <w:r>
        <w:rPr>
          <w:rFonts w:hint="eastAsia"/>
        </w:rPr>
        <w:t>项目实施</w:t>
      </w:r>
      <w:r>
        <w:t>的人员方面确保项目的正常进行。</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107" w:name="_Toc441443723"/>
      <w:bookmarkStart w:id="108" w:name="_Toc4771"/>
      <w:r>
        <w:rPr>
          <w:rFonts w:hint="eastAsia" w:hAnsi="Times New Roman" w:cs="Times New Roman"/>
        </w:rPr>
        <w:t>保密要求</w:t>
      </w:r>
      <w:bookmarkEnd w:id="107"/>
      <w:bookmarkEnd w:id="108"/>
    </w:p>
    <w:p>
      <w:pPr>
        <w:pStyle w:val="21"/>
        <w:spacing w:line="600" w:lineRule="exact"/>
        <w:ind w:firstLine="480"/>
        <w:jc w:val="left"/>
        <w:rPr>
          <w:rFonts w:ascii="Times New Roman"/>
          <w:szCs w:val="24"/>
        </w:rPr>
      </w:pPr>
      <w:r>
        <w:rPr>
          <w:rFonts w:ascii="Times New Roman"/>
          <w:szCs w:val="24"/>
        </w:rPr>
        <w:t>鉴于</w:t>
      </w:r>
      <w:r>
        <w:rPr>
          <w:rFonts w:hint="eastAsia"/>
        </w:rPr>
        <w:t>中标方</w:t>
      </w:r>
      <w:r>
        <w:rPr>
          <w:rFonts w:ascii="Times New Roman"/>
          <w:szCs w:val="24"/>
        </w:rPr>
        <w:t>在提供服务期间，需要开放信息系统的访问权限，为加强信息系统的信息安全管理，提出以下保密要求：</w:t>
      </w:r>
    </w:p>
    <w:p>
      <w:pPr>
        <w:pStyle w:val="21"/>
        <w:spacing w:line="600" w:lineRule="exact"/>
        <w:ind w:firstLine="480"/>
        <w:jc w:val="left"/>
        <w:rPr>
          <w:rFonts w:ascii="Times New Roman"/>
          <w:szCs w:val="24"/>
        </w:rPr>
      </w:pPr>
      <w:r>
        <w:rPr>
          <w:rFonts w:hint="eastAsia"/>
        </w:rPr>
        <w:t>中标方</w:t>
      </w:r>
      <w:r>
        <w:rPr>
          <w:rFonts w:ascii="Times New Roman"/>
          <w:szCs w:val="24"/>
        </w:rPr>
        <w:t>在访问信息系统期间，负有保护企业的网络安全、信息安全和系统数据的义务和责任；负有保护所持有、接触的属于或涉及企业商业秘密的信息安全的义务和责任。</w:t>
      </w:r>
    </w:p>
    <w:p>
      <w:pPr>
        <w:pStyle w:val="21"/>
        <w:spacing w:line="600" w:lineRule="exact"/>
        <w:ind w:firstLine="480"/>
        <w:jc w:val="left"/>
        <w:rPr>
          <w:rFonts w:ascii="Times New Roman"/>
        </w:rPr>
      </w:pPr>
      <w:r>
        <w:rPr>
          <w:rFonts w:ascii="Times New Roman"/>
        </w:rPr>
        <w:t>商业秘密是指因其信息泄露会影响企业生产和发展、影响企业</w:t>
      </w:r>
      <w:r>
        <w:rPr>
          <w:rFonts w:hint="eastAsia" w:ascii="Times New Roman"/>
        </w:rPr>
        <w:t>生产</w:t>
      </w:r>
      <w:r>
        <w:rPr>
          <w:rFonts w:ascii="Times New Roman"/>
        </w:rPr>
        <w:t>活动、影响企业技术进步、</w:t>
      </w:r>
      <w:r>
        <w:rPr>
          <w:rFonts w:ascii="Times New Roman"/>
          <w:szCs w:val="24"/>
        </w:rPr>
        <w:t>使企业在商业竞争中处于被动或不利地位</w:t>
      </w:r>
      <w:r>
        <w:rPr>
          <w:rFonts w:ascii="Times New Roman"/>
        </w:rPr>
        <w:t>、使企业经济利益受到损害、影响企业对外交流和商业谈判顺利进行、影响企业稳定和安全、影响企业对外承担保密义务的事项。</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109" w:name="_Toc13250"/>
      <w:bookmarkStart w:id="110" w:name="_Toc441443724"/>
      <w:bookmarkStart w:id="111" w:name="_Toc319336852"/>
      <w:bookmarkStart w:id="112" w:name="_Toc381610875"/>
      <w:r>
        <w:rPr>
          <w:rFonts w:hint="eastAsia" w:hAnsi="Times New Roman" w:cs="Times New Roman"/>
        </w:rPr>
        <w:t>验收</w:t>
      </w:r>
      <w:bookmarkEnd w:id="109"/>
      <w:bookmarkEnd w:id="110"/>
      <w:bookmarkEnd w:id="111"/>
      <w:bookmarkEnd w:id="112"/>
    </w:p>
    <w:p>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firstLine="480" w:firstLineChars="200"/>
        <w:jc w:val="left"/>
        <w:textAlignment w:val="auto"/>
      </w:pPr>
      <w:r>
        <w:rPr>
          <w:rFonts w:hint="eastAsia"/>
          <w:lang w:val="en-US" w:eastAsia="zh-CN"/>
        </w:rPr>
        <w:t>投标方在自评具备验收条件后提出验收申请，招标方在收到验收申请后十五个工作日内开展项目验收。验收按照招标方制定的验收方案具体实施，方案将包验收项目、验收目的、验收标准、验收人员等。项目验收后，验收人员将根据实际情况提出验收报告，如若有需要整改的内容，投标方在验收后应主动配合招标方严格按照整改意见进行整改完善。</w:t>
      </w:r>
      <w:r>
        <w:rPr>
          <w:rFonts w:hint="eastAsia"/>
        </w:rPr>
        <w:t>双方确定以下列标准和方式对中标方的技术服务工作成果进行验收：</w:t>
      </w:r>
    </w:p>
    <w:p>
      <w:pPr>
        <w:pStyle w:val="4"/>
        <w:spacing w:line="600" w:lineRule="exact"/>
      </w:pPr>
      <w:bookmarkStart w:id="113" w:name="_Toc441443725"/>
      <w:bookmarkStart w:id="114" w:name="_Toc13"/>
      <w:bookmarkStart w:id="115" w:name="_Toc381610876"/>
      <w:bookmarkStart w:id="116" w:name="_Toc319336854"/>
      <w:bookmarkStart w:id="117" w:name="_Toc289117940"/>
      <w:r>
        <w:rPr>
          <w:rFonts w:hint="eastAsia"/>
        </w:rPr>
        <w:t>验收标准</w:t>
      </w:r>
      <w:bookmarkEnd w:id="113"/>
      <w:bookmarkEnd w:id="114"/>
      <w:bookmarkEnd w:id="115"/>
      <w:bookmarkEnd w:id="116"/>
      <w:bookmarkEnd w:id="117"/>
    </w:p>
    <w:p>
      <w:pPr>
        <w:pStyle w:val="20"/>
        <w:numPr>
          <w:ilvl w:val="0"/>
          <w:numId w:val="11"/>
        </w:numPr>
        <w:spacing w:line="600" w:lineRule="exact"/>
        <w:ind w:left="425" w:leftChars="0" w:hanging="425" w:firstLineChars="0"/>
        <w:rPr>
          <w:rFonts w:ascii="宋体"/>
        </w:rPr>
      </w:pPr>
      <w:r>
        <w:rPr>
          <w:rFonts w:hint="eastAsia" w:ascii="宋体"/>
        </w:rPr>
        <w:t>完成项目的实施工作。</w:t>
      </w:r>
    </w:p>
    <w:p>
      <w:pPr>
        <w:pStyle w:val="20"/>
        <w:numPr>
          <w:ilvl w:val="0"/>
          <w:numId w:val="11"/>
        </w:numPr>
        <w:spacing w:line="600" w:lineRule="exact"/>
        <w:ind w:left="425" w:leftChars="0" w:hanging="425" w:firstLineChars="0"/>
        <w:rPr>
          <w:rFonts w:ascii="宋体"/>
        </w:rPr>
      </w:pPr>
      <w:r>
        <w:rPr>
          <w:rFonts w:hint="eastAsia" w:ascii="宋体"/>
        </w:rPr>
        <w:t>按照交付方案提交交付物并通过招标方审查。</w:t>
      </w:r>
    </w:p>
    <w:p>
      <w:pPr>
        <w:pStyle w:val="4"/>
        <w:spacing w:line="600" w:lineRule="exact"/>
      </w:pPr>
      <w:bookmarkStart w:id="118" w:name="_Toc319336855"/>
      <w:bookmarkStart w:id="119" w:name="_Toc14632"/>
      <w:bookmarkStart w:id="120" w:name="_Toc381610877"/>
      <w:bookmarkStart w:id="121" w:name="_Toc441443726"/>
      <w:bookmarkStart w:id="122" w:name="_Toc289117941"/>
      <w:r>
        <w:rPr>
          <w:rFonts w:hint="eastAsia"/>
        </w:rPr>
        <w:t>验收方法</w:t>
      </w:r>
      <w:bookmarkEnd w:id="118"/>
      <w:bookmarkEnd w:id="119"/>
      <w:bookmarkEnd w:id="120"/>
      <w:bookmarkEnd w:id="121"/>
      <w:bookmarkEnd w:id="122"/>
    </w:p>
    <w:p>
      <w:pPr>
        <w:pStyle w:val="22"/>
        <w:numPr>
          <w:ilvl w:val="0"/>
          <w:numId w:val="0"/>
        </w:numPr>
        <w:spacing w:line="600" w:lineRule="exact"/>
        <w:ind w:firstLine="420"/>
      </w:pPr>
      <w:r>
        <w:t>由</w:t>
      </w:r>
      <w:r>
        <w:rPr>
          <w:rFonts w:hint="eastAsia"/>
        </w:rPr>
        <w:t>招标方</w:t>
      </w:r>
      <w:r>
        <w:t>组织相关人员对</w:t>
      </w:r>
      <w:r>
        <w:rPr>
          <w:rFonts w:hint="eastAsia"/>
        </w:rPr>
        <w:t>中标方</w:t>
      </w:r>
      <w:r>
        <w:t>工作提交的交付物进行评审，</w:t>
      </w:r>
      <w:r>
        <w:rPr>
          <w:rFonts w:hint="eastAsia"/>
        </w:rPr>
        <w:t>由招标方项目</w:t>
      </w:r>
      <w:r>
        <w:t>管理部门对</w:t>
      </w:r>
      <w:r>
        <w:rPr>
          <w:rFonts w:hint="eastAsia"/>
        </w:rPr>
        <w:t>项目建设</w:t>
      </w:r>
      <w:r>
        <w:t>情况进行评价</w:t>
      </w:r>
      <w:r>
        <w:rPr>
          <w:rFonts w:hint="eastAsia"/>
        </w:rPr>
        <w:t>。</w:t>
      </w:r>
    </w:p>
    <w:p>
      <w:pPr>
        <w:pStyle w:val="4"/>
        <w:spacing w:line="600" w:lineRule="exact"/>
      </w:pPr>
      <w:bookmarkStart w:id="123" w:name="_Toc441443727"/>
      <w:bookmarkStart w:id="124" w:name="_Toc319336856"/>
      <w:bookmarkStart w:id="125" w:name="_Toc27923"/>
      <w:bookmarkStart w:id="126" w:name="_Toc381610878"/>
      <w:bookmarkStart w:id="127" w:name="_Toc289117942"/>
      <w:r>
        <w:rPr>
          <w:rFonts w:hint="eastAsia"/>
        </w:rPr>
        <w:t>验收的时间和地点</w:t>
      </w:r>
      <w:bookmarkEnd w:id="123"/>
      <w:bookmarkEnd w:id="124"/>
      <w:bookmarkEnd w:id="125"/>
      <w:bookmarkEnd w:id="126"/>
      <w:bookmarkEnd w:id="127"/>
    </w:p>
    <w:p>
      <w:pPr>
        <w:pStyle w:val="20"/>
        <w:numPr>
          <w:ilvl w:val="0"/>
          <w:numId w:val="12"/>
        </w:numPr>
        <w:spacing w:line="600" w:lineRule="exact"/>
        <w:ind w:left="425" w:leftChars="0" w:hanging="425" w:firstLineChars="0"/>
      </w:pPr>
      <w:r>
        <w:rPr>
          <w:rFonts w:hint="eastAsia"/>
        </w:rPr>
        <w:t>验收时间：合同履行期满前15日内。</w:t>
      </w:r>
    </w:p>
    <w:p>
      <w:pPr>
        <w:pStyle w:val="20"/>
        <w:numPr>
          <w:ilvl w:val="0"/>
          <w:numId w:val="12"/>
        </w:numPr>
        <w:spacing w:line="600" w:lineRule="exact"/>
        <w:ind w:left="425" w:leftChars="0" w:hanging="425" w:firstLineChars="0"/>
      </w:pPr>
      <w:r>
        <w:rPr>
          <w:rFonts w:hint="eastAsia"/>
        </w:rPr>
        <w:t>验收地点：双方具体约定。</w:t>
      </w:r>
      <w:bookmarkStart w:id="128" w:name="_Toc441443728"/>
    </w:p>
    <w:p>
      <w:pPr>
        <w:pStyle w:val="20"/>
        <w:numPr>
          <w:ilvl w:val="0"/>
          <w:numId w:val="0"/>
        </w:numPr>
        <w:spacing w:line="600" w:lineRule="exact"/>
        <w:ind w:leftChars="0"/>
        <w:outlineLvl w:val="1"/>
        <w:rPr>
          <w:b/>
          <w:bCs/>
          <w:sz w:val="28"/>
          <w:szCs w:val="28"/>
        </w:rPr>
      </w:pPr>
      <w:bookmarkStart w:id="129" w:name="_Toc18451"/>
      <w:r>
        <w:rPr>
          <w:rFonts w:hint="eastAsia"/>
          <w:b/>
          <w:bCs/>
          <w:sz w:val="28"/>
          <w:szCs w:val="28"/>
          <w:lang w:val="en-US" w:eastAsia="zh-CN"/>
        </w:rPr>
        <w:t>9.4</w:t>
      </w:r>
      <w:r>
        <w:rPr>
          <w:rFonts w:hint="eastAsia"/>
          <w:b/>
          <w:bCs/>
          <w:sz w:val="28"/>
          <w:szCs w:val="28"/>
        </w:rPr>
        <w:t>验收提交物要求</w:t>
      </w:r>
      <w:bookmarkEnd w:id="128"/>
      <w:bookmarkEnd w:id="129"/>
    </w:p>
    <w:p>
      <w:pPr>
        <w:spacing w:line="600" w:lineRule="exact"/>
        <w:rPr>
          <w:color w:val="auto"/>
        </w:rPr>
      </w:pPr>
      <w:r>
        <w:rPr>
          <w:rFonts w:hint="eastAsia"/>
          <w:color w:val="auto"/>
        </w:rPr>
        <w:t>提交相关项目交付物以招标方最新要求为准，包含但不限于：</w:t>
      </w:r>
    </w:p>
    <w:p>
      <w:pPr>
        <w:pStyle w:val="7"/>
        <w:numPr>
          <w:ilvl w:val="0"/>
          <w:numId w:val="13"/>
        </w:numPr>
        <w:ind w:left="425" w:leftChars="0" w:hanging="425" w:firstLineChars="0"/>
        <w:rPr>
          <w:rFonts w:hint="default" w:eastAsia="宋体"/>
          <w:color w:val="auto"/>
          <w:lang w:val="en-US" w:eastAsia="zh-CN"/>
        </w:rPr>
      </w:pPr>
      <w:r>
        <w:rPr>
          <w:rFonts w:hint="eastAsia" w:ascii="Times New Roman" w:eastAsia="宋体" w:cs="Times New Roman"/>
          <w:color w:val="auto"/>
          <w:sz w:val="24"/>
          <w:highlight w:val="none"/>
          <w:lang w:val="en-US" w:eastAsia="zh-CN"/>
        </w:rPr>
        <w:t>项目</w:t>
      </w:r>
      <w:r>
        <w:rPr>
          <w:rFonts w:hint="default" w:ascii="Times New Roman" w:hAnsi="Times New Roman" w:eastAsia="宋体" w:cs="Times New Roman"/>
          <w:color w:val="auto"/>
          <w:sz w:val="24"/>
          <w:highlight w:val="none"/>
          <w:lang w:val="en-US" w:eastAsia="zh-CN"/>
        </w:rPr>
        <w:t>技术研究报告一份</w:t>
      </w:r>
      <w:r>
        <w:rPr>
          <w:rFonts w:hint="eastAsia" w:ascii="Times New Roman" w:hAnsi="Times New Roman" w:cs="Times New Roman"/>
          <w:lang w:val="en-US" w:eastAsia="zh-CN"/>
        </w:rPr>
        <w:t>；</w:t>
      </w:r>
      <w:r>
        <w:rPr>
          <w:rFonts w:hint="default" w:ascii="Times New Roman" w:hAnsi="Times New Roman" w:eastAsia="宋体" w:cs="Times New Roman"/>
          <w:color w:val="auto"/>
          <w:sz w:val="24"/>
          <w:highlight w:val="none"/>
          <w:lang w:val="en-US" w:eastAsia="zh-CN"/>
        </w:rPr>
        <w:t>新型电力系统柔性配网控制应用</w:t>
      </w:r>
      <w:r>
        <w:rPr>
          <w:rFonts w:hint="eastAsia" w:ascii="Times New Roman" w:hAnsi="Times New Roman" w:eastAsia="宋体" w:cs="Times New Roman"/>
          <w:color w:val="auto"/>
          <w:sz w:val="24"/>
          <w:highlight w:val="none"/>
          <w:lang w:val="en-US" w:eastAsia="zh-CN"/>
        </w:rPr>
        <w:t>型</w:t>
      </w:r>
      <w:r>
        <w:rPr>
          <w:rFonts w:hint="default" w:ascii="Times New Roman" w:hAnsi="Times New Roman" w:eastAsia="宋体" w:cs="Times New Roman"/>
          <w:color w:val="auto"/>
          <w:sz w:val="24"/>
          <w:highlight w:val="none"/>
          <w:lang w:val="en-US" w:eastAsia="zh-CN"/>
        </w:rPr>
        <w:t>设备的研制</w:t>
      </w:r>
      <w:r>
        <w:rPr>
          <w:rFonts w:hint="eastAsia" w:ascii="Times New Roman" w:hAnsi="Times New Roman" w:eastAsia="宋体" w:cs="Times New Roman"/>
          <w:color w:val="auto"/>
          <w:sz w:val="24"/>
          <w:highlight w:val="none"/>
          <w:lang w:val="en-US" w:eastAsia="zh-CN"/>
        </w:rPr>
        <w:t>方案一份</w:t>
      </w:r>
      <w:r>
        <w:rPr>
          <w:rFonts w:hint="eastAsia" w:ascii="Times New Roman" w:eastAsia="宋体" w:cs="Times New Roman"/>
          <w:color w:val="auto"/>
          <w:sz w:val="24"/>
          <w:highlight w:val="none"/>
          <w:lang w:val="en-US" w:eastAsia="zh-CN"/>
        </w:rPr>
        <w:t>。</w:t>
      </w:r>
    </w:p>
    <w:p>
      <w:pPr>
        <w:pStyle w:val="7"/>
        <w:numPr>
          <w:ilvl w:val="0"/>
          <w:numId w:val="13"/>
        </w:numPr>
        <w:ind w:left="425" w:leftChars="0" w:hanging="425" w:firstLineChars="0"/>
        <w:rPr>
          <w:rFonts w:hint="eastAsia"/>
          <w:color w:val="auto"/>
          <w:lang w:val="en-US" w:eastAsia="zh-CN"/>
        </w:rPr>
      </w:pPr>
      <w:r>
        <w:rPr>
          <w:rFonts w:hint="eastAsia"/>
          <w:color w:val="auto"/>
          <w:lang w:val="en-US" w:eastAsia="zh-CN"/>
        </w:rPr>
        <w:t>受理</w:t>
      </w:r>
      <w:r>
        <w:rPr>
          <w:rFonts w:hint="eastAsia"/>
          <w:color w:val="auto"/>
        </w:rPr>
        <w:t>发明专利</w:t>
      </w:r>
      <w:r>
        <w:rPr>
          <w:rFonts w:hint="eastAsia"/>
          <w:color w:val="auto"/>
          <w:lang w:val="en-US" w:eastAsia="zh-CN"/>
        </w:rPr>
        <w:t>1</w:t>
      </w:r>
      <w:r>
        <w:rPr>
          <w:rFonts w:hint="eastAsia"/>
          <w:color w:val="auto"/>
        </w:rPr>
        <w:t>项</w:t>
      </w:r>
      <w:r>
        <w:rPr>
          <w:rFonts w:hint="eastAsia"/>
          <w:color w:val="auto"/>
          <w:lang w:val="en-US" w:eastAsia="zh-CN"/>
        </w:rPr>
        <w:t>（招标人独有）。</w:t>
      </w:r>
    </w:p>
    <w:p>
      <w:pPr>
        <w:pStyle w:val="4"/>
        <w:numPr>
          <w:ilvl w:val="1"/>
          <w:numId w:val="0"/>
        </w:numPr>
        <w:spacing w:line="600" w:lineRule="exact"/>
        <w:ind w:leftChars="0"/>
      </w:pPr>
      <w:bookmarkStart w:id="130" w:name="_Toc460419122"/>
      <w:bookmarkEnd w:id="130"/>
      <w:bookmarkStart w:id="131" w:name="_Toc460423243"/>
      <w:bookmarkEnd w:id="131"/>
      <w:bookmarkStart w:id="132" w:name="_Toc21888"/>
      <w:r>
        <w:rPr>
          <w:rFonts w:hint="eastAsia"/>
          <w:lang w:val="en-US" w:eastAsia="zh-CN"/>
        </w:rPr>
        <w:t>9.5</w:t>
      </w:r>
      <w:r>
        <w:rPr>
          <w:rFonts w:hint="eastAsia"/>
        </w:rPr>
        <w:t>验收要求</w:t>
      </w:r>
      <w:bookmarkEnd w:id="132"/>
    </w:p>
    <w:p>
      <w:pPr>
        <w:pStyle w:val="20"/>
        <w:numPr>
          <w:ilvl w:val="0"/>
          <w:numId w:val="14"/>
        </w:numPr>
        <w:spacing w:line="600" w:lineRule="exact"/>
        <w:ind w:left="425" w:leftChars="0" w:hanging="425" w:firstLineChars="0"/>
        <w:rPr>
          <w:rFonts w:ascii="宋体"/>
        </w:rPr>
      </w:pPr>
      <w:r>
        <w:rPr>
          <w:rFonts w:hint="eastAsia" w:ascii="宋体"/>
        </w:rPr>
        <w:t>按照项目范围完成合同中要求的各项工作内容；</w:t>
      </w:r>
    </w:p>
    <w:p>
      <w:pPr>
        <w:pStyle w:val="20"/>
        <w:numPr>
          <w:ilvl w:val="0"/>
          <w:numId w:val="14"/>
        </w:numPr>
        <w:spacing w:line="600" w:lineRule="exact"/>
        <w:ind w:left="425" w:leftChars="0" w:hanging="425" w:firstLineChars="0"/>
        <w:rPr>
          <w:rFonts w:ascii="宋体"/>
        </w:rPr>
      </w:pPr>
      <w:r>
        <w:rPr>
          <w:rFonts w:hint="eastAsia" w:ascii="宋体"/>
        </w:rPr>
        <w:t>按规定提交完备的项目验收资料，包括经过批准的验收申请单、验收资料清单、相关的其他报告等</w:t>
      </w:r>
      <w:r>
        <w:rPr>
          <w:rFonts w:hint="eastAsia" w:ascii="宋体"/>
          <w:lang w:eastAsia="zh-CN"/>
        </w:rPr>
        <w:t>；</w:t>
      </w:r>
    </w:p>
    <w:p>
      <w:pPr>
        <w:pStyle w:val="20"/>
        <w:numPr>
          <w:ilvl w:val="0"/>
          <w:numId w:val="14"/>
        </w:numPr>
        <w:spacing w:line="600" w:lineRule="exact"/>
        <w:ind w:left="425" w:leftChars="0" w:hanging="425" w:firstLineChars="0"/>
        <w:rPr>
          <w:rFonts w:ascii="宋体"/>
        </w:rPr>
      </w:pPr>
      <w:r>
        <w:rPr>
          <w:rFonts w:hint="eastAsia" w:hAnsi="Times New Roman" w:cs="Times New Roman"/>
          <w:color w:val="auto"/>
          <w:lang w:val="en-US" w:eastAsia="zh-CN"/>
        </w:rPr>
        <w:t>本项目约定发表或录用的核心期刊论文/EI检索/SCI检索论文应以项目建设单位为第一单位、该单位人员为第一作者；</w:t>
      </w:r>
    </w:p>
    <w:p>
      <w:pPr>
        <w:pStyle w:val="20"/>
        <w:numPr>
          <w:ilvl w:val="0"/>
          <w:numId w:val="14"/>
        </w:numPr>
        <w:spacing w:line="600" w:lineRule="exact"/>
        <w:ind w:left="425" w:leftChars="0" w:hanging="425"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本项目约定产生的专利权和软件著作权为招标人独有。中标人/合同乙方负责向招标人交付发明专利/实用新型专利的技术交底书、计算机软件说明书及源代码节选（不少于3000行）。若所申请的专利和计算机软件著作权未能获得授权，则中标人/合同乙方负责进一步修改完善后再次提交，并负责再次申请所产生的相关费用；</w:t>
      </w:r>
    </w:p>
    <w:p>
      <w:pPr>
        <w:pStyle w:val="20"/>
        <w:numPr>
          <w:ilvl w:val="0"/>
          <w:numId w:val="14"/>
        </w:numPr>
        <w:spacing w:line="600" w:lineRule="exact"/>
        <w:ind w:left="425" w:leftChars="0" w:hanging="425" w:firstLineChars="0"/>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招标人需就技术成果文件进行申请专利或著作权备案或编写技术论文/技术标准/技术规范的，中标人/合同乙方应予以协助。</w:t>
      </w:r>
    </w:p>
    <w:p>
      <w:pPr>
        <w:pStyle w:val="3"/>
        <w:tabs>
          <w:tab w:val="left" w:pos="0"/>
        </w:tabs>
        <w:adjustRightInd w:val="0"/>
        <w:spacing w:before="156" w:after="156" w:line="600" w:lineRule="exact"/>
        <w:ind w:left="22" w:leftChars="-58" w:hanging="161" w:hangingChars="50"/>
      </w:pPr>
      <w:bookmarkStart w:id="133" w:name="_Toc27274"/>
      <w:bookmarkStart w:id="134" w:name="_Toc2528"/>
      <w:r>
        <w:rPr>
          <w:rFonts w:hint="eastAsia"/>
        </w:rPr>
        <w:t>结算及归档</w:t>
      </w:r>
      <w:bookmarkEnd w:id="133"/>
      <w:bookmarkEnd w:id="134"/>
    </w:p>
    <w:p>
      <w:pPr>
        <w:pStyle w:val="23"/>
        <w:numPr>
          <w:ilvl w:val="0"/>
          <w:numId w:val="15"/>
        </w:numPr>
        <w:spacing w:line="600" w:lineRule="exact"/>
        <w:ind w:left="425" w:leftChars="0" w:hanging="425" w:firstLineChars="0"/>
      </w:pPr>
      <w:r>
        <w:rPr>
          <w:rFonts w:hint="eastAsia"/>
        </w:rPr>
        <w:t>竣工验收后，中标方按招标方要求配合完成合同结算工作，并按招标方档案管理规定完成归档工作。</w:t>
      </w:r>
    </w:p>
    <w:p>
      <w:pPr>
        <w:pStyle w:val="23"/>
        <w:numPr>
          <w:ilvl w:val="0"/>
          <w:numId w:val="15"/>
        </w:numPr>
        <w:spacing w:line="600" w:lineRule="exact"/>
        <w:ind w:left="425" w:leftChars="0" w:hanging="425" w:firstLineChars="0"/>
        <w:rPr>
          <w:rFonts w:hint="eastAsia" w:ascii="Times New Roman" w:hAnsi="Times New Roman" w:cs="Times New Roman"/>
        </w:rPr>
      </w:pPr>
      <w:r>
        <w:rPr>
          <w:rFonts w:hint="eastAsia" w:ascii="Times New Roman" w:hAnsi="Times New Roman" w:cs="Times New Roman"/>
          <w:lang w:val="en-US" w:eastAsia="zh-CN"/>
        </w:rPr>
        <w:t>中标人应支持招标人开展</w:t>
      </w:r>
      <w:r>
        <w:rPr>
          <w:rFonts w:hint="eastAsia" w:ascii="Times New Roman" w:hAnsi="Times New Roman" w:cs="Times New Roman"/>
        </w:rPr>
        <w:t>研究开发费</w:t>
      </w:r>
      <w:r>
        <w:rPr>
          <w:rFonts w:hint="eastAsia" w:ascii="Times New Roman" w:hAnsi="Times New Roman" w:cs="Times New Roman"/>
          <w:lang w:val="en-US" w:eastAsia="zh-CN"/>
        </w:rPr>
        <w:t>税前加计扣除工作，按招标人要求提供技术合同认定结果等相关材料。</w:t>
      </w:r>
      <w:r>
        <w:rPr>
          <w:rFonts w:hint="eastAsia" w:ascii="Times New Roman" w:hAnsi="Times New Roman" w:cs="Times New Roman"/>
        </w:rPr>
        <w:t>具体要求见《财政部关于企业加强研发费用财务管理的若干意见》和《企业研究开发费用税前扣除管理办法（试行）》。</w:t>
      </w:r>
    </w:p>
    <w:p>
      <w:pPr>
        <w:pStyle w:val="23"/>
        <w:numPr>
          <w:ilvl w:val="0"/>
          <w:numId w:val="15"/>
        </w:numPr>
        <w:spacing w:line="600" w:lineRule="exact"/>
        <w:ind w:left="425" w:leftChars="0" w:hanging="425" w:firstLineChars="0"/>
        <w:rPr>
          <w:rFonts w:hint="eastAsia" w:ascii="Times New Roman" w:hAnsi="Times New Roman" w:cs="Times New Roman"/>
        </w:rPr>
      </w:pPr>
      <w:r>
        <w:rPr>
          <w:rFonts w:hint="eastAsia" w:ascii="Times New Roman" w:hAnsi="Times New Roman" w:cs="Times New Roman"/>
          <w:lang w:eastAsia="zh-CN"/>
        </w:rPr>
        <w:t>中标人</w:t>
      </w:r>
      <w:r>
        <w:rPr>
          <w:rFonts w:hint="eastAsia" w:ascii="Times New Roman" w:hAnsi="Times New Roman" w:cs="Times New Roman"/>
          <w:lang w:val="en-US" w:eastAsia="zh-CN"/>
        </w:rPr>
        <w:t>应</w:t>
      </w:r>
      <w:r>
        <w:rPr>
          <w:rFonts w:hint="eastAsia" w:ascii="Times New Roman" w:hAnsi="Times New Roman" w:cs="Times New Roman"/>
        </w:rPr>
        <w:t>配合项目建设单位完成项目结算</w:t>
      </w:r>
      <w:r>
        <w:rPr>
          <w:rFonts w:hint="eastAsia" w:ascii="Times New Roman" w:hAnsi="Times New Roman" w:cs="Times New Roman"/>
          <w:lang w:eastAsia="zh-CN"/>
        </w:rPr>
        <w:t>、</w:t>
      </w:r>
      <w:r>
        <w:rPr>
          <w:rFonts w:hint="eastAsia" w:ascii="Times New Roman" w:hAnsi="Times New Roman" w:cs="Times New Roman"/>
          <w:lang w:val="en-US" w:eastAsia="zh-CN"/>
        </w:rPr>
        <w:t>审计</w:t>
      </w:r>
      <w:r>
        <w:rPr>
          <w:rFonts w:hint="eastAsia" w:ascii="Times New Roman" w:hAnsi="Times New Roman" w:cs="Times New Roman"/>
        </w:rPr>
        <w:t>工作</w:t>
      </w:r>
      <w:r>
        <w:rPr>
          <w:rFonts w:hint="eastAsia" w:ascii="Times New Roman" w:hAnsi="Times New Roman" w:cs="Times New Roman"/>
          <w:lang w:eastAsia="zh-CN"/>
        </w:rPr>
        <w:t>。</w:t>
      </w:r>
    </w:p>
    <w:p>
      <w:pPr>
        <w:pStyle w:val="3"/>
        <w:tabs>
          <w:tab w:val="left" w:pos="0"/>
        </w:tabs>
        <w:adjustRightInd w:val="0"/>
        <w:spacing w:before="156" w:after="156" w:line="600" w:lineRule="exact"/>
        <w:ind w:left="22" w:leftChars="-58" w:hanging="161" w:hangingChars="50"/>
        <w:rPr>
          <w:rFonts w:hint="eastAsia" w:hAnsi="Times New Roman" w:cs="Times New Roman"/>
        </w:rPr>
      </w:pPr>
      <w:bookmarkStart w:id="135" w:name="_Toc460423245"/>
      <w:bookmarkEnd w:id="135"/>
      <w:bookmarkStart w:id="136" w:name="_Toc460419124"/>
      <w:bookmarkEnd w:id="136"/>
      <w:bookmarkStart w:id="137" w:name="_Toc460419125"/>
      <w:bookmarkEnd w:id="137"/>
      <w:bookmarkStart w:id="138" w:name="_Toc460423246"/>
      <w:bookmarkEnd w:id="138"/>
      <w:bookmarkStart w:id="139" w:name="_Toc28408"/>
      <w:bookmarkStart w:id="140" w:name="_Toc1595"/>
      <w:r>
        <w:rPr>
          <w:rFonts w:hint="eastAsia" w:hAnsi="Times New Roman" w:cs="Times New Roman"/>
        </w:rPr>
        <w:t>对技术投标文件的编制要求</w:t>
      </w:r>
      <w:bookmarkEnd w:id="139"/>
      <w:bookmarkEnd w:id="140"/>
    </w:p>
    <w:p>
      <w:pPr>
        <w:spacing w:before="156" w:beforeLines="50" w:after="156" w:afterLines="50" w:line="600" w:lineRule="exact"/>
        <w:ind w:firstLine="482"/>
        <w:rPr>
          <w:rFonts w:hAnsi="宋体"/>
        </w:rPr>
      </w:pPr>
      <w:r>
        <w:rPr>
          <w:rFonts w:hint="eastAsia" w:hAnsi="宋体"/>
        </w:rPr>
        <w:t>投标人的技术投标文件中，要求对本技术规范书所提出各项要求进行逐条逐项答复、说明和解释。首先对实现或满足程度明确作出“完全满足”、“部分满足”、“不满足”等应答，不得使用“明白”、“理解”等词语。凡采用“部分满足”应答的，应详细说明哪部分满足或不满足。</w:t>
      </w:r>
    </w:p>
    <w:p>
      <w:pPr>
        <w:spacing w:before="156" w:beforeLines="50" w:after="156" w:afterLines="50" w:line="600" w:lineRule="exact"/>
        <w:ind w:firstLine="482"/>
        <w:rPr>
          <w:rFonts w:hAnsi="宋体"/>
        </w:rPr>
      </w:pPr>
      <w:r>
        <w:rPr>
          <w:rFonts w:hint="eastAsia" w:hAnsi="宋体"/>
        </w:rPr>
        <w:t>投标人所提供的技术投标文件应按照以下的内容格式及编排顺序进行编制，逐项给予响应并提出建议，如对本技术规范书有修改建议亦应一并提出并详细说明。</w:t>
      </w:r>
    </w:p>
    <w:p>
      <w:pPr>
        <w:spacing w:before="156" w:beforeLines="50" w:after="156" w:afterLines="50" w:line="600" w:lineRule="exact"/>
        <w:ind w:firstLine="482"/>
        <w:rPr>
          <w:rFonts w:hAnsi="宋体"/>
        </w:rPr>
      </w:pPr>
      <w:r>
        <w:rPr>
          <w:rFonts w:hint="eastAsia" w:hAnsi="宋体"/>
        </w:rPr>
        <w:t>（一）综述</w:t>
      </w:r>
    </w:p>
    <w:p>
      <w:pPr>
        <w:spacing w:before="156" w:beforeLines="50" w:after="156" w:afterLines="50" w:line="600" w:lineRule="exact"/>
        <w:ind w:firstLine="482"/>
        <w:rPr>
          <w:rFonts w:hAnsi="宋体"/>
        </w:rPr>
      </w:pPr>
      <w:r>
        <w:rPr>
          <w:rFonts w:hint="eastAsia" w:hAnsi="宋体"/>
        </w:rPr>
        <w:t>结合对本项目建设的理解，阐述项目建设的项目背景与目标等。</w:t>
      </w:r>
    </w:p>
    <w:p>
      <w:pPr>
        <w:spacing w:before="156" w:beforeLines="50" w:after="156" w:afterLines="50" w:line="600" w:lineRule="exact"/>
        <w:ind w:firstLine="482"/>
        <w:rPr>
          <w:rFonts w:hAnsi="宋体"/>
        </w:rPr>
      </w:pPr>
      <w:r>
        <w:rPr>
          <w:rFonts w:hint="eastAsia" w:hAnsi="宋体"/>
        </w:rPr>
        <w:t xml:space="preserve">（二）技术方案 </w:t>
      </w:r>
    </w:p>
    <w:p>
      <w:pPr>
        <w:spacing w:before="156" w:beforeLines="50" w:after="156" w:afterLines="50" w:line="600" w:lineRule="exact"/>
        <w:ind w:firstLine="482"/>
        <w:rPr>
          <w:rFonts w:cs="宋体"/>
        </w:rPr>
      </w:pPr>
      <w:r>
        <w:rPr>
          <w:rFonts w:hint="eastAsia" w:hAnsi="宋体"/>
        </w:rPr>
        <w:t>提出完整的技术解决方案，根据技术规范书的要求，详细描写每个任务的研究方案，</w:t>
      </w:r>
    </w:p>
    <w:p>
      <w:pPr>
        <w:spacing w:before="156" w:beforeLines="50" w:after="156" w:afterLines="50" w:line="600" w:lineRule="exact"/>
        <w:ind w:firstLine="482"/>
        <w:rPr>
          <w:rFonts w:hAnsi="宋体"/>
        </w:rPr>
      </w:pPr>
      <w:r>
        <w:rPr>
          <w:rFonts w:hint="eastAsia" w:hAnsi="宋体"/>
        </w:rPr>
        <w:t>（三）项目管理</w:t>
      </w:r>
    </w:p>
    <w:p>
      <w:pPr>
        <w:numPr>
          <w:ilvl w:val="0"/>
          <w:numId w:val="16"/>
        </w:numPr>
        <w:spacing w:before="156" w:beforeLines="50" w:after="156" w:afterLines="50" w:line="600" w:lineRule="exact"/>
        <w:ind w:left="425" w:leftChars="0" w:hanging="425" w:firstLineChars="0"/>
        <w:rPr>
          <w:rFonts w:hAnsi="宋体"/>
        </w:rPr>
      </w:pPr>
      <w:r>
        <w:rPr>
          <w:rFonts w:hint="eastAsia" w:hAnsi="宋体"/>
        </w:rPr>
        <w:t>针对本项目提出一套先进、完善的项目管理方法。</w:t>
      </w:r>
    </w:p>
    <w:p>
      <w:pPr>
        <w:numPr>
          <w:ilvl w:val="0"/>
          <w:numId w:val="16"/>
        </w:numPr>
        <w:spacing w:before="156" w:beforeLines="50" w:after="156" w:afterLines="50" w:line="600" w:lineRule="exact"/>
        <w:ind w:left="425" w:leftChars="0" w:hanging="425" w:firstLineChars="0"/>
        <w:rPr>
          <w:rFonts w:hAnsi="宋体"/>
        </w:rPr>
      </w:pPr>
      <w:r>
        <w:rPr>
          <w:rFonts w:hint="eastAsia" w:hAnsi="宋体"/>
        </w:rPr>
        <w:t>项目组织。提供本项目经理、项目组成员名单、组织结构图以及上述人员的资历。</w:t>
      </w:r>
    </w:p>
    <w:p>
      <w:pPr>
        <w:numPr>
          <w:ilvl w:val="0"/>
          <w:numId w:val="16"/>
        </w:numPr>
        <w:spacing w:before="156" w:beforeLines="50" w:after="156" w:afterLines="50" w:line="600" w:lineRule="exact"/>
        <w:ind w:left="425" w:leftChars="0" w:hanging="425" w:firstLineChars="0"/>
        <w:rPr>
          <w:rFonts w:hAnsi="宋体"/>
        </w:rPr>
      </w:pPr>
      <w:r>
        <w:rPr>
          <w:rFonts w:hint="eastAsia" w:hAnsi="宋体"/>
        </w:rPr>
        <w:t>项目进度。投标人应在技术投标文件中提交详细的项目组织及实施计划，并且提交从合同签订之日起的工作进度安排；明确里程碑。</w:t>
      </w:r>
    </w:p>
    <w:p>
      <w:pPr>
        <w:numPr>
          <w:ilvl w:val="0"/>
          <w:numId w:val="16"/>
        </w:numPr>
        <w:spacing w:before="156" w:beforeLines="50" w:after="156" w:afterLines="50" w:line="600" w:lineRule="exact"/>
        <w:ind w:left="425" w:leftChars="0" w:hanging="425" w:firstLineChars="0"/>
        <w:rPr>
          <w:rFonts w:hAnsi="宋体"/>
        </w:rPr>
      </w:pPr>
      <w:r>
        <w:rPr>
          <w:rFonts w:hint="eastAsia" w:hAnsi="宋体"/>
        </w:rPr>
        <w:t>项目交付项。说明项目阶段任务完成后，投标人根据合同应提交给招标人的产品、服务以及交接文件等，并附上相应的交付时间计划表。</w:t>
      </w:r>
    </w:p>
    <w:p>
      <w:pPr>
        <w:spacing w:before="156" w:beforeLines="50" w:after="156" w:afterLines="50" w:line="600" w:lineRule="exact"/>
        <w:ind w:firstLine="482"/>
        <w:rPr>
          <w:rFonts w:hAnsi="宋体"/>
        </w:rPr>
      </w:pPr>
      <w:r>
        <w:rPr>
          <w:rFonts w:hint="eastAsia" w:hAnsi="宋体"/>
        </w:rPr>
        <w:t>（四）技术支持与售后服务</w:t>
      </w:r>
    </w:p>
    <w:p>
      <w:pPr>
        <w:spacing w:before="156" w:beforeLines="50" w:after="156" w:afterLines="50" w:line="600" w:lineRule="exact"/>
        <w:ind w:firstLine="482"/>
        <w:rPr>
          <w:rFonts w:hAnsi="宋体"/>
        </w:rPr>
      </w:pPr>
      <w:r>
        <w:rPr>
          <w:rFonts w:hint="eastAsia" w:hAnsi="宋体"/>
        </w:rPr>
        <w:t>详细说明能够提供的技术支持服务，以及售后服务机制。</w:t>
      </w:r>
    </w:p>
    <w:p>
      <w:pPr>
        <w:spacing w:before="156" w:beforeLines="50" w:after="156" w:afterLines="50" w:line="600" w:lineRule="exact"/>
        <w:ind w:firstLine="482"/>
        <w:rPr>
          <w:rFonts w:hAnsi="宋体"/>
        </w:rPr>
      </w:pPr>
      <w:r>
        <w:rPr>
          <w:rFonts w:hint="eastAsia" w:hAnsi="宋体"/>
        </w:rPr>
        <w:t>（五）其他</w:t>
      </w:r>
      <w:bookmarkStart w:id="345" w:name="_GoBack"/>
      <w:bookmarkEnd w:id="345"/>
    </w:p>
    <w:p>
      <w:pPr>
        <w:numPr>
          <w:ilvl w:val="0"/>
          <w:numId w:val="0"/>
        </w:numPr>
        <w:spacing w:before="156" w:beforeLines="50" w:after="156" w:afterLines="50" w:line="600" w:lineRule="exact"/>
        <w:ind w:leftChars="0"/>
        <w:rPr>
          <w:rFonts w:hAnsi="宋体"/>
        </w:rPr>
      </w:pPr>
      <w:r>
        <w:rPr>
          <w:rFonts w:hint="eastAsia" w:hAnsi="宋体"/>
        </w:rPr>
        <w:t>1）若投标人认为实现本文件的相关内容存在技术类或其它类风险，请详细说明，并提供相应的对策。</w:t>
      </w:r>
    </w:p>
    <w:p>
      <w:pPr>
        <w:numPr>
          <w:ilvl w:val="0"/>
          <w:numId w:val="0"/>
        </w:numPr>
        <w:spacing w:before="156" w:beforeLines="50" w:after="156" w:afterLines="50" w:line="600" w:lineRule="exact"/>
        <w:ind w:leftChars="0"/>
      </w:pPr>
      <w:r>
        <w:rPr>
          <w:rFonts w:hint="eastAsia" w:hAnsi="宋体"/>
        </w:rPr>
        <w:t>2）投标人认为需要为本项目提供的其它任何资料信息。</w:t>
      </w:r>
      <w:bookmarkStart w:id="141" w:name="_Toc443473289"/>
      <w:bookmarkEnd w:id="141"/>
      <w:bookmarkStart w:id="142" w:name="_Toc443473310"/>
      <w:bookmarkEnd w:id="142"/>
      <w:bookmarkStart w:id="143" w:name="_Toc441504646"/>
      <w:bookmarkEnd w:id="143"/>
      <w:bookmarkStart w:id="144" w:name="_Toc442450634"/>
      <w:bookmarkEnd w:id="144"/>
      <w:bookmarkStart w:id="145" w:name="_Toc443895947"/>
      <w:bookmarkEnd w:id="145"/>
      <w:bookmarkStart w:id="146" w:name="_Toc441504640"/>
      <w:bookmarkEnd w:id="146"/>
      <w:bookmarkStart w:id="147" w:name="_Toc443895937"/>
      <w:bookmarkEnd w:id="147"/>
      <w:bookmarkStart w:id="148" w:name="_Toc442450611"/>
      <w:bookmarkEnd w:id="148"/>
      <w:bookmarkStart w:id="149" w:name="_Toc441504896"/>
      <w:bookmarkEnd w:id="149"/>
      <w:bookmarkStart w:id="150" w:name="_Toc442450370"/>
      <w:bookmarkEnd w:id="150"/>
      <w:bookmarkStart w:id="151" w:name="_Toc442450618"/>
      <w:bookmarkEnd w:id="151"/>
      <w:bookmarkStart w:id="152" w:name="_Toc442450605"/>
      <w:bookmarkEnd w:id="152"/>
      <w:bookmarkStart w:id="153" w:name="_Toc441504647"/>
      <w:bookmarkEnd w:id="153"/>
      <w:bookmarkStart w:id="154" w:name="_Toc441504617"/>
      <w:bookmarkEnd w:id="154"/>
      <w:bookmarkStart w:id="155" w:name="_Toc443895921"/>
      <w:bookmarkEnd w:id="155"/>
      <w:bookmarkStart w:id="156" w:name="_Toc443473298"/>
      <w:bookmarkEnd w:id="156"/>
      <w:bookmarkStart w:id="157" w:name="_Toc443473306"/>
      <w:bookmarkEnd w:id="157"/>
      <w:bookmarkStart w:id="158" w:name="_Toc442450345"/>
      <w:bookmarkEnd w:id="158"/>
      <w:bookmarkStart w:id="159" w:name="_Toc441504616"/>
      <w:bookmarkEnd w:id="159"/>
      <w:bookmarkStart w:id="160" w:name="_Toc443473300"/>
      <w:bookmarkEnd w:id="160"/>
      <w:bookmarkStart w:id="161" w:name="_Toc442450365"/>
      <w:bookmarkEnd w:id="161"/>
      <w:bookmarkStart w:id="162" w:name="_Toc443473318"/>
      <w:bookmarkEnd w:id="162"/>
      <w:bookmarkStart w:id="163" w:name="_Toc441504885"/>
      <w:bookmarkEnd w:id="163"/>
      <w:bookmarkStart w:id="164" w:name="_Toc442450368"/>
      <w:bookmarkEnd w:id="164"/>
      <w:bookmarkStart w:id="165" w:name="_Toc442450349"/>
      <w:bookmarkEnd w:id="165"/>
      <w:bookmarkStart w:id="166" w:name="_Toc443895943"/>
      <w:bookmarkEnd w:id="166"/>
      <w:bookmarkStart w:id="167" w:name="_Toc441504636"/>
      <w:bookmarkEnd w:id="167"/>
      <w:bookmarkStart w:id="168" w:name="_Toc443895924"/>
      <w:bookmarkEnd w:id="168"/>
      <w:bookmarkStart w:id="169" w:name="_Toc442450376"/>
      <w:bookmarkEnd w:id="169"/>
      <w:bookmarkStart w:id="170" w:name="_Toc441504900"/>
      <w:bookmarkEnd w:id="170"/>
      <w:bookmarkStart w:id="171" w:name="_Toc441504909"/>
      <w:bookmarkEnd w:id="171"/>
      <w:bookmarkStart w:id="172" w:name="_Toc443473294"/>
      <w:bookmarkEnd w:id="172"/>
      <w:bookmarkStart w:id="173" w:name="_Toc443473315"/>
      <w:bookmarkEnd w:id="173"/>
      <w:bookmarkStart w:id="174" w:name="_Toc441504625"/>
      <w:bookmarkEnd w:id="174"/>
      <w:bookmarkStart w:id="175" w:name="_Toc442450361"/>
      <w:bookmarkEnd w:id="175"/>
      <w:bookmarkStart w:id="176" w:name="_Toc441504645"/>
      <w:bookmarkEnd w:id="176"/>
      <w:bookmarkStart w:id="177" w:name="_Toc443895923"/>
      <w:bookmarkEnd w:id="177"/>
      <w:bookmarkStart w:id="178" w:name="_Toc442450621"/>
      <w:bookmarkEnd w:id="178"/>
      <w:bookmarkStart w:id="179" w:name="_Toc442450366"/>
      <w:bookmarkEnd w:id="179"/>
      <w:bookmarkStart w:id="180" w:name="_Toc443895917"/>
      <w:bookmarkEnd w:id="180"/>
      <w:bookmarkStart w:id="181" w:name="_Toc443895935"/>
      <w:bookmarkEnd w:id="181"/>
      <w:bookmarkStart w:id="182" w:name="_Toc442450357"/>
      <w:bookmarkEnd w:id="182"/>
      <w:bookmarkStart w:id="183" w:name="_Toc443473320"/>
      <w:bookmarkEnd w:id="183"/>
      <w:bookmarkStart w:id="184" w:name="_Toc442450623"/>
      <w:bookmarkEnd w:id="184"/>
      <w:bookmarkStart w:id="185" w:name="_Toc443895932"/>
      <w:bookmarkEnd w:id="185"/>
      <w:bookmarkStart w:id="186" w:name="_Toc441504623"/>
      <w:bookmarkEnd w:id="186"/>
      <w:bookmarkStart w:id="187" w:name="_Toc442450369"/>
      <w:bookmarkEnd w:id="187"/>
      <w:bookmarkStart w:id="188" w:name="_Toc441504880"/>
      <w:bookmarkEnd w:id="188"/>
      <w:bookmarkStart w:id="189" w:name="_Toc442450620"/>
      <w:bookmarkEnd w:id="189"/>
      <w:bookmarkStart w:id="190" w:name="_Toc442450373"/>
      <w:bookmarkEnd w:id="190"/>
      <w:bookmarkStart w:id="191" w:name="_Toc443473319"/>
      <w:bookmarkEnd w:id="191"/>
      <w:bookmarkStart w:id="192" w:name="_Toc442450364"/>
      <w:bookmarkEnd w:id="192"/>
      <w:bookmarkStart w:id="193" w:name="_Toc441504901"/>
      <w:bookmarkEnd w:id="193"/>
      <w:bookmarkStart w:id="194" w:name="_Toc442450354"/>
      <w:bookmarkEnd w:id="194"/>
      <w:bookmarkStart w:id="195" w:name="_Toc443473302"/>
      <w:bookmarkEnd w:id="195"/>
      <w:bookmarkStart w:id="196" w:name="_Toc441504879"/>
      <w:bookmarkEnd w:id="196"/>
      <w:bookmarkStart w:id="197" w:name="_Toc441504621"/>
      <w:bookmarkEnd w:id="197"/>
      <w:bookmarkStart w:id="198" w:name="_Toc442450625"/>
      <w:bookmarkEnd w:id="198"/>
      <w:bookmarkStart w:id="199" w:name="_Toc443895944"/>
      <w:bookmarkEnd w:id="199"/>
      <w:bookmarkStart w:id="200" w:name="_Toc441504888"/>
      <w:bookmarkEnd w:id="200"/>
      <w:bookmarkStart w:id="201" w:name="_Toc442450347"/>
      <w:bookmarkEnd w:id="201"/>
      <w:bookmarkStart w:id="202" w:name="_Toc441504884"/>
      <w:bookmarkEnd w:id="202"/>
      <w:bookmarkStart w:id="203" w:name="_Toc442450626"/>
      <w:bookmarkEnd w:id="203"/>
      <w:bookmarkStart w:id="204" w:name="_Toc442450375"/>
      <w:bookmarkEnd w:id="204"/>
      <w:bookmarkStart w:id="205" w:name="_Toc442450372"/>
      <w:bookmarkEnd w:id="205"/>
      <w:bookmarkStart w:id="206" w:name="_Toc443473290"/>
      <w:bookmarkEnd w:id="206"/>
      <w:bookmarkStart w:id="207" w:name="_Toc443895922"/>
      <w:bookmarkEnd w:id="207"/>
      <w:bookmarkStart w:id="208" w:name="_Toc441504622"/>
      <w:bookmarkEnd w:id="208"/>
      <w:bookmarkStart w:id="209" w:name="_Toc442450371"/>
      <w:bookmarkEnd w:id="209"/>
      <w:bookmarkStart w:id="210" w:name="_Toc441504635"/>
      <w:bookmarkEnd w:id="210"/>
      <w:bookmarkStart w:id="211" w:name="_Toc443895934"/>
      <w:bookmarkEnd w:id="211"/>
      <w:bookmarkStart w:id="212" w:name="_Toc441504890"/>
      <w:bookmarkEnd w:id="212"/>
      <w:bookmarkStart w:id="213" w:name="_Toc442450631"/>
      <w:bookmarkEnd w:id="213"/>
      <w:bookmarkStart w:id="214" w:name="_Toc442450359"/>
      <w:bookmarkEnd w:id="214"/>
      <w:bookmarkStart w:id="215" w:name="_Toc441504899"/>
      <w:bookmarkEnd w:id="215"/>
      <w:bookmarkStart w:id="216" w:name="_Toc442450350"/>
      <w:bookmarkEnd w:id="216"/>
      <w:bookmarkStart w:id="217" w:name="_Toc442450352"/>
      <w:bookmarkEnd w:id="217"/>
      <w:bookmarkStart w:id="218" w:name="_Toc443895920"/>
      <w:bookmarkEnd w:id="218"/>
      <w:bookmarkStart w:id="219" w:name="_Toc443473295"/>
      <w:bookmarkEnd w:id="219"/>
      <w:bookmarkStart w:id="220" w:name="_Toc442450628"/>
      <w:bookmarkEnd w:id="220"/>
      <w:bookmarkStart w:id="221" w:name="_Toc441504902"/>
      <w:bookmarkEnd w:id="221"/>
      <w:bookmarkStart w:id="222" w:name="_Toc441504893"/>
      <w:bookmarkEnd w:id="222"/>
      <w:bookmarkStart w:id="223" w:name="_Toc441504614"/>
      <w:bookmarkEnd w:id="223"/>
      <w:bookmarkStart w:id="224" w:name="_Toc442450362"/>
      <w:bookmarkEnd w:id="224"/>
      <w:bookmarkStart w:id="225" w:name="_Toc441504882"/>
      <w:bookmarkEnd w:id="225"/>
      <w:bookmarkStart w:id="226" w:name="_Toc441504904"/>
      <w:bookmarkEnd w:id="226"/>
      <w:bookmarkStart w:id="227" w:name="_Toc442450344"/>
      <w:bookmarkEnd w:id="227"/>
      <w:bookmarkStart w:id="228" w:name="_Toc443473317"/>
      <w:bookmarkEnd w:id="228"/>
      <w:bookmarkStart w:id="229" w:name="_Toc442450616"/>
      <w:bookmarkEnd w:id="229"/>
      <w:bookmarkStart w:id="230" w:name="_Toc443895916"/>
      <w:bookmarkEnd w:id="230"/>
      <w:bookmarkStart w:id="231" w:name="_Toc443473299"/>
      <w:bookmarkEnd w:id="231"/>
      <w:bookmarkStart w:id="232" w:name="_Toc443895946"/>
      <w:bookmarkEnd w:id="232"/>
      <w:bookmarkStart w:id="233" w:name="_Toc441504906"/>
      <w:bookmarkEnd w:id="233"/>
      <w:bookmarkStart w:id="234" w:name="_Toc442450617"/>
      <w:bookmarkEnd w:id="234"/>
      <w:bookmarkStart w:id="235" w:name="_Toc442450609"/>
      <w:bookmarkEnd w:id="235"/>
      <w:bookmarkStart w:id="236" w:name="_Toc443895930"/>
      <w:bookmarkEnd w:id="236"/>
      <w:bookmarkStart w:id="237" w:name="_Toc441504634"/>
      <w:bookmarkEnd w:id="237"/>
      <w:bookmarkStart w:id="238" w:name="_Toc441504905"/>
      <w:bookmarkEnd w:id="238"/>
      <w:bookmarkStart w:id="239" w:name="_Toc442450608"/>
      <w:bookmarkEnd w:id="239"/>
      <w:bookmarkStart w:id="240" w:name="_Toc441504630"/>
      <w:bookmarkEnd w:id="240"/>
      <w:bookmarkStart w:id="241" w:name="_Toc441504627"/>
      <w:bookmarkEnd w:id="241"/>
      <w:bookmarkStart w:id="242" w:name="_Toc443895933"/>
      <w:bookmarkEnd w:id="242"/>
      <w:bookmarkStart w:id="243" w:name="_Toc441504892"/>
      <w:bookmarkEnd w:id="243"/>
      <w:bookmarkStart w:id="244" w:name="_Toc443473297"/>
      <w:bookmarkEnd w:id="244"/>
      <w:bookmarkStart w:id="245" w:name="_Toc441504911"/>
      <w:bookmarkEnd w:id="245"/>
      <w:bookmarkStart w:id="246" w:name="_Toc441504887"/>
      <w:bookmarkEnd w:id="246"/>
      <w:bookmarkStart w:id="247" w:name="_Toc441504642"/>
      <w:bookmarkEnd w:id="247"/>
      <w:bookmarkStart w:id="248" w:name="_Toc443473288"/>
      <w:bookmarkEnd w:id="248"/>
      <w:bookmarkStart w:id="249" w:name="_Toc443473291"/>
      <w:bookmarkEnd w:id="249"/>
      <w:bookmarkStart w:id="250" w:name="_Toc441504907"/>
      <w:bookmarkEnd w:id="250"/>
      <w:bookmarkStart w:id="251" w:name="_Toc442450630"/>
      <w:bookmarkEnd w:id="251"/>
      <w:bookmarkStart w:id="252" w:name="_Toc442450619"/>
      <w:bookmarkEnd w:id="252"/>
      <w:bookmarkStart w:id="253" w:name="_Toc442450615"/>
      <w:bookmarkEnd w:id="253"/>
      <w:bookmarkStart w:id="254" w:name="_Toc441504615"/>
      <w:bookmarkEnd w:id="254"/>
      <w:bookmarkStart w:id="255" w:name="_Toc443895931"/>
      <w:bookmarkEnd w:id="255"/>
      <w:bookmarkStart w:id="256" w:name="_Toc443895942"/>
      <w:bookmarkEnd w:id="256"/>
      <w:bookmarkStart w:id="257" w:name="_Toc442450348"/>
      <w:bookmarkEnd w:id="257"/>
      <w:bookmarkStart w:id="258" w:name="_Toc442450360"/>
      <w:bookmarkEnd w:id="258"/>
      <w:bookmarkStart w:id="259" w:name="_Toc443473308"/>
      <w:bookmarkEnd w:id="259"/>
      <w:bookmarkStart w:id="260" w:name="_Toc441504891"/>
      <w:bookmarkEnd w:id="260"/>
      <w:bookmarkStart w:id="261" w:name="_Toc443473296"/>
      <w:bookmarkEnd w:id="261"/>
      <w:bookmarkStart w:id="262" w:name="_Toc441504881"/>
      <w:bookmarkEnd w:id="262"/>
      <w:bookmarkStart w:id="263" w:name="_Toc441504910"/>
      <w:bookmarkEnd w:id="263"/>
      <w:bookmarkStart w:id="264" w:name="_Toc441504641"/>
      <w:bookmarkEnd w:id="264"/>
      <w:bookmarkStart w:id="265" w:name="_Toc441504883"/>
      <w:bookmarkEnd w:id="265"/>
      <w:bookmarkStart w:id="266" w:name="_Toc442450635"/>
      <w:bookmarkEnd w:id="266"/>
      <w:bookmarkStart w:id="267" w:name="_Toc441504619"/>
      <w:bookmarkEnd w:id="267"/>
      <w:bookmarkStart w:id="268" w:name="_Toc442450374"/>
      <w:bookmarkEnd w:id="268"/>
      <w:bookmarkStart w:id="269" w:name="_Toc441504632"/>
      <w:bookmarkEnd w:id="269"/>
      <w:bookmarkStart w:id="270" w:name="_Toc442450377"/>
      <w:bookmarkEnd w:id="270"/>
      <w:bookmarkStart w:id="271" w:name="_Toc443895926"/>
      <w:bookmarkEnd w:id="271"/>
      <w:bookmarkStart w:id="272" w:name="_Toc443473309"/>
      <w:bookmarkEnd w:id="272"/>
      <w:bookmarkStart w:id="273" w:name="_Toc443895918"/>
      <w:bookmarkEnd w:id="273"/>
      <w:bookmarkStart w:id="274" w:name="_Toc442450636"/>
      <w:bookmarkEnd w:id="274"/>
      <w:bookmarkStart w:id="275" w:name="_Toc442450612"/>
      <w:bookmarkEnd w:id="275"/>
      <w:bookmarkStart w:id="276" w:name="_Toc443895919"/>
      <w:bookmarkEnd w:id="276"/>
      <w:bookmarkStart w:id="277" w:name="_Toc443895938"/>
      <w:bookmarkEnd w:id="277"/>
      <w:bookmarkStart w:id="278" w:name="_Toc441504633"/>
      <w:bookmarkEnd w:id="278"/>
      <w:bookmarkStart w:id="279" w:name="_Toc441504908"/>
      <w:bookmarkEnd w:id="279"/>
      <w:bookmarkStart w:id="280" w:name="_Toc443473312"/>
      <w:bookmarkEnd w:id="280"/>
      <w:bookmarkStart w:id="281" w:name="_Toc443895941"/>
      <w:bookmarkEnd w:id="281"/>
      <w:bookmarkStart w:id="282" w:name="_Toc443895915"/>
      <w:bookmarkEnd w:id="282"/>
      <w:bookmarkStart w:id="283" w:name="_Toc443473301"/>
      <w:bookmarkEnd w:id="283"/>
      <w:bookmarkStart w:id="284" w:name="_Toc443473293"/>
      <w:bookmarkEnd w:id="284"/>
      <w:bookmarkStart w:id="285" w:name="_Toc442450367"/>
      <w:bookmarkEnd w:id="285"/>
      <w:bookmarkStart w:id="286" w:name="_Toc443895939"/>
      <w:bookmarkEnd w:id="286"/>
      <w:bookmarkStart w:id="287" w:name="_Toc443473314"/>
      <w:bookmarkEnd w:id="287"/>
      <w:bookmarkStart w:id="288" w:name="_Toc442450624"/>
      <w:bookmarkEnd w:id="288"/>
      <w:bookmarkStart w:id="289" w:name="_Toc443895929"/>
      <w:bookmarkEnd w:id="289"/>
      <w:bookmarkStart w:id="290" w:name="_Toc442450614"/>
      <w:bookmarkEnd w:id="290"/>
      <w:bookmarkStart w:id="291" w:name="_Toc442450358"/>
      <w:bookmarkEnd w:id="291"/>
      <w:bookmarkStart w:id="292" w:name="_Toc441504637"/>
      <w:bookmarkEnd w:id="292"/>
      <w:bookmarkStart w:id="293" w:name="_Toc442450629"/>
      <w:bookmarkEnd w:id="293"/>
      <w:bookmarkStart w:id="294" w:name="_Toc441504912"/>
      <w:bookmarkEnd w:id="294"/>
      <w:bookmarkStart w:id="295" w:name="_Toc442450604"/>
      <w:bookmarkEnd w:id="295"/>
      <w:bookmarkStart w:id="296" w:name="_Toc442450622"/>
      <w:bookmarkEnd w:id="296"/>
      <w:bookmarkStart w:id="297" w:name="_Toc443473307"/>
      <w:bookmarkEnd w:id="297"/>
      <w:bookmarkStart w:id="298" w:name="_Toc442450355"/>
      <w:bookmarkEnd w:id="298"/>
      <w:bookmarkStart w:id="299" w:name="_Toc441504886"/>
      <w:bookmarkEnd w:id="299"/>
      <w:bookmarkStart w:id="300" w:name="_Toc443473287"/>
      <w:bookmarkEnd w:id="300"/>
      <w:bookmarkStart w:id="301" w:name="_Toc443473313"/>
      <w:bookmarkEnd w:id="301"/>
      <w:bookmarkStart w:id="302" w:name="_Toc442450610"/>
      <w:bookmarkEnd w:id="302"/>
      <w:bookmarkStart w:id="303" w:name="_Toc441504644"/>
      <w:bookmarkEnd w:id="303"/>
      <w:bookmarkStart w:id="304" w:name="_Toc442450633"/>
      <w:bookmarkEnd w:id="304"/>
      <w:bookmarkStart w:id="305" w:name="_Toc443473311"/>
      <w:bookmarkEnd w:id="305"/>
      <w:bookmarkStart w:id="306" w:name="_Toc442450606"/>
      <w:bookmarkEnd w:id="306"/>
      <w:bookmarkStart w:id="307" w:name="_Toc443895945"/>
      <w:bookmarkEnd w:id="307"/>
      <w:bookmarkStart w:id="308" w:name="_Toc441504624"/>
      <w:bookmarkEnd w:id="308"/>
      <w:bookmarkStart w:id="309" w:name="_Toc443473305"/>
      <w:bookmarkEnd w:id="309"/>
      <w:bookmarkStart w:id="310" w:name="_Toc443895925"/>
      <w:bookmarkEnd w:id="310"/>
      <w:bookmarkStart w:id="311" w:name="_Toc441504895"/>
      <w:bookmarkEnd w:id="311"/>
      <w:bookmarkStart w:id="312" w:name="_Toc442450346"/>
      <w:bookmarkEnd w:id="312"/>
      <w:bookmarkStart w:id="313" w:name="_Toc441504903"/>
      <w:bookmarkEnd w:id="313"/>
      <w:bookmarkStart w:id="314" w:name="_Toc442450637"/>
      <w:bookmarkEnd w:id="314"/>
      <w:bookmarkStart w:id="315" w:name="_Toc441504620"/>
      <w:bookmarkEnd w:id="315"/>
      <w:bookmarkStart w:id="316" w:name="_Toc441504618"/>
      <w:bookmarkEnd w:id="316"/>
      <w:bookmarkStart w:id="317" w:name="_Toc441504897"/>
      <w:bookmarkEnd w:id="317"/>
      <w:bookmarkStart w:id="318" w:name="_Toc441504643"/>
      <w:bookmarkEnd w:id="318"/>
      <w:bookmarkStart w:id="319" w:name="_Toc441504629"/>
      <w:bookmarkEnd w:id="319"/>
      <w:bookmarkStart w:id="320" w:name="_Toc441504639"/>
      <w:bookmarkEnd w:id="320"/>
      <w:bookmarkStart w:id="321" w:name="_Toc443473292"/>
      <w:bookmarkEnd w:id="321"/>
      <w:bookmarkStart w:id="322" w:name="_Toc441504626"/>
      <w:bookmarkEnd w:id="322"/>
      <w:bookmarkStart w:id="323" w:name="_Toc443895936"/>
      <w:bookmarkEnd w:id="323"/>
      <w:bookmarkStart w:id="324" w:name="_Toc443473316"/>
      <w:bookmarkEnd w:id="324"/>
      <w:bookmarkStart w:id="325" w:name="_Toc442450356"/>
      <w:bookmarkEnd w:id="325"/>
      <w:bookmarkStart w:id="326" w:name="_Toc442450613"/>
      <w:bookmarkEnd w:id="326"/>
      <w:bookmarkStart w:id="327" w:name="_Toc441504889"/>
      <w:bookmarkEnd w:id="327"/>
      <w:bookmarkStart w:id="328" w:name="_Toc443473304"/>
      <w:bookmarkEnd w:id="328"/>
      <w:bookmarkStart w:id="329" w:name="_Toc441504638"/>
      <w:bookmarkEnd w:id="329"/>
      <w:bookmarkStart w:id="330" w:name="_Toc443895940"/>
      <w:bookmarkEnd w:id="330"/>
      <w:bookmarkStart w:id="331" w:name="_Toc441504898"/>
      <w:bookmarkEnd w:id="331"/>
      <w:bookmarkStart w:id="332" w:name="_Toc442450353"/>
      <w:bookmarkEnd w:id="332"/>
      <w:bookmarkStart w:id="333" w:name="_Toc442450632"/>
      <w:bookmarkEnd w:id="333"/>
      <w:bookmarkStart w:id="334" w:name="_Toc443895927"/>
      <w:bookmarkEnd w:id="334"/>
      <w:bookmarkStart w:id="335" w:name="_Toc441504894"/>
      <w:bookmarkEnd w:id="335"/>
      <w:bookmarkStart w:id="336" w:name="_Toc441504628"/>
      <w:bookmarkEnd w:id="336"/>
      <w:bookmarkStart w:id="337" w:name="_Toc443473303"/>
      <w:bookmarkEnd w:id="337"/>
      <w:bookmarkStart w:id="338" w:name="_Toc442450351"/>
      <w:bookmarkEnd w:id="338"/>
      <w:bookmarkStart w:id="339" w:name="_Toc443895928"/>
      <w:bookmarkEnd w:id="339"/>
      <w:bookmarkStart w:id="340" w:name="_Toc442450607"/>
      <w:bookmarkEnd w:id="340"/>
      <w:bookmarkStart w:id="341" w:name="_Toc443895914"/>
      <w:bookmarkEnd w:id="341"/>
      <w:bookmarkStart w:id="342" w:name="_Toc442450627"/>
      <w:bookmarkEnd w:id="342"/>
      <w:bookmarkStart w:id="343" w:name="_Toc441504631"/>
      <w:bookmarkEnd w:id="343"/>
      <w:bookmarkStart w:id="344" w:name="_Toc442450363"/>
      <w:bookmarkEnd w:id="344"/>
    </w:p>
    <w:sectPr>
      <w:headerReference r:id="rId7" w:type="default"/>
      <w:footerReference r:id="rId8"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15</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left"/>
    </w:pPr>
    <w:r>
      <w:drawing>
        <wp:inline distT="0" distB="0" distL="114300" distR="114300">
          <wp:extent cx="1554480" cy="273685"/>
          <wp:effectExtent l="0" t="0" r="7620" b="12065"/>
          <wp:docPr id="4"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r>
      <w:t xml:space="preserve">                                                      </w:t>
    </w:r>
    <w:r>
      <w:rPr>
        <w:rFonts w:hint="eastAsia"/>
      </w:rPr>
      <w:t>技术</w:t>
    </w:r>
    <w:r>
      <w:t>规范书</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65439"/>
    <w:multiLevelType w:val="singleLevel"/>
    <w:tmpl w:val="91665439"/>
    <w:lvl w:ilvl="0" w:tentative="0">
      <w:start w:val="1"/>
      <w:numFmt w:val="decimal"/>
      <w:lvlText w:val="(%1)"/>
      <w:lvlJc w:val="left"/>
      <w:pPr>
        <w:ind w:left="425" w:hanging="425"/>
      </w:pPr>
      <w:rPr>
        <w:rFonts w:hint="default"/>
      </w:rPr>
    </w:lvl>
  </w:abstractNum>
  <w:abstractNum w:abstractNumId="1">
    <w:nsid w:val="B5873E62"/>
    <w:multiLevelType w:val="singleLevel"/>
    <w:tmpl w:val="B5873E62"/>
    <w:lvl w:ilvl="0" w:tentative="0">
      <w:start w:val="1"/>
      <w:numFmt w:val="decimal"/>
      <w:lvlText w:val="(%1)"/>
      <w:lvlJc w:val="left"/>
      <w:pPr>
        <w:ind w:left="425" w:hanging="425"/>
      </w:pPr>
      <w:rPr>
        <w:rFonts w:hint="default"/>
      </w:rPr>
    </w:lvl>
  </w:abstractNum>
  <w:abstractNum w:abstractNumId="2">
    <w:nsid w:val="B74D5670"/>
    <w:multiLevelType w:val="singleLevel"/>
    <w:tmpl w:val="B74D5670"/>
    <w:lvl w:ilvl="0" w:tentative="0">
      <w:start w:val="1"/>
      <w:numFmt w:val="decimal"/>
      <w:lvlText w:val="(%1)"/>
      <w:lvlJc w:val="left"/>
      <w:pPr>
        <w:ind w:left="425" w:hanging="425"/>
      </w:pPr>
      <w:rPr>
        <w:rFonts w:hint="default"/>
      </w:rPr>
    </w:lvl>
  </w:abstractNum>
  <w:abstractNum w:abstractNumId="3">
    <w:nsid w:val="BB2C4128"/>
    <w:multiLevelType w:val="singleLevel"/>
    <w:tmpl w:val="BB2C4128"/>
    <w:lvl w:ilvl="0" w:tentative="0">
      <w:start w:val="1"/>
      <w:numFmt w:val="decimal"/>
      <w:lvlText w:val="(%1)"/>
      <w:lvlJc w:val="left"/>
      <w:pPr>
        <w:ind w:left="425" w:hanging="425"/>
      </w:pPr>
      <w:rPr>
        <w:rFonts w:hint="default"/>
      </w:rPr>
    </w:lvl>
  </w:abstractNum>
  <w:abstractNum w:abstractNumId="4">
    <w:nsid w:val="D4367102"/>
    <w:multiLevelType w:val="singleLevel"/>
    <w:tmpl w:val="D4367102"/>
    <w:lvl w:ilvl="0" w:tentative="0">
      <w:start w:val="1"/>
      <w:numFmt w:val="decimal"/>
      <w:lvlText w:val="(%1)"/>
      <w:lvlJc w:val="left"/>
      <w:pPr>
        <w:ind w:left="425" w:hanging="425"/>
      </w:pPr>
      <w:rPr>
        <w:rFonts w:hint="default"/>
      </w:rPr>
    </w:lvl>
  </w:abstractNum>
  <w:abstractNum w:abstractNumId="5">
    <w:nsid w:val="DA5D7F0C"/>
    <w:multiLevelType w:val="singleLevel"/>
    <w:tmpl w:val="DA5D7F0C"/>
    <w:lvl w:ilvl="0" w:tentative="0">
      <w:start w:val="1"/>
      <w:numFmt w:val="decimal"/>
      <w:lvlText w:val="(%1)"/>
      <w:lvlJc w:val="left"/>
      <w:pPr>
        <w:ind w:left="425" w:hanging="425"/>
      </w:pPr>
      <w:rPr>
        <w:rFonts w:hint="default"/>
      </w:rPr>
    </w:lvl>
  </w:abstractNum>
  <w:abstractNum w:abstractNumId="6">
    <w:nsid w:val="E0800097"/>
    <w:multiLevelType w:val="singleLevel"/>
    <w:tmpl w:val="E0800097"/>
    <w:lvl w:ilvl="0" w:tentative="0">
      <w:start w:val="1"/>
      <w:numFmt w:val="decimal"/>
      <w:lvlText w:val="(%1)"/>
      <w:lvlJc w:val="left"/>
      <w:pPr>
        <w:ind w:left="425" w:hanging="425"/>
      </w:pPr>
      <w:rPr>
        <w:rFonts w:hint="default"/>
      </w:rPr>
    </w:lvl>
  </w:abstractNum>
  <w:abstractNum w:abstractNumId="7">
    <w:nsid w:val="E7872337"/>
    <w:multiLevelType w:val="singleLevel"/>
    <w:tmpl w:val="E7872337"/>
    <w:lvl w:ilvl="0" w:tentative="0">
      <w:start w:val="1"/>
      <w:numFmt w:val="decimal"/>
      <w:lvlText w:val="(%1)"/>
      <w:lvlJc w:val="left"/>
      <w:pPr>
        <w:ind w:left="425" w:hanging="425"/>
      </w:pPr>
      <w:rPr>
        <w:rFonts w:hint="default"/>
      </w:rPr>
    </w:lvl>
  </w:abstractNum>
  <w:abstractNum w:abstractNumId="8">
    <w:nsid w:val="ECBEEE9B"/>
    <w:multiLevelType w:val="singleLevel"/>
    <w:tmpl w:val="ECBEEE9B"/>
    <w:lvl w:ilvl="0" w:tentative="0">
      <w:start w:val="1"/>
      <w:numFmt w:val="decimal"/>
      <w:lvlText w:val="%1)"/>
      <w:lvlJc w:val="left"/>
      <w:pPr>
        <w:ind w:left="425" w:hanging="425"/>
      </w:pPr>
      <w:rPr>
        <w:rFonts w:hint="default"/>
      </w:rPr>
    </w:lvl>
  </w:abstractNum>
  <w:abstractNum w:abstractNumId="9">
    <w:nsid w:val="07C23CDC"/>
    <w:multiLevelType w:val="singleLevel"/>
    <w:tmpl w:val="07C23CDC"/>
    <w:lvl w:ilvl="0" w:tentative="0">
      <w:start w:val="1"/>
      <w:numFmt w:val="decimal"/>
      <w:lvlText w:val="(%1)"/>
      <w:lvlJc w:val="left"/>
      <w:pPr>
        <w:ind w:left="425" w:hanging="425"/>
      </w:pPr>
      <w:rPr>
        <w:rFonts w:hint="default"/>
      </w:rPr>
    </w:lvl>
  </w:abstractNum>
  <w:abstractNum w:abstractNumId="10">
    <w:nsid w:val="13B48650"/>
    <w:multiLevelType w:val="singleLevel"/>
    <w:tmpl w:val="13B48650"/>
    <w:lvl w:ilvl="0" w:tentative="0">
      <w:start w:val="1"/>
      <w:numFmt w:val="decimal"/>
      <w:lvlText w:val="(%1)"/>
      <w:lvlJc w:val="left"/>
      <w:pPr>
        <w:ind w:left="425" w:hanging="425"/>
      </w:pPr>
      <w:rPr>
        <w:rFonts w:hint="default"/>
      </w:rPr>
    </w:lvl>
  </w:abstractNum>
  <w:abstractNum w:abstractNumId="11">
    <w:nsid w:val="30B5074B"/>
    <w:multiLevelType w:val="singleLevel"/>
    <w:tmpl w:val="30B5074B"/>
    <w:lvl w:ilvl="0" w:tentative="0">
      <w:start w:val="1"/>
      <w:numFmt w:val="decimal"/>
      <w:lvlText w:val="(%1)"/>
      <w:lvlJc w:val="left"/>
      <w:pPr>
        <w:ind w:left="425" w:hanging="425"/>
      </w:pPr>
      <w:rPr>
        <w:rFonts w:hint="default"/>
      </w:rPr>
    </w:lvl>
  </w:abstractNum>
  <w:abstractNum w:abstractNumId="12">
    <w:nsid w:val="331B59FC"/>
    <w:multiLevelType w:val="multilevel"/>
    <w:tmpl w:val="331B59FC"/>
    <w:lvl w:ilvl="0" w:tentative="0">
      <w:start w:val="1"/>
      <w:numFmt w:val="decimal"/>
      <w:pStyle w:val="3"/>
      <w:lvlText w:val="%1"/>
      <w:lvlJc w:val="left"/>
      <w:pPr>
        <w:ind w:left="432" w:hanging="432"/>
      </w:pPr>
      <w:rPr>
        <w:rFonts w:hint="eastAsia"/>
      </w:rPr>
    </w:lvl>
    <w:lvl w:ilvl="1" w:tentative="0">
      <w:start w:val="1"/>
      <w:numFmt w:val="decimal"/>
      <w:pStyle w:val="4"/>
      <w:lvlText w:val="%1.%2"/>
      <w:lvlJc w:val="left"/>
      <w:pPr>
        <w:ind w:left="576" w:hanging="576"/>
      </w:pPr>
      <w:rPr>
        <w:rFonts w:hint="eastAsia"/>
      </w:rPr>
    </w:lvl>
    <w:lvl w:ilvl="2" w:tentative="0">
      <w:start w:val="1"/>
      <w:numFmt w:val="decimal"/>
      <w:pStyle w:val="5"/>
      <w:lvlText w:val="%1.%2.%3"/>
      <w:lvlJc w:val="left"/>
      <w:pPr>
        <w:ind w:left="862" w:hanging="720"/>
      </w:pPr>
      <w:rPr>
        <w:rFonts w:hint="eastAsia"/>
      </w:rPr>
    </w:lvl>
    <w:lvl w:ilvl="3" w:tentative="0">
      <w:start w:val="1"/>
      <w:numFmt w:val="decimal"/>
      <w:lvlText w:val="%1.%2.%3.%4"/>
      <w:lvlJc w:val="left"/>
      <w:pPr>
        <w:ind w:left="1715"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3">
    <w:nsid w:val="4014936A"/>
    <w:multiLevelType w:val="singleLevel"/>
    <w:tmpl w:val="4014936A"/>
    <w:lvl w:ilvl="0" w:tentative="0">
      <w:start w:val="1"/>
      <w:numFmt w:val="decimal"/>
      <w:lvlText w:val="(%1)"/>
      <w:lvlJc w:val="left"/>
      <w:pPr>
        <w:ind w:left="425" w:hanging="425"/>
      </w:pPr>
      <w:rPr>
        <w:rFonts w:hint="default"/>
      </w:rPr>
    </w:lvl>
  </w:abstractNum>
  <w:abstractNum w:abstractNumId="14">
    <w:nsid w:val="4FF06F4C"/>
    <w:multiLevelType w:val="multilevel"/>
    <w:tmpl w:val="4FF06F4C"/>
    <w:lvl w:ilvl="0" w:tentative="0">
      <w:start w:val="1"/>
      <w:numFmt w:val="decimal"/>
      <w:pStyle w:val="22"/>
      <w:lvlText w:val="%1)"/>
      <w:lvlJc w:val="left"/>
      <w:pPr>
        <w:tabs>
          <w:tab w:val="left" w:pos="840"/>
        </w:tabs>
        <w:ind w:left="840" w:hanging="420"/>
      </w:pPr>
      <w:rPr>
        <w:rFonts w:hint="default" w:ascii="Times New Roman" w:hAnsi="Times New Roman" w:cs="Times New Roman"/>
        <w:b w:val="0"/>
        <w:sz w:val="24"/>
        <w:szCs w:val="24"/>
      </w:rPr>
    </w:lvl>
    <w:lvl w:ilvl="1" w:tentative="0">
      <w:start w:val="1"/>
      <w:numFmt w:val="decimal"/>
      <w:lvlText w:val="%2）"/>
      <w:lvlJc w:val="left"/>
      <w:pPr>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5">
    <w:nsid w:val="7268CB9A"/>
    <w:multiLevelType w:val="singleLevel"/>
    <w:tmpl w:val="7268CB9A"/>
    <w:lvl w:ilvl="0" w:tentative="0">
      <w:start w:val="1"/>
      <w:numFmt w:val="decimal"/>
      <w:lvlText w:val="(%1)"/>
      <w:lvlJc w:val="left"/>
      <w:pPr>
        <w:ind w:left="425" w:hanging="425"/>
      </w:pPr>
      <w:rPr>
        <w:rFonts w:hint="default"/>
      </w:rPr>
    </w:lvl>
  </w:abstractNum>
  <w:num w:numId="1">
    <w:abstractNumId w:val="12"/>
  </w:num>
  <w:num w:numId="2">
    <w:abstractNumId w:val="14"/>
    <w:lvlOverride w:ilvl="0">
      <w:startOverride w:val="1"/>
    </w:lvlOverride>
  </w:num>
  <w:num w:numId="3">
    <w:abstractNumId w:val="6"/>
  </w:num>
  <w:num w:numId="4">
    <w:abstractNumId w:val="7"/>
  </w:num>
  <w:num w:numId="5">
    <w:abstractNumId w:val="11"/>
  </w:num>
  <w:num w:numId="6">
    <w:abstractNumId w:val="15"/>
  </w:num>
  <w:num w:numId="7">
    <w:abstractNumId w:val="0"/>
  </w:num>
  <w:num w:numId="8">
    <w:abstractNumId w:val="13"/>
  </w:num>
  <w:num w:numId="9">
    <w:abstractNumId w:val="10"/>
  </w:num>
  <w:num w:numId="10">
    <w:abstractNumId w:val="9"/>
  </w:num>
  <w:num w:numId="11">
    <w:abstractNumId w:val="4"/>
  </w:num>
  <w:num w:numId="12">
    <w:abstractNumId w:val="2"/>
  </w:num>
  <w:num w:numId="13">
    <w:abstractNumId w:val="8"/>
  </w:num>
  <w:num w:numId="14">
    <w:abstractNumId w:val="1"/>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BjYjE4Yzc0NmJhY2QwNDcyNDhhYTcwZGU2ZDIwNWMifQ=="/>
  </w:docVars>
  <w:rsids>
    <w:rsidRoot w:val="05F96148"/>
    <w:rsid w:val="0008170F"/>
    <w:rsid w:val="000E53A1"/>
    <w:rsid w:val="00174BF1"/>
    <w:rsid w:val="002352E7"/>
    <w:rsid w:val="00303DA4"/>
    <w:rsid w:val="00331659"/>
    <w:rsid w:val="003D2C7C"/>
    <w:rsid w:val="00451E16"/>
    <w:rsid w:val="00477323"/>
    <w:rsid w:val="005A5205"/>
    <w:rsid w:val="005D5783"/>
    <w:rsid w:val="00600D16"/>
    <w:rsid w:val="006801F5"/>
    <w:rsid w:val="006A1CBA"/>
    <w:rsid w:val="007A6D0F"/>
    <w:rsid w:val="008F2D5F"/>
    <w:rsid w:val="00904655"/>
    <w:rsid w:val="0095027B"/>
    <w:rsid w:val="00970277"/>
    <w:rsid w:val="00992204"/>
    <w:rsid w:val="00AE1B3A"/>
    <w:rsid w:val="00BA6F3F"/>
    <w:rsid w:val="00C95AD3"/>
    <w:rsid w:val="00F26A6E"/>
    <w:rsid w:val="00F574E1"/>
    <w:rsid w:val="00F77AD8"/>
    <w:rsid w:val="00FB31C4"/>
    <w:rsid w:val="00FC749B"/>
    <w:rsid w:val="010A69D4"/>
    <w:rsid w:val="010D07F2"/>
    <w:rsid w:val="012467A7"/>
    <w:rsid w:val="01314F3A"/>
    <w:rsid w:val="013C04F8"/>
    <w:rsid w:val="01475100"/>
    <w:rsid w:val="01661603"/>
    <w:rsid w:val="017E20EE"/>
    <w:rsid w:val="0184393E"/>
    <w:rsid w:val="01956C1C"/>
    <w:rsid w:val="01A66B44"/>
    <w:rsid w:val="01AA3D1D"/>
    <w:rsid w:val="01B17FFA"/>
    <w:rsid w:val="01BB3249"/>
    <w:rsid w:val="01C57257"/>
    <w:rsid w:val="01C829E1"/>
    <w:rsid w:val="01CE67F4"/>
    <w:rsid w:val="01D66251"/>
    <w:rsid w:val="01F764DF"/>
    <w:rsid w:val="01FB4D21"/>
    <w:rsid w:val="02142430"/>
    <w:rsid w:val="0221234A"/>
    <w:rsid w:val="022A22AB"/>
    <w:rsid w:val="022F740B"/>
    <w:rsid w:val="025040A3"/>
    <w:rsid w:val="025A79A3"/>
    <w:rsid w:val="026979CC"/>
    <w:rsid w:val="029F7A00"/>
    <w:rsid w:val="02C8693A"/>
    <w:rsid w:val="02C91376"/>
    <w:rsid w:val="02CA5A7A"/>
    <w:rsid w:val="02F95649"/>
    <w:rsid w:val="031B0453"/>
    <w:rsid w:val="03321D76"/>
    <w:rsid w:val="033E4BBF"/>
    <w:rsid w:val="03470158"/>
    <w:rsid w:val="0358351F"/>
    <w:rsid w:val="0366629B"/>
    <w:rsid w:val="03936FE4"/>
    <w:rsid w:val="03B73D36"/>
    <w:rsid w:val="03B842F0"/>
    <w:rsid w:val="03BC6DF0"/>
    <w:rsid w:val="03CF7F19"/>
    <w:rsid w:val="03E7555D"/>
    <w:rsid w:val="03EB5EE7"/>
    <w:rsid w:val="03F5301A"/>
    <w:rsid w:val="04027A89"/>
    <w:rsid w:val="041D28EF"/>
    <w:rsid w:val="04513145"/>
    <w:rsid w:val="04517253"/>
    <w:rsid w:val="0488686A"/>
    <w:rsid w:val="048C3D9D"/>
    <w:rsid w:val="049823F0"/>
    <w:rsid w:val="04B07CB0"/>
    <w:rsid w:val="04D60860"/>
    <w:rsid w:val="04DF47B1"/>
    <w:rsid w:val="04F9594B"/>
    <w:rsid w:val="052E6A50"/>
    <w:rsid w:val="053E1395"/>
    <w:rsid w:val="053E3CEB"/>
    <w:rsid w:val="053F0FAA"/>
    <w:rsid w:val="05673B89"/>
    <w:rsid w:val="057D65C9"/>
    <w:rsid w:val="057E2E85"/>
    <w:rsid w:val="0593068B"/>
    <w:rsid w:val="05B8559C"/>
    <w:rsid w:val="05DA76AB"/>
    <w:rsid w:val="05E35235"/>
    <w:rsid w:val="05F85839"/>
    <w:rsid w:val="05F96148"/>
    <w:rsid w:val="0605111E"/>
    <w:rsid w:val="06085982"/>
    <w:rsid w:val="061371A8"/>
    <w:rsid w:val="0656441F"/>
    <w:rsid w:val="065D51F6"/>
    <w:rsid w:val="06666B57"/>
    <w:rsid w:val="0669765F"/>
    <w:rsid w:val="06840ABC"/>
    <w:rsid w:val="068D4D8E"/>
    <w:rsid w:val="06AF7505"/>
    <w:rsid w:val="06B24179"/>
    <w:rsid w:val="06BB132A"/>
    <w:rsid w:val="06CF183B"/>
    <w:rsid w:val="06D00B68"/>
    <w:rsid w:val="06E276DB"/>
    <w:rsid w:val="06FD16EE"/>
    <w:rsid w:val="07093C49"/>
    <w:rsid w:val="070A6DBC"/>
    <w:rsid w:val="0717375D"/>
    <w:rsid w:val="072232B2"/>
    <w:rsid w:val="0736337A"/>
    <w:rsid w:val="074D2545"/>
    <w:rsid w:val="075C0385"/>
    <w:rsid w:val="076538A6"/>
    <w:rsid w:val="07677BB6"/>
    <w:rsid w:val="07741834"/>
    <w:rsid w:val="07751837"/>
    <w:rsid w:val="07903E92"/>
    <w:rsid w:val="0799230A"/>
    <w:rsid w:val="079D5028"/>
    <w:rsid w:val="079E26A8"/>
    <w:rsid w:val="07C766B9"/>
    <w:rsid w:val="07E9100D"/>
    <w:rsid w:val="08295FF9"/>
    <w:rsid w:val="084368D5"/>
    <w:rsid w:val="085030DE"/>
    <w:rsid w:val="086161E4"/>
    <w:rsid w:val="08673E63"/>
    <w:rsid w:val="086A3B41"/>
    <w:rsid w:val="08780217"/>
    <w:rsid w:val="08850FAE"/>
    <w:rsid w:val="088C0C32"/>
    <w:rsid w:val="08997258"/>
    <w:rsid w:val="08AA2DCE"/>
    <w:rsid w:val="08B011F2"/>
    <w:rsid w:val="08CB6E7C"/>
    <w:rsid w:val="08D137DE"/>
    <w:rsid w:val="08D27F8D"/>
    <w:rsid w:val="08D96391"/>
    <w:rsid w:val="08F96FF0"/>
    <w:rsid w:val="09073107"/>
    <w:rsid w:val="09224D4C"/>
    <w:rsid w:val="0926231E"/>
    <w:rsid w:val="092D1C40"/>
    <w:rsid w:val="09374430"/>
    <w:rsid w:val="097D79BD"/>
    <w:rsid w:val="099A2DDF"/>
    <w:rsid w:val="09A410EF"/>
    <w:rsid w:val="09B23C2F"/>
    <w:rsid w:val="09B54479"/>
    <w:rsid w:val="09BB758C"/>
    <w:rsid w:val="09EC484F"/>
    <w:rsid w:val="0A06436D"/>
    <w:rsid w:val="0A1456C7"/>
    <w:rsid w:val="0A1E1DD1"/>
    <w:rsid w:val="0A1F5FFE"/>
    <w:rsid w:val="0A286A7E"/>
    <w:rsid w:val="0A392303"/>
    <w:rsid w:val="0A5C7EFD"/>
    <w:rsid w:val="0A6B28B8"/>
    <w:rsid w:val="0A85616F"/>
    <w:rsid w:val="0A86267C"/>
    <w:rsid w:val="0AA13E11"/>
    <w:rsid w:val="0AA83B38"/>
    <w:rsid w:val="0ACF759B"/>
    <w:rsid w:val="0AE045C8"/>
    <w:rsid w:val="0AF01EF4"/>
    <w:rsid w:val="0AFB797E"/>
    <w:rsid w:val="0AFC4AB0"/>
    <w:rsid w:val="0B3A1325"/>
    <w:rsid w:val="0B534711"/>
    <w:rsid w:val="0B5D555C"/>
    <w:rsid w:val="0B6021E5"/>
    <w:rsid w:val="0B6F010D"/>
    <w:rsid w:val="0B7A0D6C"/>
    <w:rsid w:val="0B7D0CE8"/>
    <w:rsid w:val="0B90061D"/>
    <w:rsid w:val="0B92214E"/>
    <w:rsid w:val="0BB94CE7"/>
    <w:rsid w:val="0BC325F4"/>
    <w:rsid w:val="0BD250E3"/>
    <w:rsid w:val="0BD730A1"/>
    <w:rsid w:val="0BE948EA"/>
    <w:rsid w:val="0BEB11E7"/>
    <w:rsid w:val="0BEF3EA4"/>
    <w:rsid w:val="0BEF7920"/>
    <w:rsid w:val="0BFB4EF8"/>
    <w:rsid w:val="0C0178D1"/>
    <w:rsid w:val="0C2646A4"/>
    <w:rsid w:val="0C2A7921"/>
    <w:rsid w:val="0C3066F7"/>
    <w:rsid w:val="0C314E90"/>
    <w:rsid w:val="0C3A3C3D"/>
    <w:rsid w:val="0C5D72E6"/>
    <w:rsid w:val="0C770930"/>
    <w:rsid w:val="0C8B01E9"/>
    <w:rsid w:val="0C8C1D8E"/>
    <w:rsid w:val="0C9B1EFE"/>
    <w:rsid w:val="0CD060A4"/>
    <w:rsid w:val="0CD46530"/>
    <w:rsid w:val="0CD6571E"/>
    <w:rsid w:val="0CDF561D"/>
    <w:rsid w:val="0CEC768D"/>
    <w:rsid w:val="0CF14659"/>
    <w:rsid w:val="0CF715BA"/>
    <w:rsid w:val="0D0F583A"/>
    <w:rsid w:val="0D503917"/>
    <w:rsid w:val="0D724D76"/>
    <w:rsid w:val="0D757887"/>
    <w:rsid w:val="0D85242D"/>
    <w:rsid w:val="0DA9760F"/>
    <w:rsid w:val="0DAF67E1"/>
    <w:rsid w:val="0DB6742A"/>
    <w:rsid w:val="0DC966C2"/>
    <w:rsid w:val="0E037183"/>
    <w:rsid w:val="0E283146"/>
    <w:rsid w:val="0E2A0B7E"/>
    <w:rsid w:val="0E476068"/>
    <w:rsid w:val="0E477974"/>
    <w:rsid w:val="0E4966E6"/>
    <w:rsid w:val="0E5274AE"/>
    <w:rsid w:val="0E615B31"/>
    <w:rsid w:val="0E62398E"/>
    <w:rsid w:val="0E6470B4"/>
    <w:rsid w:val="0E867AF5"/>
    <w:rsid w:val="0E9A3881"/>
    <w:rsid w:val="0EA93038"/>
    <w:rsid w:val="0EA96C2E"/>
    <w:rsid w:val="0ECC3054"/>
    <w:rsid w:val="0ECD7CDB"/>
    <w:rsid w:val="0EEC6EF1"/>
    <w:rsid w:val="0EF9762E"/>
    <w:rsid w:val="0F034ED0"/>
    <w:rsid w:val="0F15586A"/>
    <w:rsid w:val="0F584525"/>
    <w:rsid w:val="0F647B6A"/>
    <w:rsid w:val="0F685EE3"/>
    <w:rsid w:val="0F8A1115"/>
    <w:rsid w:val="0F970019"/>
    <w:rsid w:val="0FBA4A9D"/>
    <w:rsid w:val="102573BB"/>
    <w:rsid w:val="102F109D"/>
    <w:rsid w:val="10394918"/>
    <w:rsid w:val="105D1363"/>
    <w:rsid w:val="10766678"/>
    <w:rsid w:val="107F23D8"/>
    <w:rsid w:val="10B12BB6"/>
    <w:rsid w:val="10B360D8"/>
    <w:rsid w:val="10C97815"/>
    <w:rsid w:val="10CF55D9"/>
    <w:rsid w:val="10EF12A7"/>
    <w:rsid w:val="111306CD"/>
    <w:rsid w:val="11183563"/>
    <w:rsid w:val="11242E7B"/>
    <w:rsid w:val="11395CB5"/>
    <w:rsid w:val="114C6BA1"/>
    <w:rsid w:val="114D0FFF"/>
    <w:rsid w:val="117C1144"/>
    <w:rsid w:val="120A2444"/>
    <w:rsid w:val="120D6602"/>
    <w:rsid w:val="122D2948"/>
    <w:rsid w:val="12396211"/>
    <w:rsid w:val="126F13E5"/>
    <w:rsid w:val="1271532B"/>
    <w:rsid w:val="12871A96"/>
    <w:rsid w:val="128D3772"/>
    <w:rsid w:val="128D4192"/>
    <w:rsid w:val="129B614D"/>
    <w:rsid w:val="12A7552E"/>
    <w:rsid w:val="12AD7DA8"/>
    <w:rsid w:val="12B525E8"/>
    <w:rsid w:val="12C0346E"/>
    <w:rsid w:val="12C92914"/>
    <w:rsid w:val="12CA69AE"/>
    <w:rsid w:val="12D44C20"/>
    <w:rsid w:val="12DD598D"/>
    <w:rsid w:val="12E519B7"/>
    <w:rsid w:val="13072672"/>
    <w:rsid w:val="130E018D"/>
    <w:rsid w:val="131B199B"/>
    <w:rsid w:val="131F2765"/>
    <w:rsid w:val="132A038E"/>
    <w:rsid w:val="133A638B"/>
    <w:rsid w:val="1356785E"/>
    <w:rsid w:val="13601C1C"/>
    <w:rsid w:val="136D08D1"/>
    <w:rsid w:val="1371396D"/>
    <w:rsid w:val="1379035A"/>
    <w:rsid w:val="137C6DB8"/>
    <w:rsid w:val="13B12EAD"/>
    <w:rsid w:val="13BA1CB7"/>
    <w:rsid w:val="13C47687"/>
    <w:rsid w:val="13D72687"/>
    <w:rsid w:val="13D95F69"/>
    <w:rsid w:val="13DD087F"/>
    <w:rsid w:val="13E669F2"/>
    <w:rsid w:val="1427205B"/>
    <w:rsid w:val="1437340A"/>
    <w:rsid w:val="14585362"/>
    <w:rsid w:val="14624368"/>
    <w:rsid w:val="147C6393"/>
    <w:rsid w:val="149A0737"/>
    <w:rsid w:val="14B06494"/>
    <w:rsid w:val="14C30340"/>
    <w:rsid w:val="14E230D4"/>
    <w:rsid w:val="14F50CF2"/>
    <w:rsid w:val="15115E84"/>
    <w:rsid w:val="15335575"/>
    <w:rsid w:val="1535383E"/>
    <w:rsid w:val="153A1F39"/>
    <w:rsid w:val="153F62C1"/>
    <w:rsid w:val="154F1294"/>
    <w:rsid w:val="1577791C"/>
    <w:rsid w:val="157C461F"/>
    <w:rsid w:val="157F39C9"/>
    <w:rsid w:val="15827E1F"/>
    <w:rsid w:val="159428C0"/>
    <w:rsid w:val="15973CBB"/>
    <w:rsid w:val="15A17A23"/>
    <w:rsid w:val="15B03955"/>
    <w:rsid w:val="15C042F2"/>
    <w:rsid w:val="15D62A35"/>
    <w:rsid w:val="15F10E5F"/>
    <w:rsid w:val="161F489A"/>
    <w:rsid w:val="1627418C"/>
    <w:rsid w:val="16450E1E"/>
    <w:rsid w:val="164C0F89"/>
    <w:rsid w:val="165B3BB4"/>
    <w:rsid w:val="1673492A"/>
    <w:rsid w:val="170602CA"/>
    <w:rsid w:val="17284496"/>
    <w:rsid w:val="172F260C"/>
    <w:rsid w:val="17442C7E"/>
    <w:rsid w:val="17797FAA"/>
    <w:rsid w:val="17932594"/>
    <w:rsid w:val="179B4942"/>
    <w:rsid w:val="179F13AB"/>
    <w:rsid w:val="17AC189E"/>
    <w:rsid w:val="17C1751A"/>
    <w:rsid w:val="17C66B35"/>
    <w:rsid w:val="17C7053C"/>
    <w:rsid w:val="17CD7CCB"/>
    <w:rsid w:val="17D03E22"/>
    <w:rsid w:val="17E36ABF"/>
    <w:rsid w:val="17FA16EB"/>
    <w:rsid w:val="18304945"/>
    <w:rsid w:val="1850530C"/>
    <w:rsid w:val="18536485"/>
    <w:rsid w:val="187D63C0"/>
    <w:rsid w:val="18821837"/>
    <w:rsid w:val="188C0799"/>
    <w:rsid w:val="18B16FF3"/>
    <w:rsid w:val="18BE1BDE"/>
    <w:rsid w:val="18D82ADC"/>
    <w:rsid w:val="18E0702E"/>
    <w:rsid w:val="18F678E7"/>
    <w:rsid w:val="193A6B02"/>
    <w:rsid w:val="193C7184"/>
    <w:rsid w:val="19412CF1"/>
    <w:rsid w:val="194E0364"/>
    <w:rsid w:val="19583FBF"/>
    <w:rsid w:val="195E7663"/>
    <w:rsid w:val="196F007B"/>
    <w:rsid w:val="197B2DC0"/>
    <w:rsid w:val="199808D3"/>
    <w:rsid w:val="199A094C"/>
    <w:rsid w:val="19BF71D7"/>
    <w:rsid w:val="19C86FC5"/>
    <w:rsid w:val="1A531180"/>
    <w:rsid w:val="1A8C154A"/>
    <w:rsid w:val="1AFC51E1"/>
    <w:rsid w:val="1B02209C"/>
    <w:rsid w:val="1B162451"/>
    <w:rsid w:val="1B307279"/>
    <w:rsid w:val="1B3B1E32"/>
    <w:rsid w:val="1B5973C6"/>
    <w:rsid w:val="1B662E5A"/>
    <w:rsid w:val="1B796603"/>
    <w:rsid w:val="1B8802DF"/>
    <w:rsid w:val="1BA756E9"/>
    <w:rsid w:val="1BBB6100"/>
    <w:rsid w:val="1BC53320"/>
    <w:rsid w:val="1BD14C4E"/>
    <w:rsid w:val="1BDB607F"/>
    <w:rsid w:val="1BEB4D7A"/>
    <w:rsid w:val="1BF27F08"/>
    <w:rsid w:val="1BF414D4"/>
    <w:rsid w:val="1BFF2D0A"/>
    <w:rsid w:val="1C121B20"/>
    <w:rsid w:val="1C2D1A7E"/>
    <w:rsid w:val="1C3B6E81"/>
    <w:rsid w:val="1C445879"/>
    <w:rsid w:val="1C5B1589"/>
    <w:rsid w:val="1C5D7255"/>
    <w:rsid w:val="1C76287C"/>
    <w:rsid w:val="1C786F3F"/>
    <w:rsid w:val="1C8A1735"/>
    <w:rsid w:val="1C8F6740"/>
    <w:rsid w:val="1CD963BF"/>
    <w:rsid w:val="1CF01D4C"/>
    <w:rsid w:val="1CF85DAE"/>
    <w:rsid w:val="1D0939D7"/>
    <w:rsid w:val="1D0964DA"/>
    <w:rsid w:val="1D5024EC"/>
    <w:rsid w:val="1D6B1B16"/>
    <w:rsid w:val="1D796642"/>
    <w:rsid w:val="1D813BCE"/>
    <w:rsid w:val="1D8E3286"/>
    <w:rsid w:val="1DD13E94"/>
    <w:rsid w:val="1DDB1203"/>
    <w:rsid w:val="1DE144D6"/>
    <w:rsid w:val="1DEC26B9"/>
    <w:rsid w:val="1DF84907"/>
    <w:rsid w:val="1E4F1B17"/>
    <w:rsid w:val="1E5D4C87"/>
    <w:rsid w:val="1E71345C"/>
    <w:rsid w:val="1E8441E9"/>
    <w:rsid w:val="1E855323"/>
    <w:rsid w:val="1E860E80"/>
    <w:rsid w:val="1EA26DDA"/>
    <w:rsid w:val="1EC36EC4"/>
    <w:rsid w:val="1EC47934"/>
    <w:rsid w:val="1ECE51FA"/>
    <w:rsid w:val="1EED7AFF"/>
    <w:rsid w:val="1F0039AB"/>
    <w:rsid w:val="1F085DFE"/>
    <w:rsid w:val="1F097789"/>
    <w:rsid w:val="1F2157EE"/>
    <w:rsid w:val="1F3D2FA2"/>
    <w:rsid w:val="1F441949"/>
    <w:rsid w:val="1F5324EE"/>
    <w:rsid w:val="1F7930D8"/>
    <w:rsid w:val="1F896A39"/>
    <w:rsid w:val="1F9D29DF"/>
    <w:rsid w:val="1FA137D2"/>
    <w:rsid w:val="1FAC77B2"/>
    <w:rsid w:val="1FD66FC8"/>
    <w:rsid w:val="1FF942D4"/>
    <w:rsid w:val="2002264D"/>
    <w:rsid w:val="200A65F4"/>
    <w:rsid w:val="20113FEC"/>
    <w:rsid w:val="202956C5"/>
    <w:rsid w:val="20333F8B"/>
    <w:rsid w:val="20446D16"/>
    <w:rsid w:val="20500CA7"/>
    <w:rsid w:val="20562E03"/>
    <w:rsid w:val="205C1250"/>
    <w:rsid w:val="20803014"/>
    <w:rsid w:val="208166CE"/>
    <w:rsid w:val="2097593B"/>
    <w:rsid w:val="20A701D2"/>
    <w:rsid w:val="20B442C5"/>
    <w:rsid w:val="20B54A1C"/>
    <w:rsid w:val="20C52B07"/>
    <w:rsid w:val="20CC6385"/>
    <w:rsid w:val="20CE0AF8"/>
    <w:rsid w:val="21467494"/>
    <w:rsid w:val="214F5169"/>
    <w:rsid w:val="21516957"/>
    <w:rsid w:val="215F2D5E"/>
    <w:rsid w:val="216C1B84"/>
    <w:rsid w:val="21753375"/>
    <w:rsid w:val="21893BEB"/>
    <w:rsid w:val="219247FC"/>
    <w:rsid w:val="21A92F23"/>
    <w:rsid w:val="21C707DB"/>
    <w:rsid w:val="21E16EAE"/>
    <w:rsid w:val="21E17AEE"/>
    <w:rsid w:val="21EC1477"/>
    <w:rsid w:val="221D417F"/>
    <w:rsid w:val="22317971"/>
    <w:rsid w:val="223A24E1"/>
    <w:rsid w:val="225031FD"/>
    <w:rsid w:val="22533933"/>
    <w:rsid w:val="22611AAC"/>
    <w:rsid w:val="227174A5"/>
    <w:rsid w:val="22B96D01"/>
    <w:rsid w:val="22E01580"/>
    <w:rsid w:val="22E322F6"/>
    <w:rsid w:val="230B74D4"/>
    <w:rsid w:val="2317702F"/>
    <w:rsid w:val="23757712"/>
    <w:rsid w:val="2385733D"/>
    <w:rsid w:val="23B207A2"/>
    <w:rsid w:val="23DA0699"/>
    <w:rsid w:val="23F03654"/>
    <w:rsid w:val="23F76D50"/>
    <w:rsid w:val="240E44A4"/>
    <w:rsid w:val="24327DBE"/>
    <w:rsid w:val="243B7A50"/>
    <w:rsid w:val="244A66E1"/>
    <w:rsid w:val="244E4E7A"/>
    <w:rsid w:val="24550730"/>
    <w:rsid w:val="245711E5"/>
    <w:rsid w:val="24687C82"/>
    <w:rsid w:val="247B5A50"/>
    <w:rsid w:val="24813F40"/>
    <w:rsid w:val="24901708"/>
    <w:rsid w:val="24E3434F"/>
    <w:rsid w:val="250B2C47"/>
    <w:rsid w:val="25202DB8"/>
    <w:rsid w:val="2538532F"/>
    <w:rsid w:val="25560FF5"/>
    <w:rsid w:val="256F2530"/>
    <w:rsid w:val="25936810"/>
    <w:rsid w:val="25A41295"/>
    <w:rsid w:val="25AF61A8"/>
    <w:rsid w:val="25E17DD4"/>
    <w:rsid w:val="25E66FE2"/>
    <w:rsid w:val="25F767A9"/>
    <w:rsid w:val="25F924C1"/>
    <w:rsid w:val="262515CF"/>
    <w:rsid w:val="263C4195"/>
    <w:rsid w:val="266E549A"/>
    <w:rsid w:val="268B35C4"/>
    <w:rsid w:val="26966ACE"/>
    <w:rsid w:val="269E72E2"/>
    <w:rsid w:val="26B92A30"/>
    <w:rsid w:val="26D33922"/>
    <w:rsid w:val="26D73043"/>
    <w:rsid w:val="26E0607F"/>
    <w:rsid w:val="274A24F8"/>
    <w:rsid w:val="2761262B"/>
    <w:rsid w:val="27943237"/>
    <w:rsid w:val="279F2AF6"/>
    <w:rsid w:val="27B71096"/>
    <w:rsid w:val="27B92CA2"/>
    <w:rsid w:val="27C652EB"/>
    <w:rsid w:val="27E20140"/>
    <w:rsid w:val="28001C95"/>
    <w:rsid w:val="28057F13"/>
    <w:rsid w:val="280771C2"/>
    <w:rsid w:val="28232928"/>
    <w:rsid w:val="28277B56"/>
    <w:rsid w:val="28332AAF"/>
    <w:rsid w:val="28351321"/>
    <w:rsid w:val="283629A5"/>
    <w:rsid w:val="283C7D60"/>
    <w:rsid w:val="2849659D"/>
    <w:rsid w:val="284A57AC"/>
    <w:rsid w:val="289B5977"/>
    <w:rsid w:val="28AF1CED"/>
    <w:rsid w:val="28B63F26"/>
    <w:rsid w:val="28FA6D98"/>
    <w:rsid w:val="290648EE"/>
    <w:rsid w:val="290B4A55"/>
    <w:rsid w:val="290F2A05"/>
    <w:rsid w:val="291567EC"/>
    <w:rsid w:val="293A0942"/>
    <w:rsid w:val="295B4BE8"/>
    <w:rsid w:val="296C12CE"/>
    <w:rsid w:val="296D7993"/>
    <w:rsid w:val="297614CD"/>
    <w:rsid w:val="297D2CA2"/>
    <w:rsid w:val="297E4794"/>
    <w:rsid w:val="297E5139"/>
    <w:rsid w:val="29891E41"/>
    <w:rsid w:val="298A55E7"/>
    <w:rsid w:val="299F0D5D"/>
    <w:rsid w:val="29AC32B7"/>
    <w:rsid w:val="2A0A2EBD"/>
    <w:rsid w:val="2A2634E1"/>
    <w:rsid w:val="2A2850EE"/>
    <w:rsid w:val="2A2C263D"/>
    <w:rsid w:val="2A2E3E3C"/>
    <w:rsid w:val="2A3271BC"/>
    <w:rsid w:val="2A4D4D2B"/>
    <w:rsid w:val="2A613531"/>
    <w:rsid w:val="2A8B0BBE"/>
    <w:rsid w:val="2AA820C5"/>
    <w:rsid w:val="2AAA0011"/>
    <w:rsid w:val="2AAA2D6D"/>
    <w:rsid w:val="2ABB29A6"/>
    <w:rsid w:val="2ABE7404"/>
    <w:rsid w:val="2AF87170"/>
    <w:rsid w:val="2B2D2596"/>
    <w:rsid w:val="2B2E7FE8"/>
    <w:rsid w:val="2B4336A1"/>
    <w:rsid w:val="2B4715EB"/>
    <w:rsid w:val="2B6D681C"/>
    <w:rsid w:val="2B8A17DF"/>
    <w:rsid w:val="2B9746DD"/>
    <w:rsid w:val="2BAB58D6"/>
    <w:rsid w:val="2BE35FE3"/>
    <w:rsid w:val="2BE86FF2"/>
    <w:rsid w:val="2BF22A7E"/>
    <w:rsid w:val="2BF855A8"/>
    <w:rsid w:val="2C11559D"/>
    <w:rsid w:val="2C1272F2"/>
    <w:rsid w:val="2C397D12"/>
    <w:rsid w:val="2C3C77B9"/>
    <w:rsid w:val="2C413BF8"/>
    <w:rsid w:val="2C42006C"/>
    <w:rsid w:val="2C57463F"/>
    <w:rsid w:val="2C5F32C7"/>
    <w:rsid w:val="2C753A0C"/>
    <w:rsid w:val="2C8B1EF7"/>
    <w:rsid w:val="2CBF0D12"/>
    <w:rsid w:val="2CC135C9"/>
    <w:rsid w:val="2CD358A2"/>
    <w:rsid w:val="2CEF5ED7"/>
    <w:rsid w:val="2D015A38"/>
    <w:rsid w:val="2D0A05FD"/>
    <w:rsid w:val="2D0B2EBB"/>
    <w:rsid w:val="2D0D70D8"/>
    <w:rsid w:val="2D1E2EF7"/>
    <w:rsid w:val="2D574239"/>
    <w:rsid w:val="2D5A3819"/>
    <w:rsid w:val="2D5F6D9C"/>
    <w:rsid w:val="2D676F20"/>
    <w:rsid w:val="2D7C0C5F"/>
    <w:rsid w:val="2D8240B7"/>
    <w:rsid w:val="2D95614F"/>
    <w:rsid w:val="2D9A1723"/>
    <w:rsid w:val="2DAA15EA"/>
    <w:rsid w:val="2DEB3B24"/>
    <w:rsid w:val="2E007A12"/>
    <w:rsid w:val="2E4D343B"/>
    <w:rsid w:val="2E5A2E62"/>
    <w:rsid w:val="2E5C7621"/>
    <w:rsid w:val="2E5F490B"/>
    <w:rsid w:val="2E6968AB"/>
    <w:rsid w:val="2E6A6D60"/>
    <w:rsid w:val="2E723FE0"/>
    <w:rsid w:val="2E8E1CA7"/>
    <w:rsid w:val="2EB8213C"/>
    <w:rsid w:val="2EB9015E"/>
    <w:rsid w:val="2EBD71BC"/>
    <w:rsid w:val="2EC33349"/>
    <w:rsid w:val="2EE87E52"/>
    <w:rsid w:val="2EEB0F5D"/>
    <w:rsid w:val="2F092795"/>
    <w:rsid w:val="2F1D68D6"/>
    <w:rsid w:val="2F2D14C0"/>
    <w:rsid w:val="2F4456DF"/>
    <w:rsid w:val="2F4F05BC"/>
    <w:rsid w:val="2F544D6D"/>
    <w:rsid w:val="2F6C37BA"/>
    <w:rsid w:val="2F782AB3"/>
    <w:rsid w:val="2FD10B7D"/>
    <w:rsid w:val="2FDB2D4F"/>
    <w:rsid w:val="2FE41857"/>
    <w:rsid w:val="2FEE77FD"/>
    <w:rsid w:val="300D1472"/>
    <w:rsid w:val="301B189E"/>
    <w:rsid w:val="30715CCB"/>
    <w:rsid w:val="307853B0"/>
    <w:rsid w:val="30C0021A"/>
    <w:rsid w:val="30DF7E04"/>
    <w:rsid w:val="30EA0A86"/>
    <w:rsid w:val="30EE77AD"/>
    <w:rsid w:val="31310842"/>
    <w:rsid w:val="313169C2"/>
    <w:rsid w:val="31466869"/>
    <w:rsid w:val="31542E66"/>
    <w:rsid w:val="31976C43"/>
    <w:rsid w:val="31DC2F33"/>
    <w:rsid w:val="31FE0F73"/>
    <w:rsid w:val="322613D9"/>
    <w:rsid w:val="322950BE"/>
    <w:rsid w:val="322D6C70"/>
    <w:rsid w:val="3244177F"/>
    <w:rsid w:val="32635985"/>
    <w:rsid w:val="32B078C2"/>
    <w:rsid w:val="32BD6C8E"/>
    <w:rsid w:val="32D711F5"/>
    <w:rsid w:val="32E45A04"/>
    <w:rsid w:val="32EB0FC9"/>
    <w:rsid w:val="3300312A"/>
    <w:rsid w:val="3303784C"/>
    <w:rsid w:val="330811E4"/>
    <w:rsid w:val="33177F72"/>
    <w:rsid w:val="332A224D"/>
    <w:rsid w:val="332C06A0"/>
    <w:rsid w:val="333B2ABD"/>
    <w:rsid w:val="33833355"/>
    <w:rsid w:val="339F01C8"/>
    <w:rsid w:val="339F4742"/>
    <w:rsid w:val="33A967C9"/>
    <w:rsid w:val="33C11BF4"/>
    <w:rsid w:val="33C326A4"/>
    <w:rsid w:val="33D90759"/>
    <w:rsid w:val="33F05974"/>
    <w:rsid w:val="33F54316"/>
    <w:rsid w:val="340C4C12"/>
    <w:rsid w:val="341365CD"/>
    <w:rsid w:val="341C3B5E"/>
    <w:rsid w:val="343471B7"/>
    <w:rsid w:val="344D72A2"/>
    <w:rsid w:val="3470051B"/>
    <w:rsid w:val="34792990"/>
    <w:rsid w:val="34953712"/>
    <w:rsid w:val="34A104EE"/>
    <w:rsid w:val="34B81D2F"/>
    <w:rsid w:val="34B93D9D"/>
    <w:rsid w:val="34D331D4"/>
    <w:rsid w:val="34D84700"/>
    <w:rsid w:val="34DE46F4"/>
    <w:rsid w:val="34E10AF0"/>
    <w:rsid w:val="34E3459D"/>
    <w:rsid w:val="34E93C0A"/>
    <w:rsid w:val="34F0479D"/>
    <w:rsid w:val="350B0976"/>
    <w:rsid w:val="3528568E"/>
    <w:rsid w:val="35772A04"/>
    <w:rsid w:val="357F050C"/>
    <w:rsid w:val="35872B9B"/>
    <w:rsid w:val="35AD32F3"/>
    <w:rsid w:val="35C8191A"/>
    <w:rsid w:val="35E34D50"/>
    <w:rsid w:val="35F45862"/>
    <w:rsid w:val="36051B44"/>
    <w:rsid w:val="360C3ABB"/>
    <w:rsid w:val="361046F0"/>
    <w:rsid w:val="361554B0"/>
    <w:rsid w:val="362A2903"/>
    <w:rsid w:val="36403482"/>
    <w:rsid w:val="36483A42"/>
    <w:rsid w:val="365434D4"/>
    <w:rsid w:val="365C7F96"/>
    <w:rsid w:val="36766F64"/>
    <w:rsid w:val="368872B0"/>
    <w:rsid w:val="369C0C5F"/>
    <w:rsid w:val="36A0776B"/>
    <w:rsid w:val="36A15DD2"/>
    <w:rsid w:val="36A55057"/>
    <w:rsid w:val="36EF574A"/>
    <w:rsid w:val="36F135C9"/>
    <w:rsid w:val="371746D8"/>
    <w:rsid w:val="371906EA"/>
    <w:rsid w:val="372A1DFD"/>
    <w:rsid w:val="372B5833"/>
    <w:rsid w:val="374526F5"/>
    <w:rsid w:val="374778AA"/>
    <w:rsid w:val="375347DD"/>
    <w:rsid w:val="37754B44"/>
    <w:rsid w:val="3777241B"/>
    <w:rsid w:val="37A138E1"/>
    <w:rsid w:val="37A81464"/>
    <w:rsid w:val="37A931AB"/>
    <w:rsid w:val="37AC0CB8"/>
    <w:rsid w:val="38031838"/>
    <w:rsid w:val="385567E5"/>
    <w:rsid w:val="38885198"/>
    <w:rsid w:val="38B150A7"/>
    <w:rsid w:val="38B17BF8"/>
    <w:rsid w:val="38BB2459"/>
    <w:rsid w:val="38C53848"/>
    <w:rsid w:val="38F02A17"/>
    <w:rsid w:val="38F11A1B"/>
    <w:rsid w:val="38F4572F"/>
    <w:rsid w:val="38F8792D"/>
    <w:rsid w:val="391B34FB"/>
    <w:rsid w:val="392A7128"/>
    <w:rsid w:val="3935276C"/>
    <w:rsid w:val="39407C50"/>
    <w:rsid w:val="395758B1"/>
    <w:rsid w:val="395A2779"/>
    <w:rsid w:val="395C592D"/>
    <w:rsid w:val="39726434"/>
    <w:rsid w:val="397B70F5"/>
    <w:rsid w:val="39986A93"/>
    <w:rsid w:val="39B253D9"/>
    <w:rsid w:val="39BD09AD"/>
    <w:rsid w:val="39E956A4"/>
    <w:rsid w:val="39EE3670"/>
    <w:rsid w:val="3A203BF4"/>
    <w:rsid w:val="3A2A0B3A"/>
    <w:rsid w:val="3A381184"/>
    <w:rsid w:val="3A467909"/>
    <w:rsid w:val="3A5A2463"/>
    <w:rsid w:val="3A680050"/>
    <w:rsid w:val="3A766317"/>
    <w:rsid w:val="3A805F8F"/>
    <w:rsid w:val="3A863A94"/>
    <w:rsid w:val="3A8B5405"/>
    <w:rsid w:val="3AAC174C"/>
    <w:rsid w:val="3ABB41A8"/>
    <w:rsid w:val="3AC802EF"/>
    <w:rsid w:val="3ACF5E17"/>
    <w:rsid w:val="3AEE2F74"/>
    <w:rsid w:val="3B075A08"/>
    <w:rsid w:val="3B156E1F"/>
    <w:rsid w:val="3B16262D"/>
    <w:rsid w:val="3B334B42"/>
    <w:rsid w:val="3B35294A"/>
    <w:rsid w:val="3B4B28F8"/>
    <w:rsid w:val="3B5753C0"/>
    <w:rsid w:val="3B5F2977"/>
    <w:rsid w:val="3B6320E3"/>
    <w:rsid w:val="3B8B18C4"/>
    <w:rsid w:val="3B9C37CD"/>
    <w:rsid w:val="3BC905A9"/>
    <w:rsid w:val="3BCD128B"/>
    <w:rsid w:val="3BE3520E"/>
    <w:rsid w:val="3BE900D6"/>
    <w:rsid w:val="3BEB4DE3"/>
    <w:rsid w:val="3BF119DA"/>
    <w:rsid w:val="3C160217"/>
    <w:rsid w:val="3C1A7CFB"/>
    <w:rsid w:val="3C394319"/>
    <w:rsid w:val="3C3D5026"/>
    <w:rsid w:val="3C444A3C"/>
    <w:rsid w:val="3C6817B3"/>
    <w:rsid w:val="3C755DBE"/>
    <w:rsid w:val="3C9D16B6"/>
    <w:rsid w:val="3CA4455F"/>
    <w:rsid w:val="3CD340EA"/>
    <w:rsid w:val="3CDC0608"/>
    <w:rsid w:val="3CDE7E39"/>
    <w:rsid w:val="3D034645"/>
    <w:rsid w:val="3D0D4AD3"/>
    <w:rsid w:val="3D0E3F58"/>
    <w:rsid w:val="3D0E4CA4"/>
    <w:rsid w:val="3D3E4A1E"/>
    <w:rsid w:val="3D707034"/>
    <w:rsid w:val="3D7F66AA"/>
    <w:rsid w:val="3D893E1B"/>
    <w:rsid w:val="3DA15D21"/>
    <w:rsid w:val="3DA40463"/>
    <w:rsid w:val="3DA702EA"/>
    <w:rsid w:val="3DAC4DD1"/>
    <w:rsid w:val="3DB73EC7"/>
    <w:rsid w:val="3DCC4BF9"/>
    <w:rsid w:val="3DEC03FC"/>
    <w:rsid w:val="3DF7050A"/>
    <w:rsid w:val="3E0D254F"/>
    <w:rsid w:val="3E0F4B1C"/>
    <w:rsid w:val="3E2241BA"/>
    <w:rsid w:val="3E5F7F39"/>
    <w:rsid w:val="3E6059CE"/>
    <w:rsid w:val="3E6D4717"/>
    <w:rsid w:val="3E7D5544"/>
    <w:rsid w:val="3E8802BF"/>
    <w:rsid w:val="3E944F28"/>
    <w:rsid w:val="3EAB2C6F"/>
    <w:rsid w:val="3ED17CBE"/>
    <w:rsid w:val="3EDF13D9"/>
    <w:rsid w:val="3EE96D89"/>
    <w:rsid w:val="3EFA4FB7"/>
    <w:rsid w:val="3F0C3A22"/>
    <w:rsid w:val="3F1C5489"/>
    <w:rsid w:val="3F233583"/>
    <w:rsid w:val="3F6523DC"/>
    <w:rsid w:val="3F6B0E52"/>
    <w:rsid w:val="3F713894"/>
    <w:rsid w:val="3F8C28D9"/>
    <w:rsid w:val="3F9E322D"/>
    <w:rsid w:val="3F9E75CA"/>
    <w:rsid w:val="3F9F1ED6"/>
    <w:rsid w:val="3FA862FC"/>
    <w:rsid w:val="3FD45224"/>
    <w:rsid w:val="3FE37E2B"/>
    <w:rsid w:val="3FF43750"/>
    <w:rsid w:val="40097EAC"/>
    <w:rsid w:val="401A1DF5"/>
    <w:rsid w:val="40320CB4"/>
    <w:rsid w:val="403573FC"/>
    <w:rsid w:val="404917B8"/>
    <w:rsid w:val="40724F64"/>
    <w:rsid w:val="407B5186"/>
    <w:rsid w:val="4088563B"/>
    <w:rsid w:val="408A4662"/>
    <w:rsid w:val="40923E6C"/>
    <w:rsid w:val="40D83551"/>
    <w:rsid w:val="40E62F13"/>
    <w:rsid w:val="40F73432"/>
    <w:rsid w:val="40FA3F9C"/>
    <w:rsid w:val="410C4236"/>
    <w:rsid w:val="410F7637"/>
    <w:rsid w:val="41196B65"/>
    <w:rsid w:val="413313DA"/>
    <w:rsid w:val="413E73D1"/>
    <w:rsid w:val="414A49F5"/>
    <w:rsid w:val="414C5C1F"/>
    <w:rsid w:val="415217C7"/>
    <w:rsid w:val="415663F0"/>
    <w:rsid w:val="416162B1"/>
    <w:rsid w:val="41A83E9E"/>
    <w:rsid w:val="41AD174A"/>
    <w:rsid w:val="41B53779"/>
    <w:rsid w:val="41BE217C"/>
    <w:rsid w:val="41BE48CC"/>
    <w:rsid w:val="41C37B9C"/>
    <w:rsid w:val="41D16B7B"/>
    <w:rsid w:val="41FA4ABF"/>
    <w:rsid w:val="420C3DA2"/>
    <w:rsid w:val="422D74C7"/>
    <w:rsid w:val="4250334E"/>
    <w:rsid w:val="425A53C9"/>
    <w:rsid w:val="427C24DF"/>
    <w:rsid w:val="428264AA"/>
    <w:rsid w:val="428F3B7C"/>
    <w:rsid w:val="42936744"/>
    <w:rsid w:val="429D7E0D"/>
    <w:rsid w:val="42B6385C"/>
    <w:rsid w:val="42C6310C"/>
    <w:rsid w:val="42C96328"/>
    <w:rsid w:val="42F91CC2"/>
    <w:rsid w:val="42FB742B"/>
    <w:rsid w:val="43021B26"/>
    <w:rsid w:val="43051E64"/>
    <w:rsid w:val="430B035C"/>
    <w:rsid w:val="432F385B"/>
    <w:rsid w:val="433D1F24"/>
    <w:rsid w:val="434668C7"/>
    <w:rsid w:val="434767DC"/>
    <w:rsid w:val="43484723"/>
    <w:rsid w:val="4357335A"/>
    <w:rsid w:val="43614AD4"/>
    <w:rsid w:val="43876BFF"/>
    <w:rsid w:val="438C575C"/>
    <w:rsid w:val="43912AA7"/>
    <w:rsid w:val="43E223D9"/>
    <w:rsid w:val="43F53F6F"/>
    <w:rsid w:val="44097100"/>
    <w:rsid w:val="441A0E7F"/>
    <w:rsid w:val="441B5CA2"/>
    <w:rsid w:val="442F41E0"/>
    <w:rsid w:val="443E3D5C"/>
    <w:rsid w:val="444925A4"/>
    <w:rsid w:val="447D45F8"/>
    <w:rsid w:val="449B4900"/>
    <w:rsid w:val="44A92CF6"/>
    <w:rsid w:val="44AB12B7"/>
    <w:rsid w:val="44D71D0F"/>
    <w:rsid w:val="44E36D61"/>
    <w:rsid w:val="44E71B66"/>
    <w:rsid w:val="44F246AB"/>
    <w:rsid w:val="45207A8F"/>
    <w:rsid w:val="457768D4"/>
    <w:rsid w:val="45792093"/>
    <w:rsid w:val="45A16B52"/>
    <w:rsid w:val="46007964"/>
    <w:rsid w:val="46132D66"/>
    <w:rsid w:val="46136EBE"/>
    <w:rsid w:val="462E0765"/>
    <w:rsid w:val="465A34A2"/>
    <w:rsid w:val="46642297"/>
    <w:rsid w:val="466C2721"/>
    <w:rsid w:val="46A27E14"/>
    <w:rsid w:val="46B80285"/>
    <w:rsid w:val="46BE2F4E"/>
    <w:rsid w:val="46C47C6E"/>
    <w:rsid w:val="46F25A4F"/>
    <w:rsid w:val="4708232E"/>
    <w:rsid w:val="471B67EA"/>
    <w:rsid w:val="474A3152"/>
    <w:rsid w:val="4750723C"/>
    <w:rsid w:val="47521F56"/>
    <w:rsid w:val="477B3B13"/>
    <w:rsid w:val="47A07D3F"/>
    <w:rsid w:val="47A47F30"/>
    <w:rsid w:val="47A71B30"/>
    <w:rsid w:val="47B130D7"/>
    <w:rsid w:val="47C86186"/>
    <w:rsid w:val="47D27590"/>
    <w:rsid w:val="47D61A83"/>
    <w:rsid w:val="47E86170"/>
    <w:rsid w:val="47F0544E"/>
    <w:rsid w:val="47F204B4"/>
    <w:rsid w:val="48191DFA"/>
    <w:rsid w:val="481F24DF"/>
    <w:rsid w:val="482D2A28"/>
    <w:rsid w:val="48682B86"/>
    <w:rsid w:val="48A92082"/>
    <w:rsid w:val="48AC7659"/>
    <w:rsid w:val="48BF531F"/>
    <w:rsid w:val="48D4029A"/>
    <w:rsid w:val="48DE5F87"/>
    <w:rsid w:val="4934564B"/>
    <w:rsid w:val="495257F6"/>
    <w:rsid w:val="49621F3B"/>
    <w:rsid w:val="499747E8"/>
    <w:rsid w:val="49976EA7"/>
    <w:rsid w:val="49B02F5E"/>
    <w:rsid w:val="49DC4D61"/>
    <w:rsid w:val="49E66A4B"/>
    <w:rsid w:val="49FA7B4A"/>
    <w:rsid w:val="4A0164FF"/>
    <w:rsid w:val="4A3D4856"/>
    <w:rsid w:val="4A4D46EF"/>
    <w:rsid w:val="4A4D6F87"/>
    <w:rsid w:val="4A587C78"/>
    <w:rsid w:val="4A695B57"/>
    <w:rsid w:val="4A6E3A0A"/>
    <w:rsid w:val="4A6F1375"/>
    <w:rsid w:val="4A772275"/>
    <w:rsid w:val="4A793446"/>
    <w:rsid w:val="4AA32E8C"/>
    <w:rsid w:val="4AA44526"/>
    <w:rsid w:val="4AAD1184"/>
    <w:rsid w:val="4AC04421"/>
    <w:rsid w:val="4AD57A90"/>
    <w:rsid w:val="4AEB2760"/>
    <w:rsid w:val="4B0578E2"/>
    <w:rsid w:val="4B081D49"/>
    <w:rsid w:val="4B15489C"/>
    <w:rsid w:val="4B3B1ABE"/>
    <w:rsid w:val="4B4521FA"/>
    <w:rsid w:val="4B457629"/>
    <w:rsid w:val="4B5210F0"/>
    <w:rsid w:val="4B5B6A79"/>
    <w:rsid w:val="4B8E5E38"/>
    <w:rsid w:val="4B9379AA"/>
    <w:rsid w:val="4BB4636D"/>
    <w:rsid w:val="4BBA2967"/>
    <w:rsid w:val="4BC074F0"/>
    <w:rsid w:val="4BC602C5"/>
    <w:rsid w:val="4BDE496A"/>
    <w:rsid w:val="4BE503A4"/>
    <w:rsid w:val="4BEC14FC"/>
    <w:rsid w:val="4BF320A4"/>
    <w:rsid w:val="4BFC2027"/>
    <w:rsid w:val="4BFC66C0"/>
    <w:rsid w:val="4C070A14"/>
    <w:rsid w:val="4C194F4B"/>
    <w:rsid w:val="4C325CFC"/>
    <w:rsid w:val="4C3F5E99"/>
    <w:rsid w:val="4C603AE0"/>
    <w:rsid w:val="4C6C0F34"/>
    <w:rsid w:val="4CB719F2"/>
    <w:rsid w:val="4CB8683A"/>
    <w:rsid w:val="4CCD0C8D"/>
    <w:rsid w:val="4CD02B4A"/>
    <w:rsid w:val="4D1E4C3C"/>
    <w:rsid w:val="4D382EF2"/>
    <w:rsid w:val="4D4169E8"/>
    <w:rsid w:val="4D4903E3"/>
    <w:rsid w:val="4D545AC5"/>
    <w:rsid w:val="4D921CC5"/>
    <w:rsid w:val="4DA3492D"/>
    <w:rsid w:val="4DB522DC"/>
    <w:rsid w:val="4DB91D82"/>
    <w:rsid w:val="4DD91ED2"/>
    <w:rsid w:val="4DE81172"/>
    <w:rsid w:val="4E074E2C"/>
    <w:rsid w:val="4E117AE3"/>
    <w:rsid w:val="4E2F1DF3"/>
    <w:rsid w:val="4E3D4BA3"/>
    <w:rsid w:val="4E4E78D7"/>
    <w:rsid w:val="4E606612"/>
    <w:rsid w:val="4E622B8E"/>
    <w:rsid w:val="4E647685"/>
    <w:rsid w:val="4E934B35"/>
    <w:rsid w:val="4EA00565"/>
    <w:rsid w:val="4ED21C50"/>
    <w:rsid w:val="4EE7554A"/>
    <w:rsid w:val="4F1E6A6A"/>
    <w:rsid w:val="4F2E7A68"/>
    <w:rsid w:val="4F32197D"/>
    <w:rsid w:val="4F453FDD"/>
    <w:rsid w:val="4F5E691B"/>
    <w:rsid w:val="4F621311"/>
    <w:rsid w:val="4F6D41D3"/>
    <w:rsid w:val="4F6E01CC"/>
    <w:rsid w:val="4F6F629A"/>
    <w:rsid w:val="4F727D5B"/>
    <w:rsid w:val="4F7D77B4"/>
    <w:rsid w:val="4FAD7CFB"/>
    <w:rsid w:val="4FB04B18"/>
    <w:rsid w:val="4FD91771"/>
    <w:rsid w:val="4FDD24BE"/>
    <w:rsid w:val="4FEC4E65"/>
    <w:rsid w:val="50051361"/>
    <w:rsid w:val="5009160D"/>
    <w:rsid w:val="500930CD"/>
    <w:rsid w:val="504308D6"/>
    <w:rsid w:val="50565316"/>
    <w:rsid w:val="50640DB7"/>
    <w:rsid w:val="509E0B34"/>
    <w:rsid w:val="50A15412"/>
    <w:rsid w:val="50C2716F"/>
    <w:rsid w:val="50CB34AD"/>
    <w:rsid w:val="50CC4B02"/>
    <w:rsid w:val="50E9571A"/>
    <w:rsid w:val="50EF3CF4"/>
    <w:rsid w:val="511357BD"/>
    <w:rsid w:val="51190D42"/>
    <w:rsid w:val="51230F59"/>
    <w:rsid w:val="51282399"/>
    <w:rsid w:val="513A5C1C"/>
    <w:rsid w:val="51743C81"/>
    <w:rsid w:val="51867B8B"/>
    <w:rsid w:val="51D67126"/>
    <w:rsid w:val="51D96487"/>
    <w:rsid w:val="52076BD2"/>
    <w:rsid w:val="525360C8"/>
    <w:rsid w:val="527022C4"/>
    <w:rsid w:val="52823B91"/>
    <w:rsid w:val="528C34D4"/>
    <w:rsid w:val="52956CC1"/>
    <w:rsid w:val="52CB1154"/>
    <w:rsid w:val="52CE1EB0"/>
    <w:rsid w:val="52FA45E6"/>
    <w:rsid w:val="53081779"/>
    <w:rsid w:val="531C5ED9"/>
    <w:rsid w:val="53223658"/>
    <w:rsid w:val="53522541"/>
    <w:rsid w:val="53627FA3"/>
    <w:rsid w:val="538352DA"/>
    <w:rsid w:val="53914E03"/>
    <w:rsid w:val="53B0447A"/>
    <w:rsid w:val="540550CB"/>
    <w:rsid w:val="540D339B"/>
    <w:rsid w:val="54103EBF"/>
    <w:rsid w:val="54174E33"/>
    <w:rsid w:val="54274703"/>
    <w:rsid w:val="546150DB"/>
    <w:rsid w:val="546E2A8E"/>
    <w:rsid w:val="548A4CC0"/>
    <w:rsid w:val="548C6A6D"/>
    <w:rsid w:val="54A52275"/>
    <w:rsid w:val="54CD5794"/>
    <w:rsid w:val="54DC0801"/>
    <w:rsid w:val="55104E4C"/>
    <w:rsid w:val="55283725"/>
    <w:rsid w:val="552B567B"/>
    <w:rsid w:val="55385739"/>
    <w:rsid w:val="5544024F"/>
    <w:rsid w:val="55575DA8"/>
    <w:rsid w:val="556642D1"/>
    <w:rsid w:val="556C2CFD"/>
    <w:rsid w:val="558711E8"/>
    <w:rsid w:val="55910308"/>
    <w:rsid w:val="559A6E06"/>
    <w:rsid w:val="55AC77AF"/>
    <w:rsid w:val="55ED0F0F"/>
    <w:rsid w:val="562A5FD6"/>
    <w:rsid w:val="56316301"/>
    <w:rsid w:val="56391A02"/>
    <w:rsid w:val="56514602"/>
    <w:rsid w:val="56663E20"/>
    <w:rsid w:val="56693F69"/>
    <w:rsid w:val="568B596A"/>
    <w:rsid w:val="56970764"/>
    <w:rsid w:val="569955C7"/>
    <w:rsid w:val="56BE544F"/>
    <w:rsid w:val="56E3522A"/>
    <w:rsid w:val="56FC5763"/>
    <w:rsid w:val="57135A0F"/>
    <w:rsid w:val="57253E89"/>
    <w:rsid w:val="57357A52"/>
    <w:rsid w:val="575F660E"/>
    <w:rsid w:val="576122E4"/>
    <w:rsid w:val="576B34E2"/>
    <w:rsid w:val="577536E5"/>
    <w:rsid w:val="57776072"/>
    <w:rsid w:val="577B2454"/>
    <w:rsid w:val="578A6C00"/>
    <w:rsid w:val="578B5197"/>
    <w:rsid w:val="57CB41C2"/>
    <w:rsid w:val="57EB67AB"/>
    <w:rsid w:val="57F66EEF"/>
    <w:rsid w:val="57F70363"/>
    <w:rsid w:val="58536449"/>
    <w:rsid w:val="585E1D6B"/>
    <w:rsid w:val="58644DF5"/>
    <w:rsid w:val="588A0011"/>
    <w:rsid w:val="58B17C70"/>
    <w:rsid w:val="593F75A1"/>
    <w:rsid w:val="595C2D8A"/>
    <w:rsid w:val="599123C6"/>
    <w:rsid w:val="59BA0E93"/>
    <w:rsid w:val="5A0776CA"/>
    <w:rsid w:val="5A216D7E"/>
    <w:rsid w:val="5A335C9A"/>
    <w:rsid w:val="5A4506FD"/>
    <w:rsid w:val="5A4648E8"/>
    <w:rsid w:val="5A467E65"/>
    <w:rsid w:val="5A4A6C1C"/>
    <w:rsid w:val="5A4E7699"/>
    <w:rsid w:val="5A7865AF"/>
    <w:rsid w:val="5AB16BF7"/>
    <w:rsid w:val="5ABE6AF7"/>
    <w:rsid w:val="5ABF48ED"/>
    <w:rsid w:val="5AEF3D6E"/>
    <w:rsid w:val="5AF6471D"/>
    <w:rsid w:val="5B1C31E9"/>
    <w:rsid w:val="5B2919B4"/>
    <w:rsid w:val="5B2B529F"/>
    <w:rsid w:val="5B2F3ED3"/>
    <w:rsid w:val="5B4627BC"/>
    <w:rsid w:val="5B467EB8"/>
    <w:rsid w:val="5B60584E"/>
    <w:rsid w:val="5B7C12DE"/>
    <w:rsid w:val="5B7D4FF7"/>
    <w:rsid w:val="5B89594C"/>
    <w:rsid w:val="5B9E0ABD"/>
    <w:rsid w:val="5BB24567"/>
    <w:rsid w:val="5BDB706A"/>
    <w:rsid w:val="5BE47E45"/>
    <w:rsid w:val="5BEA33BC"/>
    <w:rsid w:val="5BF67C15"/>
    <w:rsid w:val="5BFB7AE2"/>
    <w:rsid w:val="5C054681"/>
    <w:rsid w:val="5C207AA0"/>
    <w:rsid w:val="5C593EA6"/>
    <w:rsid w:val="5C716E76"/>
    <w:rsid w:val="5C96304E"/>
    <w:rsid w:val="5CC63F66"/>
    <w:rsid w:val="5CC86FD6"/>
    <w:rsid w:val="5CC93BC2"/>
    <w:rsid w:val="5CD512A6"/>
    <w:rsid w:val="5CD72B68"/>
    <w:rsid w:val="5CDE407F"/>
    <w:rsid w:val="5CE11D3A"/>
    <w:rsid w:val="5CFC343A"/>
    <w:rsid w:val="5D0259EC"/>
    <w:rsid w:val="5D06306B"/>
    <w:rsid w:val="5D0B52E7"/>
    <w:rsid w:val="5D1B1202"/>
    <w:rsid w:val="5D2466DF"/>
    <w:rsid w:val="5D306B04"/>
    <w:rsid w:val="5D431C09"/>
    <w:rsid w:val="5D4E4FB7"/>
    <w:rsid w:val="5D56410E"/>
    <w:rsid w:val="5D564815"/>
    <w:rsid w:val="5D644350"/>
    <w:rsid w:val="5D712000"/>
    <w:rsid w:val="5DA61F4F"/>
    <w:rsid w:val="5DC23DB1"/>
    <w:rsid w:val="5DC472F0"/>
    <w:rsid w:val="5DD45ACA"/>
    <w:rsid w:val="5DE52235"/>
    <w:rsid w:val="5E044446"/>
    <w:rsid w:val="5E091B67"/>
    <w:rsid w:val="5E385608"/>
    <w:rsid w:val="5E385D44"/>
    <w:rsid w:val="5E3B31FB"/>
    <w:rsid w:val="5E457D66"/>
    <w:rsid w:val="5E492BDE"/>
    <w:rsid w:val="5E4F7877"/>
    <w:rsid w:val="5E517F0C"/>
    <w:rsid w:val="5E5C4ED3"/>
    <w:rsid w:val="5E7B38DF"/>
    <w:rsid w:val="5E861131"/>
    <w:rsid w:val="5E87488E"/>
    <w:rsid w:val="5E8A3E81"/>
    <w:rsid w:val="5EC7226A"/>
    <w:rsid w:val="5ED73F73"/>
    <w:rsid w:val="5EF00CA2"/>
    <w:rsid w:val="5EF6748E"/>
    <w:rsid w:val="5F01756D"/>
    <w:rsid w:val="5F067A36"/>
    <w:rsid w:val="5F217E7D"/>
    <w:rsid w:val="5F35462E"/>
    <w:rsid w:val="5F56200D"/>
    <w:rsid w:val="5F7727CF"/>
    <w:rsid w:val="5F7E529D"/>
    <w:rsid w:val="5F885D2D"/>
    <w:rsid w:val="5F8A2409"/>
    <w:rsid w:val="5F9E4F68"/>
    <w:rsid w:val="5FC6757C"/>
    <w:rsid w:val="5FD31409"/>
    <w:rsid w:val="60004A69"/>
    <w:rsid w:val="601531DB"/>
    <w:rsid w:val="602C350D"/>
    <w:rsid w:val="60306EA7"/>
    <w:rsid w:val="604B4883"/>
    <w:rsid w:val="605A3609"/>
    <w:rsid w:val="60A744CA"/>
    <w:rsid w:val="60A75611"/>
    <w:rsid w:val="60C20719"/>
    <w:rsid w:val="60CB68CB"/>
    <w:rsid w:val="60E64CE1"/>
    <w:rsid w:val="60F51862"/>
    <w:rsid w:val="611F1781"/>
    <w:rsid w:val="61274EBD"/>
    <w:rsid w:val="6150290A"/>
    <w:rsid w:val="616F08A0"/>
    <w:rsid w:val="6181681F"/>
    <w:rsid w:val="618C6A51"/>
    <w:rsid w:val="61DD6EB6"/>
    <w:rsid w:val="61DF7C80"/>
    <w:rsid w:val="61F72F68"/>
    <w:rsid w:val="61FA0516"/>
    <w:rsid w:val="6203151A"/>
    <w:rsid w:val="620B62EC"/>
    <w:rsid w:val="62240545"/>
    <w:rsid w:val="622A5B88"/>
    <w:rsid w:val="62332E33"/>
    <w:rsid w:val="62575FC9"/>
    <w:rsid w:val="62664CF5"/>
    <w:rsid w:val="626978C9"/>
    <w:rsid w:val="62916528"/>
    <w:rsid w:val="629C6CB4"/>
    <w:rsid w:val="62AE1FD0"/>
    <w:rsid w:val="62B30A56"/>
    <w:rsid w:val="62B8679C"/>
    <w:rsid w:val="62BE3565"/>
    <w:rsid w:val="62F25307"/>
    <w:rsid w:val="63013335"/>
    <w:rsid w:val="630751C9"/>
    <w:rsid w:val="63096938"/>
    <w:rsid w:val="631843A1"/>
    <w:rsid w:val="6326344F"/>
    <w:rsid w:val="632E2908"/>
    <w:rsid w:val="63531AD3"/>
    <w:rsid w:val="636F3ED1"/>
    <w:rsid w:val="63881F21"/>
    <w:rsid w:val="639F5C52"/>
    <w:rsid w:val="63B57121"/>
    <w:rsid w:val="63D7008B"/>
    <w:rsid w:val="63DC0C92"/>
    <w:rsid w:val="63EF38DF"/>
    <w:rsid w:val="63FA0179"/>
    <w:rsid w:val="6408326C"/>
    <w:rsid w:val="649D4B8D"/>
    <w:rsid w:val="64A05CF0"/>
    <w:rsid w:val="64A21F31"/>
    <w:rsid w:val="64A84B6A"/>
    <w:rsid w:val="64B138A3"/>
    <w:rsid w:val="64D353EF"/>
    <w:rsid w:val="64D913B9"/>
    <w:rsid w:val="64E37139"/>
    <w:rsid w:val="64ED6A46"/>
    <w:rsid w:val="64FB6025"/>
    <w:rsid w:val="650B7121"/>
    <w:rsid w:val="651C51FD"/>
    <w:rsid w:val="651D1EEC"/>
    <w:rsid w:val="6535533D"/>
    <w:rsid w:val="657B3789"/>
    <w:rsid w:val="657B5E78"/>
    <w:rsid w:val="658D743B"/>
    <w:rsid w:val="659F284C"/>
    <w:rsid w:val="65AA7AC2"/>
    <w:rsid w:val="65AC2C9A"/>
    <w:rsid w:val="65BA4EAB"/>
    <w:rsid w:val="65D45313"/>
    <w:rsid w:val="65DD23FC"/>
    <w:rsid w:val="65DF5D13"/>
    <w:rsid w:val="65EA0DA5"/>
    <w:rsid w:val="661215AB"/>
    <w:rsid w:val="66174B5F"/>
    <w:rsid w:val="662D4151"/>
    <w:rsid w:val="66472558"/>
    <w:rsid w:val="664E699B"/>
    <w:rsid w:val="66625AF1"/>
    <w:rsid w:val="666975E8"/>
    <w:rsid w:val="66703409"/>
    <w:rsid w:val="667E3DD4"/>
    <w:rsid w:val="66A85A99"/>
    <w:rsid w:val="66AC3731"/>
    <w:rsid w:val="66B67FF7"/>
    <w:rsid w:val="66C43368"/>
    <w:rsid w:val="66C8150C"/>
    <w:rsid w:val="66CB730F"/>
    <w:rsid w:val="66D25210"/>
    <w:rsid w:val="66DA0F5E"/>
    <w:rsid w:val="66EB5EA4"/>
    <w:rsid w:val="670579CF"/>
    <w:rsid w:val="6708547D"/>
    <w:rsid w:val="67181901"/>
    <w:rsid w:val="67324F75"/>
    <w:rsid w:val="673E5311"/>
    <w:rsid w:val="677910CF"/>
    <w:rsid w:val="678D4655"/>
    <w:rsid w:val="67AD5EAE"/>
    <w:rsid w:val="67B57788"/>
    <w:rsid w:val="67B64BC4"/>
    <w:rsid w:val="67BC3232"/>
    <w:rsid w:val="67C3586F"/>
    <w:rsid w:val="67D5126B"/>
    <w:rsid w:val="67E507DE"/>
    <w:rsid w:val="67E65C1A"/>
    <w:rsid w:val="67F60B3E"/>
    <w:rsid w:val="67FC7E88"/>
    <w:rsid w:val="680505A9"/>
    <w:rsid w:val="68064735"/>
    <w:rsid w:val="68093820"/>
    <w:rsid w:val="68256A28"/>
    <w:rsid w:val="684645CF"/>
    <w:rsid w:val="68482DE5"/>
    <w:rsid w:val="68685A44"/>
    <w:rsid w:val="687554C1"/>
    <w:rsid w:val="689610E5"/>
    <w:rsid w:val="68A61FC3"/>
    <w:rsid w:val="68B56E97"/>
    <w:rsid w:val="68CC4CF1"/>
    <w:rsid w:val="68CD6172"/>
    <w:rsid w:val="68D0689B"/>
    <w:rsid w:val="691306BA"/>
    <w:rsid w:val="69347E04"/>
    <w:rsid w:val="693F718B"/>
    <w:rsid w:val="6940094D"/>
    <w:rsid w:val="694C3797"/>
    <w:rsid w:val="694D2E2B"/>
    <w:rsid w:val="695121D7"/>
    <w:rsid w:val="695B1A3E"/>
    <w:rsid w:val="6961798E"/>
    <w:rsid w:val="696973F3"/>
    <w:rsid w:val="696A515A"/>
    <w:rsid w:val="6976730E"/>
    <w:rsid w:val="698047BC"/>
    <w:rsid w:val="69827B41"/>
    <w:rsid w:val="698E59D6"/>
    <w:rsid w:val="699A5A8A"/>
    <w:rsid w:val="699F62A5"/>
    <w:rsid w:val="69B21CFF"/>
    <w:rsid w:val="69B70034"/>
    <w:rsid w:val="69CA10DE"/>
    <w:rsid w:val="69EC3966"/>
    <w:rsid w:val="6A1E2B62"/>
    <w:rsid w:val="6A2041CD"/>
    <w:rsid w:val="6A204FBE"/>
    <w:rsid w:val="6A4138BA"/>
    <w:rsid w:val="6A5B3679"/>
    <w:rsid w:val="6A713931"/>
    <w:rsid w:val="6A8D0316"/>
    <w:rsid w:val="6AAF5844"/>
    <w:rsid w:val="6B086078"/>
    <w:rsid w:val="6B107BA8"/>
    <w:rsid w:val="6B353E8B"/>
    <w:rsid w:val="6B464074"/>
    <w:rsid w:val="6B5028B0"/>
    <w:rsid w:val="6B767D1E"/>
    <w:rsid w:val="6B8B1594"/>
    <w:rsid w:val="6B9B0791"/>
    <w:rsid w:val="6BB000A7"/>
    <w:rsid w:val="6BB56EDC"/>
    <w:rsid w:val="6BBF5E55"/>
    <w:rsid w:val="6BE64204"/>
    <w:rsid w:val="6BEF5917"/>
    <w:rsid w:val="6C177166"/>
    <w:rsid w:val="6C187B97"/>
    <w:rsid w:val="6C281673"/>
    <w:rsid w:val="6C373E8F"/>
    <w:rsid w:val="6C37444F"/>
    <w:rsid w:val="6C4438F4"/>
    <w:rsid w:val="6C5300D5"/>
    <w:rsid w:val="6C621DFB"/>
    <w:rsid w:val="6C6C582E"/>
    <w:rsid w:val="6C7B6666"/>
    <w:rsid w:val="6C814D59"/>
    <w:rsid w:val="6C9009AD"/>
    <w:rsid w:val="6CB563BC"/>
    <w:rsid w:val="6CC92450"/>
    <w:rsid w:val="6CD5481A"/>
    <w:rsid w:val="6CD83B63"/>
    <w:rsid w:val="6CE94328"/>
    <w:rsid w:val="6CEE70C0"/>
    <w:rsid w:val="6CF71632"/>
    <w:rsid w:val="6D12611C"/>
    <w:rsid w:val="6D48513C"/>
    <w:rsid w:val="6D5A093B"/>
    <w:rsid w:val="6D611149"/>
    <w:rsid w:val="6D750DC7"/>
    <w:rsid w:val="6D98607A"/>
    <w:rsid w:val="6DA21998"/>
    <w:rsid w:val="6DAC24E8"/>
    <w:rsid w:val="6DDD6AA2"/>
    <w:rsid w:val="6DE8639A"/>
    <w:rsid w:val="6DEC7097"/>
    <w:rsid w:val="6DF65548"/>
    <w:rsid w:val="6E091B0F"/>
    <w:rsid w:val="6E231749"/>
    <w:rsid w:val="6E23758D"/>
    <w:rsid w:val="6E25589C"/>
    <w:rsid w:val="6E3B4D97"/>
    <w:rsid w:val="6E672C37"/>
    <w:rsid w:val="6E6C50C9"/>
    <w:rsid w:val="6E7B238F"/>
    <w:rsid w:val="6E864B26"/>
    <w:rsid w:val="6E9208FD"/>
    <w:rsid w:val="6EBD2EC4"/>
    <w:rsid w:val="6EE42F61"/>
    <w:rsid w:val="6EED5F96"/>
    <w:rsid w:val="6EFB2C3C"/>
    <w:rsid w:val="6F123DB6"/>
    <w:rsid w:val="6F1753AF"/>
    <w:rsid w:val="6F1E798A"/>
    <w:rsid w:val="6F2518A6"/>
    <w:rsid w:val="6F490F3E"/>
    <w:rsid w:val="6F517D18"/>
    <w:rsid w:val="6F526569"/>
    <w:rsid w:val="6F650B38"/>
    <w:rsid w:val="6F661664"/>
    <w:rsid w:val="6F9673F4"/>
    <w:rsid w:val="6F976CCD"/>
    <w:rsid w:val="6FB71E7A"/>
    <w:rsid w:val="6FD22C7E"/>
    <w:rsid w:val="6FE86E20"/>
    <w:rsid w:val="700D0A36"/>
    <w:rsid w:val="7023036E"/>
    <w:rsid w:val="703B7443"/>
    <w:rsid w:val="703D1209"/>
    <w:rsid w:val="703D3B70"/>
    <w:rsid w:val="703F04DD"/>
    <w:rsid w:val="704C2244"/>
    <w:rsid w:val="707C0727"/>
    <w:rsid w:val="7096247C"/>
    <w:rsid w:val="709853FD"/>
    <w:rsid w:val="70B853AF"/>
    <w:rsid w:val="70C21BAE"/>
    <w:rsid w:val="70D70F3D"/>
    <w:rsid w:val="70EC2A19"/>
    <w:rsid w:val="7115099E"/>
    <w:rsid w:val="7129642C"/>
    <w:rsid w:val="71414001"/>
    <w:rsid w:val="71435E87"/>
    <w:rsid w:val="714D3407"/>
    <w:rsid w:val="715B17E1"/>
    <w:rsid w:val="717B5AE0"/>
    <w:rsid w:val="717F1C67"/>
    <w:rsid w:val="71BB74CB"/>
    <w:rsid w:val="71CF0D6C"/>
    <w:rsid w:val="71EB5680"/>
    <w:rsid w:val="71F521B0"/>
    <w:rsid w:val="72030077"/>
    <w:rsid w:val="721841CB"/>
    <w:rsid w:val="725364E5"/>
    <w:rsid w:val="725A4BA3"/>
    <w:rsid w:val="72635CB8"/>
    <w:rsid w:val="7293087D"/>
    <w:rsid w:val="72C33EEA"/>
    <w:rsid w:val="72C530CF"/>
    <w:rsid w:val="72CC6139"/>
    <w:rsid w:val="72D1564A"/>
    <w:rsid w:val="72D171B0"/>
    <w:rsid w:val="72DE3EFB"/>
    <w:rsid w:val="73181847"/>
    <w:rsid w:val="731B6110"/>
    <w:rsid w:val="731B6B40"/>
    <w:rsid w:val="7326501A"/>
    <w:rsid w:val="732D1E02"/>
    <w:rsid w:val="735D589F"/>
    <w:rsid w:val="739B7EA4"/>
    <w:rsid w:val="73A64A95"/>
    <w:rsid w:val="73A7486B"/>
    <w:rsid w:val="73AE3012"/>
    <w:rsid w:val="73B8764C"/>
    <w:rsid w:val="73BD24D3"/>
    <w:rsid w:val="73DB46FC"/>
    <w:rsid w:val="73E70CE0"/>
    <w:rsid w:val="73F601F2"/>
    <w:rsid w:val="73FC66A7"/>
    <w:rsid w:val="741433CE"/>
    <w:rsid w:val="74364E9E"/>
    <w:rsid w:val="745428BF"/>
    <w:rsid w:val="74627CC8"/>
    <w:rsid w:val="74944EE8"/>
    <w:rsid w:val="74967999"/>
    <w:rsid w:val="74997D23"/>
    <w:rsid w:val="74AA70C1"/>
    <w:rsid w:val="74AB3EC0"/>
    <w:rsid w:val="74BA06CD"/>
    <w:rsid w:val="74C54535"/>
    <w:rsid w:val="74D460E4"/>
    <w:rsid w:val="74DA4018"/>
    <w:rsid w:val="750E7F9D"/>
    <w:rsid w:val="754230AC"/>
    <w:rsid w:val="75752091"/>
    <w:rsid w:val="75893EE5"/>
    <w:rsid w:val="75911C71"/>
    <w:rsid w:val="759C7C89"/>
    <w:rsid w:val="75A93C18"/>
    <w:rsid w:val="75CF5657"/>
    <w:rsid w:val="75D719BA"/>
    <w:rsid w:val="75D96F7D"/>
    <w:rsid w:val="760574A1"/>
    <w:rsid w:val="76096B48"/>
    <w:rsid w:val="761C1F02"/>
    <w:rsid w:val="761C678E"/>
    <w:rsid w:val="76407FBB"/>
    <w:rsid w:val="76671DA8"/>
    <w:rsid w:val="76791AE5"/>
    <w:rsid w:val="767E36E2"/>
    <w:rsid w:val="767F5C82"/>
    <w:rsid w:val="76A6111F"/>
    <w:rsid w:val="76AC064E"/>
    <w:rsid w:val="76B84FF3"/>
    <w:rsid w:val="76C92E49"/>
    <w:rsid w:val="76D56D58"/>
    <w:rsid w:val="76E35794"/>
    <w:rsid w:val="76E935B5"/>
    <w:rsid w:val="76EE72EA"/>
    <w:rsid w:val="76F94270"/>
    <w:rsid w:val="77193853"/>
    <w:rsid w:val="771E65EF"/>
    <w:rsid w:val="772406B9"/>
    <w:rsid w:val="77383688"/>
    <w:rsid w:val="774B24CC"/>
    <w:rsid w:val="77541165"/>
    <w:rsid w:val="7759685B"/>
    <w:rsid w:val="77626267"/>
    <w:rsid w:val="777348D7"/>
    <w:rsid w:val="77770DD8"/>
    <w:rsid w:val="777A5820"/>
    <w:rsid w:val="779871E4"/>
    <w:rsid w:val="77A17FBB"/>
    <w:rsid w:val="77A22702"/>
    <w:rsid w:val="77A33AAF"/>
    <w:rsid w:val="77C71D01"/>
    <w:rsid w:val="77CD3992"/>
    <w:rsid w:val="77E63010"/>
    <w:rsid w:val="77EC6565"/>
    <w:rsid w:val="78090A4C"/>
    <w:rsid w:val="78197F86"/>
    <w:rsid w:val="78202F3D"/>
    <w:rsid w:val="78455345"/>
    <w:rsid w:val="785F0BD3"/>
    <w:rsid w:val="78637F4A"/>
    <w:rsid w:val="787369BC"/>
    <w:rsid w:val="787503BE"/>
    <w:rsid w:val="78DC34F7"/>
    <w:rsid w:val="78EE49C4"/>
    <w:rsid w:val="78FB6F89"/>
    <w:rsid w:val="79101A54"/>
    <w:rsid w:val="791E078A"/>
    <w:rsid w:val="791E7566"/>
    <w:rsid w:val="7927665E"/>
    <w:rsid w:val="793822C4"/>
    <w:rsid w:val="795B1F57"/>
    <w:rsid w:val="795E2E8A"/>
    <w:rsid w:val="79640890"/>
    <w:rsid w:val="798C5890"/>
    <w:rsid w:val="799A1266"/>
    <w:rsid w:val="79B96158"/>
    <w:rsid w:val="79C91CD1"/>
    <w:rsid w:val="79CD63C8"/>
    <w:rsid w:val="79CF434D"/>
    <w:rsid w:val="79FD6414"/>
    <w:rsid w:val="7A2A2A6F"/>
    <w:rsid w:val="7A397E0D"/>
    <w:rsid w:val="7A471CC4"/>
    <w:rsid w:val="7A6C0750"/>
    <w:rsid w:val="7A711722"/>
    <w:rsid w:val="7A717F9C"/>
    <w:rsid w:val="7A7F60AC"/>
    <w:rsid w:val="7A84253E"/>
    <w:rsid w:val="7A8F2378"/>
    <w:rsid w:val="7A952837"/>
    <w:rsid w:val="7A965836"/>
    <w:rsid w:val="7A9A0AE6"/>
    <w:rsid w:val="7AB21A3D"/>
    <w:rsid w:val="7AC51A6F"/>
    <w:rsid w:val="7AC54B51"/>
    <w:rsid w:val="7AE56742"/>
    <w:rsid w:val="7AE66675"/>
    <w:rsid w:val="7AE750E8"/>
    <w:rsid w:val="7B314C45"/>
    <w:rsid w:val="7B4707E1"/>
    <w:rsid w:val="7B4F0EA1"/>
    <w:rsid w:val="7B6D60DB"/>
    <w:rsid w:val="7B712079"/>
    <w:rsid w:val="7B783090"/>
    <w:rsid w:val="7B7C46BA"/>
    <w:rsid w:val="7B9F3467"/>
    <w:rsid w:val="7BB9629A"/>
    <w:rsid w:val="7BD51091"/>
    <w:rsid w:val="7BD85FD7"/>
    <w:rsid w:val="7BF237B1"/>
    <w:rsid w:val="7C3B5023"/>
    <w:rsid w:val="7C4120B6"/>
    <w:rsid w:val="7C6C2B5D"/>
    <w:rsid w:val="7C9C66BE"/>
    <w:rsid w:val="7CB0752A"/>
    <w:rsid w:val="7CC25847"/>
    <w:rsid w:val="7CD46C9F"/>
    <w:rsid w:val="7CDB1E6A"/>
    <w:rsid w:val="7D0239A3"/>
    <w:rsid w:val="7D2D442F"/>
    <w:rsid w:val="7D36236B"/>
    <w:rsid w:val="7D432943"/>
    <w:rsid w:val="7D883212"/>
    <w:rsid w:val="7DAF7958"/>
    <w:rsid w:val="7DBA7A33"/>
    <w:rsid w:val="7DC27EBE"/>
    <w:rsid w:val="7DE30345"/>
    <w:rsid w:val="7DFC3E2F"/>
    <w:rsid w:val="7DFD3E7E"/>
    <w:rsid w:val="7DFF0A20"/>
    <w:rsid w:val="7E465DFE"/>
    <w:rsid w:val="7E60254D"/>
    <w:rsid w:val="7EAF585E"/>
    <w:rsid w:val="7EC62EB3"/>
    <w:rsid w:val="7EE8773F"/>
    <w:rsid w:val="7EEF21C5"/>
    <w:rsid w:val="7EF57AC7"/>
    <w:rsid w:val="7EFB465B"/>
    <w:rsid w:val="7F040299"/>
    <w:rsid w:val="7F0C4AA6"/>
    <w:rsid w:val="7F0F43CF"/>
    <w:rsid w:val="7F304228"/>
    <w:rsid w:val="7F540627"/>
    <w:rsid w:val="7F5D0ED1"/>
    <w:rsid w:val="7F70198B"/>
    <w:rsid w:val="7F7D7626"/>
    <w:rsid w:val="7F812E94"/>
    <w:rsid w:val="7FC0164E"/>
    <w:rsid w:val="7FC341D3"/>
    <w:rsid w:val="7FDF1C58"/>
    <w:rsid w:val="7FF57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qFormat/>
    <w:uiPriority w:val="0"/>
    <w:pPr>
      <w:keepNext/>
      <w:keepLines/>
      <w:numPr>
        <w:ilvl w:val="0"/>
        <w:numId w:val="1"/>
      </w:numPr>
      <w:outlineLvl w:val="0"/>
    </w:pPr>
    <w:rPr>
      <w:b/>
      <w:bCs/>
      <w:kern w:val="44"/>
      <w:sz w:val="32"/>
      <w:szCs w:val="44"/>
    </w:rPr>
  </w:style>
  <w:style w:type="paragraph" w:styleId="4">
    <w:name w:val="heading 2"/>
    <w:basedOn w:val="1"/>
    <w:next w:val="1"/>
    <w:qFormat/>
    <w:uiPriority w:val="0"/>
    <w:pPr>
      <w:keepNext/>
      <w:keepLines/>
      <w:numPr>
        <w:ilvl w:val="1"/>
        <w:numId w:val="1"/>
      </w:numPr>
      <w:outlineLvl w:val="1"/>
    </w:pPr>
    <w:rPr>
      <w:rFonts w:hAnsi="Arial"/>
      <w:b/>
      <w:bCs/>
      <w:sz w:val="28"/>
      <w:szCs w:val="32"/>
    </w:rPr>
  </w:style>
  <w:style w:type="paragraph" w:styleId="5">
    <w:name w:val="heading 3"/>
    <w:basedOn w:val="1"/>
    <w:next w:val="1"/>
    <w:qFormat/>
    <w:uiPriority w:val="0"/>
    <w:pPr>
      <w:keepNext/>
      <w:keepLines/>
      <w:numPr>
        <w:ilvl w:val="2"/>
        <w:numId w:val="1"/>
      </w:numPr>
      <w:outlineLvl w:val="2"/>
    </w:pPr>
    <w:rPr>
      <w:b/>
      <w:bCs/>
      <w:szCs w:val="28"/>
    </w:rPr>
  </w:style>
  <w:style w:type="paragraph" w:styleId="6">
    <w:name w:val="heading 4"/>
    <w:basedOn w:val="1"/>
    <w:next w:val="1"/>
    <w:link w:val="26"/>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ind w:left="420" w:leftChars="200"/>
    </w:pPr>
  </w:style>
  <w:style w:type="paragraph" w:styleId="7">
    <w:name w:val="Body Text"/>
    <w:basedOn w:val="1"/>
    <w:next w:val="8"/>
    <w:qFormat/>
    <w:uiPriority w:val="0"/>
    <w:pPr>
      <w:spacing w:after="120"/>
    </w:pPr>
  </w:style>
  <w:style w:type="paragraph" w:styleId="8">
    <w:name w:val="Title"/>
    <w:basedOn w:val="1"/>
    <w:next w:val="1"/>
    <w:qFormat/>
    <w:uiPriority w:val="10"/>
    <w:pPr>
      <w:spacing w:before="240" w:after="60"/>
      <w:jc w:val="center"/>
      <w:outlineLvl w:val="0"/>
    </w:pPr>
    <w:rPr>
      <w:rFonts w:ascii="Cambria" w:hAnsi="Cambria"/>
      <w:b/>
      <w:bCs/>
      <w:sz w:val="32"/>
      <w:szCs w:val="32"/>
    </w:rPr>
  </w:style>
  <w:style w:type="paragraph" w:styleId="9">
    <w:name w:val="footer"/>
    <w:basedOn w:val="1"/>
    <w:link w:val="25"/>
    <w:qFormat/>
    <w:uiPriority w:val="0"/>
    <w:pPr>
      <w:tabs>
        <w:tab w:val="center" w:pos="4153"/>
        <w:tab w:val="right" w:pos="8306"/>
      </w:tabs>
      <w:snapToGrid w:val="0"/>
      <w:spacing w:line="240" w:lineRule="auto"/>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1">
    <w:name w:val="toc 1"/>
    <w:basedOn w:val="1"/>
    <w:next w:val="1"/>
    <w:qFormat/>
    <w:uiPriority w:val="39"/>
    <w:pPr>
      <w:tabs>
        <w:tab w:val="left" w:pos="420"/>
        <w:tab w:val="right" w:leader="dot" w:pos="8296"/>
      </w:tabs>
    </w:pPr>
  </w:style>
  <w:style w:type="paragraph" w:styleId="12">
    <w:name w:val="index 1"/>
    <w:basedOn w:val="1"/>
    <w:next w:val="1"/>
    <w:qFormat/>
    <w:uiPriority w:val="0"/>
    <w:rPr>
      <w:szCs w:val="20"/>
    </w:rPr>
  </w:style>
  <w:style w:type="character" w:styleId="15">
    <w:name w:val="Hyperlink"/>
    <w:basedOn w:val="14"/>
    <w:unhideWhenUsed/>
    <w:qFormat/>
    <w:uiPriority w:val="99"/>
    <w:rPr>
      <w:color w:val="0563C1" w:themeColor="hyperlink"/>
      <w:u w:val="single"/>
      <w14:textFill>
        <w14:solidFill>
          <w14:schemeClr w14:val="hlink"/>
        </w14:solidFill>
      </w14:textFill>
    </w:rPr>
  </w:style>
  <w:style w:type="paragraph" w:customStyle="1" w:styleId="16">
    <w:name w:val="封面一级标题文字"/>
    <w:basedOn w:val="1"/>
    <w:qFormat/>
    <w:uiPriority w:val="0"/>
    <w:pPr>
      <w:spacing w:line="640" w:lineRule="exact"/>
      <w:jc w:val="center"/>
    </w:pPr>
    <w:rPr>
      <w:rFonts w:ascii="黑体" w:hAnsi="黑体" w:eastAsia="黑体"/>
      <w:b/>
      <w:bCs/>
      <w:sz w:val="52"/>
    </w:rPr>
  </w:style>
  <w:style w:type="paragraph" w:customStyle="1" w:styleId="17">
    <w:name w:val="封面标题"/>
    <w:basedOn w:val="1"/>
    <w:qFormat/>
    <w:uiPriority w:val="0"/>
    <w:pPr>
      <w:jc w:val="center"/>
    </w:pPr>
    <w:rPr>
      <w:rFonts w:ascii="Times New Roman" w:eastAsia="黑体"/>
      <w:sz w:val="48"/>
      <w:szCs w:val="20"/>
    </w:rPr>
  </w:style>
  <w:style w:type="paragraph" w:customStyle="1" w:styleId="18">
    <w:name w:val="正文文本缩进1"/>
    <w:basedOn w:val="1"/>
    <w:qFormat/>
    <w:uiPriority w:val="0"/>
    <w:pPr>
      <w:adjustRightInd w:val="0"/>
      <w:snapToGrid w:val="0"/>
      <w:spacing w:line="300" w:lineRule="auto"/>
    </w:pPr>
    <w:rPr>
      <w:rFonts w:ascii="Times New Roman"/>
      <w:sz w:val="21"/>
      <w:szCs w:val="20"/>
      <w:lang w:eastAsia="zh-TW"/>
    </w:rPr>
  </w:style>
  <w:style w:type="paragraph" w:customStyle="1" w:styleId="19">
    <w:name w:val="列出段落1"/>
    <w:basedOn w:val="1"/>
    <w:qFormat/>
    <w:uiPriority w:val="0"/>
    <w:pPr>
      <w:adjustRightInd w:val="0"/>
      <w:snapToGrid w:val="0"/>
      <w:spacing w:before="120" w:after="120"/>
      <w:ind w:left="578" w:firstLine="420" w:firstLineChars="200"/>
    </w:pPr>
    <w:rPr>
      <w:rFonts w:ascii="Times New Roman"/>
      <w:sz w:val="21"/>
      <w:szCs w:val="20"/>
      <w:lang w:eastAsia="zh-TW"/>
    </w:rPr>
  </w:style>
  <w:style w:type="paragraph" w:customStyle="1" w:styleId="20">
    <w:name w:val="GEDI正文(无编号)"/>
    <w:basedOn w:val="1"/>
    <w:qFormat/>
    <w:uiPriority w:val="0"/>
    <w:pPr>
      <w:adjustRightInd w:val="0"/>
      <w:snapToGrid w:val="0"/>
      <w:spacing w:line="480" w:lineRule="exact"/>
      <w:ind w:left="420"/>
    </w:pPr>
    <w:rPr>
      <w:rFonts w:ascii="Times New Roman" w:hAnsi="宋体"/>
      <w:szCs w:val="20"/>
    </w:rPr>
  </w:style>
  <w:style w:type="paragraph" w:customStyle="1" w:styleId="21">
    <w:name w:val="样式 段 + 首行缩进:  2 字符"/>
    <w:basedOn w:val="1"/>
    <w:qFormat/>
    <w:uiPriority w:val="0"/>
    <w:pPr>
      <w:widowControl/>
      <w:autoSpaceDE w:val="0"/>
      <w:autoSpaceDN w:val="0"/>
      <w:ind w:firstLine="420" w:firstLineChars="200"/>
    </w:pPr>
    <w:rPr>
      <w:kern w:val="0"/>
      <w:szCs w:val="20"/>
    </w:rPr>
  </w:style>
  <w:style w:type="paragraph" w:customStyle="1" w:styleId="22">
    <w:name w:val="GEDI正文N"/>
    <w:basedOn w:val="1"/>
    <w:qFormat/>
    <w:uiPriority w:val="0"/>
    <w:pPr>
      <w:numPr>
        <w:ilvl w:val="0"/>
        <w:numId w:val="2"/>
      </w:numPr>
      <w:adjustRightInd w:val="0"/>
      <w:snapToGrid w:val="0"/>
      <w:spacing w:line="480" w:lineRule="exact"/>
    </w:pPr>
    <w:rPr>
      <w:rFonts w:ascii="Times New Roman" w:hAnsi="宋体"/>
      <w:szCs w:val="20"/>
    </w:rPr>
  </w:style>
  <w:style w:type="paragraph" w:customStyle="1" w:styleId="23">
    <w:name w:val="GEDI正文样式"/>
    <w:basedOn w:val="24"/>
    <w:qFormat/>
    <w:uiPriority w:val="0"/>
    <w:pPr>
      <w:adjustRightInd w:val="0"/>
      <w:snapToGrid w:val="0"/>
    </w:pPr>
  </w:style>
  <w:style w:type="paragraph" w:customStyle="1" w:styleId="24">
    <w:name w:val="正文文字样式"/>
    <w:basedOn w:val="1"/>
    <w:qFormat/>
    <w:uiPriority w:val="0"/>
    <w:pPr>
      <w:spacing w:line="480" w:lineRule="atLeast"/>
      <w:ind w:firstLine="200" w:firstLineChars="200"/>
    </w:pPr>
    <w:rPr>
      <w:rFonts w:ascii="Times New Roman"/>
    </w:rPr>
  </w:style>
  <w:style w:type="character" w:customStyle="1" w:styleId="25">
    <w:name w:val="页脚 Char"/>
    <w:basedOn w:val="14"/>
    <w:link w:val="9"/>
    <w:qFormat/>
    <w:uiPriority w:val="0"/>
    <w:rPr>
      <w:rFonts w:ascii="宋体" w:hAnsi="Times New Roman" w:eastAsia="宋体" w:cs="Times New Roman"/>
      <w:kern w:val="2"/>
      <w:sz w:val="18"/>
      <w:szCs w:val="18"/>
    </w:rPr>
  </w:style>
  <w:style w:type="character" w:customStyle="1" w:styleId="26">
    <w:name w:val="标题 4 Char"/>
    <w:basedOn w:val="14"/>
    <w:link w:val="6"/>
    <w:semiHidden/>
    <w:qFormat/>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1215</Words>
  <Characters>6930</Characters>
  <Lines>57</Lines>
  <Paragraphs>16</Paragraphs>
  <TotalTime>1</TotalTime>
  <ScaleCrop>false</ScaleCrop>
  <LinksUpToDate>false</LinksUpToDate>
  <CharactersWithSpaces>8129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2023-11-03T13:45:00Z</dcterms:created>
  <dc:creator>陈宣任</dc:creator>
  <cp:lastModifiedBy>王福雄</cp:lastModifiedBy>
  <dcterms:modified xsi:type="dcterms:W3CDTF">2024-08-30T01:54:00Z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496B3F82DF004450A0C8608EFE0E24D7_13</vt:lpwstr>
  </property>
</Properties>
</file>