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超高压输电公司梧州局2024年光缆金具零星采购项目报价表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0"/>
        <w:gridCol w:w="1075"/>
        <w:gridCol w:w="2119"/>
        <w:gridCol w:w="958"/>
        <w:gridCol w:w="518"/>
        <w:gridCol w:w="505"/>
        <w:gridCol w:w="425"/>
        <w:gridCol w:w="505"/>
        <w:gridCol w:w="2535"/>
        <w:gridCol w:w="945"/>
        <w:gridCol w:w="1170"/>
        <w:gridCol w:w="810"/>
        <w:gridCol w:w="800"/>
        <w:gridCol w:w="1304"/>
        <w:gridCol w:w="12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项目名称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OPGW光缆悬垂串，OPGW-XC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详见金具串图，图号40-SA13121S-A01-08。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双串悬垂，首金具UB-10，适用于OPGW外径14.96mm。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梧州局500kV柳贺甲线拉V塔改造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OPGW光缆防振锤，适合缆径14mm～16mm，含护线条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适用于OPGW外径14.96mm。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适用于OPGW外径14.96mm。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梧州局500kV柳贺甲线拉V塔改造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OPGW光缆悬垂串，OPGW-XC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详见金具串图，图号40-SA13121S-A01-09。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双串悬垂，首金具UJ-2080，适用于OPGW外径14.96mm。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梧州局500kV柳贺甲线拉V塔改造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OPGW光缆悬垂串，OPGW-XC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详见金具串图，图号40-SA13131S-A01-20。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适用于OPGW外径15.1mm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梧州局500kV来梧Ⅱ线拉V塔改造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34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OPGW光缆耐张串，OPGW-NZ</w:t>
            </w:r>
          </w:p>
        </w:tc>
        <w:tc>
          <w:tcPr>
            <w:tcW w:w="6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详见金具串图，图号40-SA13131S-A01-21。</w:t>
            </w:r>
          </w:p>
        </w:tc>
        <w:tc>
          <w:tcPr>
            <w:tcW w:w="3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质保1年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8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适用于OPGW外径15.1mm</w:t>
            </w: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梧州局500kV来梧Ⅱ线拉V塔改造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836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757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color w:val="auto"/>
          <w:sz w:val="24"/>
          <w:szCs w:val="24"/>
          <w:highlight w:val="none"/>
        </w:rPr>
        <w:t>，可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价是含税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、含送货上门运费报价（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/>
          <w:color w:val="auto"/>
          <w:sz w:val="24"/>
          <w:szCs w:val="24"/>
          <w:highlight w:val="none"/>
        </w:rPr>
        <w:t>价方需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color w:val="auto"/>
          <w:sz w:val="24"/>
          <w:szCs w:val="24"/>
          <w:highlight w:val="none"/>
        </w:rPr>
        <w:t>“响应规格型号（技术参数）”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、“单价”、“总价”、“响应到货时间”、“响应售后服务”、“发票类型”、“发票税率”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color w:val="auto"/>
          <w:sz w:val="24"/>
          <w:szCs w:val="24"/>
          <w:highlight w:val="none"/>
        </w:rPr>
        <w:t>内容，并盖章，扫</w:t>
      </w:r>
      <w:r>
        <w:rPr>
          <w:rFonts w:hint="eastAsia"/>
          <w:sz w:val="24"/>
          <w:szCs w:val="24"/>
          <w:highlight w:val="none"/>
        </w:rPr>
        <w:t>描为PDF文件后，与营业执照、资质证明文件等上传供应链平台作为附件，报价需与供应链平台报价一致，否则为无效报价。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4.</w:t>
      </w: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spacing w:line="360" w:lineRule="auto"/>
        <w:ind w:left="240" w:hanging="24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</w:t>
      </w:r>
    </w:p>
    <w:p>
      <w:pPr>
        <w:spacing w:line="360" w:lineRule="auto"/>
        <w:ind w:left="240" w:hanging="21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spacing w:line="360" w:lineRule="auto"/>
        <w:ind w:left="240" w:hanging="21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2024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>
      <w:pPr>
        <w:ind w:right="420"/>
        <w:jc w:val="right"/>
        <w:rPr>
          <w:highlight w:val="none"/>
        </w:rPr>
      </w:pP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OWIyMDhhNTA3YjRiZDAzZTgwZjY3NGJjNWFhNjIifQ=="/>
  </w:docVars>
  <w:rsids>
    <w:rsidRoot w:val="07F62408"/>
    <w:rsid w:val="017544D1"/>
    <w:rsid w:val="023B7ED6"/>
    <w:rsid w:val="026D4197"/>
    <w:rsid w:val="03A9254C"/>
    <w:rsid w:val="05606DAB"/>
    <w:rsid w:val="07F62408"/>
    <w:rsid w:val="08A65C90"/>
    <w:rsid w:val="0981735C"/>
    <w:rsid w:val="0A6744EF"/>
    <w:rsid w:val="0BF67AE0"/>
    <w:rsid w:val="107E484D"/>
    <w:rsid w:val="1346162F"/>
    <w:rsid w:val="15DF3B9B"/>
    <w:rsid w:val="19BC5BAD"/>
    <w:rsid w:val="21F5102B"/>
    <w:rsid w:val="23F37FB6"/>
    <w:rsid w:val="24A95472"/>
    <w:rsid w:val="254C694B"/>
    <w:rsid w:val="28A049A9"/>
    <w:rsid w:val="290A2CCA"/>
    <w:rsid w:val="2B462258"/>
    <w:rsid w:val="2C0819C5"/>
    <w:rsid w:val="2C6F1100"/>
    <w:rsid w:val="2FC10CA0"/>
    <w:rsid w:val="31A371AB"/>
    <w:rsid w:val="34185932"/>
    <w:rsid w:val="357F50E2"/>
    <w:rsid w:val="36882C14"/>
    <w:rsid w:val="3A8320DA"/>
    <w:rsid w:val="3CF02BB9"/>
    <w:rsid w:val="3D3A6152"/>
    <w:rsid w:val="3F8A46D0"/>
    <w:rsid w:val="3F922E47"/>
    <w:rsid w:val="4C275CD6"/>
    <w:rsid w:val="50DD4A1D"/>
    <w:rsid w:val="531A63F4"/>
    <w:rsid w:val="560C1728"/>
    <w:rsid w:val="58C11A14"/>
    <w:rsid w:val="59702F39"/>
    <w:rsid w:val="59AE05D6"/>
    <w:rsid w:val="5A76360A"/>
    <w:rsid w:val="5E68584B"/>
    <w:rsid w:val="5F8421A0"/>
    <w:rsid w:val="5FAB1E0A"/>
    <w:rsid w:val="61452354"/>
    <w:rsid w:val="63AB1FAE"/>
    <w:rsid w:val="644B55B4"/>
    <w:rsid w:val="6681447F"/>
    <w:rsid w:val="6A4B50B0"/>
    <w:rsid w:val="6B4A6AF1"/>
    <w:rsid w:val="6DA726F4"/>
    <w:rsid w:val="6E590E75"/>
    <w:rsid w:val="70934D24"/>
    <w:rsid w:val="72D35074"/>
    <w:rsid w:val="74736537"/>
    <w:rsid w:val="75800937"/>
    <w:rsid w:val="78BA1B6C"/>
    <w:rsid w:val="7B804EED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1</TotalTime>
  <ScaleCrop>false</ScaleCrop>
  <LinksUpToDate>false</LinksUpToDate>
  <CharactersWithSpaces>557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lishuanglin</cp:lastModifiedBy>
  <dcterms:modified xsi:type="dcterms:W3CDTF">2024-08-16T02:37:47Z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B053B0E2CA6B4E289BBC76ACA73CDEDC</vt:lpwstr>
  </property>
</Properties>
</file>