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甲    方：</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25311f47-1df9-4acc-a0d9-d6e7bf95596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f3d2cc00-1761-4c14-942c-8f0f3f5446d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f1077ea8-4be3-4623-b054-9d384fdc8a3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942bb9f0-7587-47a6-a3cb-99fc228e5f1f}"/>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e918e6da-21ee-4e37-96c2-86a0e726113f}"/>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4" w:edGrp="everyone"/>
          <w:r>
            <w:rPr>
              <w:rFonts w:hint="eastAsia" w:asciiTheme="minorEastAsia" w:hAnsiTheme="minorEastAsia" w:eastAsiaTheme="minorEastAsia" w:cstheme="minorEastAsia"/>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9b2f9067-ae71-4e39-a05e-51d8f4aff3d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5" w:edGrp="everyone"/>
          <w:r>
            <w:rPr>
              <w:rFonts w:hint="eastAsia" w:asciiTheme="minorEastAsia" w:hAnsiTheme="minorEastAsia" w:eastAsiaTheme="minorEastAsia" w:cstheme="minorEastAsia"/>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permStart w:id="6" w:edGrp="everyone"/>
      <w:r>
        <w:rPr>
          <w:rFonts w:hint="default" w:asciiTheme="minorEastAsia" w:hAnsiTheme="minorEastAsia" w:eastAsiaTheme="minorEastAsia" w:cstheme="minorEastAsia"/>
          <w:sz w:val="28"/>
          <w:szCs w:val="28"/>
          <w:u w:val="single"/>
          <w:lang w:val="en-US"/>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8fa09487-ffcb-46ff-a9b7-ee4d33a59517}"/>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51a7355b-0107-410c-b70c-5526fdb04ab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afa84317-f3c0-433e-bc4e-5fda22efc0f2}"/>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rPr>
        <w:t xml:space="preserve">    方：</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b4e480ee-0eb5-4af2-90f7-3ee07547403a}"/>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0305d6bc-6246-4045-aa6c-f83fd733a8eb}"/>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95841fd4-474d-4748-8e3f-d7dd53bd12fa}"/>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57dccafa-5b98-4070-bead-4c8dcc21fb5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6fd694df-0974-4271-9879-6123bc60f06b}"/>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ed2e1f9c-5dc2-4e6b-accc-4ce2be2c8c0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permStart w:id="16" w:edGrp="everyone"/>
      <w:r>
        <w:rPr>
          <w:rFonts w:hint="default" w:asciiTheme="minorEastAsia" w:hAnsiTheme="minorEastAsia" w:eastAsiaTheme="minorEastAsia" w:cstheme="minorEastAsia"/>
          <w:sz w:val="28"/>
          <w:szCs w:val="28"/>
          <w:u w:val="single"/>
          <w:lang w:val="en-US"/>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f838ae97-955c-4320-84ba-bbbe082bad9f}"/>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4dd46210-79f6-4a24-abdf-00e0a24732f2}"/>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8" w:edGrp="everyone"/>
          <w:r>
            <w:rPr>
              <w:rFonts w:hint="eastAsia" w:asciiTheme="minorEastAsia" w:hAnsiTheme="minorEastAsia" w:eastAsiaTheme="minorEastAsia" w:cstheme="minorEastAsia"/>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d80415bd-dd8d-4fcc-bceb-459c1e1fbe4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sz w:val="28"/>
              <w:szCs w:val="28"/>
              <w:u w:val="single"/>
              <w:lang w:val="en-US" w:eastAsia="zh-CN"/>
            </w:rPr>
            <w:t xml:space="preserve">                                </w:t>
          </w:r>
          <w:permEnd w:id="19"/>
        </w:sdtContent>
      </w:sdt>
      <w:r>
        <w:rPr>
          <w:rFonts w:hint="eastAsia" w:ascii="宋体" w:hAnsi="宋体" w:eastAsia="宋体" w:cs="宋体"/>
          <w:sz w:val="28"/>
          <w:szCs w:val="28"/>
        </w:rPr>
        <w:br w:type="page"/>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甲方委托乙方就</w:t>
      </w:r>
      <w:permStart w:id="20" w:edGrp="everyone"/>
      <w:r>
        <w:rPr>
          <w:rFonts w:hint="eastAsia" w:ascii="宋体" w:hAnsi="宋体" w:eastAsia="宋体" w:cs="宋体"/>
          <w:sz w:val="28"/>
          <w:szCs w:val="28"/>
          <w:u w:val="single"/>
          <w:lang w:val="en-US" w:eastAsia="zh-CN"/>
        </w:rPr>
        <w:t xml:space="preserve">      </w:t>
      </w:r>
      <w:permEnd w:id="20"/>
      <w:r>
        <w:rPr>
          <w:rFonts w:hint="eastAsia" w:ascii="宋体" w:hAnsi="宋体" w:eastAsia="宋体" w:cs="宋体"/>
          <w:sz w:val="28"/>
          <w:szCs w:val="28"/>
        </w:rPr>
        <w:t>项目提供管理咨询，并支付咨询报酬</w:t>
      </w:r>
      <w:r>
        <w:rPr>
          <w:rFonts w:hint="eastAsia" w:ascii="宋体" w:hAnsi="宋体" w:cs="宋体"/>
          <w:sz w:val="28"/>
          <w:szCs w:val="28"/>
          <w:lang w:eastAsia="zh-CN"/>
        </w:rPr>
        <w:t>，</w:t>
      </w:r>
      <w:r>
        <w:rPr>
          <w:rFonts w:hint="eastAsia" w:ascii="宋体" w:hAnsi="宋体" w:eastAsia="宋体" w:cs="宋体"/>
          <w:sz w:val="28"/>
          <w:szCs w:val="28"/>
        </w:rPr>
        <w:t>乙方接受委托提供此项管理咨询工作。根据《中华人民共和国</w:t>
      </w:r>
      <w:r>
        <w:rPr>
          <w:rFonts w:hint="eastAsia" w:ascii="宋体" w:hAnsi="宋体" w:cs="宋体"/>
          <w:sz w:val="28"/>
          <w:szCs w:val="28"/>
          <w:lang w:eastAsia="zh-CN"/>
        </w:rPr>
        <w:t>民法典</w:t>
      </w:r>
      <w:r>
        <w:rPr>
          <w:rFonts w:hint="eastAsia" w:ascii="宋体" w:hAnsi="宋体" w:eastAsia="宋体" w:cs="宋体"/>
          <w:sz w:val="28"/>
          <w:szCs w:val="28"/>
        </w:rPr>
        <w:t>》及相关法律法规的规定，双方经过平等协商，达成如下合同条款，共同遵守。</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bookmarkStart w:id="0" w:name="_Toc301300113"/>
      <w:r>
        <w:rPr>
          <w:rFonts w:hint="eastAsia" w:ascii="黑体" w:hAnsi="黑体" w:eastAsia="黑体" w:cs="黑体"/>
          <w:b w:val="0"/>
          <w:bCs w:val="0"/>
          <w:sz w:val="28"/>
          <w:szCs w:val="28"/>
          <w:lang w:val="en-US" w:eastAsia="zh-CN"/>
        </w:rPr>
        <w:t>1.咨询内容、要求</w:t>
      </w:r>
      <w:bookmarkEnd w:id="0"/>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b w:val="0"/>
          <w:bCs/>
          <w:sz w:val="28"/>
          <w:szCs w:val="28"/>
          <w:lang w:val="en-US" w:eastAsia="zh-CN"/>
        </w:rPr>
        <w:t>1.1</w:t>
      </w:r>
      <w:r>
        <w:rPr>
          <w:rFonts w:hint="eastAsia" w:ascii="宋体" w:hAnsi="宋体" w:eastAsia="宋体" w:cs="宋体"/>
          <w:sz w:val="28"/>
          <w:szCs w:val="28"/>
        </w:rPr>
        <w:t>咨询的具体内容：</w:t>
      </w:r>
      <w:permStart w:id="21" w:edGrp="everyone"/>
      <w:r>
        <w:rPr>
          <w:rFonts w:hint="eastAsia" w:ascii="宋体" w:hAnsi="宋体" w:eastAsia="宋体" w:cs="宋体"/>
          <w:sz w:val="28"/>
          <w:szCs w:val="28"/>
          <w:u w:val="single"/>
          <w:lang w:val="en-US" w:eastAsia="zh-CN"/>
        </w:rPr>
        <w:t xml:space="preserve">      </w:t>
      </w:r>
      <w:permEnd w:id="21"/>
      <w:r>
        <w:rPr>
          <w:rFonts w:hint="eastAsia" w:ascii="宋体" w:hAnsi="宋体" w:eastAsia="宋体" w:cs="宋体"/>
          <w:sz w:val="28"/>
          <w:szCs w:val="28"/>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sz w:val="28"/>
          <w:szCs w:val="28"/>
        </w:rPr>
      </w:pPr>
      <w:r>
        <w:rPr>
          <w:rFonts w:hint="eastAsia" w:ascii="宋体" w:hAnsi="宋体" w:cs="宋体"/>
          <w:sz w:val="28"/>
          <w:szCs w:val="28"/>
          <w:lang w:val="en-US" w:eastAsia="zh-CN"/>
        </w:rPr>
        <w:t>1.2</w:t>
      </w:r>
      <w:r>
        <w:rPr>
          <w:rFonts w:hint="eastAsia" w:ascii="宋体" w:hAnsi="宋体" w:eastAsia="宋体" w:cs="宋体"/>
          <w:sz w:val="28"/>
          <w:szCs w:val="28"/>
        </w:rPr>
        <w:t>乙方应在</w:t>
      </w:r>
      <w:r>
        <w:rPr>
          <w:rFonts w:hint="eastAsia" w:ascii="宋体" w:hAnsi="宋体" w:eastAsia="宋体" w:cs="宋体"/>
          <w:sz w:val="28"/>
          <w:szCs w:val="28"/>
          <w:lang w:eastAsia="zh-CN"/>
        </w:rPr>
        <w:t>本合同</w:t>
      </w:r>
      <w:r>
        <w:rPr>
          <w:rFonts w:hint="eastAsia" w:ascii="宋体" w:hAnsi="宋体" w:cs="宋体"/>
          <w:sz w:val="28"/>
          <w:szCs w:val="28"/>
          <w:lang w:val="en-US" w:eastAsia="zh-CN"/>
        </w:rPr>
        <w:t>生效之日</w:t>
      </w:r>
      <w:r>
        <w:rPr>
          <w:rFonts w:hint="eastAsia" w:ascii="宋体" w:hAnsi="宋体" w:eastAsia="宋体" w:cs="宋体"/>
          <w:sz w:val="28"/>
          <w:szCs w:val="28"/>
        </w:rPr>
        <w:t>向甲方提交咨询计划书。咨询计划书应包括以下主要内容：</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（一）咨询内容。</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（二）咨询人员安排。</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（三）时间进度安排。</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（四）其他：</w:t>
      </w:r>
      <w:permStart w:id="22" w:edGrp="everyone"/>
      <w:r>
        <w:rPr>
          <w:rFonts w:hint="eastAsia" w:ascii="宋体" w:hAnsi="宋体" w:eastAsia="宋体" w:cs="宋体"/>
          <w:sz w:val="28"/>
          <w:szCs w:val="28"/>
          <w:u w:val="single"/>
          <w:lang w:val="en-US" w:eastAsia="zh-CN"/>
        </w:rPr>
        <w:t xml:space="preserve">      </w:t>
      </w:r>
      <w:permEnd w:id="22"/>
      <w:r>
        <w:rPr>
          <w:rFonts w:hint="eastAsia" w:ascii="宋体" w:hAnsi="宋体" w:eastAsia="宋体" w:cs="宋体"/>
          <w:sz w:val="28"/>
          <w:szCs w:val="28"/>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咨询计划书经甲方同意后，作为本合同附件。</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bookmarkStart w:id="1" w:name="_Toc301300115"/>
      <w:r>
        <w:rPr>
          <w:rFonts w:hint="eastAsia" w:ascii="黑体" w:hAnsi="黑体" w:eastAsia="黑体" w:cs="黑体"/>
          <w:b w:val="0"/>
          <w:bCs w:val="0"/>
          <w:sz w:val="28"/>
          <w:szCs w:val="28"/>
          <w:lang w:val="en-US" w:eastAsia="zh-CN"/>
        </w:rPr>
        <w:t>2.资料提供</w:t>
      </w:r>
    </w:p>
    <w:p>
      <w:pPr>
        <w:keepNext w:val="0"/>
        <w:keepLines w:val="0"/>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2.1</w:t>
      </w:r>
      <w:r>
        <w:rPr>
          <w:rFonts w:hint="eastAsia" w:ascii="宋体" w:hAnsi="宋体" w:eastAsia="宋体" w:cs="宋体"/>
          <w:sz w:val="28"/>
          <w:szCs w:val="28"/>
        </w:rPr>
        <w:t>乙方提出所需资料、数据清单，甲方审核确认后提供。</w:t>
      </w:r>
    </w:p>
    <w:p>
      <w:pPr>
        <w:keepNext w:val="0"/>
        <w:keepLines w:val="0"/>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2.2</w:t>
      </w:r>
      <w:r>
        <w:rPr>
          <w:rFonts w:hint="eastAsia" w:ascii="宋体" w:hAnsi="宋体" w:eastAsia="宋体" w:cs="宋体"/>
          <w:sz w:val="28"/>
          <w:szCs w:val="28"/>
        </w:rPr>
        <w:t>乙方根据需要，可要求甲方补充必要的资料、数据，甲方审核确认后提供。</w:t>
      </w:r>
    </w:p>
    <w:p>
      <w:pPr>
        <w:keepNext w:val="0"/>
        <w:keepLines w:val="0"/>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lang w:eastAsia="zh-CN"/>
        </w:rPr>
      </w:pPr>
      <w:r>
        <w:rPr>
          <w:rFonts w:hint="eastAsia" w:ascii="宋体" w:hAnsi="宋体" w:cs="宋体"/>
          <w:sz w:val="28"/>
          <w:szCs w:val="28"/>
          <w:lang w:val="en-US" w:eastAsia="zh-CN"/>
        </w:rPr>
        <w:t>2.3</w:t>
      </w:r>
      <w:r>
        <w:rPr>
          <w:rFonts w:hint="eastAsia" w:ascii="宋体" w:hAnsi="宋体" w:eastAsia="宋体" w:cs="宋体"/>
          <w:sz w:val="28"/>
          <w:szCs w:val="28"/>
        </w:rPr>
        <w:t>双方联系人应在确认的资料移交清单上签字，清单应注明移交时间和方式</w:t>
      </w:r>
      <w:r>
        <w:rPr>
          <w:rFonts w:hint="eastAsia" w:ascii="宋体" w:hAnsi="宋体" w:cs="宋体"/>
          <w:sz w:val="28"/>
          <w:szCs w:val="28"/>
          <w:lang w:eastAsia="zh-CN"/>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2.4</w:t>
      </w:r>
      <w:r>
        <w:rPr>
          <w:rFonts w:hint="eastAsia" w:ascii="宋体" w:hAnsi="宋体" w:eastAsia="宋体" w:cs="宋体"/>
          <w:sz w:val="28"/>
          <w:szCs w:val="28"/>
        </w:rPr>
        <w:t>乙方对于甲方提供的资料、数据应当妥善保管，并只能用于本合同项下的工作。本合同履行完毕后，乙方应当将上述资料及数据全部退还给甲方，并不得以复制、扫描等任何方式保存甲方的资料信息。</w:t>
      </w:r>
    </w:p>
    <w:bookmarkEnd w:id="1"/>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3.甲方协作事项</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rPr>
      </w:pPr>
      <w:r>
        <w:rPr>
          <w:rFonts w:hint="eastAsia" w:ascii="宋体" w:hAnsi="宋体" w:cs="宋体"/>
          <w:sz w:val="28"/>
          <w:szCs w:val="28"/>
          <w:lang w:val="en-US" w:eastAsia="zh-CN"/>
        </w:rPr>
        <w:t>3.1</w:t>
      </w:r>
      <w:r>
        <w:rPr>
          <w:rFonts w:hint="eastAsia" w:ascii="宋体" w:hAnsi="宋体" w:eastAsia="宋体" w:cs="宋体"/>
          <w:sz w:val="28"/>
          <w:szCs w:val="28"/>
        </w:rPr>
        <w:t>访谈：</w:t>
      </w:r>
      <w:permStart w:id="23" w:edGrp="everyone"/>
      <w:r>
        <w:rPr>
          <w:rFonts w:hint="eastAsia" w:ascii="宋体" w:hAnsi="宋体" w:eastAsia="宋体" w:cs="宋体"/>
          <w:sz w:val="28"/>
          <w:szCs w:val="28"/>
          <w:u w:val="single"/>
          <w:lang w:val="en-US" w:eastAsia="zh-CN"/>
        </w:rPr>
        <w:t xml:space="preserve">      </w:t>
      </w:r>
      <w:permEnd w:id="23"/>
      <w:r>
        <w:rPr>
          <w:rFonts w:hint="eastAsia" w:ascii="宋体" w:hAnsi="宋体" w:eastAsia="宋体" w:cs="宋体"/>
          <w:sz w:val="28"/>
          <w:szCs w:val="28"/>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3.2</w:t>
      </w:r>
      <w:r>
        <w:rPr>
          <w:rFonts w:hint="eastAsia" w:ascii="宋体" w:hAnsi="宋体" w:eastAsia="宋体" w:cs="宋体"/>
          <w:sz w:val="28"/>
          <w:szCs w:val="28"/>
        </w:rPr>
        <w:t>调研：</w:t>
      </w:r>
      <w:permStart w:id="24" w:edGrp="everyone"/>
      <w:r>
        <w:rPr>
          <w:rFonts w:hint="eastAsia" w:ascii="宋体" w:hAnsi="宋体" w:eastAsia="宋体" w:cs="宋体"/>
          <w:sz w:val="28"/>
          <w:szCs w:val="28"/>
          <w:u w:val="single"/>
          <w:lang w:val="en-US" w:eastAsia="zh-CN"/>
        </w:rPr>
        <w:t xml:space="preserve">      </w:t>
      </w:r>
      <w:permEnd w:id="24"/>
      <w:r>
        <w:rPr>
          <w:rFonts w:hint="eastAsia" w:ascii="宋体" w:hAnsi="宋体" w:eastAsia="宋体" w:cs="宋体"/>
          <w:sz w:val="28"/>
          <w:szCs w:val="28"/>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3.3</w:t>
      </w:r>
      <w:r>
        <w:rPr>
          <w:rFonts w:hint="eastAsia" w:ascii="宋体" w:hAnsi="宋体" w:eastAsia="宋体" w:cs="宋体"/>
          <w:sz w:val="28"/>
          <w:szCs w:val="28"/>
        </w:rPr>
        <w:t>办公条件：</w:t>
      </w:r>
      <w:permStart w:id="25" w:edGrp="everyone"/>
      <w:r>
        <w:rPr>
          <w:rFonts w:hint="eastAsia" w:ascii="宋体" w:hAnsi="宋体" w:eastAsia="宋体" w:cs="宋体"/>
          <w:sz w:val="28"/>
          <w:szCs w:val="28"/>
          <w:u w:val="single"/>
          <w:lang w:val="en-US" w:eastAsia="zh-CN"/>
        </w:rPr>
        <w:t xml:space="preserve">      </w:t>
      </w:r>
      <w:permEnd w:id="25"/>
      <w:r>
        <w:rPr>
          <w:rFonts w:hint="eastAsia" w:ascii="宋体" w:hAnsi="宋体" w:eastAsia="宋体" w:cs="宋体"/>
          <w:sz w:val="28"/>
          <w:szCs w:val="28"/>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3.4</w:t>
      </w:r>
      <w:r>
        <w:rPr>
          <w:rFonts w:hint="eastAsia" w:ascii="宋体" w:hAnsi="宋体" w:eastAsia="宋体" w:cs="宋体"/>
          <w:sz w:val="28"/>
          <w:szCs w:val="28"/>
        </w:rPr>
        <w:t>其他：</w:t>
      </w:r>
      <w:permStart w:id="26" w:edGrp="everyone"/>
      <w:r>
        <w:rPr>
          <w:rFonts w:hint="eastAsia" w:ascii="宋体" w:hAnsi="宋体" w:eastAsia="宋体" w:cs="宋体"/>
          <w:sz w:val="28"/>
          <w:szCs w:val="28"/>
          <w:u w:val="single"/>
          <w:lang w:val="en-US" w:eastAsia="zh-CN"/>
        </w:rPr>
        <w:t xml:space="preserve">      </w:t>
      </w:r>
      <w:permEnd w:id="26"/>
      <w:r>
        <w:rPr>
          <w:rFonts w:hint="eastAsia" w:ascii="宋体" w:hAnsi="宋体" w:eastAsia="宋体" w:cs="宋体"/>
          <w:sz w:val="28"/>
          <w:szCs w:val="28"/>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bookmarkStart w:id="2" w:name="_Toc301300116"/>
      <w:r>
        <w:rPr>
          <w:rFonts w:hint="eastAsia" w:ascii="黑体" w:hAnsi="黑体" w:eastAsia="黑体" w:cs="黑体"/>
          <w:b w:val="0"/>
          <w:bCs w:val="0"/>
          <w:sz w:val="28"/>
          <w:szCs w:val="28"/>
          <w:lang w:val="en-US" w:eastAsia="zh-CN"/>
        </w:rPr>
        <w:t>4.乙方</w:t>
      </w:r>
      <w:bookmarkEnd w:id="2"/>
      <w:r>
        <w:rPr>
          <w:rFonts w:hint="eastAsia" w:ascii="黑体" w:hAnsi="黑体" w:eastAsia="黑体" w:cs="黑体"/>
          <w:b w:val="0"/>
          <w:bCs w:val="0"/>
          <w:sz w:val="28"/>
          <w:szCs w:val="28"/>
          <w:lang w:val="en-US" w:eastAsia="zh-CN"/>
        </w:rPr>
        <w:t>咨询人员组成</w:t>
      </w:r>
    </w:p>
    <w:p>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乙方指派</w:t>
      </w:r>
      <w:permStart w:id="27" w:edGrp="everyone"/>
      <w:r>
        <w:rPr>
          <w:rFonts w:hint="eastAsia" w:ascii="宋体" w:hAnsi="宋体" w:eastAsia="宋体" w:cs="宋体"/>
          <w:sz w:val="28"/>
          <w:szCs w:val="28"/>
          <w:u w:val="single"/>
          <w:lang w:val="en-US" w:eastAsia="zh-CN"/>
        </w:rPr>
        <w:t xml:space="preserve">      </w:t>
      </w:r>
      <w:permEnd w:id="27"/>
      <w:r>
        <w:rPr>
          <w:rFonts w:hint="eastAsia" w:ascii="宋体" w:hAnsi="宋体" w:eastAsia="宋体" w:cs="宋体"/>
          <w:sz w:val="28"/>
          <w:szCs w:val="28"/>
        </w:rPr>
        <w:t>组成咨询团队，同时指派</w:t>
      </w:r>
      <w:permStart w:id="28" w:edGrp="everyone"/>
      <w:r>
        <w:rPr>
          <w:rFonts w:hint="eastAsia" w:ascii="宋体" w:hAnsi="宋体" w:eastAsia="宋体" w:cs="宋体"/>
          <w:sz w:val="28"/>
          <w:szCs w:val="28"/>
          <w:u w:val="single"/>
          <w:lang w:val="en-US" w:eastAsia="zh-CN"/>
        </w:rPr>
        <w:t xml:space="preserve">      </w:t>
      </w:r>
      <w:permEnd w:id="28"/>
      <w:r>
        <w:rPr>
          <w:rFonts w:hint="eastAsia" w:ascii="宋体" w:hAnsi="宋体" w:eastAsia="宋体" w:cs="宋体"/>
          <w:sz w:val="28"/>
          <w:szCs w:val="28"/>
        </w:rPr>
        <w:t>作为本项目的负责人。未经甲方同意，乙方不得随意更换咨询人员。如果甲方认为乙方指派的咨询人员不能胜任的，乙方应当及时更换。乙方指派的项目负责人和咨询人员应实际参与本合同的咨询工作。</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5.履行期限和方式</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5.1</w:t>
      </w:r>
      <w:r>
        <w:rPr>
          <w:rFonts w:hint="eastAsia" w:ascii="宋体" w:hAnsi="宋体" w:eastAsia="宋体" w:cs="宋体"/>
          <w:sz w:val="28"/>
          <w:szCs w:val="28"/>
        </w:rPr>
        <w:t>乙方应</w:t>
      </w:r>
      <w:sdt>
        <w:sdtPr>
          <w:rPr>
            <w:rFonts w:hint="eastAsia" w:asciiTheme="minorHAnsi" w:hAnsiTheme="minorHAnsi" w:eastAsiaTheme="minorEastAsia" w:cstheme="minorBidi"/>
            <w:kern w:val="2"/>
            <w:sz w:val="28"/>
            <w:szCs w:val="36"/>
            <w:lang w:val="en-US" w:eastAsia="zh-CN" w:bidi="ar-SA"/>
          </w:rPr>
          <w:alias w:val="成果交付时间"/>
          <w:tag w:val="交付时间"/>
          <w:id w:val="147483178"/>
          <w:placeholder>
            <w:docPart w:val="{64c59f8b-691b-40b0-8c58-c54769858c7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年   月  日</w:t>
          </w:r>
          <w:permEnd w:id="29"/>
        </w:sdtContent>
      </w:sdt>
      <w:r>
        <w:rPr>
          <w:rFonts w:hint="eastAsia" w:ascii="宋体" w:hAnsi="宋体" w:eastAsia="宋体" w:cs="宋体"/>
          <w:sz w:val="28"/>
          <w:szCs w:val="28"/>
        </w:rPr>
        <w:t>前完成本合同项下的咨询工作，并向甲方提交咨询成果。</w:t>
      </w:r>
    </w:p>
    <w:p>
      <w:pPr>
        <w:keepNext w:val="0"/>
        <w:keepLines w:val="0"/>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sz w:val="28"/>
          <w:szCs w:val="28"/>
        </w:rPr>
      </w:pPr>
      <w:r>
        <w:rPr>
          <w:rFonts w:hint="eastAsia" w:ascii="宋体" w:hAnsi="宋体" w:cs="宋体"/>
          <w:sz w:val="28"/>
          <w:szCs w:val="28"/>
          <w:lang w:val="en-US" w:eastAsia="zh-CN"/>
        </w:rPr>
        <w:t>5.2</w:t>
      </w:r>
      <w:r>
        <w:rPr>
          <w:rFonts w:hint="eastAsia" w:ascii="宋体" w:hAnsi="宋体" w:eastAsia="宋体" w:cs="宋体"/>
          <w:sz w:val="28"/>
          <w:szCs w:val="28"/>
        </w:rPr>
        <w:t>合同签订后，乙方开展咨询工作之前，应就咨询事项与甲方进行沟通，提供咨询工作的建议。</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5.3</w:t>
      </w:r>
      <w:r>
        <w:rPr>
          <w:rFonts w:hint="eastAsia" w:ascii="宋体" w:hAnsi="宋体" w:eastAsia="宋体" w:cs="宋体"/>
          <w:sz w:val="28"/>
          <w:szCs w:val="28"/>
        </w:rPr>
        <w:t xml:space="preserve">在咨询过程中如出现任何可能影响咨询服务的事项，乙方应向甲方书面汇报。 </w:t>
      </w:r>
    </w:p>
    <w:p>
      <w:pPr>
        <w:keepNext w:val="0"/>
        <w:keepLines w:val="0"/>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sz w:val="28"/>
          <w:szCs w:val="28"/>
        </w:rPr>
      </w:pPr>
      <w:r>
        <w:rPr>
          <w:rFonts w:hint="eastAsia" w:ascii="宋体" w:hAnsi="宋体" w:cs="宋体"/>
          <w:sz w:val="28"/>
          <w:szCs w:val="28"/>
          <w:lang w:val="en-US" w:eastAsia="zh-CN"/>
        </w:rPr>
        <w:t>5.4</w:t>
      </w:r>
      <w:r>
        <w:rPr>
          <w:rFonts w:hint="eastAsia" w:ascii="宋体" w:hAnsi="宋体" w:eastAsia="宋体" w:cs="宋体"/>
          <w:sz w:val="28"/>
          <w:szCs w:val="28"/>
        </w:rPr>
        <w:t>乙方在撰写咨询成果之前，应与甲方就拟起草咨询成果的内容进行沟通。</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6.咨询成果的交付</w:t>
      </w:r>
    </w:p>
    <w:p>
      <w:pPr>
        <w:rPr>
          <w:rFonts w:hint="eastAsia" w:ascii="宋体" w:hAnsi="宋体" w:eastAsia="宋体" w:cs="宋体"/>
          <w:b/>
          <w:bCs/>
          <w:color w:val="FF0000"/>
          <w:sz w:val="28"/>
          <w:szCs w:val="28"/>
        </w:rPr>
      </w:pPr>
      <w:r>
        <w:rPr>
          <w:rFonts w:hint="eastAsia" w:ascii="宋体" w:hAnsi="宋体" w:cs="宋体"/>
          <w:b/>
          <w:bCs/>
          <w:color w:val="FF0000"/>
          <w:sz w:val="28"/>
          <w:szCs w:val="28"/>
          <w:lang w:val="en-US" w:eastAsia="zh-CN"/>
        </w:rPr>
        <w:t>6.1</w:t>
      </w:r>
      <w:r>
        <w:rPr>
          <w:rFonts w:hint="eastAsia" w:ascii="宋体" w:hAnsi="宋体" w:eastAsia="宋体" w:cs="宋体"/>
          <w:b/>
          <w:bCs/>
          <w:color w:val="FF0000"/>
          <w:sz w:val="28"/>
          <w:szCs w:val="28"/>
        </w:rPr>
        <w:t>咨询成果应达到如下要求：</w:t>
      </w:r>
      <w:permStart w:id="30" w:edGrp="everyone"/>
      <w:r>
        <w:rPr>
          <w:rFonts w:hint="eastAsia" w:ascii="宋体" w:hAnsi="宋体" w:eastAsia="宋体" w:cs="宋体"/>
          <w:b/>
          <w:bCs/>
          <w:color w:val="FF0000"/>
          <w:sz w:val="28"/>
          <w:szCs w:val="28"/>
          <w:u w:val="single"/>
          <w:lang w:val="en-US" w:eastAsia="zh-CN"/>
        </w:rPr>
        <w:t xml:space="preserve"> </w:t>
      </w:r>
      <w:r>
        <w:rPr>
          <w:rFonts w:ascii="宋体" w:hAnsi="宋体" w:eastAsia="宋体" w:cs="宋体"/>
          <w:b/>
          <w:bCs/>
          <w:color w:val="FF0000"/>
          <w:sz w:val="24"/>
          <w:szCs w:val="24"/>
          <w:u w:val="single"/>
        </w:rPr>
        <w:t>1.协助公司高质量完成《国有企业合规管理体系》团体标准编制</w:t>
      </w:r>
      <w:r>
        <w:rPr>
          <w:rFonts w:hint="eastAsia" w:ascii="宋体" w:hAnsi="宋体" w:eastAsia="宋体" w:cs="宋体"/>
          <w:b/>
          <w:bCs/>
          <w:color w:val="FF0000"/>
          <w:sz w:val="24"/>
          <w:szCs w:val="24"/>
          <w:u w:val="single"/>
          <w:lang w:eastAsia="zh-CN"/>
        </w:rPr>
        <w:t>，</w:t>
      </w:r>
      <w:r>
        <w:rPr>
          <w:rFonts w:hint="eastAsia" w:ascii="宋体" w:hAnsi="宋体" w:eastAsia="宋体" w:cs="宋体"/>
          <w:b/>
          <w:bCs/>
          <w:color w:val="FF0000"/>
          <w:sz w:val="24"/>
          <w:szCs w:val="24"/>
          <w:u w:val="single"/>
          <w:lang w:val="en-US" w:eastAsia="zh-CN"/>
        </w:rPr>
        <w:t>输出相关的标准文件</w:t>
      </w:r>
      <w:r>
        <w:rPr>
          <w:rFonts w:ascii="宋体" w:hAnsi="宋体" w:eastAsia="宋体" w:cs="宋体"/>
          <w:b/>
          <w:bCs/>
          <w:color w:val="FF0000"/>
          <w:sz w:val="24"/>
          <w:szCs w:val="24"/>
          <w:u w:val="single"/>
        </w:rPr>
        <w:t>；2.与标准起草组织单位深度对接联络，保障公司获得团体标准署名</w:t>
      </w:r>
      <w:permEnd w:id="30"/>
      <w:r>
        <w:rPr>
          <w:rFonts w:hint="eastAsia" w:ascii="宋体" w:hAnsi="宋体" w:eastAsia="宋体" w:cs="宋体"/>
          <w:b/>
          <w:bCs/>
          <w:color w:val="FF0000"/>
          <w:sz w:val="28"/>
          <w:szCs w:val="28"/>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6.2</w:t>
      </w:r>
      <w:r>
        <w:rPr>
          <w:rFonts w:hint="eastAsia" w:ascii="宋体" w:hAnsi="宋体" w:eastAsia="宋体" w:cs="宋体"/>
          <w:sz w:val="28"/>
          <w:szCs w:val="28"/>
        </w:rPr>
        <w:t>交付的形式及数量：</w:t>
      </w:r>
      <w:permStart w:id="31" w:edGrp="everyone"/>
      <w:r>
        <w:rPr>
          <w:rFonts w:hint="eastAsia" w:ascii="宋体" w:hAnsi="宋体" w:eastAsia="宋体" w:cs="宋体"/>
          <w:sz w:val="28"/>
          <w:szCs w:val="28"/>
          <w:u w:val="single"/>
          <w:lang w:val="en-US" w:eastAsia="zh-CN"/>
        </w:rPr>
        <w:t xml:space="preserve">      </w:t>
      </w:r>
      <w:permEnd w:id="31"/>
      <w:r>
        <w:rPr>
          <w:rFonts w:hint="eastAsia" w:ascii="宋体" w:hAnsi="宋体" w:eastAsia="宋体" w:cs="宋体"/>
          <w:sz w:val="28"/>
          <w:szCs w:val="28"/>
        </w:rPr>
        <w:t xml:space="preserve">。 </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6.3</w:t>
      </w:r>
      <w:r>
        <w:rPr>
          <w:rFonts w:hint="eastAsia" w:ascii="宋体" w:hAnsi="宋体" w:eastAsia="宋体" w:cs="宋体"/>
          <w:sz w:val="28"/>
          <w:szCs w:val="28"/>
        </w:rPr>
        <w:t>交付的时间及地点：</w:t>
      </w:r>
      <w:permStart w:id="32" w:edGrp="everyone"/>
      <w:r>
        <w:rPr>
          <w:rFonts w:hint="eastAsia" w:ascii="宋体" w:hAnsi="宋体" w:eastAsia="宋体" w:cs="宋体"/>
          <w:sz w:val="28"/>
          <w:szCs w:val="28"/>
          <w:u w:val="single"/>
          <w:lang w:val="en-US" w:eastAsia="zh-CN"/>
        </w:rPr>
        <w:t xml:space="preserve">      </w:t>
      </w:r>
      <w:permEnd w:id="32"/>
      <w:r>
        <w:rPr>
          <w:rFonts w:hint="eastAsia" w:ascii="宋体" w:hAnsi="宋体" w:eastAsia="宋体" w:cs="宋体"/>
          <w:sz w:val="28"/>
          <w:szCs w:val="28"/>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6.4</w:t>
      </w:r>
      <w:r>
        <w:rPr>
          <w:rFonts w:hint="eastAsia" w:ascii="宋体" w:hAnsi="宋体" w:eastAsia="宋体" w:cs="宋体"/>
          <w:sz w:val="28"/>
          <w:szCs w:val="28"/>
        </w:rPr>
        <w:t>乙方应当按照本合同约定的时间提交咨询成果。乙方提交的咨询成果不符合本合同要求的，乙方应进行修改、完善，并在合同约定的履行期限内完成。</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7.验收</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bookmarkStart w:id="3" w:name="_Toc301300120"/>
      <w:r>
        <w:rPr>
          <w:rFonts w:hint="eastAsia" w:ascii="宋体" w:hAnsi="宋体" w:eastAsia="宋体" w:cs="宋体"/>
          <w:sz w:val="28"/>
          <w:szCs w:val="28"/>
        </w:rPr>
        <w:t>乙方提交咨询成果时应当同时提出书面的验收申请，甲方按照本条的约定进行验收。</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7.1</w:t>
      </w:r>
      <w:r>
        <w:rPr>
          <w:rFonts w:hint="eastAsia" w:ascii="宋体" w:hAnsi="宋体" w:eastAsia="宋体" w:cs="宋体"/>
          <w:sz w:val="28"/>
          <w:szCs w:val="28"/>
        </w:rPr>
        <w:t>甲方应当在接到乙方书面验收申请后</w:t>
      </w:r>
      <w:permStart w:id="33" w:edGrp="everyone"/>
      <w:r>
        <w:rPr>
          <w:rFonts w:hint="eastAsia" w:ascii="宋体" w:hAnsi="宋体" w:eastAsia="宋体" w:cs="宋体"/>
          <w:sz w:val="28"/>
          <w:szCs w:val="28"/>
          <w:u w:val="single"/>
          <w:lang w:val="en-US" w:eastAsia="zh-CN"/>
        </w:rPr>
        <w:t xml:space="preserve">      </w:t>
      </w:r>
      <w:permEnd w:id="33"/>
      <w:r>
        <w:rPr>
          <w:rFonts w:hint="eastAsia" w:ascii="宋体" w:hAnsi="宋体" w:eastAsia="宋体" w:cs="宋体"/>
          <w:sz w:val="28"/>
          <w:szCs w:val="28"/>
        </w:rPr>
        <w:t>天内组织验收。</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7.2</w:t>
      </w:r>
      <w:r>
        <w:rPr>
          <w:rFonts w:hint="eastAsia" w:ascii="宋体" w:hAnsi="宋体" w:eastAsia="宋体" w:cs="宋体"/>
          <w:sz w:val="28"/>
          <w:szCs w:val="28"/>
        </w:rPr>
        <w:t>验收标准：</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（一）按照本合同约定的要求。</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（二）其他：</w:t>
      </w:r>
      <w:permStart w:id="34" w:edGrp="everyone"/>
      <w:r>
        <w:rPr>
          <w:rFonts w:hint="eastAsia" w:ascii="宋体" w:hAnsi="宋体" w:eastAsia="宋体" w:cs="宋体"/>
          <w:sz w:val="28"/>
          <w:szCs w:val="28"/>
          <w:u w:val="single"/>
          <w:lang w:val="en-US" w:eastAsia="zh-CN"/>
        </w:rPr>
        <w:t xml:space="preserve">      </w:t>
      </w:r>
      <w:permEnd w:id="34"/>
      <w:r>
        <w:rPr>
          <w:rFonts w:hint="eastAsia" w:ascii="宋体" w:hAnsi="宋体" w:eastAsia="宋体" w:cs="宋体"/>
          <w:sz w:val="28"/>
          <w:szCs w:val="28"/>
        </w:rPr>
        <w:t>。</w:t>
      </w:r>
    </w:p>
    <w:p>
      <w:pPr>
        <w:ind w:firstLine="560" w:firstLineChars="200"/>
        <w:rPr>
          <w:rFonts w:hint="eastAsia" w:ascii="宋体" w:hAnsi="宋体" w:eastAsia="宋体" w:cs="宋体"/>
          <w:sz w:val="28"/>
          <w:szCs w:val="28"/>
        </w:rPr>
      </w:pPr>
      <w:r>
        <w:rPr>
          <w:rFonts w:hint="eastAsia" w:ascii="宋体" w:hAnsi="宋体" w:cs="宋体"/>
          <w:sz w:val="28"/>
          <w:szCs w:val="28"/>
          <w:lang w:val="en-US" w:eastAsia="zh-CN"/>
        </w:rPr>
        <w:t>7.3</w:t>
      </w:r>
      <w:r>
        <w:rPr>
          <w:rFonts w:hint="eastAsia" w:ascii="宋体" w:hAnsi="宋体" w:eastAsia="宋体" w:cs="宋体"/>
          <w:sz w:val="28"/>
          <w:szCs w:val="28"/>
        </w:rPr>
        <w:t>验收费用的承担：</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db23f00c-cd5c-424a-a76a-73c279c5afc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35" w:edGrp="everyone"/>
          <w:r>
            <w:rPr>
              <w:rFonts w:hint="eastAsia" w:cstheme="minorBidi"/>
              <w:kern w:val="2"/>
              <w:sz w:val="28"/>
              <w:szCs w:val="36"/>
              <w:u w:val="single"/>
              <w:lang w:val="en-US" w:eastAsia="zh-CN" w:bidi="ar-SA"/>
            </w:rPr>
            <w:t xml:space="preserve">     </w:t>
          </w:r>
          <w:permEnd w:id="35"/>
        </w:sdtContent>
      </w:sdt>
      <w:r>
        <w:rPr>
          <w:rFonts w:hint="eastAsia" w:ascii="宋体" w:hAnsi="宋体" w:eastAsia="宋体" w:cs="宋体"/>
          <w:sz w:val="28"/>
          <w:szCs w:val="28"/>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7.4</w:t>
      </w:r>
      <w:r>
        <w:rPr>
          <w:rFonts w:hint="eastAsia" w:ascii="宋体" w:hAnsi="宋体" w:eastAsia="宋体" w:cs="宋体"/>
          <w:sz w:val="28"/>
          <w:szCs w:val="28"/>
        </w:rPr>
        <w:t>验收后的处理：</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（一）验收通过，甲方应出具验收合格的书面意见给乙方。</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（二）验收未通过，甲方应出具验收不合格的书面意见给乙方。乙方应当在</w:t>
      </w:r>
      <w:permStart w:id="36" w:edGrp="everyone"/>
      <w:r>
        <w:rPr>
          <w:rFonts w:hint="eastAsia" w:ascii="宋体" w:hAnsi="宋体" w:eastAsia="宋体" w:cs="宋体"/>
          <w:sz w:val="28"/>
          <w:szCs w:val="28"/>
          <w:u w:val="single"/>
          <w:lang w:val="en-US" w:eastAsia="zh-CN"/>
        </w:rPr>
        <w:t xml:space="preserve">      </w:t>
      </w:r>
      <w:permEnd w:id="36"/>
      <w:r>
        <w:rPr>
          <w:rFonts w:hint="eastAsia" w:ascii="宋体" w:hAnsi="宋体" w:eastAsia="宋体" w:cs="宋体"/>
          <w:sz w:val="28"/>
          <w:szCs w:val="28"/>
        </w:rPr>
        <w:t>天内根据甲方的验收意见对咨询成果进行修改和完善，并再次向甲方申请组织验收，若第二次验收仍未通过的，甲方有权解除本合同，乙方应当按照本合同的约定承担违约责任。</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7.5</w:t>
      </w:r>
      <w:r>
        <w:rPr>
          <w:rFonts w:hint="eastAsia" w:ascii="宋体" w:hAnsi="宋体" w:eastAsia="宋体" w:cs="宋体"/>
          <w:sz w:val="28"/>
          <w:szCs w:val="28"/>
        </w:rPr>
        <w:t>甲方出具验收合格的书面意见，不能视为免除乙方对咨询成果存在缺陷所应负的责任，如存在缺陷的，乙方应免费予以修正和完善。乙方不予解决的，甲方有权委托第三方解决，乙方应赔偿由此给甲方造成的一切损失。</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8.合同价款与支付</w:t>
      </w:r>
      <w:bookmarkEnd w:id="3"/>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rPr>
          <w:rFonts w:hint="eastAsia"/>
          <w:sz w:val="28"/>
          <w:szCs w:val="28"/>
        </w:rPr>
      </w:pPr>
      <w:r>
        <w:rPr>
          <w:rFonts w:hint="eastAsia" w:ascii="宋体" w:hAnsi="宋体" w:cs="宋体"/>
          <w:sz w:val="28"/>
          <w:szCs w:val="28"/>
          <w:lang w:val="en-US" w:eastAsia="zh-CN"/>
        </w:rPr>
        <w:t>8.1本合同价款即咨询服务费</w:t>
      </w:r>
      <w:r>
        <w:rPr>
          <w:rFonts w:hint="eastAsia"/>
          <w:sz w:val="28"/>
          <w:szCs w:val="28"/>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d0a44ddd-9d69-4ab3-94e0-47a992479be6}"/>
          </w:placeholder>
          <w:text/>
        </w:sdtPr>
        <w:sdtEndPr>
          <w:rPr>
            <w:rFonts w:hint="eastAsia" w:ascii="宋体" w:hAnsi="宋体" w:eastAsia="宋体" w:cs="宋体"/>
            <w:color w:val="auto"/>
            <w:kern w:val="2"/>
            <w:sz w:val="28"/>
            <w:szCs w:val="28"/>
            <w:u w:val="none"/>
            <w:lang w:val="en-US" w:eastAsia="zh-CN" w:bidi="ar-SA"/>
          </w:rPr>
        </w:sdtEndPr>
        <w:sdtContent>
          <w:permStart w:id="37" w:edGrp="everyone"/>
          <w:r>
            <w:rPr>
              <w:rFonts w:hint="eastAsia" w:ascii="宋体" w:hAnsi="宋体" w:eastAsia="宋体" w:cs="宋体"/>
              <w:color w:val="auto"/>
              <w:sz w:val="28"/>
              <w:szCs w:val="28"/>
              <w:u w:val="single"/>
            </w:rPr>
            <w:t xml:space="preserve">     </w:t>
          </w:r>
          <w:permEnd w:id="37"/>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29aff0fb-c488-404d-a70e-2bfc7da3afa0}"/>
          </w:placeholder>
          <w:text/>
        </w:sdtPr>
        <w:sdtEndPr>
          <w:rPr>
            <w:rFonts w:hint="eastAsia" w:ascii="宋体" w:hAnsi="宋体" w:eastAsia="宋体" w:cs="宋体"/>
            <w:color w:val="auto"/>
            <w:kern w:val="2"/>
            <w:sz w:val="28"/>
            <w:szCs w:val="28"/>
            <w:u w:val="single"/>
            <w:lang w:val="en-US" w:eastAsia="zh-CN" w:bidi="ar-SA"/>
          </w:rPr>
        </w:sdtEndPr>
        <w:sdtContent>
          <w:permStart w:id="38"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8"/>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lang w:val="en-US" w:eastAsia="zh-CN" w:bidi="ar-SA"/>
          </w:rPr>
          <w:alias w:val="税率"/>
          <w:tag w:val="税率"/>
          <w:id w:val="147480141"/>
          <w:placeholder>
            <w:docPart w:val="{6f38137e-c85d-4e86-8395-6ca03981a09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39"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c4d5d971-c062-4d20-af91-f575f38a7b1b}"/>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Theme="minorHAnsi" w:hAnsiTheme="minorHAnsi" w:eastAsiaTheme="minorEastAsia" w:cstheme="minorBidi"/>
                <w:kern w:val="2"/>
                <w:sz w:val="28"/>
                <w:szCs w:val="36"/>
                <w:lang w:val="en-US" w:eastAsia="zh-CN" w:bidi="ar-SA"/>
              </w:rPr>
              <w:alias w:val="不含税价金额"/>
              <w:tag w:val="不含税价金额"/>
              <w:id w:val="147480141"/>
              <w:placeholder>
                <w:docPart w:val="{278b590f-447c-453c-8871-bbc990b644ab}"/>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147480141"/>
          <w:placeholder>
            <w:docPart w:val="{275dadc6-8e4c-4a45-95ef-7ebf931596f8}"/>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permEnd w:id="39"/>
        </w:sdtContent>
      </w:sdt>
      <w:r>
        <w:rPr>
          <w:rFonts w:hint="eastAsia" w:ascii="宋体" w:hAnsi="宋体" w:eastAsia="宋体" w:cs="宋体"/>
          <w:color w:val="auto"/>
          <w:sz w:val="28"/>
          <w:szCs w:val="28"/>
          <w:lang w:eastAsia="zh-CN"/>
        </w:rPr>
        <w:t>。</w:t>
      </w:r>
      <w:r>
        <w:rPr>
          <w:rFonts w:hint="eastAsia"/>
          <w:sz w:val="28"/>
          <w:szCs w:val="28"/>
        </w:rPr>
        <w:t>该价款包括了乙方完成本合同约定的所有义务所需的全部</w:t>
      </w:r>
      <w:r>
        <w:rPr>
          <w:rFonts w:hint="eastAsia"/>
          <w:sz w:val="28"/>
          <w:szCs w:val="28"/>
          <w:lang w:val="en-US" w:eastAsia="zh-CN"/>
        </w:rPr>
        <w:t>费用</w:t>
      </w:r>
      <w:r>
        <w:rPr>
          <w:rFonts w:hint="eastAsia"/>
          <w:sz w:val="28"/>
          <w:szCs w:val="28"/>
        </w:rPr>
        <w:t>。</w:t>
      </w:r>
    </w:p>
    <w:p>
      <w:pPr>
        <w:keepNext w:val="0"/>
        <w:keepLines w:val="0"/>
        <w:pageBreakBefore w:val="0"/>
        <w:kinsoku/>
        <w:wordWrap/>
        <w:overflowPunct/>
        <w:topLinePunct w:val="0"/>
        <w:bidi w:val="0"/>
        <w:adjustRightInd/>
        <w:snapToGrid/>
        <w:spacing w:line="360" w:lineRule="auto"/>
        <w:ind w:left="559" w:leftChars="266" w:firstLine="0" w:firstLineChars="0"/>
        <w:textAlignment w:val="auto"/>
        <w:rPr>
          <w:rFonts w:hint="eastAsia" w:asciiTheme="minorEastAsia" w:hAnsiTheme="minorEastAsia" w:eastAsiaTheme="minorEastAsia" w:cstheme="minorEastAsia"/>
          <w:color w:val="auto"/>
          <w:sz w:val="28"/>
          <w:szCs w:val="28"/>
        </w:rPr>
      </w:pPr>
      <w:r>
        <w:rPr>
          <w:rFonts w:hint="eastAsia" w:ascii="宋体" w:hAnsi="宋体" w:cs="宋体"/>
          <w:sz w:val="28"/>
          <w:szCs w:val="28"/>
          <w:lang w:val="en-US" w:eastAsia="zh-CN"/>
        </w:rPr>
        <w:t>8.2</w:t>
      </w:r>
      <w:r>
        <w:rPr>
          <w:rFonts w:hint="eastAsia" w:asciiTheme="minorEastAsia" w:hAnsiTheme="minorEastAsia" w:eastAsiaTheme="minorEastAsia" w:cstheme="minorEastAsia"/>
          <w:color w:val="auto"/>
          <w:sz w:val="28"/>
          <w:szCs w:val="28"/>
        </w:rPr>
        <w:t>双方同意本合同价款的支付按以下第</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64215975-895c-4fb8-8d6c-a7f620121231}"/>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40" w:edGrp="everyone"/>
          <w:r>
            <w:rPr>
              <w:rFonts w:hint="eastAsia" w:cstheme="minorBidi"/>
              <w:kern w:val="2"/>
              <w:sz w:val="28"/>
              <w:szCs w:val="36"/>
              <w:u w:val="single"/>
              <w:lang w:val="en-US" w:eastAsia="zh-CN" w:bidi="ar-SA"/>
            </w:rPr>
            <w:t xml:space="preserve">     </w:t>
          </w:r>
          <w:permEnd w:id="40"/>
        </w:sdtContent>
      </w:sdt>
      <w:r>
        <w:rPr>
          <w:rFonts w:hint="eastAsia" w:asciiTheme="minorEastAsia" w:hAnsiTheme="minorEastAsia" w:eastAsiaTheme="minorEastAsia" w:cstheme="minorEastAsia"/>
          <w:color w:val="auto"/>
          <w:sz w:val="28"/>
          <w:szCs w:val="28"/>
        </w:rPr>
        <w:t>项约定执行：</w:t>
      </w:r>
    </w:p>
    <w:p>
      <w:pPr>
        <w:keepNext w:val="0"/>
        <w:keepLines w:val="0"/>
        <w:pageBreakBefore w:val="0"/>
        <w:kinsoku/>
        <w:wordWrap/>
        <w:overflowPunct/>
        <w:topLinePunct w:val="0"/>
        <w:bidi w:val="0"/>
        <w:adjustRightInd/>
        <w:snapToGrid/>
        <w:spacing w:line="360" w:lineRule="auto"/>
        <w:ind w:left="559" w:leftChars="266" w:firstLine="0" w:firstLineChars="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rPr>
        <w:t>一次性支付</w:t>
      </w:r>
    </w:p>
    <w:p>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具体支付时间和方式为：</w:t>
      </w:r>
      <w:permStart w:id="41" w:edGrp="everyone"/>
      <w:r>
        <w:rPr>
          <w:rFonts w:hint="eastAsia" w:asciiTheme="minorEastAsia" w:hAnsiTheme="minorEastAsia" w:eastAsiaTheme="minorEastAsia" w:cstheme="minorEastAsia"/>
          <w:color w:val="auto"/>
          <w:sz w:val="28"/>
          <w:szCs w:val="28"/>
          <w:u w:val="single"/>
          <w:lang w:val="en-US" w:eastAsia="zh-CN"/>
        </w:rPr>
        <w:t xml:space="preserve">      </w:t>
      </w:r>
      <w:permEnd w:id="41"/>
    </w:p>
    <w:p>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rPr>
        <w:t>分期</w:t>
      </w:r>
      <w:r>
        <w:rPr>
          <w:rFonts w:hint="eastAsia" w:asciiTheme="minorEastAsia" w:hAnsiTheme="minorEastAsia" w:eastAsiaTheme="minorEastAsia" w:cstheme="minorEastAsia"/>
          <w:color w:val="auto"/>
          <w:sz w:val="28"/>
          <w:szCs w:val="28"/>
          <w:lang w:eastAsia="zh-CN"/>
        </w:rPr>
        <w:t>支付</w:t>
      </w:r>
    </w:p>
    <w:p>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permStart w:id="42" w:edGrp="everyone"/>
      <w:r>
        <w:rPr>
          <w:rFonts w:hint="eastAsia" w:asciiTheme="minorEastAsia" w:hAnsiTheme="minorEastAsia" w:eastAsiaTheme="minorEastAsia" w:cstheme="minorEastAsia"/>
          <w:color w:val="auto"/>
          <w:sz w:val="28"/>
          <w:szCs w:val="28"/>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796"/>
        <w:gridCol w:w="199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272" w:type="dxa"/>
          </w:tcPr>
          <w:p>
            <w:pPr>
              <w:keepNext w:val="0"/>
              <w:keepLines w:val="0"/>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796" w:type="dxa"/>
          </w:tcPr>
          <w:p>
            <w:pPr>
              <w:keepNext w:val="0"/>
              <w:keepLines w:val="0"/>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1996" w:type="dxa"/>
          </w:tcPr>
          <w:p>
            <w:pPr>
              <w:keepNext w:val="0"/>
              <w:keepLines w:val="0"/>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36" w:type="dxa"/>
          </w:tcPr>
          <w:p>
            <w:pPr>
              <w:keepNext w:val="0"/>
              <w:keepLines w:val="0"/>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首付款</w:t>
            </w:r>
          </w:p>
        </w:tc>
        <w:tc>
          <w:tcPr>
            <w:tcW w:w="1272"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96"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96" w:type="dxa"/>
          </w:tcPr>
          <w:p>
            <w:pPr>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sdt>
              <w:sdtPr>
                <w:rPr>
                  <w:rFonts w:hint="eastAsia" w:asciiTheme="minorHAnsi" w:hAnsiTheme="minorHAnsi" w:eastAsiaTheme="minorEastAsia" w:cstheme="minorBidi"/>
                  <w:kern w:val="2"/>
                  <w:sz w:val="28"/>
                  <w:szCs w:val="36"/>
                  <w:lang w:val="en-US" w:eastAsia="zh-CN" w:bidi="ar-SA"/>
                </w:rPr>
                <w:alias w:val="首笔款项，建议不超过30%。"/>
                <w:tag w:val="首笔进度款比例"/>
                <w:id w:val="147471471"/>
                <w:placeholder>
                  <w:docPart w:val="{d42aa935-9cd6-4db2-8f1e-619ec74ffe64}"/>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Theme="minorEastAsia" w:hAnsiTheme="minorEastAsia" w:eastAsiaTheme="minorEastAsia" w:cstheme="minorEastAsia"/>
                <w:color w:val="auto"/>
                <w:sz w:val="24"/>
                <w:szCs w:val="24"/>
              </w:rPr>
              <w:t>%</w:t>
            </w:r>
          </w:p>
        </w:tc>
        <w:tc>
          <w:tcPr>
            <w:tcW w:w="2736"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96"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96"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272"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96"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96"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keepNext w:val="0"/>
              <w:keepLines w:val="0"/>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permEnd w:id="42"/>
    </w:tbl>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cs="宋体"/>
          <w:sz w:val="28"/>
          <w:szCs w:val="28"/>
          <w:lang w:val="en-US" w:eastAsia="zh-CN"/>
        </w:rPr>
        <w:t>8.3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23139733-fc62-4aeb-a335-52ef5db302d4}"/>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3" w:edGrp="everyone"/>
          <w:r>
            <w:rPr>
              <w:rFonts w:hint="eastAsia" w:asciiTheme="minorHAnsi" w:hAnsiTheme="minorHAnsi" w:eastAsiaTheme="minorEastAsia" w:cstheme="minorBidi"/>
              <w:kern w:val="2"/>
              <w:sz w:val="28"/>
              <w:szCs w:val="36"/>
              <w:u w:val="single"/>
              <w:lang w:val="en-US" w:eastAsia="zh-CN" w:bidi="ar-SA"/>
            </w:rPr>
            <w:t xml:space="preserve">    </w:t>
          </w:r>
          <w:permEnd w:id="43"/>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permStart w:id="44" w:edGrp="everyone"/>
      <w:r>
        <w:rPr>
          <w:rFonts w:hint="eastAsia" w:asciiTheme="majorEastAsia" w:hAnsiTheme="majorEastAsia" w:eastAsiaTheme="majorEastAsia" w:cstheme="majorEastAsia"/>
          <w:color w:val="auto"/>
          <w:sz w:val="28"/>
          <w:szCs w:val="28"/>
          <w:u w:val="single"/>
          <w:lang w:val="en-US" w:eastAsia="zh-CN"/>
        </w:rPr>
        <w:t xml:space="preserve">        </w:t>
      </w:r>
      <w:permEnd w:id="44"/>
      <w:r>
        <w:rPr>
          <w:rFonts w:hint="eastAsia" w:asciiTheme="majorEastAsia" w:hAnsiTheme="majorEastAsia" w:eastAsiaTheme="majorEastAsia" w:cstheme="majorEastAsia"/>
          <w:color w:val="auto"/>
          <w:sz w:val="28"/>
          <w:szCs w:val="28"/>
          <w:u w:val="none"/>
          <w:lang w:val="en-US" w:eastAsia="zh-CN"/>
        </w:rPr>
        <w:t>)</w:t>
      </w:r>
      <w:r>
        <w:rPr>
          <w:rFonts w:hint="eastAsia" w:asciiTheme="majorEastAsia" w:hAnsiTheme="majorEastAsia" w:eastAsiaTheme="majorEastAsia" w:cstheme="majorEastAsia"/>
          <w:color w:val="auto"/>
          <w:sz w:val="28"/>
          <w:szCs w:val="28"/>
          <w:u w:val="none"/>
          <w:lang w:eastAsia="zh-CN"/>
        </w:rPr>
        <w:t>。</w:t>
      </w:r>
      <w:r>
        <w:rPr>
          <w:rFonts w:hint="eastAsia" w:asciiTheme="majorEastAsia" w:hAnsiTheme="majorEastAsia" w:eastAsiaTheme="majorEastAsia" w:cstheme="majorEastAsia"/>
          <w:color w:val="auto"/>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45"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45"/>
    </w:p>
    <w:p>
      <w:pPr>
        <w:ind w:firstLine="560" w:firstLineChars="200"/>
        <w:rPr>
          <w:rFonts w:hint="eastAsia"/>
          <w:sz w:val="28"/>
          <w:szCs w:val="28"/>
          <w:u w:val="single"/>
          <w:lang w:val="en-US" w:eastAsia="zh-CN"/>
        </w:rPr>
      </w:pPr>
      <w:r>
        <w:rPr>
          <w:rFonts w:hint="eastAsia"/>
          <w:sz w:val="28"/>
          <w:szCs w:val="28"/>
          <w:lang w:eastAsia="zh-CN"/>
        </w:rPr>
        <w:t>收款人全称：</w:t>
      </w:r>
      <w:permStart w:id="46" w:edGrp="everyone"/>
      <w:r>
        <w:rPr>
          <w:rFonts w:hint="eastAsia"/>
          <w:sz w:val="28"/>
          <w:szCs w:val="28"/>
          <w:u w:val="single"/>
          <w:lang w:val="en-US" w:eastAsia="zh-CN"/>
        </w:rPr>
        <w:t xml:space="preserve">              </w:t>
      </w:r>
      <w:permEnd w:id="46"/>
    </w:p>
    <w:p>
      <w:pPr>
        <w:ind w:firstLine="560" w:firstLineChars="200"/>
        <w:rPr>
          <w:rFonts w:hint="eastAsia"/>
          <w:sz w:val="28"/>
          <w:szCs w:val="28"/>
          <w:lang w:val="en-US" w:eastAsia="zh-CN"/>
        </w:rPr>
      </w:pPr>
      <w:r>
        <w:rPr>
          <w:rFonts w:hint="eastAsia"/>
          <w:sz w:val="28"/>
          <w:szCs w:val="28"/>
          <w:lang w:eastAsia="zh-CN"/>
        </w:rPr>
        <w:t>银行账户：</w:t>
      </w:r>
      <w:permStart w:id="47" w:edGrp="everyone"/>
      <w:r>
        <w:rPr>
          <w:rFonts w:hint="eastAsia"/>
          <w:sz w:val="28"/>
          <w:szCs w:val="28"/>
          <w:u w:val="single"/>
          <w:lang w:val="en-US" w:eastAsia="zh-CN"/>
        </w:rPr>
        <w:t xml:space="preserve">                </w:t>
      </w:r>
      <w:permEnd w:id="47"/>
    </w:p>
    <w:p>
      <w:pPr>
        <w:ind w:firstLine="560" w:firstLineChars="200"/>
        <w:rPr>
          <w:rFonts w:hint="eastAsia"/>
          <w:sz w:val="28"/>
          <w:szCs w:val="28"/>
          <w:lang w:eastAsia="zh-CN"/>
        </w:rPr>
      </w:pPr>
      <w:r>
        <w:rPr>
          <w:rFonts w:hint="eastAsia"/>
          <w:sz w:val="28"/>
          <w:szCs w:val="28"/>
          <w:lang w:eastAsia="zh-CN"/>
        </w:rPr>
        <w:t>开户银行：</w:t>
      </w:r>
      <w:permStart w:id="48" w:edGrp="everyone"/>
      <w:r>
        <w:rPr>
          <w:rFonts w:hint="eastAsia"/>
          <w:sz w:val="28"/>
          <w:szCs w:val="28"/>
          <w:u w:val="single"/>
          <w:lang w:val="en-US" w:eastAsia="zh-CN"/>
        </w:rPr>
        <w:t xml:space="preserve">                </w:t>
      </w:r>
      <w:permEnd w:id="48"/>
    </w:p>
    <w:p>
      <w:pPr>
        <w:ind w:firstLine="560" w:firstLineChars="200"/>
        <w:rPr>
          <w:rFonts w:hint="eastAsia"/>
          <w:sz w:val="28"/>
          <w:szCs w:val="28"/>
          <w:u w:val="single"/>
          <w:lang w:val="en-US" w:eastAsia="zh-CN"/>
        </w:rPr>
      </w:pPr>
      <w:r>
        <w:rPr>
          <w:rFonts w:hint="eastAsia"/>
          <w:sz w:val="28"/>
          <w:szCs w:val="28"/>
          <w:lang w:eastAsia="zh-CN"/>
        </w:rPr>
        <w:t>开户行行号：</w:t>
      </w:r>
      <w:permStart w:id="49" w:edGrp="everyone"/>
      <w:r>
        <w:rPr>
          <w:rFonts w:hint="eastAsia"/>
          <w:sz w:val="28"/>
          <w:szCs w:val="28"/>
          <w:u w:val="single"/>
          <w:lang w:val="en-US" w:eastAsia="zh-CN"/>
        </w:rPr>
        <w:t xml:space="preserve">              </w:t>
      </w:r>
      <w:permEnd w:id="49"/>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permStart w:id="50" w:edGrp="everyone"/>
      <w:r>
        <w:rPr>
          <w:rFonts w:hint="eastAsia"/>
          <w:sz w:val="28"/>
          <w:szCs w:val="28"/>
          <w:u w:val="single"/>
          <w:lang w:val="en-US" w:eastAsia="zh-CN"/>
        </w:rPr>
        <w:t xml:space="preserve">                  </w:t>
      </w:r>
      <w:permEnd w:id="50"/>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permStart w:id="51" w:edGrp="everyone"/>
      <w:r>
        <w:rPr>
          <w:rFonts w:hint="eastAsia"/>
          <w:sz w:val="28"/>
          <w:szCs w:val="28"/>
          <w:u w:val="single"/>
          <w:lang w:val="en-US" w:eastAsia="zh-CN"/>
        </w:rPr>
        <w:t xml:space="preserve">                </w:t>
      </w:r>
      <w:permEnd w:id="51"/>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8.4</w:t>
      </w:r>
      <w:r>
        <w:rPr>
          <w:rFonts w:hint="eastAsia" w:ascii="宋体" w:hAnsi="宋体" w:eastAsia="宋体" w:cs="宋体"/>
          <w:color w:val="auto"/>
          <w:sz w:val="28"/>
          <w:szCs w:val="28"/>
        </w:rPr>
        <w:t>乙方应在甲方付款前</w:t>
      </w:r>
      <w:permStart w:id="52" w:edGrp="everyone"/>
      <w:r>
        <w:rPr>
          <w:rFonts w:hint="eastAsia" w:ascii="宋体" w:hAnsi="宋体" w:eastAsia="宋体" w:cs="宋体"/>
          <w:color w:val="auto"/>
          <w:sz w:val="28"/>
          <w:szCs w:val="28"/>
          <w:u w:val="single"/>
          <w:shd w:val="clear" w:color="FFFFFF" w:fill="D9D9D9"/>
          <w:lang w:val="en-US" w:eastAsia="zh-CN"/>
        </w:rPr>
        <w:t xml:space="preserve">      </w:t>
      </w:r>
      <w:permEnd w:id="52"/>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8.5</w:t>
      </w:r>
      <w:r>
        <w:rPr>
          <w:rFonts w:hint="eastAsia" w:asciiTheme="minorEastAsia" w:hAnsiTheme="minorEastAsia" w:eastAsiaTheme="minorEastAsia" w:cstheme="minorEastAsia"/>
          <w:color w:val="auto"/>
          <w:sz w:val="28"/>
          <w:szCs w:val="28"/>
        </w:rPr>
        <w:t>乙方收款账户信息如下：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52104"/>
          <w:placeholder>
            <w:docPart w:val="{0fdc41f8-aaf6-4eb7-a3e6-f2b2ccea4f41}"/>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3" w:edGrp="everyone"/>
          <w:r>
            <w:rPr>
              <w:rFonts w:hint="eastAsia" w:asciiTheme="minorEastAsia" w:hAnsiTheme="minorEastAsia" w:eastAsiaTheme="minorEastAsia" w:cstheme="minorEastAsia"/>
              <w:color w:val="auto"/>
              <w:sz w:val="28"/>
              <w:szCs w:val="28"/>
              <w:u w:val="single"/>
              <w:lang w:val="en-US" w:eastAsia="zh-CN"/>
            </w:rPr>
            <w:t xml:space="preserve">      </w:t>
          </w:r>
          <w:permEnd w:id="53"/>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51980"/>
          <w:placeholder>
            <w:docPart w:val="{0e936708-ab94-4e65-98a7-2f3eb322f653}"/>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4" w:edGrp="everyone"/>
          <w:r>
            <w:rPr>
              <w:rFonts w:hint="eastAsia" w:asciiTheme="minorEastAsia" w:hAnsiTheme="minorEastAsia" w:eastAsiaTheme="minorEastAsia" w:cstheme="minorEastAsia"/>
              <w:color w:val="auto"/>
              <w:sz w:val="28"/>
              <w:szCs w:val="28"/>
              <w:u w:val="single"/>
              <w:lang w:val="en-US" w:eastAsia="zh-CN"/>
            </w:rPr>
            <w:t xml:space="preserve">      </w:t>
          </w:r>
          <w:permEnd w:id="54"/>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51869"/>
          <w:placeholder>
            <w:docPart w:val="{62b17f27-b6a9-4373-9b18-b16d775af47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5" w:edGrp="everyone"/>
          <w:r>
            <w:rPr>
              <w:rFonts w:hint="eastAsia" w:asciiTheme="minorEastAsia" w:hAnsiTheme="minorEastAsia" w:eastAsiaTheme="minorEastAsia" w:cstheme="minorEastAsia"/>
              <w:color w:val="auto"/>
              <w:sz w:val="28"/>
              <w:szCs w:val="28"/>
              <w:u w:val="single"/>
              <w:lang w:val="en-US" w:eastAsia="zh-CN"/>
            </w:rPr>
            <w:t xml:space="preserve">      </w:t>
          </w:r>
          <w:permEnd w:id="55"/>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8</w:t>
      </w:r>
      <w:r>
        <w:rPr>
          <w:rFonts w:hint="eastAsia" w:ascii="宋体" w:hAnsi="宋体" w:eastAsia="宋体" w:cs="宋体"/>
          <w:color w:val="auto"/>
          <w:kern w:val="0"/>
          <w:sz w:val="28"/>
          <w:szCs w:val="28"/>
          <w:lang w:val="en-US" w:eastAsia="zh-CN"/>
        </w:rPr>
        <w:t>.6</w:t>
      </w:r>
      <w:r>
        <w:rPr>
          <w:rFonts w:hint="eastAsia" w:ascii="宋体" w:hAnsi="宋体" w:cs="宋体"/>
          <w:color w:val="auto"/>
          <w:kern w:val="0"/>
          <w:sz w:val="28"/>
          <w:szCs w:val="28"/>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5a44e877-2f34-4dd1-a768-6a1d2907cf13}"/>
          </w:placeholder>
          <w:text/>
        </w:sdtPr>
        <w:sdtEndPr>
          <w:rPr>
            <w:rFonts w:hint="eastAsia" w:ascii="宋体" w:hAnsi="宋体" w:eastAsia="宋体" w:cs="宋体"/>
            <w:kern w:val="2"/>
            <w:sz w:val="28"/>
            <w:szCs w:val="28"/>
            <w:u w:val="single"/>
            <w:lang w:val="en-US" w:eastAsia="zh-CN" w:bidi="ar-SA"/>
          </w:rPr>
        </w:sdtEndPr>
        <w:sdtContent>
          <w:permStart w:id="56" w:edGrp="everyone"/>
          <w:r>
            <w:rPr>
              <w:rFonts w:hint="eastAsia" w:ascii="宋体" w:hAnsi="宋体" w:eastAsia="宋体" w:cs="宋体"/>
              <w:sz w:val="28"/>
              <w:szCs w:val="28"/>
              <w:u w:val="single"/>
              <w:lang w:val="en-US" w:eastAsia="zh-CN"/>
            </w:rPr>
            <w:t xml:space="preserve">        </w:t>
          </w:r>
          <w:permEnd w:id="56"/>
        </w:sdtContent>
      </w:sdt>
    </w:p>
    <w:p>
      <w:pPr>
        <w:pageBreakBefore w:val="0"/>
        <w:kinsoku/>
        <w:wordWrap/>
        <w:overflowPunct/>
        <w:topLinePunct w:val="0"/>
        <w:bidi w:val="0"/>
        <w:adjustRightInd/>
        <w:snapToGrid/>
        <w:spacing w:line="360" w:lineRule="auto"/>
        <w:ind w:firstLine="560"/>
        <w:textAlignment w:val="auto"/>
        <w:rPr>
          <w:rFonts w:hint="eastAsia" w:asciiTheme="minorHAnsi" w:hAnsiTheme="minorHAnsi" w:eastAsiaTheme="minorEastAsia" w:cstheme="minorBidi"/>
          <w:kern w:val="2"/>
          <w:sz w:val="28"/>
          <w:szCs w:val="36"/>
          <w:u w:val="single"/>
          <w:lang w:val="en-US" w:eastAsia="zh-CN" w:bidi="ar-SA"/>
        </w:rPr>
      </w:pPr>
      <w:r>
        <w:rPr>
          <w:rFonts w:hint="eastAsia" w:ascii="宋体" w:hAnsi="宋体" w:eastAsia="宋体" w:cs="宋体"/>
          <w:color w:val="auto"/>
          <w:kern w:val="0"/>
          <w:sz w:val="28"/>
          <w:szCs w:val="28"/>
          <w:lang w:val="en-US" w:eastAsia="zh-CN"/>
        </w:rPr>
        <w:t>税务识别号：</w:t>
      </w:r>
      <w:sdt>
        <w:sdtPr>
          <w:rPr>
            <w:rFonts w:hint="eastAsia" w:asciiTheme="minorHAnsi" w:hAnsiTheme="minorHAnsi" w:eastAsiaTheme="minorEastAsia" w:cstheme="minorBidi"/>
            <w:kern w:val="2"/>
            <w:sz w:val="28"/>
            <w:szCs w:val="36"/>
            <w:u w:val="single"/>
            <w:lang w:val="en-US" w:eastAsia="zh-CN" w:bidi="ar-SA"/>
          </w:rPr>
          <w:alias w:val="甲方统一社会信用代码/证件号码"/>
          <w:tag w:val="甲方统一社会信用代码/证件号码"/>
          <w:id w:val="147480141"/>
          <w:placeholder>
            <w:docPart w:val="{5fe865b6-9af9-42e9-96c0-295f0cb76fc4}"/>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57" w:edGrp="everyone"/>
          <w:r>
            <w:rPr>
              <w:rFonts w:hint="eastAsia" w:cstheme="minorBidi"/>
              <w:kern w:val="2"/>
              <w:sz w:val="28"/>
              <w:szCs w:val="36"/>
              <w:u w:val="single"/>
              <w:lang w:val="en-US" w:eastAsia="zh-CN" w:bidi="ar-SA"/>
            </w:rPr>
            <w:t xml:space="preserve">      </w:t>
          </w:r>
          <w:permEnd w:id="5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58" w:edGrp="everyone"/>
      <w:r>
        <w:rPr>
          <w:rFonts w:hint="eastAsia" w:asciiTheme="minorEastAsia" w:hAnsiTheme="minorEastAsia" w:eastAsiaTheme="minorEastAsia" w:cstheme="minorEastAsia"/>
          <w:sz w:val="28"/>
          <w:szCs w:val="28"/>
          <w:u w:val="single"/>
          <w:lang w:val="en-US" w:eastAsia="zh-CN"/>
        </w:rPr>
        <w:t xml:space="preserve">      </w:t>
      </w:r>
      <w:permEnd w:id="58"/>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59" w:edGrp="everyone"/>
      <w:r>
        <w:rPr>
          <w:rFonts w:hint="eastAsia" w:asciiTheme="minorEastAsia" w:hAnsiTheme="minorEastAsia" w:eastAsiaTheme="minorEastAsia" w:cstheme="minorEastAsia"/>
          <w:sz w:val="28"/>
          <w:szCs w:val="28"/>
          <w:u w:val="single"/>
          <w:lang w:val="en-US" w:eastAsia="zh-CN"/>
        </w:rPr>
        <w:t xml:space="preserve">      </w:t>
      </w:r>
      <w:permEnd w:id="59"/>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60" w:edGrp="everyone"/>
      <w:r>
        <w:rPr>
          <w:rFonts w:hint="eastAsia" w:asciiTheme="minorEastAsia" w:hAnsiTheme="minorEastAsia" w:eastAsiaTheme="minorEastAsia" w:cstheme="minorEastAsia"/>
          <w:sz w:val="28"/>
          <w:szCs w:val="28"/>
          <w:u w:val="single"/>
          <w:lang w:val="en-US" w:eastAsia="zh-CN"/>
        </w:rPr>
        <w:t xml:space="preserve">      </w:t>
      </w:r>
      <w:permEnd w:id="60"/>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61" w:edGrp="everyone"/>
      <w:r>
        <w:rPr>
          <w:rFonts w:hint="eastAsia" w:asciiTheme="minorEastAsia" w:hAnsiTheme="minorEastAsia" w:eastAsiaTheme="minorEastAsia" w:cstheme="minorEastAsia"/>
          <w:sz w:val="28"/>
          <w:szCs w:val="28"/>
          <w:u w:val="single"/>
          <w:lang w:val="en-US" w:eastAsia="zh-CN"/>
        </w:rPr>
        <w:t xml:space="preserve">      </w:t>
      </w:r>
      <w:permEnd w:id="61"/>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8.7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8.8本合同项下不含税价格不因国家税率变化而变化，若在本合同履行期间遇国家税率调整，则价税合计相应调整，以开具发票的时间为准。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9</w:t>
      </w:r>
      <w:r>
        <w:rPr>
          <w:rFonts w:hint="eastAsia" w:ascii="黑体" w:hAnsi="黑体" w:eastAsia="黑体" w:cs="黑体"/>
          <w:color w:val="auto"/>
          <w:kern w:val="0"/>
          <w:sz w:val="28"/>
          <w:szCs w:val="28"/>
          <w:lang w:val="zh-CN" w:eastAsia="zh-CN"/>
        </w:rPr>
        <w:t>.</w:t>
      </w:r>
      <w:r>
        <w:rPr>
          <w:rFonts w:hint="eastAsia" w:ascii="黑体" w:hAnsi="黑体" w:eastAsia="黑体" w:cs="黑体"/>
          <w:color w:val="auto"/>
          <w:kern w:val="0"/>
          <w:sz w:val="28"/>
          <w:szCs w:val="2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.1履约担保</w:t>
      </w:r>
    </w:p>
    <w:p>
      <w:pPr>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60960"/>
          <w:placeholder>
            <w:docPart w:val="{9b12a472-18e5-432a-a3a7-000688c4d104}"/>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62" w:edGrp="everyone"/>
          <w:r>
            <w:rPr>
              <w:rFonts w:hint="eastAsia" w:cstheme="minorBidi"/>
              <w:kern w:val="2"/>
              <w:sz w:val="28"/>
              <w:szCs w:val="36"/>
              <w:u w:val="single"/>
              <w:lang w:val="en-US" w:eastAsia="zh-CN" w:bidi="ar-SA"/>
            </w:rPr>
            <w:t xml:space="preserve">     </w:t>
          </w:r>
          <w:permEnd w:id="62"/>
        </w:sdtContent>
      </w:sdt>
      <w:r>
        <w:rPr>
          <w:rFonts w:hint="eastAsia" w:ascii="宋体" w:hAnsi="宋体" w:eastAsia="宋体" w:cs="宋体"/>
          <w:color w:val="auto"/>
          <w:sz w:val="28"/>
          <w:szCs w:val="28"/>
        </w:rPr>
        <w:t>种方式执行：</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63" w:edGrp="everyone"/>
      <w:r>
        <w:rPr>
          <w:rFonts w:hint="eastAsia" w:ascii="宋体" w:hAnsi="宋体" w:eastAsia="宋体" w:cs="宋体"/>
          <w:color w:val="auto"/>
          <w:sz w:val="28"/>
          <w:szCs w:val="28"/>
          <w:u w:val="single"/>
          <w:lang w:val="en-US" w:eastAsia="zh-CN"/>
        </w:rPr>
        <w:t xml:space="preserve">     </w:t>
      </w:r>
      <w:permEnd w:id="63"/>
      <w:r>
        <w:rPr>
          <w:rFonts w:hint="eastAsia" w:ascii="宋体" w:hAnsi="宋体" w:eastAsia="宋体" w:cs="宋体"/>
          <w:color w:val="auto"/>
          <w:sz w:val="28"/>
          <w:szCs w:val="28"/>
        </w:rPr>
        <w:t>日内，按本合同价款</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比例"/>
          <w:id w:val="147471471"/>
          <w:placeholder>
            <w:docPart w:val="{fd491074-72d4-4e6e-afba-f0379a6a8daa}"/>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4" w:edGrp="everyone"/>
          <w:r>
            <w:rPr>
              <w:rFonts w:hint="eastAsia" w:cstheme="minorBidi"/>
              <w:kern w:val="2"/>
              <w:sz w:val="28"/>
              <w:szCs w:val="36"/>
              <w:u w:val="single"/>
              <w:lang w:val="en-US" w:eastAsia="zh-CN" w:bidi="ar-SA"/>
            </w:rPr>
            <w:t xml:space="preserve">     </w:t>
          </w:r>
          <w:permEnd w:id="64"/>
        </w:sdtContent>
      </w:sdt>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65"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65"/>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5177e8d3-192c-4b6b-be7b-4b7f1704690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6" w:edGrp="everyone"/>
          <w:r>
            <w:rPr>
              <w:rFonts w:hint="eastAsia" w:cstheme="minorBidi"/>
              <w:kern w:val="2"/>
              <w:sz w:val="28"/>
              <w:szCs w:val="36"/>
              <w:u w:val="single"/>
              <w:lang w:val="en-US" w:eastAsia="zh-CN" w:bidi="ar-SA"/>
            </w:rPr>
            <w:t xml:space="preserve">     </w:t>
          </w:r>
          <w:permEnd w:id="66"/>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履约担保大写金额"/>
          <w:tag w:val="履约担保大写金额"/>
          <w:id w:val="147471471"/>
          <w:placeholder>
            <w:docPart w:val="{68ce63bc-cbed-4fb4-887e-c8440163f9cf}"/>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7" w:edGrp="everyone"/>
          <w:r>
            <w:rPr>
              <w:rFonts w:hint="eastAsia" w:cstheme="minorBidi"/>
              <w:kern w:val="2"/>
              <w:sz w:val="28"/>
              <w:szCs w:val="36"/>
              <w:u w:val="single"/>
              <w:lang w:val="en-US" w:eastAsia="zh-CN" w:bidi="ar-SA"/>
            </w:rPr>
            <w:t xml:space="preserve">     </w:t>
          </w:r>
          <w:permEnd w:id="67"/>
        </w:sdtContent>
      </w:sdt>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.1.2乙方发生违约行为</w:t>
      </w:r>
      <w:r>
        <w:rPr>
          <w:rFonts w:hint="eastAsia" w:ascii="宋体" w:hAnsi="宋体" w:cs="宋体"/>
          <w:color w:val="auto"/>
          <w:sz w:val="28"/>
          <w:szCs w:val="28"/>
          <w:lang w:val="en-US" w:eastAsia="zh-CN"/>
        </w:rPr>
        <w:t>时</w:t>
      </w:r>
      <w:r>
        <w:rPr>
          <w:rFonts w:hint="eastAsia" w:ascii="宋体" w:hAnsi="宋体" w:eastAsia="宋体" w:cs="宋体"/>
          <w:color w:val="auto"/>
          <w:sz w:val="28"/>
          <w:szCs w:val="28"/>
          <w:lang w:val="en-US" w:eastAsia="zh-CN"/>
        </w:rPr>
        <w:t>，甲方有权按合同约定的违约金额</w:t>
      </w:r>
      <w:r>
        <w:rPr>
          <w:rFonts w:hint="eastAsia" w:ascii="宋体" w:hAnsi="宋体" w:cs="宋体"/>
          <w:color w:val="auto"/>
          <w:sz w:val="28"/>
          <w:szCs w:val="28"/>
          <w:lang w:val="en-US" w:eastAsia="zh-CN"/>
        </w:rPr>
        <w:t>在履约</w:t>
      </w:r>
      <w:r>
        <w:rPr>
          <w:rFonts w:hint="eastAsia" w:ascii="宋体" w:hAnsi="宋体" w:eastAsia="宋体" w:cs="宋体"/>
          <w:color w:val="auto"/>
          <w:sz w:val="28"/>
          <w:szCs w:val="28"/>
          <w:lang w:val="en-US" w:eastAsia="zh-CN"/>
        </w:rPr>
        <w:t>保函</w:t>
      </w:r>
      <w:r>
        <w:rPr>
          <w:rFonts w:hint="eastAsia" w:ascii="宋体" w:hAnsi="宋体" w:cs="宋体"/>
          <w:color w:val="auto"/>
          <w:sz w:val="28"/>
          <w:szCs w:val="28"/>
          <w:lang w:val="en-US" w:eastAsia="zh-CN"/>
        </w:rPr>
        <w:t>中</w:t>
      </w:r>
      <w:r>
        <w:rPr>
          <w:rFonts w:hint="eastAsia" w:ascii="宋体" w:hAnsi="宋体" w:eastAsia="宋体" w:cs="宋体"/>
          <w:color w:val="auto"/>
          <w:sz w:val="28"/>
          <w:szCs w:val="28"/>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.1.3本合同履行完毕且乙方履行义务符合合同约定，甲方应将保函退回乙方。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.2质量担保</w:t>
      </w:r>
    </w:p>
    <w:p>
      <w:pPr>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rPr>
        <w:t>双方同意质量担保按以下第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147460960"/>
          <w:placeholder>
            <w:docPart w:val="{8ecce7ef-95d4-472e-9c95-097fc6b68e27}"/>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68" w:edGrp="everyone"/>
          <w:r>
            <w:rPr>
              <w:rFonts w:hint="eastAsia" w:cstheme="minorBidi"/>
              <w:kern w:val="2"/>
              <w:sz w:val="28"/>
              <w:szCs w:val="36"/>
              <w:u w:val="single"/>
              <w:lang w:val="en-US" w:eastAsia="zh-CN" w:bidi="ar-SA"/>
            </w:rPr>
            <w:t xml:space="preserve">     </w:t>
          </w:r>
          <w:permEnd w:id="68"/>
        </w:sdtContent>
      </w:sdt>
      <w:r>
        <w:rPr>
          <w:rFonts w:hint="eastAsia" w:ascii="宋体" w:hAnsi="宋体" w:eastAsia="宋体" w:cs="宋体"/>
          <w:color w:val="auto"/>
          <w:sz w:val="28"/>
          <w:szCs w:val="28"/>
        </w:rPr>
        <w:t>种方式执行：</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ec62ec64-760e-4fb2-959c-6bc060df00e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9" w:edGrp="everyone"/>
          <w:r>
            <w:rPr>
              <w:rFonts w:hint="eastAsia" w:cstheme="minorBidi"/>
              <w:kern w:val="2"/>
              <w:sz w:val="28"/>
              <w:szCs w:val="36"/>
              <w:u w:val="single"/>
              <w:lang w:val="en-US" w:eastAsia="zh-CN" w:bidi="ar-SA"/>
            </w:rPr>
            <w:t xml:space="preserve">     </w:t>
          </w:r>
          <w:permEnd w:id="69"/>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70"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70"/>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147480141"/>
          <w:placeholder>
            <w:docPart w:val="{cc8a68d7-a597-4e26-aeea-6be8e06cc40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1" w:edGrp="everyone"/>
          <w:r>
            <w:rPr>
              <w:rFonts w:hint="eastAsia" w:cstheme="minorBidi"/>
              <w:kern w:val="2"/>
              <w:sz w:val="28"/>
              <w:szCs w:val="36"/>
              <w:u w:val="single"/>
              <w:lang w:val="en-US" w:eastAsia="zh-CN" w:bidi="ar-SA"/>
            </w:rPr>
            <w:t xml:space="preserve">     </w:t>
          </w:r>
          <w:permEnd w:id="71"/>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9abe3e3b-0ff6-45db-9aa1-7c17a067627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2" w:edGrp="everyone"/>
          <w:r>
            <w:rPr>
              <w:rFonts w:hint="eastAsia" w:cstheme="minorBidi"/>
              <w:kern w:val="2"/>
              <w:sz w:val="28"/>
              <w:szCs w:val="36"/>
              <w:u w:val="single"/>
              <w:lang w:val="en-US" w:eastAsia="zh-CN" w:bidi="ar-SA"/>
            </w:rPr>
            <w:t xml:space="preserve">     </w:t>
          </w:r>
          <w:permEnd w:id="72"/>
        </w:sdtContent>
      </w:sdt>
      <w:r>
        <w:rPr>
          <w:rFonts w:hint="eastAsia" w:ascii="宋体" w:hAnsi="宋体" w:eastAsia="宋体" w:cs="宋体"/>
          <w:color w:val="auto"/>
          <w:sz w:val="28"/>
          <w:szCs w:val="28"/>
        </w:rPr>
        <w:t>）。</w:t>
      </w:r>
    </w:p>
    <w:p>
      <w:pPr>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甲方在</w:t>
      </w:r>
      <w:r>
        <w:rPr>
          <w:rFonts w:hint="eastAsia" w:ascii="宋体" w:hAnsi="宋体" w:eastAsia="宋体" w:cs="宋体"/>
          <w:color w:val="auto"/>
          <w:sz w:val="28"/>
          <w:szCs w:val="28"/>
          <w:lang w:val="en-US" w:eastAsia="zh-CN"/>
        </w:rPr>
        <w:t>本合同</w:t>
      </w:r>
      <w:r>
        <w:rPr>
          <w:rFonts w:hint="eastAsia" w:ascii="宋体" w:hAnsi="宋体" w:eastAsia="宋体" w:cs="宋体"/>
          <w:color w:val="auto"/>
          <w:sz w:val="28"/>
          <w:szCs w:val="28"/>
        </w:rPr>
        <w:t>约定的</w:t>
      </w:r>
      <w:r>
        <w:rPr>
          <w:rFonts w:hint="eastAsia" w:ascii="宋体" w:hAnsi="宋体" w:eastAsia="宋体" w:cs="宋体"/>
          <w:color w:val="auto"/>
          <w:sz w:val="28"/>
          <w:szCs w:val="28"/>
          <w:lang w:val="en-US" w:eastAsia="zh-CN"/>
        </w:rPr>
        <w:t>合同价款</w:t>
      </w:r>
      <w:r>
        <w:rPr>
          <w:rFonts w:hint="eastAsia" w:ascii="宋体" w:hAnsi="宋体" w:eastAsia="宋体" w:cs="宋体"/>
          <w:color w:val="auto"/>
          <w:sz w:val="28"/>
          <w:szCs w:val="28"/>
        </w:rPr>
        <w:t>尾款支付中，扣留合同价款的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7fd73d0c-e734-40a6-be7e-88eb7030aa8e}"/>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3" w:edGrp="everyone"/>
          <w:r>
            <w:rPr>
              <w:rFonts w:hint="eastAsia" w:cstheme="minorBidi"/>
              <w:kern w:val="2"/>
              <w:sz w:val="28"/>
              <w:szCs w:val="36"/>
              <w:u w:val="single"/>
              <w:lang w:val="en-US" w:eastAsia="zh-CN" w:bidi="ar-SA"/>
            </w:rPr>
            <w:t xml:space="preserve">     </w:t>
          </w:r>
          <w:permEnd w:id="73"/>
        </w:sdtContent>
      </w:sdt>
      <w:r>
        <w:rPr>
          <w:rFonts w:hint="eastAsia" w:ascii="宋体" w:hAnsi="宋体" w:eastAsia="宋体" w:cs="宋体"/>
          <w:color w:val="auto"/>
          <w:sz w:val="28"/>
          <w:szCs w:val="28"/>
        </w:rPr>
        <w:t>%作为质保金。</w:t>
      </w:r>
    </w:p>
    <w:p>
      <w:pPr>
        <w:ind w:firstLine="560" w:firstLineChars="200"/>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9</w:t>
      </w:r>
      <w:r>
        <w:rPr>
          <w:rFonts w:hint="eastAsia" w:ascii="宋体" w:hAnsi="宋体" w:eastAsia="宋体" w:cs="宋体"/>
          <w:b w:val="0"/>
          <w:bCs w:val="0"/>
          <w:color w:val="auto"/>
          <w:sz w:val="28"/>
          <w:szCs w:val="28"/>
          <w:lang w:val="en-US" w:eastAsia="zh-CN"/>
        </w:rPr>
        <w:t>.2.2</w:t>
      </w:r>
      <w:r>
        <w:rPr>
          <w:rFonts w:hint="eastAsia" w:ascii="宋体" w:hAnsi="宋体" w:eastAsia="宋体" w:cs="宋体"/>
          <w:b w:val="0"/>
          <w:bCs w:val="0"/>
          <w:color w:val="auto"/>
          <w:sz w:val="28"/>
          <w:szCs w:val="28"/>
        </w:rPr>
        <w:t>本</w:t>
      </w:r>
      <w:r>
        <w:rPr>
          <w:rFonts w:hint="eastAsia" w:ascii="宋体" w:hAnsi="宋体" w:eastAsia="宋体" w:cs="宋体"/>
          <w:b w:val="0"/>
          <w:bCs w:val="0"/>
          <w:color w:val="auto"/>
          <w:sz w:val="28"/>
          <w:szCs w:val="28"/>
          <w:lang w:val="en-US" w:eastAsia="zh-CN"/>
        </w:rPr>
        <w:t>合同</w:t>
      </w:r>
      <w:r>
        <w:rPr>
          <w:rFonts w:hint="eastAsia" w:ascii="宋体" w:hAnsi="宋体" w:eastAsia="宋体" w:cs="宋体"/>
          <w:b w:val="0"/>
          <w:bCs w:val="0"/>
          <w:color w:val="auto"/>
          <w:sz w:val="28"/>
          <w:szCs w:val="28"/>
        </w:rPr>
        <w:t>质保期为</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80141"/>
          <w:placeholder>
            <w:docPart w:val="{c9750963-ef34-4998-b9f3-a2d1ff8a67b7}"/>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4" w:edGrp="everyone"/>
          <w:r>
            <w:rPr>
              <w:rFonts w:hint="eastAsia" w:cstheme="minorBidi"/>
              <w:kern w:val="2"/>
              <w:sz w:val="28"/>
              <w:szCs w:val="36"/>
              <w:u w:val="single"/>
              <w:lang w:val="en-US" w:eastAsia="zh-CN" w:bidi="ar-SA"/>
            </w:rPr>
            <w:t xml:space="preserve">   </w:t>
          </w:r>
          <w:r>
            <w:rPr>
              <w:rFonts w:hint="eastAsia" w:cstheme="minorBidi"/>
              <w:kern w:val="2"/>
              <w:sz w:val="28"/>
              <w:szCs w:val="36"/>
              <w:u w:val="none"/>
              <w:lang w:val="en-US" w:eastAsia="zh-CN" w:bidi="ar-SA"/>
            </w:rPr>
            <w:t>年</w:t>
          </w:r>
          <w:permEnd w:id="74"/>
        </w:sdtContent>
      </w:sdt>
      <w:r>
        <w:rPr>
          <w:rFonts w:hint="eastAsia" w:ascii="宋体" w:hAnsi="宋体" w:eastAsia="宋体" w:cs="宋体"/>
          <w:b w:val="0"/>
          <w:bCs w:val="0"/>
          <w:color w:val="auto"/>
          <w:sz w:val="28"/>
          <w:szCs w:val="28"/>
          <w:u w:val="none"/>
          <w:lang w:val="en-US" w:eastAsia="zh-CN"/>
        </w:rPr>
        <w:t>，自</w:t>
      </w:r>
      <w:permStart w:id="75" w:edGrp="everyone"/>
      <w:r>
        <w:rPr>
          <w:rFonts w:hint="eastAsia" w:ascii="宋体" w:hAnsi="宋体" w:eastAsia="宋体" w:cs="宋体"/>
          <w:b w:val="0"/>
          <w:bCs w:val="0"/>
          <w:color w:val="auto"/>
          <w:sz w:val="28"/>
          <w:szCs w:val="28"/>
          <w:u w:val="single"/>
          <w:lang w:val="en-US" w:eastAsia="zh-CN"/>
        </w:rPr>
        <w:t xml:space="preserve">    </w:t>
      </w:r>
      <w:permEnd w:id="75"/>
      <w:r>
        <w:rPr>
          <w:rFonts w:hint="eastAsia" w:ascii="宋体" w:hAnsi="宋体" w:eastAsia="宋体" w:cs="宋体"/>
          <w:b w:val="0"/>
          <w:bCs w:val="0"/>
          <w:color w:val="auto"/>
          <w:sz w:val="28"/>
          <w:szCs w:val="28"/>
          <w:lang w:val="en-US" w:eastAsia="zh-CN"/>
        </w:rPr>
        <w:t>开始计算。</w:t>
      </w:r>
      <w:r>
        <w:rPr>
          <w:rFonts w:hint="eastAsia" w:ascii="宋体" w:hAnsi="宋体" w:eastAsia="宋体" w:cs="宋体"/>
          <w:b w:val="0"/>
          <w:bCs w:val="0"/>
          <w:color w:val="auto"/>
          <w:sz w:val="28"/>
          <w:szCs w:val="28"/>
        </w:rPr>
        <w:t>如本合同质保期内未发生质量问题或乙方提供的</w:t>
      </w:r>
      <w:r>
        <w:rPr>
          <w:rFonts w:hint="eastAsia" w:ascii="宋体" w:hAnsi="宋体" w:eastAsia="宋体" w:cs="宋体"/>
          <w:b w:val="0"/>
          <w:bCs w:val="0"/>
          <w:color w:val="auto"/>
          <w:sz w:val="28"/>
          <w:szCs w:val="28"/>
          <w:lang w:val="en-US" w:eastAsia="zh-CN"/>
        </w:rPr>
        <w:t>质保</w:t>
      </w:r>
      <w:r>
        <w:rPr>
          <w:rFonts w:hint="eastAsia" w:ascii="宋体" w:hAnsi="宋体" w:eastAsia="宋体" w:cs="宋体"/>
          <w:b w:val="0"/>
          <w:bCs w:val="0"/>
          <w:color w:val="auto"/>
          <w:sz w:val="28"/>
          <w:szCs w:val="28"/>
        </w:rPr>
        <w:t>服务符合本合同约定质量标准的，甲方于质保期届满之日起</w:t>
      </w:r>
      <w:permStart w:id="76" w:edGrp="everyone"/>
      <w:r>
        <w:rPr>
          <w:rFonts w:hint="eastAsia" w:ascii="宋体" w:hAnsi="宋体" w:eastAsia="宋体" w:cs="宋体"/>
          <w:b w:val="0"/>
          <w:bCs w:val="0"/>
          <w:color w:val="auto"/>
          <w:sz w:val="28"/>
          <w:szCs w:val="28"/>
          <w:u w:val="single"/>
          <w:lang w:val="en-US" w:eastAsia="zh-CN"/>
        </w:rPr>
        <w:t xml:space="preserve">     </w:t>
      </w:r>
      <w:permEnd w:id="76"/>
      <w:r>
        <w:rPr>
          <w:rFonts w:hint="eastAsia" w:ascii="宋体" w:hAnsi="宋体" w:eastAsia="宋体" w:cs="宋体"/>
          <w:b w:val="0"/>
          <w:bCs w:val="0"/>
          <w:color w:val="auto"/>
          <w:sz w:val="28"/>
          <w:szCs w:val="28"/>
        </w:rPr>
        <w:t>日内，向乙方无息退还质保金或</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b w:val="0"/>
          <w:bCs w:val="0"/>
          <w:color w:val="auto"/>
          <w:sz w:val="28"/>
          <w:szCs w:val="28"/>
          <w:lang w:val="en-US" w:eastAsia="zh-CN"/>
        </w:rPr>
        <w:t>如乙方在质保期内怠于履行质保义务的，甲方有权委托第三方代为履行，并有权用质保金或兑付保函予以支付所发生的费用，如有剩余，不再退还；如不足支付第三方代履行费用的，不足部分由乙方另行支付。</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bookmarkStart w:id="4" w:name="_Toc301300121"/>
      <w:r>
        <w:rPr>
          <w:rFonts w:hint="eastAsia" w:ascii="黑体" w:hAnsi="黑体" w:eastAsia="黑体" w:cs="黑体"/>
          <w:b w:val="0"/>
          <w:bCs w:val="0"/>
          <w:sz w:val="28"/>
          <w:szCs w:val="28"/>
          <w:lang w:val="en-US" w:eastAsia="zh-CN"/>
        </w:rPr>
        <w:t>10.知识产权事项</w:t>
      </w:r>
      <w:bookmarkEnd w:id="4"/>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10.1</w:t>
      </w:r>
      <w:r>
        <w:rPr>
          <w:rFonts w:hint="eastAsia" w:ascii="宋体" w:hAnsi="宋体" w:eastAsia="宋体" w:cs="宋体"/>
          <w:sz w:val="28"/>
          <w:szCs w:val="28"/>
        </w:rPr>
        <w:t>双方确定，因履行本合同所形成的咨询成果及其相关知识产权归</w:t>
      </w:r>
      <w:sdt>
        <w:sdtPr>
          <w:rPr>
            <w:rFonts w:hint="eastAsia" w:asciiTheme="minorHAnsi" w:hAnsiTheme="minorHAnsi" w:eastAsiaTheme="minorEastAsia" w:cstheme="minorBidi"/>
            <w:kern w:val="2"/>
            <w:sz w:val="28"/>
            <w:szCs w:val="36"/>
            <w:u w:val="none"/>
            <w:lang w:val="en-US" w:eastAsia="zh-CN" w:bidi="ar-SA"/>
          </w:rPr>
          <w:alias w:val="请选择一项，原则上归属我方，其他内容请手动填写。"/>
          <w:tag w:val="知识产权归属"/>
          <w:id w:val="147478460"/>
          <w:placeholder>
            <w:docPart w:val="{1e21c9d7-8136-4ba8-9a52-77c1a919b4e8}"/>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kern w:val="2"/>
            <w:sz w:val="28"/>
            <w:szCs w:val="36"/>
            <w:u w:val="single"/>
            <w:lang w:val="en-US" w:eastAsia="zh-CN" w:bidi="ar-SA"/>
          </w:rPr>
        </w:sdtEndPr>
        <w:sdtContent>
          <w:permStart w:id="77" w:edGrp="everyone"/>
          <w:r>
            <w:rPr>
              <w:rFonts w:hint="eastAsia" w:cstheme="minorBidi"/>
              <w:kern w:val="2"/>
              <w:sz w:val="28"/>
              <w:szCs w:val="36"/>
              <w:u w:val="single"/>
              <w:lang w:val="en-US" w:eastAsia="zh-CN" w:bidi="ar-SA"/>
            </w:rPr>
            <w:t xml:space="preserve">       </w:t>
          </w:r>
          <w:permEnd w:id="77"/>
        </w:sdtContent>
      </w:sdt>
      <w:r>
        <w:rPr>
          <w:rFonts w:hint="eastAsia" w:ascii="宋体" w:hAnsi="宋体" w:eastAsia="宋体" w:cs="宋体"/>
          <w:sz w:val="28"/>
          <w:szCs w:val="28"/>
        </w:rPr>
        <w:t>所有。</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10.2</w:t>
      </w:r>
      <w:r>
        <w:rPr>
          <w:rFonts w:hint="eastAsia" w:ascii="宋体" w:hAnsi="宋体" w:eastAsia="宋体" w:cs="宋体"/>
          <w:sz w:val="28"/>
          <w:szCs w:val="28"/>
        </w:rPr>
        <w:t>乙方完成本合同咨询成果的个人享有在有关咨询成果文件上写明咨询成果完成者的权利和取得有关荣誉证书、奖励的权利。</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10.3</w:t>
      </w:r>
      <w:r>
        <w:rPr>
          <w:rFonts w:hint="eastAsia" w:ascii="宋体" w:hAnsi="宋体" w:eastAsia="宋体" w:cs="宋体"/>
          <w:sz w:val="28"/>
          <w:szCs w:val="28"/>
        </w:rPr>
        <w:t>甲方需就咨询成果进行著作权备案的，乙方应予以协助。</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10.4</w:t>
      </w:r>
      <w:r>
        <w:rPr>
          <w:rFonts w:hint="eastAsia" w:ascii="宋体" w:hAnsi="宋体" w:eastAsia="宋体" w:cs="宋体"/>
          <w:sz w:val="28"/>
          <w:szCs w:val="28"/>
        </w:rPr>
        <w:t>乙方有特殊要求的，由甲乙双方另行协商确定。</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10.5其他：</w:t>
      </w:r>
      <w:permStart w:id="78" w:edGrp="everyone"/>
      <w:r>
        <w:rPr>
          <w:rFonts w:hint="eastAsia" w:ascii="宋体" w:hAnsi="宋体" w:eastAsia="宋体" w:cs="宋体"/>
          <w:color w:val="auto"/>
          <w:sz w:val="28"/>
          <w:szCs w:val="28"/>
          <w:u w:val="single"/>
          <w:lang w:val="en-US" w:eastAsia="zh-CN"/>
        </w:rPr>
        <w:t xml:space="preserve">      </w:t>
      </w:r>
      <w:permEnd w:id="78"/>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bookmarkStart w:id="5" w:name="_Toc301300122"/>
      <w:r>
        <w:rPr>
          <w:rFonts w:hint="eastAsia" w:ascii="黑体" w:hAnsi="黑体" w:eastAsia="黑体" w:cs="黑体"/>
          <w:b w:val="0"/>
          <w:bCs w:val="0"/>
          <w:sz w:val="28"/>
          <w:szCs w:val="28"/>
          <w:lang w:val="en-US" w:eastAsia="zh-CN"/>
        </w:rPr>
        <w:t>11.甲方的权利和义务</w:t>
      </w:r>
      <w:bookmarkEnd w:id="5"/>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11.1</w:t>
      </w:r>
      <w:r>
        <w:rPr>
          <w:rFonts w:hint="eastAsia" w:ascii="宋体" w:hAnsi="宋体" w:eastAsia="宋体" w:cs="宋体"/>
          <w:sz w:val="28"/>
          <w:szCs w:val="28"/>
        </w:rPr>
        <w:t>甲方可适时对咨询事宜的工作进展情况进行检查和了解，并可就发现的问题要求乙方进行回应或做相关修正。</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11.2</w:t>
      </w:r>
      <w:r>
        <w:rPr>
          <w:rFonts w:hint="eastAsia" w:ascii="宋体" w:hAnsi="宋体" w:eastAsia="宋体" w:cs="宋体"/>
          <w:sz w:val="28"/>
          <w:szCs w:val="28"/>
        </w:rPr>
        <w:t>甲方认为乙方的咨询人员不能胜任咨询工作的，有权要求乙方予以更换。</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11.3</w:t>
      </w:r>
      <w:r>
        <w:rPr>
          <w:rFonts w:hint="eastAsia" w:ascii="宋体" w:hAnsi="宋体" w:eastAsia="宋体" w:cs="宋体"/>
          <w:sz w:val="28"/>
          <w:szCs w:val="28"/>
        </w:rPr>
        <w:t>甲方协助乙方开展咨询工作，及时向乙方提供有关资料数据，并及时解决乙方提出的需要甲方配合的相关事宜。</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11.4</w:t>
      </w:r>
      <w:r>
        <w:rPr>
          <w:rFonts w:hint="eastAsia" w:ascii="宋体" w:hAnsi="宋体" w:eastAsia="宋体" w:cs="宋体"/>
          <w:sz w:val="28"/>
          <w:szCs w:val="28"/>
        </w:rPr>
        <w:t>甲方应按合同约定及时、足额向乙方支付咨询报酬。</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11.5</w:t>
      </w:r>
      <w:r>
        <w:rPr>
          <w:rFonts w:hint="eastAsia" w:ascii="宋体" w:hAnsi="宋体" w:eastAsia="宋体" w:cs="宋体"/>
          <w:sz w:val="28"/>
          <w:szCs w:val="28"/>
        </w:rPr>
        <w:t>甲方应按合同约定及时对乙方提交的咨询成果进行验收。</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12.乙方的权利和义务</w:t>
      </w:r>
    </w:p>
    <w:p>
      <w:pPr>
        <w:keepNext w:val="0"/>
        <w:keepLines w:val="0"/>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12.1</w:t>
      </w:r>
      <w:r>
        <w:rPr>
          <w:rFonts w:hint="eastAsia" w:ascii="宋体" w:hAnsi="宋体" w:eastAsia="宋体" w:cs="宋体"/>
          <w:sz w:val="28"/>
          <w:szCs w:val="28"/>
        </w:rPr>
        <w:t>乙方有权要求甲方按约支付咨询报酬，甲方拒不支付的，乙方有权中止咨询工作。</w:t>
      </w:r>
    </w:p>
    <w:p>
      <w:pPr>
        <w:keepNext w:val="0"/>
        <w:keepLines w:val="0"/>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12.2</w:t>
      </w:r>
      <w:r>
        <w:rPr>
          <w:rFonts w:hint="eastAsia" w:ascii="宋体" w:hAnsi="宋体" w:eastAsia="宋体" w:cs="宋体"/>
          <w:sz w:val="28"/>
          <w:szCs w:val="28"/>
        </w:rPr>
        <w:t>乙方应当按照甲方的要求，及时向甲方报告咨询工作的进展情况，每一个阶段的工作完成后应报甲方认可方可进行下一阶段的工作。乙方对甲方了解项目情况的要求，应当尽快给予答复。</w:t>
      </w:r>
    </w:p>
    <w:p>
      <w:pPr>
        <w:keepNext w:val="0"/>
        <w:keepLines w:val="0"/>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12.3</w:t>
      </w:r>
      <w:r>
        <w:rPr>
          <w:rFonts w:hint="eastAsia" w:ascii="宋体" w:hAnsi="宋体" w:eastAsia="宋体" w:cs="宋体"/>
          <w:sz w:val="28"/>
          <w:szCs w:val="28"/>
        </w:rPr>
        <w:t>乙方应保证派出的人员熟悉项目涉及的业务，并具备从事本合同约定咨询工作的经验。乙方提供的工作人员资料应真实准确。</w:t>
      </w:r>
    </w:p>
    <w:p>
      <w:pPr>
        <w:keepNext w:val="0"/>
        <w:keepLines w:val="0"/>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12.4</w:t>
      </w:r>
      <w:r>
        <w:rPr>
          <w:rFonts w:hint="eastAsia" w:ascii="宋体" w:hAnsi="宋体" w:eastAsia="宋体" w:cs="宋体"/>
          <w:sz w:val="28"/>
          <w:szCs w:val="28"/>
        </w:rPr>
        <w:t>乙方工作人员在甲方现场工作时，未经甲方事先同意，不得开展与本项目无关的工作，不干扰甲方业务的正常进行。</w:t>
      </w:r>
    </w:p>
    <w:p>
      <w:pPr>
        <w:keepNext w:val="0"/>
        <w:keepLines w:val="0"/>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12.5</w:t>
      </w:r>
      <w:r>
        <w:rPr>
          <w:rFonts w:hint="eastAsia" w:ascii="宋体" w:hAnsi="宋体" w:eastAsia="宋体" w:cs="宋体"/>
          <w:sz w:val="28"/>
          <w:szCs w:val="28"/>
        </w:rPr>
        <w:t>乙方承诺在本合同咨询成果提交后</w:t>
      </w:r>
      <w:permStart w:id="79" w:edGrp="everyone"/>
      <w:r>
        <w:rPr>
          <w:rFonts w:hint="eastAsia" w:ascii="宋体" w:hAnsi="宋体" w:eastAsia="宋体" w:cs="宋体"/>
          <w:sz w:val="28"/>
          <w:szCs w:val="28"/>
          <w:u w:val="single"/>
          <w:lang w:val="en-US" w:eastAsia="zh-CN"/>
        </w:rPr>
        <w:t xml:space="preserve">     </w:t>
      </w:r>
      <w:permEnd w:id="79"/>
      <w:r>
        <w:rPr>
          <w:rFonts w:hint="eastAsia" w:ascii="宋体" w:hAnsi="宋体" w:eastAsia="宋体" w:cs="宋体"/>
          <w:sz w:val="28"/>
          <w:szCs w:val="28"/>
        </w:rPr>
        <w:t>个月内，根据咨询成果在实施环节的客观需要，免费为甲方提供培训等相关后续服务。</w:t>
      </w:r>
    </w:p>
    <w:p>
      <w:pPr>
        <w:keepNext w:val="0"/>
        <w:keepLines w:val="0"/>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12.6</w:t>
      </w:r>
      <w:r>
        <w:rPr>
          <w:rFonts w:hint="eastAsia" w:ascii="宋体" w:hAnsi="宋体" w:eastAsia="宋体" w:cs="宋体"/>
          <w:sz w:val="28"/>
          <w:szCs w:val="28"/>
        </w:rPr>
        <w:t>未经甲方书面同意，乙方不得将本合同项目下部分或全部工作转委托给第三人。</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pacing w:val="-2"/>
          <w:sz w:val="28"/>
          <w:szCs w:val="28"/>
        </w:rPr>
      </w:pPr>
      <w:r>
        <w:rPr>
          <w:rFonts w:hint="eastAsia" w:ascii="宋体" w:hAnsi="宋体" w:cs="宋体"/>
          <w:sz w:val="28"/>
          <w:szCs w:val="28"/>
          <w:lang w:val="en-US" w:eastAsia="zh-CN"/>
        </w:rPr>
        <w:t>12.7</w:t>
      </w:r>
      <w:r>
        <w:rPr>
          <w:rFonts w:hint="eastAsia" w:ascii="宋体" w:hAnsi="宋体" w:eastAsia="宋体" w:cs="宋体"/>
          <w:sz w:val="28"/>
          <w:szCs w:val="28"/>
        </w:rPr>
        <w:t>乙方应保证所使用的工具、理论、方法和提供给甲方的咨询成果不侵犯他人的合法权益，不违反法律法规规定。</w:t>
      </w:r>
      <w:r>
        <w:rPr>
          <w:rFonts w:hint="eastAsia" w:ascii="宋体" w:hAnsi="宋体" w:eastAsia="宋体" w:cs="宋体"/>
          <w:spacing w:val="-2"/>
          <w:sz w:val="28"/>
          <w:szCs w:val="28"/>
        </w:rPr>
        <w:t>如第三方因</w:t>
      </w:r>
      <w:r>
        <w:rPr>
          <w:rFonts w:hint="eastAsia" w:ascii="宋体" w:hAnsi="宋体" w:eastAsia="宋体" w:cs="宋体"/>
          <w:sz w:val="28"/>
          <w:szCs w:val="28"/>
        </w:rPr>
        <w:t>乙方的咨询工作向</w:t>
      </w:r>
      <w:r>
        <w:rPr>
          <w:rFonts w:hint="eastAsia" w:ascii="宋体" w:hAnsi="宋体" w:eastAsia="宋体" w:cs="宋体"/>
          <w:spacing w:val="-2"/>
          <w:sz w:val="28"/>
          <w:szCs w:val="28"/>
        </w:rPr>
        <w:t>甲方主张权利，由此产生的一切法律后果由乙方承担。</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13.合同的变更和解除</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bookmarkStart w:id="6" w:name="_Toc301300125"/>
      <w:r>
        <w:rPr>
          <w:rFonts w:hint="eastAsia" w:ascii="宋体" w:hAnsi="宋体" w:cs="宋体"/>
          <w:sz w:val="28"/>
          <w:szCs w:val="28"/>
          <w:lang w:val="en-US" w:eastAsia="zh-CN"/>
        </w:rPr>
        <w:t>13.1</w:t>
      </w:r>
      <w:r>
        <w:rPr>
          <w:rFonts w:hint="eastAsia" w:ascii="宋体" w:hAnsi="宋体" w:eastAsia="宋体" w:cs="宋体"/>
          <w:sz w:val="28"/>
          <w:szCs w:val="28"/>
        </w:rPr>
        <w:t>在本合同履行过程中，经甲乙双方协商一致，可以对本合同的条款进行变更，不能就变更达成一致意见的，应当按照原合同条款执行。</w:t>
      </w:r>
    </w:p>
    <w:p>
      <w:pPr>
        <w:keepNext w:val="0"/>
        <w:keepLines w:val="0"/>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rPr>
      </w:pPr>
      <w:r>
        <w:rPr>
          <w:rFonts w:hint="eastAsia" w:ascii="宋体" w:hAnsi="宋体" w:cs="宋体"/>
          <w:sz w:val="28"/>
          <w:szCs w:val="28"/>
          <w:lang w:val="en-US" w:eastAsia="zh-CN"/>
        </w:rPr>
        <w:t>13.2</w:t>
      </w:r>
      <w:r>
        <w:rPr>
          <w:rFonts w:hint="eastAsia" w:ascii="宋体" w:hAnsi="宋体" w:eastAsia="宋体" w:cs="宋体"/>
          <w:sz w:val="28"/>
          <w:szCs w:val="28"/>
        </w:rPr>
        <w:t>本合同乙方发生以下情形之一的，甲方有权解除本合同：</w:t>
      </w:r>
    </w:p>
    <w:p>
      <w:pPr>
        <w:keepNext w:val="0"/>
        <w:keepLines w:val="0"/>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rPr>
      </w:pPr>
      <w:r>
        <w:rPr>
          <w:rFonts w:hint="eastAsia" w:ascii="宋体" w:hAnsi="宋体" w:cs="宋体"/>
          <w:sz w:val="28"/>
          <w:szCs w:val="28"/>
          <w:lang w:val="en-US" w:eastAsia="zh-CN"/>
        </w:rPr>
        <w:t>13.2.1</w:t>
      </w:r>
      <w:r>
        <w:rPr>
          <w:rFonts w:hint="eastAsia" w:ascii="宋体" w:hAnsi="宋体" w:eastAsia="宋体" w:cs="宋体"/>
          <w:sz w:val="28"/>
          <w:szCs w:val="28"/>
        </w:rPr>
        <w:t>乙方丧失履约能力或明确表示不能</w:t>
      </w:r>
      <w:r>
        <w:rPr>
          <w:rFonts w:hint="eastAsia" w:ascii="宋体" w:hAnsi="宋体" w:cs="宋体"/>
          <w:sz w:val="28"/>
          <w:szCs w:val="28"/>
          <w:lang w:val="en-US" w:eastAsia="zh-CN"/>
        </w:rPr>
        <w:t>继续</w:t>
      </w:r>
      <w:r>
        <w:rPr>
          <w:rFonts w:hint="eastAsia" w:ascii="宋体" w:hAnsi="宋体" w:eastAsia="宋体" w:cs="宋体"/>
          <w:sz w:val="28"/>
          <w:szCs w:val="28"/>
        </w:rPr>
        <w:t>提供咨询服务的。</w:t>
      </w:r>
    </w:p>
    <w:p>
      <w:pPr>
        <w:keepNext w:val="0"/>
        <w:keepLines w:val="0"/>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sz w:val="28"/>
          <w:szCs w:val="28"/>
        </w:rPr>
      </w:pPr>
      <w:r>
        <w:rPr>
          <w:rFonts w:hint="eastAsia" w:ascii="宋体" w:hAnsi="宋体" w:cs="宋体"/>
          <w:sz w:val="28"/>
          <w:szCs w:val="28"/>
          <w:lang w:val="en-US" w:eastAsia="zh-CN"/>
        </w:rPr>
        <w:t>13.2.2</w:t>
      </w:r>
      <w:r>
        <w:rPr>
          <w:rFonts w:hint="eastAsia" w:ascii="宋体" w:hAnsi="宋体" w:eastAsia="宋体" w:cs="宋体"/>
          <w:sz w:val="28"/>
          <w:szCs w:val="28"/>
        </w:rPr>
        <w:t>乙方未按本合同的约定提交咨询计划书超过</w:t>
      </w:r>
      <w:permStart w:id="80" w:edGrp="everyone"/>
      <w:r>
        <w:rPr>
          <w:rFonts w:hint="eastAsia" w:ascii="宋体" w:hAnsi="宋体" w:eastAsia="宋体" w:cs="宋体"/>
          <w:sz w:val="28"/>
          <w:szCs w:val="28"/>
          <w:u w:val="single"/>
          <w:lang w:val="en-US" w:eastAsia="zh-CN"/>
        </w:rPr>
        <w:t xml:space="preserve">      </w:t>
      </w:r>
      <w:permEnd w:id="80"/>
      <w:r>
        <w:rPr>
          <w:rFonts w:hint="eastAsia" w:ascii="宋体" w:hAnsi="宋体" w:eastAsia="宋体" w:cs="宋体"/>
          <w:sz w:val="28"/>
          <w:szCs w:val="28"/>
        </w:rPr>
        <w:t>天的。</w:t>
      </w:r>
    </w:p>
    <w:p>
      <w:pPr>
        <w:keepNext w:val="0"/>
        <w:keepLines w:val="0"/>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rPr>
      </w:pPr>
      <w:r>
        <w:rPr>
          <w:rFonts w:hint="eastAsia" w:ascii="宋体" w:hAnsi="宋体" w:cs="宋体"/>
          <w:sz w:val="28"/>
          <w:szCs w:val="28"/>
          <w:lang w:val="en-US" w:eastAsia="zh-CN"/>
        </w:rPr>
        <w:t>13.2.3</w:t>
      </w:r>
      <w:r>
        <w:rPr>
          <w:rFonts w:hint="eastAsia" w:ascii="宋体" w:hAnsi="宋体" w:eastAsia="宋体" w:cs="宋体"/>
          <w:sz w:val="28"/>
          <w:szCs w:val="28"/>
        </w:rPr>
        <w:t>若乙方指派的负责人或咨询人员未实际参与本合同咨询工作或者乙方擅自更换上述人员，经甲方通知后</w:t>
      </w:r>
      <w:permStart w:id="81" w:edGrp="everyone"/>
      <w:r>
        <w:rPr>
          <w:rFonts w:hint="eastAsia" w:ascii="宋体" w:hAnsi="宋体" w:eastAsia="宋体" w:cs="宋体"/>
          <w:sz w:val="28"/>
          <w:szCs w:val="28"/>
          <w:u w:val="single"/>
          <w:lang w:val="en-US" w:eastAsia="zh-CN"/>
        </w:rPr>
        <w:t xml:space="preserve">      </w:t>
      </w:r>
      <w:permEnd w:id="81"/>
      <w:r>
        <w:rPr>
          <w:rFonts w:hint="eastAsia" w:ascii="宋体" w:hAnsi="宋体" w:eastAsia="宋体" w:cs="宋体"/>
          <w:sz w:val="28"/>
          <w:szCs w:val="28"/>
        </w:rPr>
        <w:t>天内仍未纠正或已严重影响本合同履行的。</w:t>
      </w:r>
    </w:p>
    <w:p>
      <w:pPr>
        <w:keepNext w:val="0"/>
        <w:keepLines w:val="0"/>
        <w:pageBreakBefore w:val="0"/>
        <w:widowControl w:val="0"/>
        <w:kinsoku/>
        <w:wordWrap/>
        <w:overflowPunct/>
        <w:topLinePunct w:val="0"/>
        <w:bidi w:val="0"/>
        <w:adjustRightInd/>
        <w:snapToGrid/>
        <w:spacing w:line="360" w:lineRule="auto"/>
        <w:ind w:left="120" w:leftChars="57" w:firstLine="420" w:firstLineChars="150"/>
        <w:textAlignment w:val="auto"/>
        <w:rPr>
          <w:rFonts w:hint="eastAsia" w:ascii="宋体" w:hAnsi="宋体" w:eastAsia="宋体" w:cs="宋体"/>
          <w:sz w:val="28"/>
          <w:szCs w:val="28"/>
        </w:rPr>
      </w:pPr>
      <w:r>
        <w:rPr>
          <w:rFonts w:hint="eastAsia" w:ascii="宋体" w:hAnsi="宋体" w:cs="宋体"/>
          <w:sz w:val="28"/>
          <w:szCs w:val="28"/>
          <w:lang w:val="en-US" w:eastAsia="zh-CN"/>
        </w:rPr>
        <w:t>13.2.4</w:t>
      </w:r>
      <w:r>
        <w:rPr>
          <w:rFonts w:hint="eastAsia" w:ascii="宋体" w:hAnsi="宋体" w:eastAsia="宋体" w:cs="宋体"/>
          <w:sz w:val="28"/>
          <w:szCs w:val="28"/>
        </w:rPr>
        <w:t>乙方咨询工作进度或者工作内容不符合本合同约定，经甲方通知后</w:t>
      </w:r>
      <w:permStart w:id="82" w:edGrp="everyone"/>
      <w:r>
        <w:rPr>
          <w:rFonts w:hint="eastAsia" w:ascii="宋体" w:hAnsi="宋体" w:eastAsia="宋体" w:cs="宋体"/>
          <w:sz w:val="28"/>
          <w:szCs w:val="28"/>
          <w:u w:val="single"/>
          <w:lang w:val="en-US" w:eastAsia="zh-CN"/>
        </w:rPr>
        <w:t xml:space="preserve">      </w:t>
      </w:r>
      <w:permEnd w:id="82"/>
      <w:r>
        <w:rPr>
          <w:rFonts w:hint="eastAsia" w:ascii="宋体" w:hAnsi="宋体" w:eastAsia="宋体" w:cs="宋体"/>
          <w:sz w:val="28"/>
          <w:szCs w:val="28"/>
        </w:rPr>
        <w:t>天内仍未纠正的。</w:t>
      </w:r>
    </w:p>
    <w:p>
      <w:pPr>
        <w:keepNext w:val="0"/>
        <w:keepLines w:val="0"/>
        <w:pageBreakBefore w:val="0"/>
        <w:widowControl w:val="0"/>
        <w:kinsoku/>
        <w:wordWrap/>
        <w:overflowPunct/>
        <w:topLinePunct w:val="0"/>
        <w:bidi w:val="0"/>
        <w:adjustRightInd/>
        <w:snapToGrid/>
        <w:spacing w:line="360" w:lineRule="auto"/>
        <w:ind w:left="120" w:leftChars="57" w:firstLine="420" w:firstLineChars="150"/>
        <w:textAlignment w:val="auto"/>
        <w:rPr>
          <w:rFonts w:hint="eastAsia" w:ascii="宋体" w:hAnsi="宋体" w:eastAsia="宋体" w:cs="宋体"/>
          <w:sz w:val="28"/>
          <w:szCs w:val="28"/>
        </w:rPr>
      </w:pPr>
      <w:r>
        <w:rPr>
          <w:rFonts w:hint="eastAsia" w:ascii="宋体" w:hAnsi="宋体" w:cs="宋体"/>
          <w:sz w:val="28"/>
          <w:szCs w:val="28"/>
          <w:lang w:val="en-US" w:eastAsia="zh-CN"/>
        </w:rPr>
        <w:t>13.2.5</w:t>
      </w:r>
      <w:r>
        <w:rPr>
          <w:rFonts w:hint="eastAsia" w:ascii="宋体" w:hAnsi="宋体" w:eastAsia="宋体" w:cs="宋体"/>
          <w:sz w:val="28"/>
          <w:szCs w:val="28"/>
        </w:rPr>
        <w:t>乙方迟延提交咨询成果达</w:t>
      </w:r>
      <w:permStart w:id="83" w:edGrp="everyone"/>
      <w:r>
        <w:rPr>
          <w:rFonts w:hint="eastAsia" w:ascii="宋体" w:hAnsi="宋体" w:eastAsia="宋体" w:cs="宋体"/>
          <w:sz w:val="28"/>
          <w:szCs w:val="28"/>
          <w:u w:val="single"/>
          <w:lang w:val="en-US" w:eastAsia="zh-CN"/>
        </w:rPr>
        <w:t xml:space="preserve">      </w:t>
      </w:r>
      <w:permEnd w:id="83"/>
      <w:r>
        <w:rPr>
          <w:rFonts w:hint="eastAsia" w:ascii="宋体" w:hAnsi="宋体" w:eastAsia="宋体" w:cs="宋体"/>
          <w:sz w:val="28"/>
          <w:szCs w:val="28"/>
        </w:rPr>
        <w:t>天的。</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13.2.6</w:t>
      </w:r>
      <w:r>
        <w:rPr>
          <w:rFonts w:hint="eastAsia" w:ascii="宋体" w:hAnsi="宋体" w:eastAsia="宋体" w:cs="宋体"/>
          <w:sz w:val="28"/>
          <w:szCs w:val="28"/>
        </w:rPr>
        <w:t>乙方提交的咨询成果经两次验收后仍不合格的。</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13.2.7</w:t>
      </w:r>
      <w:r>
        <w:rPr>
          <w:rFonts w:hint="eastAsia" w:ascii="宋体" w:hAnsi="宋体" w:eastAsia="宋体" w:cs="宋体"/>
          <w:sz w:val="28"/>
          <w:szCs w:val="28"/>
        </w:rPr>
        <w:t>乙方未经甲方同意，擅自将其合同义务转委托给第三人或者乙方擅自将咨询成果转让给第三人的。</w:t>
      </w:r>
    </w:p>
    <w:p>
      <w:pPr>
        <w:keepNext w:val="0"/>
        <w:keepLines w:val="0"/>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rPr>
      </w:pPr>
      <w:r>
        <w:rPr>
          <w:rFonts w:hint="eastAsia" w:ascii="宋体" w:hAnsi="宋体" w:cs="宋体"/>
          <w:sz w:val="28"/>
          <w:szCs w:val="28"/>
          <w:lang w:val="en-US" w:eastAsia="zh-CN"/>
        </w:rPr>
        <w:t>13.3</w:t>
      </w:r>
      <w:r>
        <w:rPr>
          <w:rFonts w:hint="eastAsia" w:ascii="宋体" w:hAnsi="宋体" w:eastAsia="宋体" w:cs="宋体"/>
          <w:sz w:val="28"/>
          <w:szCs w:val="28"/>
        </w:rPr>
        <w:t>甲方迟延支付咨询报酬达</w:t>
      </w:r>
      <w:permStart w:id="84" w:edGrp="everyone"/>
      <w:r>
        <w:rPr>
          <w:rFonts w:hint="eastAsia" w:ascii="宋体" w:hAnsi="宋体" w:eastAsia="宋体" w:cs="宋体"/>
          <w:sz w:val="28"/>
          <w:szCs w:val="28"/>
          <w:u w:val="single"/>
          <w:lang w:val="en-US" w:eastAsia="zh-CN"/>
        </w:rPr>
        <w:t xml:space="preserve">      </w:t>
      </w:r>
      <w:permEnd w:id="84"/>
      <w:r>
        <w:rPr>
          <w:rFonts w:hint="eastAsia" w:ascii="宋体" w:hAnsi="宋体" w:eastAsia="宋体" w:cs="宋体"/>
          <w:sz w:val="28"/>
          <w:szCs w:val="28"/>
        </w:rPr>
        <w:t>天的，乙方有权解除本合同。</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13.4</w:t>
      </w:r>
      <w:r>
        <w:rPr>
          <w:rFonts w:hint="eastAsia" w:ascii="宋体" w:hAnsi="宋体" w:eastAsia="宋体" w:cs="宋体"/>
          <w:sz w:val="28"/>
          <w:szCs w:val="28"/>
        </w:rPr>
        <w:t>合同解除后，</w:t>
      </w:r>
      <w:r>
        <w:rPr>
          <w:rFonts w:hint="eastAsia" w:ascii="宋体" w:hAnsi="宋体"/>
          <w:color w:val="auto"/>
          <w:sz w:val="28"/>
          <w:szCs w:val="28"/>
        </w:rPr>
        <w:t>双方据实结算，未履行部分不再履行，乙方应返还甲方提交的资料，还应将已完成部分的成果移交甲方。</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14.保密</w:t>
      </w:r>
      <w:bookmarkEnd w:id="6"/>
      <w:r>
        <w:rPr>
          <w:rFonts w:hint="eastAsia" w:ascii="黑体" w:hAnsi="黑体" w:eastAsia="黑体" w:cs="黑体"/>
          <w:b w:val="0"/>
          <w:bCs w:val="0"/>
          <w:sz w:val="28"/>
          <w:szCs w:val="28"/>
          <w:lang w:val="en-US" w:eastAsia="zh-CN"/>
        </w:rPr>
        <w:t>义务</w:t>
      </w:r>
    </w:p>
    <w:p>
      <w:pPr>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14</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14</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14</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ind w:firstLine="560" w:firstLineChars="200"/>
        <w:rPr>
          <w:rFonts w:hint="eastAsia" w:ascii="宋体" w:hAnsi="宋体" w:eastAsia="宋体" w:cs="宋体"/>
          <w:sz w:val="28"/>
          <w:szCs w:val="28"/>
        </w:rPr>
      </w:pPr>
      <w:r>
        <w:rPr>
          <w:rFonts w:hint="eastAsia" w:ascii="宋体" w:hAnsi="宋体"/>
          <w:sz w:val="28"/>
          <w:szCs w:val="28"/>
          <w:lang w:val="en-US" w:eastAsia="zh-CN"/>
        </w:rPr>
        <w:t>14</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eastAsia="宋体" w:cs="宋体"/>
          <w:b w:val="0"/>
          <w:bCs w:val="0"/>
          <w:sz w:val="28"/>
          <w:szCs w:val="28"/>
          <w:lang w:val="en-US" w:eastAsia="zh-CN"/>
        </w:rPr>
        <w:t>本合同项下项目结束后或合同解除后5日内，因履行本合同而接收/收集各方资料的，资料接收方应将全部资料原路返还提供方，或经提供方</w:t>
      </w:r>
      <w:r>
        <w:rPr>
          <w:rFonts w:hint="eastAsia" w:ascii="宋体" w:hAnsi="宋体" w:eastAsia="宋体" w:cs="宋体"/>
          <w:b w:val="0"/>
          <w:bCs w:val="0"/>
          <w:color w:val="auto"/>
          <w:sz w:val="28"/>
          <w:szCs w:val="28"/>
          <w:lang w:val="en-US" w:eastAsia="zh-CN"/>
        </w:rPr>
        <w:t>同意后将相关资料全部销毁，不得留存。</w:t>
      </w:r>
      <w:r>
        <w:rPr>
          <w:rFonts w:hint="eastAsia" w:ascii="宋体" w:hAnsi="宋体" w:eastAsia="宋体" w:cs="宋体"/>
          <w:b w:val="0"/>
          <w:bCs w:val="0"/>
          <w:sz w:val="28"/>
          <w:szCs w:val="28"/>
          <w:lang w:val="en-US" w:eastAsia="zh-CN"/>
        </w:rPr>
        <w:t>任何一方</w:t>
      </w:r>
      <w:r>
        <w:rPr>
          <w:rFonts w:hint="eastAsia" w:ascii="宋体" w:hAnsi="宋体" w:eastAsia="宋体" w:cs="宋体"/>
          <w:b w:val="0"/>
          <w:bCs w:val="0"/>
          <w:sz w:val="28"/>
          <w:szCs w:val="28"/>
        </w:rPr>
        <w:t>违反本合同项下保密义务的，应向</w:t>
      </w:r>
      <w:r>
        <w:rPr>
          <w:rFonts w:hint="eastAsia" w:ascii="宋体" w:hAnsi="宋体" w:eastAsia="宋体" w:cs="宋体"/>
          <w:b w:val="0"/>
          <w:bCs w:val="0"/>
          <w:sz w:val="28"/>
          <w:szCs w:val="28"/>
          <w:lang w:val="en-US" w:eastAsia="zh-CN"/>
        </w:rPr>
        <w:t>守约方</w:t>
      </w:r>
      <w:r>
        <w:rPr>
          <w:rFonts w:hint="eastAsia" w:ascii="宋体" w:hAnsi="宋体" w:eastAsia="宋体" w:cs="宋体"/>
          <w:b w:val="0"/>
          <w:bCs w:val="0"/>
          <w:sz w:val="28"/>
          <w:szCs w:val="28"/>
        </w:rPr>
        <w:t>支付</w:t>
      </w:r>
      <w:permStart w:id="85" w:edGrp="everyone"/>
      <w:r>
        <w:rPr>
          <w:rFonts w:hint="eastAsia" w:ascii="宋体" w:hAnsi="宋体" w:eastAsia="宋体" w:cs="宋体"/>
          <w:b w:val="0"/>
          <w:bCs w:val="0"/>
          <w:sz w:val="28"/>
          <w:szCs w:val="28"/>
        </w:rPr>
        <w:t>合同价款</w:t>
      </w:r>
      <w:sdt>
        <w:sdtPr>
          <w:rPr>
            <w:rFonts w:hint="eastAsia" w:ascii="宋体" w:hAnsi="宋体" w:eastAsia="宋体" w:cs="宋体"/>
            <w:b w:val="0"/>
            <w:bCs w:val="0"/>
            <w:kern w:val="2"/>
            <w:sz w:val="28"/>
            <w:szCs w:val="36"/>
            <w:lang w:val="en-US" w:eastAsia="zh-CN" w:bidi="ar-SA"/>
          </w:rPr>
          <w:alias w:val="违约金不应过分高于或低于实际损失。"/>
          <w:tag w:val="违约金比例"/>
          <w:id w:val="147471471"/>
          <w:placeholder>
            <w:docPart w:val="{aa1e4cf6-bbed-4952-b042-bb774bcb2d03}"/>
          </w:placeholder>
          <w:text/>
        </w:sdtPr>
        <w:sdtEndPr>
          <w:rPr>
            <w:rFonts w:hint="eastAsia" w:ascii="宋体" w:hAnsi="宋体" w:eastAsia="宋体" w:cs="宋体"/>
            <w:b w:val="0"/>
            <w:bCs w:val="0"/>
            <w:kern w:val="2"/>
            <w:sz w:val="28"/>
            <w:szCs w:val="36"/>
            <w:lang w:val="en-US" w:eastAsia="zh-CN" w:bidi="ar-SA"/>
          </w:rPr>
        </w:sdtEndPr>
        <w:sdtContent>
          <w:r>
            <w:rPr>
              <w:rFonts w:hint="eastAsia" w:ascii="宋体" w:hAnsi="宋体" w:eastAsia="宋体" w:cs="宋体"/>
              <w:b w:val="0"/>
              <w:bCs w:val="0"/>
              <w:kern w:val="2"/>
              <w:sz w:val="28"/>
              <w:szCs w:val="36"/>
              <w:u w:val="single"/>
              <w:lang w:val="en-US" w:eastAsia="zh-CN" w:bidi="ar-SA"/>
            </w:rPr>
            <w:t xml:space="preserve">     </w:t>
          </w:r>
        </w:sdtContent>
      </w:sdt>
      <w:r>
        <w:rPr>
          <w:rFonts w:hint="eastAsia" w:ascii="宋体" w:hAnsi="宋体" w:eastAsia="宋体" w:cs="宋体"/>
          <w:b w:val="0"/>
          <w:bCs w:val="0"/>
          <w:sz w:val="28"/>
          <w:szCs w:val="28"/>
        </w:rPr>
        <w:t>%</w:t>
      </w:r>
      <w:permEnd w:id="85"/>
      <w:r>
        <w:rPr>
          <w:rFonts w:hint="eastAsia" w:ascii="宋体" w:hAnsi="宋体" w:eastAsia="宋体" w:cs="宋体"/>
          <w:b w:val="0"/>
          <w:bCs w:val="0"/>
          <w:sz w:val="28"/>
          <w:szCs w:val="28"/>
        </w:rPr>
        <w:t>的违约金，还应赔偿</w:t>
      </w:r>
      <w:r>
        <w:rPr>
          <w:rFonts w:hint="eastAsia" w:ascii="宋体" w:hAnsi="宋体" w:eastAsia="宋体" w:cs="宋体"/>
          <w:b w:val="0"/>
          <w:bCs w:val="0"/>
          <w:sz w:val="28"/>
          <w:szCs w:val="28"/>
          <w:lang w:val="en-US" w:eastAsia="zh-CN"/>
        </w:rPr>
        <w:t>守约方</w:t>
      </w:r>
      <w:r>
        <w:rPr>
          <w:rFonts w:hint="eastAsia" w:ascii="宋体" w:hAnsi="宋体" w:eastAsia="宋体" w:cs="宋体"/>
          <w:b w:val="0"/>
          <w:bCs w:val="0"/>
          <w:sz w:val="28"/>
          <w:szCs w:val="28"/>
        </w:rPr>
        <w:t>因此造成的损失。</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bookmarkStart w:id="7" w:name="_Toc301300124"/>
      <w:r>
        <w:rPr>
          <w:rFonts w:hint="eastAsia" w:ascii="黑体" w:hAnsi="黑体" w:eastAsia="黑体" w:cs="黑体"/>
          <w:b w:val="0"/>
          <w:bCs w:val="0"/>
          <w:sz w:val="28"/>
          <w:szCs w:val="28"/>
          <w:lang w:val="en-US" w:eastAsia="zh-CN"/>
        </w:rPr>
        <w:t>15.违约责任</w:t>
      </w:r>
      <w:bookmarkEnd w:id="7"/>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15.1</w:t>
      </w:r>
      <w:r>
        <w:rPr>
          <w:rFonts w:hint="eastAsia" w:ascii="宋体" w:hAnsi="宋体" w:eastAsia="宋体" w:cs="宋体"/>
          <w:sz w:val="28"/>
          <w:szCs w:val="28"/>
        </w:rPr>
        <w:t>甲方违约责任</w:t>
      </w:r>
    </w:p>
    <w:p>
      <w:pPr>
        <w:ind w:firstLine="560" w:firstLineChars="200"/>
        <w:rPr>
          <w:rFonts w:hint="eastAsia" w:ascii="宋体" w:hAnsi="宋体" w:eastAsia="宋体" w:cs="宋体"/>
          <w:sz w:val="28"/>
          <w:szCs w:val="28"/>
        </w:rPr>
      </w:pPr>
      <w:r>
        <w:rPr>
          <w:rFonts w:hint="eastAsia" w:ascii="宋体" w:hAnsi="宋体" w:cs="宋体"/>
          <w:sz w:val="28"/>
          <w:szCs w:val="28"/>
          <w:lang w:val="en-US" w:eastAsia="zh-CN"/>
        </w:rPr>
        <w:t>15.1.1</w:t>
      </w:r>
      <w:r>
        <w:rPr>
          <w:rFonts w:hint="eastAsia" w:ascii="宋体" w:hAnsi="宋体" w:eastAsia="宋体" w:cs="宋体"/>
          <w:sz w:val="28"/>
          <w:szCs w:val="28"/>
        </w:rPr>
        <w:t>甲方逾期支付咨询报酬的，每逾期一日，应向乙方支付逾期支付费用</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14bec53f-15f9-4a10-bcd4-afdf94a0fcd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6" w:edGrp="everyone"/>
          <w:r>
            <w:rPr>
              <w:rFonts w:hint="eastAsia" w:cstheme="minorBidi"/>
              <w:kern w:val="2"/>
              <w:sz w:val="28"/>
              <w:szCs w:val="36"/>
              <w:u w:val="single"/>
              <w:lang w:val="en-US" w:eastAsia="zh-CN" w:bidi="ar-SA"/>
            </w:rPr>
            <w:t xml:space="preserve">     </w:t>
          </w:r>
          <w:permEnd w:id="86"/>
        </w:sdtContent>
      </w:sdt>
      <w:r>
        <w:rPr>
          <w:rFonts w:hint="eastAsia" w:ascii="宋体" w:hAnsi="宋体" w:eastAsia="宋体" w:cs="宋体"/>
          <w:sz w:val="28"/>
          <w:szCs w:val="28"/>
        </w:rPr>
        <w:t>%的违约金。</w:t>
      </w:r>
    </w:p>
    <w:p>
      <w:pPr>
        <w:ind w:firstLine="560" w:firstLineChars="200"/>
        <w:rPr>
          <w:rFonts w:hint="eastAsia" w:ascii="宋体" w:hAnsi="宋体" w:eastAsia="宋体" w:cs="宋体"/>
          <w:sz w:val="28"/>
          <w:szCs w:val="28"/>
        </w:rPr>
      </w:pPr>
      <w:r>
        <w:rPr>
          <w:rFonts w:hint="eastAsia" w:ascii="宋体" w:hAnsi="宋体" w:cs="宋体"/>
          <w:sz w:val="28"/>
          <w:szCs w:val="28"/>
          <w:lang w:val="en-US" w:eastAsia="zh-CN"/>
        </w:rPr>
        <w:t>15.1.2</w:t>
      </w:r>
      <w:r>
        <w:rPr>
          <w:rFonts w:hint="eastAsia" w:ascii="宋体" w:hAnsi="宋体" w:eastAsia="宋体" w:cs="宋体"/>
          <w:sz w:val="28"/>
          <w:szCs w:val="28"/>
        </w:rPr>
        <w:t>因甲方违约导致乙方解除合同的，甲方应支付而未支付的费用应继续支付，甲方还应按照咨询报酬总额的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5e54dda2-50fd-4a96-baee-35bbb20a1a3c}"/>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87" w:edGrp="everyone"/>
          <w:r>
            <w:rPr>
              <w:rFonts w:hint="eastAsia" w:cstheme="minorBidi"/>
              <w:kern w:val="2"/>
              <w:sz w:val="28"/>
              <w:szCs w:val="36"/>
              <w:u w:val="single"/>
              <w:lang w:val="en-US" w:eastAsia="zh-CN" w:bidi="ar-SA"/>
            </w:rPr>
            <w:t xml:space="preserve">     </w:t>
          </w:r>
          <w:permEnd w:id="87"/>
        </w:sdtContent>
      </w:sdt>
      <w:r>
        <w:rPr>
          <w:rFonts w:hint="eastAsia" w:ascii="宋体" w:hAnsi="宋体" w:eastAsia="宋体" w:cs="宋体"/>
          <w:sz w:val="28"/>
          <w:szCs w:val="28"/>
        </w:rPr>
        <w:t>%向乙方支付违约金，违约金不足以弥补乙方损失的，甲方应予以赔偿。</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15.2</w:t>
      </w:r>
      <w:r>
        <w:rPr>
          <w:rFonts w:hint="eastAsia" w:ascii="宋体" w:hAnsi="宋体" w:eastAsia="宋体" w:cs="宋体"/>
          <w:sz w:val="28"/>
          <w:szCs w:val="28"/>
        </w:rPr>
        <w:t>乙方违约责任</w:t>
      </w:r>
    </w:p>
    <w:p>
      <w:pPr>
        <w:ind w:firstLine="560" w:firstLineChars="200"/>
        <w:rPr>
          <w:rFonts w:hint="eastAsia" w:ascii="宋体" w:hAnsi="宋体" w:eastAsia="宋体" w:cs="宋体"/>
          <w:sz w:val="28"/>
          <w:szCs w:val="28"/>
        </w:rPr>
      </w:pPr>
      <w:r>
        <w:rPr>
          <w:rFonts w:hint="eastAsia" w:ascii="宋体" w:hAnsi="宋体" w:cs="宋体"/>
          <w:sz w:val="28"/>
          <w:szCs w:val="28"/>
          <w:lang w:val="en-US" w:eastAsia="zh-CN"/>
        </w:rPr>
        <w:t>15.2.1</w:t>
      </w:r>
      <w:r>
        <w:rPr>
          <w:rFonts w:hint="eastAsia" w:ascii="宋体" w:hAnsi="宋体" w:eastAsia="宋体" w:cs="宋体"/>
          <w:sz w:val="28"/>
          <w:szCs w:val="28"/>
        </w:rPr>
        <w:t>乙方逾期提交咨询成果的，每逾期一日，应向甲方支付咨询报酬总额</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f4a81560-2a76-418d-8bbe-bc202bbbada5}"/>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8" w:edGrp="everyone"/>
          <w:r>
            <w:rPr>
              <w:rFonts w:hint="eastAsia" w:cstheme="minorBidi"/>
              <w:kern w:val="2"/>
              <w:sz w:val="28"/>
              <w:szCs w:val="36"/>
              <w:u w:val="single"/>
              <w:lang w:val="en-US" w:eastAsia="zh-CN" w:bidi="ar-SA"/>
            </w:rPr>
            <w:t xml:space="preserve">     </w:t>
          </w:r>
          <w:permEnd w:id="88"/>
        </w:sdtContent>
      </w:sdt>
      <w:r>
        <w:rPr>
          <w:rFonts w:hint="eastAsia" w:ascii="宋体" w:hAnsi="宋体" w:eastAsia="宋体" w:cs="宋体"/>
          <w:sz w:val="28"/>
          <w:szCs w:val="28"/>
        </w:rPr>
        <w:t>%的违约金。</w:t>
      </w:r>
    </w:p>
    <w:p>
      <w:pPr>
        <w:ind w:firstLine="560" w:firstLineChars="200"/>
        <w:rPr>
          <w:rFonts w:hint="eastAsia" w:ascii="宋体" w:hAnsi="宋体" w:eastAsia="宋体" w:cs="宋体"/>
          <w:sz w:val="28"/>
          <w:szCs w:val="28"/>
        </w:rPr>
      </w:pPr>
      <w:r>
        <w:rPr>
          <w:rFonts w:hint="eastAsia" w:ascii="宋体" w:hAnsi="宋体" w:cs="宋体"/>
          <w:sz w:val="28"/>
          <w:szCs w:val="28"/>
          <w:lang w:val="en-US" w:eastAsia="zh-CN"/>
        </w:rPr>
        <w:t>15.2.2</w:t>
      </w:r>
      <w:r>
        <w:rPr>
          <w:rFonts w:hint="eastAsia" w:ascii="宋体" w:hAnsi="宋体" w:eastAsia="宋体" w:cs="宋体"/>
          <w:sz w:val="28"/>
          <w:szCs w:val="28"/>
        </w:rPr>
        <w:t>乙方指派的负责人或咨询人员未实际参与本合同咨询工作或者乙方擅自更换的，乙方应向甲方支付咨询报酬总额</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4e8c616d-302d-458f-a068-45adadb51838}"/>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89" w:edGrp="everyone"/>
          <w:r>
            <w:rPr>
              <w:rFonts w:hint="eastAsia" w:cstheme="minorBidi"/>
              <w:kern w:val="2"/>
              <w:sz w:val="28"/>
              <w:szCs w:val="36"/>
              <w:u w:val="single"/>
              <w:lang w:val="en-US" w:eastAsia="zh-CN" w:bidi="ar-SA"/>
            </w:rPr>
            <w:t xml:space="preserve">     </w:t>
          </w:r>
          <w:permEnd w:id="89"/>
        </w:sdtContent>
      </w:sdt>
      <w:r>
        <w:rPr>
          <w:rFonts w:hint="eastAsia" w:ascii="宋体" w:hAnsi="宋体" w:eastAsia="宋体" w:cs="宋体"/>
          <w:sz w:val="28"/>
          <w:szCs w:val="28"/>
        </w:rPr>
        <w:t>%的违约金。</w:t>
      </w:r>
    </w:p>
    <w:p>
      <w:pPr>
        <w:ind w:firstLine="560" w:firstLineChars="200"/>
        <w:rPr>
          <w:rFonts w:hint="eastAsia" w:ascii="宋体" w:hAnsi="宋体" w:eastAsia="宋体" w:cs="宋体"/>
          <w:sz w:val="28"/>
          <w:szCs w:val="28"/>
        </w:rPr>
      </w:pPr>
      <w:r>
        <w:rPr>
          <w:rFonts w:hint="eastAsia" w:ascii="宋体" w:hAnsi="宋体" w:cs="宋体"/>
          <w:sz w:val="28"/>
          <w:szCs w:val="28"/>
          <w:lang w:val="en-US" w:eastAsia="zh-CN"/>
        </w:rPr>
        <w:t>15.2.3</w:t>
      </w:r>
      <w:r>
        <w:rPr>
          <w:rFonts w:hint="eastAsia" w:ascii="宋体" w:hAnsi="宋体" w:eastAsia="宋体" w:cs="宋体"/>
          <w:sz w:val="28"/>
          <w:szCs w:val="28"/>
        </w:rPr>
        <w:t>乙方违约导致甲方解除合同的，乙方应向甲方支付咨询报酬总额</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0f750b15-caba-4a3f-b3d0-3b74b39b042e}"/>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90" w:edGrp="everyone"/>
          <w:r>
            <w:rPr>
              <w:rFonts w:hint="eastAsia" w:cstheme="minorBidi"/>
              <w:kern w:val="2"/>
              <w:sz w:val="28"/>
              <w:szCs w:val="36"/>
              <w:u w:val="single"/>
              <w:lang w:val="en-US" w:eastAsia="zh-CN" w:bidi="ar-SA"/>
            </w:rPr>
            <w:t xml:space="preserve">     </w:t>
          </w:r>
          <w:permEnd w:id="90"/>
        </w:sdtContent>
      </w:sdt>
      <w:r>
        <w:rPr>
          <w:rFonts w:hint="eastAsia" w:ascii="宋体" w:hAnsi="宋体" w:eastAsia="宋体" w:cs="宋体"/>
          <w:sz w:val="28"/>
          <w:szCs w:val="28"/>
        </w:rPr>
        <w:t>%的违约金，该违约金不足以弥补甲方损失的，乙方应予以赔偿。乙方还应按甲方要求及时退还甲方已支付的合同款项。</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16.不可抗力</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bookmarkStart w:id="8" w:name="_Toc301300127"/>
      <w:r>
        <w:rPr>
          <w:rFonts w:hint="eastAsia" w:ascii="宋体" w:hAnsi="宋体" w:cs="宋体"/>
          <w:sz w:val="28"/>
          <w:szCs w:val="28"/>
          <w:lang w:val="en-US" w:eastAsia="zh-CN"/>
        </w:rPr>
        <w:t>16.1</w:t>
      </w:r>
      <w:r>
        <w:rPr>
          <w:rFonts w:hint="eastAsia" w:ascii="宋体" w:hAnsi="宋体" w:eastAsia="宋体" w:cs="宋体"/>
          <w:sz w:val="28"/>
          <w:szCs w:val="28"/>
        </w:rPr>
        <w:t>不可抗力事件是指合同双方在签署本合同时不能预见、不能避免并不能克服的客观情况。包括：地震、台风、水灾、火灾，以及政府行为、战争、瘟疫等。</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16.2</w:t>
      </w:r>
      <w:r>
        <w:rPr>
          <w:rFonts w:hint="eastAsia" w:ascii="宋体" w:hAnsi="宋体" w:eastAsia="宋体" w:cs="宋体"/>
          <w:sz w:val="28"/>
          <w:szCs w:val="28"/>
        </w:rPr>
        <w:t>若任何一方因不可抗力事件不能履行本合同，应及时通知对方，并在不可抗力发生后10天内向对方提供有关不可抗力发生的有效证明。</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16.3</w:t>
      </w:r>
      <w:r>
        <w:rPr>
          <w:rFonts w:hint="eastAsia" w:ascii="宋体" w:hAnsi="宋体" w:eastAsia="宋体" w:cs="宋体"/>
          <w:sz w:val="28"/>
          <w:szCs w:val="28"/>
        </w:rPr>
        <w:t>受不可抗力事件影响的一方应迅速采取合理的措施，尽量减少因不可抗力事件给各方带来的损失。如果未能尽其努力采取积极的措施减少不可抗力事件的影响，则该方应承担由此而扩大的损失。</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16.4</w:t>
      </w:r>
      <w:r>
        <w:rPr>
          <w:rFonts w:hint="eastAsia" w:ascii="宋体" w:hAnsi="宋体" w:eastAsia="宋体" w:cs="宋体"/>
          <w:sz w:val="28"/>
          <w:szCs w:val="28"/>
        </w:rPr>
        <w:t>如果发生影响履行本合同的不可抗力事件，则双方应及时协商制定并实施补救计划和合理的替代措施，减少或消除不可抗力事件的影响。</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16.5</w:t>
      </w:r>
      <w:r>
        <w:rPr>
          <w:rFonts w:hint="eastAsia" w:ascii="宋体" w:hAnsi="宋体" w:eastAsia="宋体" w:cs="宋体"/>
          <w:sz w:val="28"/>
          <w:szCs w:val="28"/>
        </w:rPr>
        <w:t>不可抗力影响合同履行超过</w:t>
      </w:r>
      <w:permStart w:id="91" w:edGrp="everyone"/>
      <w:r>
        <w:rPr>
          <w:rFonts w:hint="eastAsia" w:ascii="宋体" w:hAnsi="宋体" w:eastAsia="宋体" w:cs="宋体"/>
          <w:sz w:val="28"/>
          <w:szCs w:val="28"/>
          <w:u w:val="single"/>
          <w:lang w:val="en-US" w:eastAsia="zh-CN"/>
        </w:rPr>
        <w:t xml:space="preserve">      </w:t>
      </w:r>
      <w:permEnd w:id="91"/>
      <w:r>
        <w:rPr>
          <w:rFonts w:hint="eastAsia" w:ascii="宋体" w:hAnsi="宋体" w:eastAsia="宋体" w:cs="宋体"/>
          <w:sz w:val="28"/>
          <w:szCs w:val="28"/>
        </w:rPr>
        <w:t>天的，双方均有权解除合同。</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17.通讯与联络</w:t>
      </w:r>
    </w:p>
    <w:p>
      <w:pPr>
        <w:keepNext w:val="0"/>
        <w:keepLines w:val="0"/>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17.1</w:t>
      </w:r>
      <w:r>
        <w:rPr>
          <w:rFonts w:hint="eastAsia" w:ascii="宋体" w:hAnsi="宋体" w:eastAsia="宋体" w:cs="宋体"/>
          <w:sz w:val="28"/>
          <w:szCs w:val="28"/>
        </w:rPr>
        <w:t>为方便开展工作，提高双方的工作效率，甲方安排</w:t>
      </w:r>
      <w:permStart w:id="92" w:edGrp="everyone"/>
      <w:r>
        <w:rPr>
          <w:rFonts w:hint="eastAsia" w:ascii="宋体" w:hAnsi="宋体" w:eastAsia="宋体" w:cs="宋体"/>
          <w:sz w:val="28"/>
          <w:szCs w:val="28"/>
          <w:u w:val="single"/>
          <w:lang w:val="en-US" w:eastAsia="zh-CN"/>
        </w:rPr>
        <w:t xml:space="preserve">      </w:t>
      </w:r>
      <w:permEnd w:id="92"/>
      <w:r>
        <w:rPr>
          <w:rFonts w:hint="eastAsia" w:ascii="宋体" w:hAnsi="宋体" w:eastAsia="宋体" w:cs="宋体"/>
          <w:sz w:val="28"/>
          <w:szCs w:val="28"/>
        </w:rPr>
        <w:t>负责与乙方保持日常联系，乙方安排</w:t>
      </w:r>
      <w:permStart w:id="93" w:edGrp="everyone"/>
      <w:r>
        <w:rPr>
          <w:rFonts w:hint="eastAsia" w:ascii="宋体" w:hAnsi="宋体" w:eastAsia="宋体" w:cs="宋体"/>
          <w:sz w:val="28"/>
          <w:szCs w:val="28"/>
          <w:u w:val="single"/>
          <w:lang w:val="en-US" w:eastAsia="zh-CN"/>
        </w:rPr>
        <w:t xml:space="preserve">      </w:t>
      </w:r>
      <w:permEnd w:id="93"/>
      <w:r>
        <w:rPr>
          <w:rFonts w:hint="eastAsia" w:ascii="宋体" w:hAnsi="宋体" w:eastAsia="宋体" w:cs="宋体"/>
          <w:sz w:val="28"/>
          <w:szCs w:val="28"/>
        </w:rPr>
        <w:t>负责与甲方保持日常联系。如双方确有必要更换联系人员时，应以书面形式提前通知另一方。甲方工作人员的联系方式是</w:t>
      </w:r>
      <w:permStart w:id="94" w:edGrp="everyone"/>
      <w:r>
        <w:rPr>
          <w:rFonts w:hint="eastAsia" w:ascii="宋体" w:hAnsi="宋体" w:eastAsia="宋体" w:cs="宋体"/>
          <w:sz w:val="28"/>
          <w:szCs w:val="28"/>
          <w:u w:val="single"/>
          <w:lang w:val="en-US" w:eastAsia="zh-CN"/>
        </w:rPr>
        <w:t xml:space="preserve">      </w:t>
      </w:r>
      <w:permEnd w:id="94"/>
      <w:r>
        <w:rPr>
          <w:rFonts w:hint="eastAsia" w:ascii="宋体" w:hAnsi="宋体" w:eastAsia="宋体" w:cs="宋体"/>
          <w:sz w:val="28"/>
          <w:szCs w:val="28"/>
        </w:rPr>
        <w:t>；乙方工作人员的联系方式是</w:t>
      </w:r>
      <w:permStart w:id="95" w:edGrp="everyone"/>
      <w:r>
        <w:rPr>
          <w:rFonts w:hint="eastAsia" w:ascii="宋体" w:hAnsi="宋体" w:eastAsia="宋体" w:cs="宋体"/>
          <w:sz w:val="28"/>
          <w:szCs w:val="28"/>
          <w:u w:val="single"/>
          <w:lang w:val="en-US" w:eastAsia="zh-CN"/>
        </w:rPr>
        <w:t xml:space="preserve">      </w:t>
      </w:r>
      <w:permEnd w:id="95"/>
      <w:r>
        <w:rPr>
          <w:rFonts w:hint="eastAsia" w:ascii="宋体" w:hAnsi="宋体" w:eastAsia="宋体" w:cs="宋体"/>
          <w:sz w:val="28"/>
          <w:szCs w:val="28"/>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17.2</w:t>
      </w:r>
      <w:r>
        <w:rPr>
          <w:rFonts w:hint="eastAsia" w:ascii="宋体" w:hAnsi="宋体" w:eastAsia="宋体" w:cs="宋体"/>
          <w:sz w:val="28"/>
          <w:szCs w:val="28"/>
        </w:rPr>
        <w:t>双方履行合同的有关事项，按照上述约定通知到对方联系人的，视为完成通知送达。</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17.3</w:t>
      </w:r>
      <w:r>
        <w:rPr>
          <w:rFonts w:hint="eastAsia" w:ascii="宋体" w:hAnsi="宋体" w:eastAsia="宋体" w:cs="宋体"/>
          <w:sz w:val="28"/>
          <w:szCs w:val="28"/>
        </w:rPr>
        <w:t>双方的通讯地址或者联系方式如发生变动，应书面通知对方，因未及时通知而造成的损失由其自行承担。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b w:val="0"/>
          <w:bCs w:val="0"/>
          <w:sz w:val="28"/>
          <w:szCs w:val="28"/>
          <w:lang w:val="en-US" w:eastAsia="zh-CN"/>
        </w:rPr>
        <w:t>18.</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8</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8</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96" w:edGrp="everyone"/>
      <w:r>
        <w:rPr>
          <w:rFonts w:hint="eastAsia" w:ascii="宋体" w:hAnsi="宋体" w:eastAsia="宋体" w:cs="宋体"/>
          <w:color w:val="auto"/>
          <w:sz w:val="28"/>
          <w:szCs w:val="28"/>
          <w:u w:val="single"/>
          <w:lang w:val="en-US" w:eastAsia="zh-CN"/>
        </w:rPr>
        <w:t xml:space="preserve">    </w:t>
      </w:r>
      <w:permEnd w:id="96"/>
      <w:r>
        <w:rPr>
          <w:rFonts w:hint="eastAsia" w:ascii="宋体" w:hAnsi="宋体" w:eastAsia="宋体" w:cs="宋体"/>
          <w:color w:val="auto"/>
          <w:sz w:val="28"/>
          <w:szCs w:val="28"/>
        </w:rPr>
        <w:t>；举报地址：</w:t>
      </w:r>
      <w:permStart w:id="97" w:edGrp="everyone"/>
      <w:r>
        <w:rPr>
          <w:rFonts w:hint="eastAsia" w:ascii="宋体" w:hAnsi="宋体" w:eastAsia="宋体" w:cs="宋体"/>
          <w:color w:val="auto"/>
          <w:sz w:val="28"/>
          <w:szCs w:val="28"/>
          <w:u w:val="single"/>
          <w:lang w:val="en-US"/>
        </w:rPr>
        <w:t xml:space="preserve">    </w:t>
      </w:r>
      <w:permEnd w:id="97"/>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98" w:edGrp="everyone"/>
      <w:r>
        <w:rPr>
          <w:rFonts w:hint="eastAsia" w:ascii="宋体" w:hAnsi="宋体" w:eastAsia="宋体" w:cs="宋体"/>
          <w:color w:val="auto"/>
          <w:sz w:val="28"/>
          <w:szCs w:val="28"/>
          <w:u w:val="single"/>
          <w:lang w:val="en-US"/>
        </w:rPr>
        <w:t xml:space="preserve">     </w:t>
      </w:r>
      <w:permEnd w:id="98"/>
      <w:r>
        <w:rPr>
          <w:rFonts w:hint="eastAsia" w:ascii="宋体" w:hAnsi="宋体" w:eastAsia="宋体" w:cs="宋体"/>
          <w:color w:val="auto"/>
          <w:sz w:val="28"/>
          <w:szCs w:val="28"/>
        </w:rPr>
        <w:t>；举报电话：</w:t>
      </w:r>
      <w:permStart w:id="99" w:edGrp="everyone"/>
      <w:r>
        <w:rPr>
          <w:rFonts w:hint="eastAsia" w:ascii="宋体" w:hAnsi="宋体" w:eastAsia="宋体" w:cs="宋体"/>
          <w:b w:val="0"/>
          <w:bCs w:val="0"/>
          <w:color w:val="auto"/>
          <w:sz w:val="28"/>
          <w:szCs w:val="28"/>
          <w:u w:val="single"/>
          <w:lang w:val="en-US"/>
        </w:rPr>
        <w:t xml:space="preserve">    </w:t>
      </w:r>
      <w:permEnd w:id="99"/>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8</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8</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r>
        <w:rPr>
          <w:rFonts w:hint="default" w:ascii="黑体" w:hAnsi="黑体" w:eastAsia="黑体" w:cs="黑体"/>
          <w:b w:val="0"/>
          <w:bCs w:val="0"/>
          <w:sz w:val="28"/>
          <w:szCs w:val="28"/>
          <w:lang w:val="en-US" w:eastAsia="zh-CN"/>
        </w:rPr>
        <w:t>19.</w:t>
      </w:r>
      <w:r>
        <w:rPr>
          <w:rFonts w:hint="eastAsia" w:ascii="黑体" w:hAnsi="黑体" w:eastAsia="黑体" w:cs="黑体"/>
          <w:b w:val="0"/>
          <w:bCs w:val="0"/>
          <w:sz w:val="28"/>
          <w:szCs w:val="28"/>
          <w:lang w:val="en-US" w:eastAsia="zh-CN"/>
        </w:rPr>
        <w:t>争议解决方式</w:t>
      </w:r>
      <w:bookmarkEnd w:id="8"/>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bookmarkStart w:id="9" w:name="_Toc301300129"/>
      <w:r>
        <w:rPr>
          <w:rFonts w:hint="eastAsia" w:ascii="宋体" w:hAnsi="宋体" w:eastAsia="宋体" w:cs="宋体"/>
          <w:sz w:val="28"/>
          <w:szCs w:val="28"/>
        </w:rPr>
        <w:t>本合同在履行过程中发生争议的，应友好协商解决；不能协商解决的，向甲方所在地人民法院起诉。</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在诉讼期间，本合同不涉及争议部分的条款仍须履行。</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en-US" w:eastAsia="zh-CN"/>
        </w:rPr>
      </w:pPr>
      <w:r>
        <w:rPr>
          <w:rFonts w:hint="default" w:ascii="黑体" w:hAnsi="黑体" w:eastAsia="黑体" w:cs="黑体"/>
          <w:b w:val="0"/>
          <w:bCs w:val="0"/>
          <w:sz w:val="28"/>
          <w:szCs w:val="28"/>
          <w:lang w:val="en-US" w:eastAsia="zh-CN"/>
        </w:rPr>
        <w:t>20</w:t>
      </w:r>
      <w:r>
        <w:rPr>
          <w:rFonts w:hint="eastAsia" w:ascii="黑体" w:hAnsi="黑体" w:eastAsia="黑体" w:cs="黑体"/>
          <w:b w:val="0"/>
          <w:bCs w:val="0"/>
          <w:sz w:val="28"/>
          <w:szCs w:val="28"/>
          <w:lang w:val="en-US" w:eastAsia="zh-CN"/>
        </w:rPr>
        <w:t>.其他</w:t>
      </w:r>
      <w:bookmarkEnd w:id="9"/>
      <w:r>
        <w:rPr>
          <w:rFonts w:hint="eastAsia" w:ascii="黑体" w:hAnsi="黑体" w:eastAsia="黑体" w:cs="黑体"/>
          <w:b w:val="0"/>
          <w:bCs w:val="0"/>
          <w:sz w:val="28"/>
          <w:szCs w:val="28"/>
          <w:lang w:val="en-US" w:eastAsia="zh-CN"/>
        </w:rPr>
        <w:t>约定</w:t>
      </w:r>
    </w:p>
    <w:p>
      <w:pPr>
        <w:keepNext w:val="0"/>
        <w:keepLines w:val="0"/>
        <w:pageBreakBefore w:val="0"/>
        <w:widowControl w:val="0"/>
        <w:kinsoku/>
        <w:wordWrap/>
        <w:overflowPunct/>
        <w:topLinePunct w:val="0"/>
        <w:bidi w:val="0"/>
        <w:adjustRightInd/>
        <w:snapToGrid/>
        <w:spacing w:line="360" w:lineRule="auto"/>
        <w:ind w:left="0" w:leftChars="0" w:firstLine="562" w:firstLineChars="200"/>
        <w:textAlignment w:val="auto"/>
        <w:rPr>
          <w:rFonts w:hint="eastAsia" w:ascii="宋体" w:hAnsi="宋体" w:eastAsia="宋体" w:cs="宋体"/>
          <w:b/>
          <w:bCs/>
          <w:color w:val="FF0000"/>
          <w:kern w:val="0"/>
          <w:sz w:val="28"/>
          <w:szCs w:val="28"/>
          <w:lang w:val="en-US" w:eastAsia="zh-CN"/>
        </w:rPr>
      </w:pPr>
      <w:r>
        <w:rPr>
          <w:rFonts w:hint="default" w:ascii="宋体" w:hAnsi="宋体" w:cs="宋体"/>
          <w:b/>
          <w:bCs/>
          <w:color w:val="FF0000"/>
          <w:kern w:val="0"/>
          <w:sz w:val="28"/>
          <w:szCs w:val="28"/>
          <w:lang w:val="en-US" w:eastAsia="zh-CN"/>
        </w:rPr>
        <w:t>20</w:t>
      </w:r>
      <w:r>
        <w:rPr>
          <w:rFonts w:hint="eastAsia" w:ascii="宋体" w:hAnsi="宋体" w:eastAsia="宋体" w:cs="宋体"/>
          <w:b/>
          <w:bCs/>
          <w:color w:val="FF0000"/>
          <w:kern w:val="0"/>
          <w:sz w:val="28"/>
          <w:szCs w:val="28"/>
          <w:lang w:val="en-US" w:eastAsia="zh-CN"/>
        </w:rPr>
        <w:t>.1甲乙双方确定的其他约定为：</w:t>
      </w:r>
      <w:permStart w:id="100" w:edGrp="everyone"/>
      <w:r>
        <w:rPr>
          <w:rFonts w:hint="eastAsia" w:ascii="宋体" w:hAnsi="宋体" w:eastAsia="宋体" w:cs="宋体"/>
          <w:b/>
          <w:bCs/>
          <w:color w:val="FF0000"/>
          <w:sz w:val="28"/>
          <w:szCs w:val="28"/>
          <w:u w:val="single"/>
          <w:lang w:val="en-US" w:eastAsia="zh-CN"/>
        </w:rPr>
        <w:t xml:space="preserve"> </w:t>
      </w:r>
      <w:r>
        <w:rPr>
          <w:rFonts w:hint="eastAsia" w:ascii="宋体" w:hAnsi="宋体" w:cs="宋体"/>
          <w:b/>
          <w:bCs/>
          <w:color w:val="FF0000"/>
          <w:sz w:val="28"/>
          <w:szCs w:val="28"/>
          <w:u w:val="single"/>
          <w:lang w:val="en-US" w:eastAsia="zh-CN"/>
        </w:rPr>
        <w:t>如公司未能获得《国有企业合规管理体系》团体标准署名，乙方需要按照合同价款的80</w:t>
      </w:r>
      <w:bookmarkStart w:id="10" w:name="_GoBack"/>
      <w:bookmarkEnd w:id="10"/>
      <w:r>
        <w:rPr>
          <w:rFonts w:hint="eastAsia" w:ascii="宋体" w:hAnsi="宋体" w:cs="宋体"/>
          <w:b/>
          <w:bCs/>
          <w:color w:val="FF0000"/>
          <w:sz w:val="28"/>
          <w:szCs w:val="28"/>
          <w:u w:val="single"/>
          <w:lang w:val="en-US" w:eastAsia="zh-CN"/>
        </w:rPr>
        <w:t>%支付违约金。</w:t>
      </w:r>
      <w:permEnd w:id="100"/>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sz w:val="28"/>
          <w:szCs w:val="28"/>
          <w:lang w:val="en-US" w:eastAsia="zh-CN"/>
        </w:rPr>
      </w:pPr>
      <w:r>
        <w:rPr>
          <w:rFonts w:hint="default" w:ascii="宋体" w:hAnsi="宋体" w:cs="宋体"/>
          <w:b w:val="0"/>
          <w:bCs/>
          <w:kern w:val="0"/>
          <w:sz w:val="28"/>
          <w:szCs w:val="28"/>
          <w:lang w:val="en-US" w:eastAsia="zh-CN"/>
        </w:rPr>
        <w:t>20</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sz w:val="28"/>
          <w:szCs w:val="28"/>
          <w:lang w:val="zh-CN" w:eastAsia="zh-CN"/>
        </w:rPr>
      </w:pPr>
      <w:r>
        <w:rPr>
          <w:rFonts w:hint="eastAsia" w:ascii="黑体" w:hAnsi="黑体" w:eastAsia="黑体" w:cs="黑体"/>
          <w:b w:val="0"/>
          <w:bCs w:val="0"/>
          <w:sz w:val="28"/>
          <w:szCs w:val="28"/>
          <w:lang w:val="en-US" w:eastAsia="zh-CN"/>
        </w:rPr>
        <w:t>2</w:t>
      </w:r>
      <w:r>
        <w:rPr>
          <w:rFonts w:hint="default" w:ascii="黑体" w:hAnsi="黑体" w:eastAsia="黑体" w:cs="黑体"/>
          <w:b w:val="0"/>
          <w:bCs w:val="0"/>
          <w:sz w:val="28"/>
          <w:szCs w:val="28"/>
          <w:lang w:val="en-US" w:eastAsia="zh-CN"/>
        </w:rPr>
        <w:t>1</w:t>
      </w:r>
      <w:r>
        <w:rPr>
          <w:rFonts w:hint="eastAsia" w:ascii="黑体" w:hAnsi="黑体" w:eastAsia="黑体" w:cs="黑体"/>
          <w:b w:val="0"/>
          <w:bCs w:val="0"/>
          <w:sz w:val="28"/>
          <w:szCs w:val="28"/>
          <w:lang w:val="en-US" w:eastAsia="zh-CN"/>
        </w:rPr>
        <w:t>.</w:t>
      </w:r>
      <w:r>
        <w:rPr>
          <w:rFonts w:hint="eastAsia" w:ascii="黑体" w:hAnsi="黑体" w:eastAsia="黑体" w:cs="黑体"/>
          <w:b w:val="0"/>
          <w:bCs w:val="0"/>
          <w:sz w:val="28"/>
          <w:szCs w:val="28"/>
          <w:lang w:val="zh-CN" w:eastAsia="zh-CN"/>
        </w:rPr>
        <w:t>合同签署与生效</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zh-CN"/>
        </w:rPr>
      </w:pPr>
      <w:r>
        <w:rPr>
          <w:rFonts w:hint="eastAsia" w:ascii="宋体" w:hAnsi="宋体" w:cs="宋体"/>
          <w:color w:val="auto"/>
          <w:kern w:val="0"/>
          <w:sz w:val="28"/>
          <w:szCs w:val="28"/>
          <w:lang w:val="en-US" w:eastAsia="zh-CN"/>
        </w:rPr>
        <w:t>2</w:t>
      </w:r>
      <w:r>
        <w:rPr>
          <w:rFonts w:hint="default" w:ascii="宋体" w:hAnsi="宋体" w:cs="宋体"/>
          <w:color w:val="auto"/>
          <w:kern w:val="0"/>
          <w:sz w:val="28"/>
          <w:szCs w:val="28"/>
          <w:lang w:val="en-US" w:eastAsia="zh-CN"/>
        </w:rPr>
        <w:t>1</w:t>
      </w:r>
      <w:r>
        <w:rPr>
          <w:rFonts w:hint="eastAsia" w:ascii="宋体" w:hAnsi="宋体" w:eastAsia="宋体" w:cs="宋体"/>
          <w:color w:val="auto"/>
          <w:kern w:val="0"/>
          <w:sz w:val="28"/>
          <w:szCs w:val="28"/>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经双方</w:t>
      </w:r>
      <w:r>
        <w:rPr>
          <w:rFonts w:hint="eastAsia" w:asciiTheme="minorEastAsia" w:hAnsiTheme="minorEastAsia"/>
          <w:sz w:val="28"/>
          <w:szCs w:val="28"/>
          <w:lang w:val="en-US" w:eastAsia="zh-CN"/>
        </w:rPr>
        <w:t>法定代表人（负责人）或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宋体" w:hAnsi="宋体" w:eastAsia="宋体" w:cs="宋体"/>
          <w:color w:val="auto"/>
          <w:kern w:val="0"/>
          <w:sz w:val="28"/>
          <w:szCs w:val="28"/>
          <w:lang w:val="zh-CN"/>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beforeAutospacing="0" w:afterAutospacing="0" w:line="360" w:lineRule="auto"/>
        <w:ind w:right="0" w:rightChars="0" w:firstLine="560" w:firstLineChars="200"/>
        <w:textAlignment w:val="auto"/>
        <w:rPr>
          <w:rFonts w:hint="eastAsia" w:ascii="宋体" w:hAnsi="宋体" w:eastAsia="宋体" w:cs="宋体"/>
          <w:kern w:val="0"/>
          <w:sz w:val="28"/>
          <w:szCs w:val="28"/>
          <w:lang w:val="en-US" w:eastAsia="zh-CN"/>
        </w:rPr>
      </w:pPr>
      <w:r>
        <w:rPr>
          <w:rFonts w:hint="eastAsia" w:ascii="宋体" w:hAnsi="宋体" w:cs="宋体"/>
          <w:color w:val="auto"/>
          <w:kern w:val="0"/>
          <w:sz w:val="28"/>
          <w:szCs w:val="28"/>
          <w:lang w:val="en-US" w:eastAsia="zh-CN"/>
        </w:rPr>
        <w:t>2</w:t>
      </w:r>
      <w:r>
        <w:rPr>
          <w:rFonts w:hint="default" w:ascii="宋体" w:hAnsi="宋体" w:cs="宋体"/>
          <w:color w:val="auto"/>
          <w:kern w:val="0"/>
          <w:sz w:val="28"/>
          <w:szCs w:val="28"/>
          <w:lang w:val="en-US" w:eastAsia="zh-CN"/>
        </w:rPr>
        <w:t>1</w:t>
      </w:r>
      <w:r>
        <w:rPr>
          <w:rFonts w:hint="eastAsia" w:ascii="宋体" w:hAnsi="宋体" w:cs="宋体"/>
          <w:color w:val="auto"/>
          <w:kern w:val="0"/>
          <w:sz w:val="28"/>
          <w:szCs w:val="28"/>
          <w:lang w:val="en-US" w:eastAsia="zh-CN"/>
        </w:rPr>
        <w:t>.</w:t>
      </w:r>
      <w:r>
        <w:rPr>
          <w:rFonts w:hint="eastAsia" w:ascii="宋体" w:hAnsi="宋体" w:eastAsia="宋体" w:cs="宋体"/>
          <w:color w:val="auto"/>
          <w:kern w:val="0"/>
          <w:sz w:val="28"/>
          <w:szCs w:val="28"/>
          <w:lang w:val="zh-CN"/>
        </w:rPr>
        <w:t>2</w:t>
      </w:r>
      <w:r>
        <w:rPr>
          <w:rFonts w:hint="eastAsia" w:asciiTheme="minorEastAsia" w:hAnsiTheme="minorEastAsia" w:eastAsiaTheme="minorEastAsia" w:cstheme="minorEastAsia"/>
          <w:color w:val="auto"/>
          <w:kern w:val="0"/>
          <w:sz w:val="28"/>
          <w:szCs w:val="28"/>
          <w:lang w:val="zh-CN"/>
        </w:rPr>
        <w:t>本合同附件</w:t>
      </w:r>
      <w:r>
        <w:rPr>
          <w:rFonts w:hint="eastAsia" w:asciiTheme="minorEastAsia" w:hAnsiTheme="minorEastAsia" w:eastAsiaTheme="minorEastAsia" w:cstheme="minorEastAsia"/>
          <w:color w:val="auto"/>
          <w:kern w:val="0"/>
          <w:sz w:val="28"/>
          <w:szCs w:val="28"/>
          <w:lang w:val="en-US" w:eastAsia="zh-CN"/>
        </w:rPr>
        <w:t>包括</w:t>
      </w:r>
      <w:r>
        <w:rPr>
          <w:rFonts w:hint="eastAsia" w:cstheme="minorBidi"/>
          <w:kern w:val="2"/>
          <w:sz w:val="28"/>
          <w:szCs w:val="36"/>
          <w:u w:val="none"/>
          <w:lang w:val="en-US" w:eastAsia="zh-CN" w:bidi="ar-SA"/>
        </w:rPr>
        <w:t xml:space="preserve"> </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d1db57cc-b367-47c3-9e03-c34b57c85fdb}"/>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01" w:edGrp="everyone"/>
          <w:r>
            <w:rPr>
              <w:rFonts w:hint="eastAsia" w:asciiTheme="minorEastAsia" w:hAnsiTheme="minorEastAsia" w:eastAsiaTheme="minorEastAsia" w:cstheme="minorEastAsia"/>
              <w:sz w:val="28"/>
              <w:szCs w:val="28"/>
              <w:u w:val="single"/>
              <w:lang w:val="en-US" w:eastAsia="zh-CN"/>
            </w:rPr>
            <w:t xml:space="preserve">      </w:t>
          </w:r>
          <w:permEnd w:id="101"/>
        </w:sdtContent>
      </w:sdt>
      <w:r>
        <w:rPr>
          <w:rFonts w:hint="eastAsia" w:asciiTheme="minorEastAsia" w:hAnsiTheme="minorEastAsia" w:eastAsiaTheme="minorEastAsia" w:cstheme="minorEastAsia"/>
          <w:color w:val="auto"/>
          <w:kern w:val="0"/>
          <w:sz w:val="28"/>
          <w:szCs w:val="28"/>
          <w:lang w:val="en-US" w:eastAsia="zh-CN"/>
        </w:rPr>
        <w:t>，</w:t>
      </w:r>
      <w:r>
        <w:rPr>
          <w:rFonts w:hint="eastAsia" w:asciiTheme="minorEastAsia" w:hAnsiTheme="minorEastAsia" w:eastAsiaTheme="minorEastAsia" w:cstheme="minorEastAsia"/>
          <w:color w:val="auto"/>
          <w:kern w:val="0"/>
          <w:sz w:val="28"/>
          <w:szCs w:val="28"/>
          <w:lang w:val="zh-CN"/>
        </w:rPr>
        <w:t>均为合同组成部分，与本合同具有同等法律效力。</w:t>
      </w:r>
    </w:p>
    <w:p>
      <w:pPr>
        <w:pageBreakBefore w:val="0"/>
        <w:kinsoku/>
        <w:wordWrap/>
        <w:overflowPunct/>
        <w:topLinePunct w:val="0"/>
        <w:autoSpaceDE/>
        <w:autoSpaceDN/>
        <w:bidi w:val="0"/>
        <w:adjustRightInd/>
        <w:snapToGrid/>
        <w:spacing w:line="360" w:lineRule="auto"/>
        <w:ind w:right="-6" w:firstLine="560" w:firstLineChars="200"/>
        <w:jc w:val="both"/>
        <w:textAlignment w:val="auto"/>
        <w:rPr>
          <w:rFonts w:hint="eastAsia" w:ascii="宋体" w:hAnsi="宋体" w:eastAsia="宋体" w:cs="宋体"/>
          <w:color w:val="auto"/>
          <w:kern w:val="0"/>
          <w:sz w:val="28"/>
          <w:szCs w:val="28"/>
          <w:lang w:val="zh-CN"/>
        </w:rPr>
      </w:pPr>
      <w:r>
        <w:rPr>
          <w:rFonts w:hint="eastAsia" w:ascii="宋体" w:hAnsi="宋体" w:cs="宋体"/>
          <w:color w:val="auto"/>
          <w:kern w:val="0"/>
          <w:sz w:val="28"/>
          <w:szCs w:val="28"/>
          <w:lang w:val="en-US" w:eastAsia="zh-CN"/>
        </w:rPr>
        <w:t>2</w:t>
      </w:r>
      <w:r>
        <w:rPr>
          <w:rFonts w:hint="default" w:ascii="宋体" w:hAnsi="宋体" w:cs="宋体"/>
          <w:color w:val="auto"/>
          <w:kern w:val="0"/>
          <w:sz w:val="28"/>
          <w:szCs w:val="28"/>
          <w:lang w:val="en-US" w:eastAsia="zh-CN"/>
        </w:rPr>
        <w:t>1</w:t>
      </w:r>
      <w:r>
        <w:rPr>
          <w:rFonts w:hint="eastAsia" w:ascii="宋体" w:hAnsi="宋体" w:eastAsia="宋体" w:cs="宋体"/>
          <w:color w:val="auto"/>
          <w:kern w:val="0"/>
          <w:sz w:val="28"/>
          <w:szCs w:val="28"/>
          <w:lang w:val="en-US" w:eastAsia="zh-CN"/>
        </w:rPr>
        <w:t>.3</w:t>
      </w:r>
      <w:r>
        <w:rPr>
          <w:rFonts w:hint="eastAsia" w:ascii="宋体" w:hAnsi="宋体" w:cs="宋体"/>
          <w:color w:val="auto"/>
          <w:kern w:val="0"/>
          <w:sz w:val="28"/>
          <w:szCs w:val="28"/>
          <w:lang w:val="zh-CN"/>
        </w:rPr>
        <w:t>本合同文本一式</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7600280f-81f5-4d0a-979d-0189a338f18f}"/>
          </w:placeholder>
        </w:sdtPr>
        <w:sdtEndPr>
          <w:rPr>
            <w:rFonts w:hint="eastAsia" w:asciiTheme="minorHAnsi" w:hAnsiTheme="minorHAnsi" w:eastAsiaTheme="minorEastAsia" w:cstheme="minorBidi"/>
            <w:kern w:val="2"/>
            <w:sz w:val="28"/>
            <w:szCs w:val="36"/>
            <w:lang w:val="en-US" w:eastAsia="zh-CN" w:bidi="ar-SA"/>
          </w:rPr>
        </w:sdtEndPr>
        <w:sdtContent>
          <w:permStart w:id="102" w:edGrp="everyone"/>
          <w:r>
            <w:rPr>
              <w:rFonts w:hint="eastAsia" w:cstheme="minorBidi"/>
              <w:kern w:val="2"/>
              <w:sz w:val="28"/>
              <w:szCs w:val="36"/>
              <w:u w:val="single"/>
              <w:lang w:val="en-US" w:eastAsia="zh-CN" w:bidi="ar-SA"/>
            </w:rPr>
            <w:t xml:space="preserve">    </w:t>
          </w:r>
          <w:permEnd w:id="102"/>
        </w:sdtContent>
      </w:sdt>
      <w:r>
        <w:rPr>
          <w:rFonts w:hint="eastAsia" w:ascii="宋体" w:hAnsi="宋体" w:cs="宋体"/>
          <w:color w:val="auto"/>
          <w:kern w:val="0"/>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87778d9f-c577-44b7-91fb-8d9d9e5f720d}"/>
          </w:placeholder>
        </w:sdtPr>
        <w:sdtEndPr>
          <w:rPr>
            <w:rFonts w:hint="eastAsia" w:asciiTheme="minorHAnsi" w:hAnsiTheme="minorHAnsi" w:eastAsiaTheme="minorEastAsia" w:cstheme="minorBidi"/>
            <w:kern w:val="2"/>
            <w:sz w:val="28"/>
            <w:szCs w:val="36"/>
            <w:u w:val="single"/>
            <w:lang w:val="en-US" w:eastAsia="zh-CN" w:bidi="ar-SA"/>
          </w:rPr>
        </w:sdtEndPr>
        <w:sdtContent>
          <w:permStart w:id="103" w:edGrp="everyone"/>
          <w:r>
            <w:rPr>
              <w:rFonts w:hint="eastAsia" w:cstheme="minorBidi"/>
              <w:kern w:val="2"/>
              <w:sz w:val="28"/>
              <w:szCs w:val="36"/>
              <w:u w:val="single"/>
              <w:lang w:val="en-US" w:eastAsia="zh-CN" w:bidi="ar-SA"/>
            </w:rPr>
            <w:t xml:space="preserve">    </w:t>
          </w:r>
          <w:permEnd w:id="103"/>
        </w:sdtContent>
      </w:sdt>
      <w:r>
        <w:rPr>
          <w:rFonts w:hint="eastAsia" w:ascii="宋体" w:hAnsi="宋体" w:cs="宋体"/>
          <w:color w:val="auto"/>
          <w:kern w:val="0"/>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9a3aeb96-30c2-4c3c-881e-643ec989e53d}"/>
          </w:placeholder>
        </w:sdtPr>
        <w:sdtEndPr>
          <w:rPr>
            <w:rFonts w:hint="eastAsia" w:asciiTheme="minorHAnsi" w:hAnsiTheme="minorHAnsi" w:eastAsiaTheme="minorEastAsia" w:cstheme="minorBidi"/>
            <w:kern w:val="2"/>
            <w:sz w:val="28"/>
            <w:szCs w:val="36"/>
            <w:lang w:val="en-US" w:eastAsia="zh-CN" w:bidi="ar-SA"/>
          </w:rPr>
        </w:sdtEndPr>
        <w:sdtContent>
          <w:permStart w:id="104" w:edGrp="everyone"/>
          <w:r>
            <w:rPr>
              <w:rFonts w:hint="eastAsia" w:cstheme="minorBidi"/>
              <w:kern w:val="2"/>
              <w:sz w:val="28"/>
              <w:szCs w:val="36"/>
              <w:u w:val="single"/>
              <w:lang w:val="en-US" w:eastAsia="zh-CN" w:bidi="ar-SA"/>
            </w:rPr>
            <w:t xml:space="preserve">    </w:t>
          </w:r>
          <w:permEnd w:id="104"/>
        </w:sdtContent>
      </w:sdt>
      <w:r>
        <w:rPr>
          <w:rFonts w:hint="eastAsia" w:ascii="宋体" w:hAnsi="宋体" w:cs="宋体"/>
          <w:color w:val="auto"/>
          <w:kern w:val="0"/>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left="0" w:leftChars="0"/>
        <w:jc w:val="left"/>
        <w:textAlignment w:val="auto"/>
        <w:rPr>
          <w:rFonts w:hint="eastAsia" w:ascii="宋体" w:hAnsi="宋体" w:eastAsia="宋体" w:cs="宋体"/>
          <w:color w:val="auto"/>
          <w:sz w:val="28"/>
          <w:szCs w:val="28"/>
        </w:rPr>
      </w:pPr>
      <w:r>
        <w:rPr>
          <w:rFonts w:hint="eastAsia" w:ascii="宋体" w:hAnsi="宋体" w:eastAsia="宋体" w:cs="宋体"/>
          <w:color w:val="auto"/>
          <w:kern w:val="0"/>
          <w:sz w:val="28"/>
          <w:szCs w:val="28"/>
        </w:rPr>
        <w:t>（以下无正文）</w:t>
      </w:r>
      <w:r>
        <w:rPr>
          <w:rFonts w:hint="eastAsia" w:ascii="宋体" w:hAnsi="宋体" w:eastAsia="宋体" w:cs="宋体"/>
          <w:color w:val="auto"/>
          <w:sz w:val="28"/>
          <w:szCs w:val="28"/>
        </w:rPr>
        <w:br w:type="page"/>
      </w:r>
    </w:p>
    <w:p>
      <w:pPr>
        <w:ind w:left="0" w:leftChars="0" w:firstLine="0" w:firstLine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1352da72-ea3b-43e1-afcc-fef637a83029}"/>
          </w:placeholder>
          <w:text/>
        </w:sdtPr>
        <w:sdtEndPr>
          <w:rPr>
            <w:rFonts w:hint="eastAsia" w:ascii="宋体" w:hAnsi="宋体" w:eastAsia="宋体" w:cs="宋体"/>
            <w:color w:val="auto"/>
            <w:kern w:val="2"/>
            <w:sz w:val="28"/>
            <w:szCs w:val="28"/>
            <w:u w:val="single"/>
            <w:lang w:val="en-US" w:eastAsia="zh-CN" w:bidi="ar-SA"/>
          </w:rPr>
        </w:sdtEndPr>
        <w:sdtContent>
          <w:permStart w:id="105" w:edGrp="everyone"/>
          <w:r>
            <w:rPr>
              <w:rFonts w:hint="eastAsia" w:ascii="宋体" w:hAnsi="宋体" w:eastAsia="宋体" w:cs="宋体"/>
              <w:color w:val="auto"/>
              <w:sz w:val="28"/>
              <w:szCs w:val="28"/>
              <w:u w:val="single"/>
              <w:lang w:val="en-US" w:eastAsia="zh-CN"/>
            </w:rPr>
            <w:t xml:space="preserve">          </w:t>
          </w:r>
          <w:permEnd w:id="105"/>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80141"/>
          <w:placeholder>
            <w:docPart w:val="{9250b08e-cd94-4e24-8a88-94bb861d661c}"/>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ind w:left="0" w:leftChars="0" w:firstLine="0" w:firstLineChars="0"/>
        <w:rPr>
          <w:rFonts w:hint="eastAsia" w:ascii="宋体" w:hAnsi="宋体" w:eastAsia="宋体" w:cs="宋体"/>
          <w:color w:val="auto"/>
          <w:sz w:val="28"/>
          <w:szCs w:val="28"/>
          <w:lang w:eastAsia="zh-CN"/>
        </w:rPr>
      </w:pPr>
    </w:p>
    <w:p>
      <w:pPr>
        <w:pStyle w:val="2"/>
        <w:rPr>
          <w:rFonts w:hint="eastAsia" w:ascii="宋体" w:hAnsi="宋体" w:eastAsia="宋体" w:cs="宋体"/>
          <w:color w:val="auto"/>
          <w:sz w:val="28"/>
          <w:szCs w:val="28"/>
          <w:lang w:eastAsia="zh-CN"/>
        </w:rPr>
      </w:pPr>
    </w:p>
    <w:p>
      <w:pPr>
        <w:pStyle w:val="3"/>
        <w:rPr>
          <w:rFonts w:hint="eastAsia"/>
          <w:lang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甲方（盖章）：</w:t>
      </w:r>
      <w:sdt>
        <w:sdtPr>
          <w:rPr>
            <w:rFonts w:hint="eastAsia" w:ascii="宋体" w:hAnsi="宋体" w:eastAsia="宋体" w:cs="宋体"/>
            <w:b w:val="0"/>
            <w:bCs w:val="0"/>
            <w:color w:val="auto"/>
            <w:kern w:val="0"/>
            <w:sz w:val="28"/>
            <w:szCs w:val="28"/>
            <w:lang w:val="en-US" w:eastAsia="zh-CN" w:bidi="ar-SA"/>
          </w:rPr>
          <w:alias w:val="甲方当事人全称"/>
          <w:tag w:val="甲方当事人全称"/>
          <w:id w:val="147453709"/>
          <w:placeholder>
            <w:docPart w:val="{bd3df11a-609f-4825-a485-5d43290291d9}"/>
          </w:placeholder>
          <w:text/>
        </w:sdtPr>
        <w:sdtEndPr>
          <w:rPr>
            <w:rFonts w:hint="eastAsia" w:ascii="宋体" w:hAnsi="宋体" w:eastAsia="宋体" w:cs="宋体"/>
            <w:b w:val="0"/>
            <w:bCs w:val="0"/>
            <w:color w:val="auto"/>
            <w:kern w:val="0"/>
            <w:sz w:val="28"/>
            <w:szCs w:val="28"/>
            <w:u w:val="single"/>
            <w:lang w:val="en-US" w:eastAsia="zh-CN" w:bidi="ar-SA"/>
          </w:rPr>
        </w:sdtEndPr>
        <w:sdtContent>
          <w:permStart w:id="106" w:edGrp="everyone"/>
          <w:r>
            <w:rPr>
              <w:rFonts w:hint="eastAsia" w:ascii="宋体" w:hAnsi="宋体" w:eastAsia="宋体" w:cs="宋体"/>
              <w:b w:val="0"/>
              <w:bCs w:val="0"/>
              <w:color w:val="auto"/>
              <w:sz w:val="28"/>
              <w:szCs w:val="28"/>
              <w:u w:val="single"/>
              <w:lang w:val="en-US" w:eastAsia="zh-CN"/>
            </w:rPr>
            <w:t xml:space="preserve">      </w:t>
          </w:r>
          <w:permEnd w:id="106"/>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法定代表人</w:t>
      </w:r>
      <w:r>
        <w:rPr>
          <w:rFonts w:hint="eastAsia" w:ascii="宋体" w:hAnsi="宋体" w:eastAsia="宋体" w:cs="宋体"/>
          <w:b w:val="0"/>
          <w:bCs w:val="0"/>
          <w:sz w:val="28"/>
          <w:szCs w:val="28"/>
          <w:lang w:val="en-US" w:eastAsia="zh-CN"/>
        </w:rPr>
        <w:t>（负责人）</w:t>
      </w:r>
      <w:r>
        <w:rPr>
          <w:rFonts w:hint="eastAsia" w:ascii="宋体" w:hAnsi="宋体" w:eastAsia="宋体" w:cs="宋体"/>
          <w:b w:val="0"/>
          <w:bCs w:val="0"/>
          <w:color w:val="auto"/>
          <w:sz w:val="28"/>
          <w:szCs w:val="28"/>
        </w:rPr>
        <w:t>或授权代表（签名）：</w:t>
      </w:r>
      <w:r>
        <w:rPr>
          <w:rFonts w:hint="eastAsia" w:ascii="宋体" w:hAnsi="宋体" w:eastAsia="宋体" w:cs="宋体"/>
          <w:b w:val="0"/>
          <w:bCs w:val="0"/>
          <w:color w:val="auto"/>
          <w:sz w:val="28"/>
          <w:szCs w:val="28"/>
          <w:u w:val="single"/>
          <w:lang w:val="en-US" w:eastAsia="zh-CN"/>
        </w:rPr>
        <w:t xml:space="preserve">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签订日期：</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年</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月</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日</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乙方（盖章）：</w:t>
      </w:r>
      <w:sdt>
        <w:sdtPr>
          <w:rPr>
            <w:rFonts w:hint="eastAsia" w:ascii="宋体" w:hAnsi="宋体" w:eastAsia="宋体" w:cs="宋体"/>
            <w:b w:val="0"/>
            <w:bCs w:val="0"/>
            <w:color w:val="auto"/>
            <w:kern w:val="0"/>
            <w:sz w:val="28"/>
            <w:szCs w:val="28"/>
            <w:lang w:val="en-US" w:eastAsia="zh-CN" w:bidi="ar-SA"/>
          </w:rPr>
          <w:alias w:val="乙方当事人全称"/>
          <w:tag w:val="乙方当事人全称"/>
          <w:id w:val="147453643"/>
          <w:placeholder>
            <w:docPart w:val="{06b91848-07c3-4d0f-87f0-f5fcffcad7a3}"/>
          </w:placeholder>
          <w:text/>
        </w:sdtPr>
        <w:sdtEndPr>
          <w:rPr>
            <w:rFonts w:hint="eastAsia" w:ascii="宋体" w:hAnsi="宋体" w:eastAsia="宋体" w:cs="宋体"/>
            <w:b w:val="0"/>
            <w:bCs w:val="0"/>
            <w:color w:val="auto"/>
            <w:kern w:val="0"/>
            <w:sz w:val="28"/>
            <w:szCs w:val="28"/>
            <w:u w:val="single"/>
            <w:lang w:val="en-US" w:eastAsia="zh-CN" w:bidi="ar-SA"/>
          </w:rPr>
        </w:sdtEndPr>
        <w:sdtContent>
          <w:permStart w:id="107" w:edGrp="everyone"/>
          <w:r>
            <w:rPr>
              <w:rFonts w:hint="eastAsia" w:ascii="宋体" w:hAnsi="宋体" w:eastAsia="宋体" w:cs="宋体"/>
              <w:b w:val="0"/>
              <w:bCs w:val="0"/>
              <w:color w:val="auto"/>
              <w:sz w:val="28"/>
              <w:szCs w:val="28"/>
              <w:u w:val="single"/>
              <w:lang w:val="en-US" w:eastAsia="zh-CN"/>
            </w:rPr>
            <w:t xml:space="preserve">      </w:t>
          </w:r>
          <w:permEnd w:id="107"/>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法定代表人</w:t>
      </w:r>
      <w:r>
        <w:rPr>
          <w:rFonts w:hint="eastAsia" w:ascii="宋体" w:hAnsi="宋体" w:eastAsia="宋体" w:cs="宋体"/>
          <w:b w:val="0"/>
          <w:bCs w:val="0"/>
          <w:sz w:val="28"/>
          <w:szCs w:val="28"/>
          <w:lang w:val="en-US" w:eastAsia="zh-CN"/>
        </w:rPr>
        <w:t>（负责人）</w:t>
      </w:r>
      <w:r>
        <w:rPr>
          <w:rFonts w:hint="eastAsia" w:ascii="宋体" w:hAnsi="宋体" w:eastAsia="宋体" w:cs="宋体"/>
          <w:b w:val="0"/>
          <w:bCs w:val="0"/>
          <w:color w:val="auto"/>
          <w:sz w:val="28"/>
          <w:szCs w:val="28"/>
        </w:rPr>
        <w:t>或授权代表（签名）：</w:t>
      </w:r>
      <w:r>
        <w:rPr>
          <w:rFonts w:hint="eastAsia" w:ascii="宋体" w:hAnsi="宋体" w:eastAsia="宋体" w:cs="宋体"/>
          <w:b w:val="0"/>
          <w:bCs w:val="0"/>
          <w:color w:val="auto"/>
          <w:sz w:val="28"/>
          <w:szCs w:val="28"/>
          <w:u w:val="single"/>
          <w:lang w:val="en-US" w:eastAsia="zh-CN"/>
        </w:rPr>
        <w:t xml:space="preserve">       </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宋体" w:hAnsi="宋体" w:eastAsia="宋体" w:cs="宋体"/>
          <w:b w:val="0"/>
          <w:bCs w:val="0"/>
          <w:color w:val="auto"/>
          <w:sz w:val="28"/>
          <w:szCs w:val="28"/>
        </w:rPr>
        <w:t>签订日期：</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年</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月</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日</w:t>
      </w:r>
    </w:p>
    <w:p>
      <w:pPr>
        <w:keepNext w:val="0"/>
        <w:keepLines w:val="0"/>
        <w:pageBreakBefore w:val="0"/>
        <w:widowControl/>
        <w:kinsoku/>
        <w:wordWrap/>
        <w:overflowPunct/>
        <w:topLinePunct w:val="0"/>
        <w:bidi w:val="0"/>
        <w:adjustRightInd/>
        <w:snapToGrid/>
        <w:spacing w:line="360" w:lineRule="auto"/>
        <w:ind w:left="0" w:leftChars="0" w:firstLine="560"/>
        <w:jc w:val="left"/>
        <w:textAlignment w:val="auto"/>
        <w:rPr>
          <w:rFonts w:hint="eastAsia"/>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17</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17</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FmNjUxZTUxZTNlNmU1NWZjNjg3OWQ1NjU1NGUyMDYifQ=="/>
  </w:docVars>
  <w:rsids>
    <w:rsidRoot w:val="00000000"/>
    <w:rsid w:val="001E58D7"/>
    <w:rsid w:val="018B7665"/>
    <w:rsid w:val="02BD1953"/>
    <w:rsid w:val="047A7268"/>
    <w:rsid w:val="04FA7295"/>
    <w:rsid w:val="074E720D"/>
    <w:rsid w:val="092A4556"/>
    <w:rsid w:val="09504D8B"/>
    <w:rsid w:val="09A07CF0"/>
    <w:rsid w:val="09D254C0"/>
    <w:rsid w:val="0A255A42"/>
    <w:rsid w:val="0D21187E"/>
    <w:rsid w:val="0D8A6B30"/>
    <w:rsid w:val="0DCD4EFD"/>
    <w:rsid w:val="0E646CD2"/>
    <w:rsid w:val="1226543B"/>
    <w:rsid w:val="126F2C56"/>
    <w:rsid w:val="13D93FCD"/>
    <w:rsid w:val="16510B5E"/>
    <w:rsid w:val="1A6D63DB"/>
    <w:rsid w:val="1A89733A"/>
    <w:rsid w:val="1E2528B2"/>
    <w:rsid w:val="201D28A3"/>
    <w:rsid w:val="20917C3C"/>
    <w:rsid w:val="21D3760E"/>
    <w:rsid w:val="23FC5566"/>
    <w:rsid w:val="24941BAF"/>
    <w:rsid w:val="24FB25AE"/>
    <w:rsid w:val="271C4CB1"/>
    <w:rsid w:val="28346D58"/>
    <w:rsid w:val="2C247541"/>
    <w:rsid w:val="2E86321C"/>
    <w:rsid w:val="326C6330"/>
    <w:rsid w:val="37D4046B"/>
    <w:rsid w:val="3A8C333C"/>
    <w:rsid w:val="3C061680"/>
    <w:rsid w:val="3CA85561"/>
    <w:rsid w:val="3CCD1421"/>
    <w:rsid w:val="3DD21BE8"/>
    <w:rsid w:val="3E59127E"/>
    <w:rsid w:val="3F353E1D"/>
    <w:rsid w:val="40FA0340"/>
    <w:rsid w:val="41EB37C1"/>
    <w:rsid w:val="43A12DDA"/>
    <w:rsid w:val="44D970A6"/>
    <w:rsid w:val="44DC1871"/>
    <w:rsid w:val="466D4A9D"/>
    <w:rsid w:val="49330455"/>
    <w:rsid w:val="4D603D2F"/>
    <w:rsid w:val="4EDB1CA6"/>
    <w:rsid w:val="52BC291D"/>
    <w:rsid w:val="53CE69B4"/>
    <w:rsid w:val="540F65FF"/>
    <w:rsid w:val="55136165"/>
    <w:rsid w:val="56237EC2"/>
    <w:rsid w:val="56BC3B07"/>
    <w:rsid w:val="57E73548"/>
    <w:rsid w:val="594C32E6"/>
    <w:rsid w:val="59B037E9"/>
    <w:rsid w:val="5B7E55EB"/>
    <w:rsid w:val="5BE32F65"/>
    <w:rsid w:val="5E0C0592"/>
    <w:rsid w:val="5E230C97"/>
    <w:rsid w:val="641E2B55"/>
    <w:rsid w:val="67F12864"/>
    <w:rsid w:val="68010810"/>
    <w:rsid w:val="689A6FB9"/>
    <w:rsid w:val="694275F2"/>
    <w:rsid w:val="69DD330C"/>
    <w:rsid w:val="6A1C55F5"/>
    <w:rsid w:val="6AE72FC8"/>
    <w:rsid w:val="6B450796"/>
    <w:rsid w:val="6BD82FB7"/>
    <w:rsid w:val="6E5B3B89"/>
    <w:rsid w:val="725E6AE4"/>
    <w:rsid w:val="73F0475D"/>
    <w:rsid w:val="740403CD"/>
    <w:rsid w:val="77041D46"/>
    <w:rsid w:val="7879079F"/>
    <w:rsid w:val="791A2B85"/>
    <w:rsid w:val="7B6569D1"/>
    <w:rsid w:val="7C34234E"/>
    <w:rsid w:val="7D9E2B4B"/>
    <w:rsid w:val="7E616BA4"/>
    <w:rsid w:val="7FAF13C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0"/>
    <w:pPr>
      <w:widowControl/>
      <w:spacing w:line="660" w:lineRule="exact"/>
      <w:jc w:val="center"/>
      <w:outlineLvl w:val="0"/>
    </w:pPr>
    <w:rPr>
      <w:rFonts w:ascii="宋体" w:hAnsi="宋体" w:cs="Arial"/>
      <w:b/>
      <w:sz w:val="44"/>
      <w:szCs w:val="32"/>
    </w:r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5311f47-1df9-4acc-a0d9-d6e7bf955967}"/>
        <w:style w:val=""/>
        <w:category>
          <w:name w:val="常规"/>
          <w:gallery w:val="placeholder"/>
        </w:category>
        <w:types>
          <w:type w:val="bbPlcHdr"/>
        </w:types>
        <w:behaviors>
          <w:behavior w:val="content"/>
        </w:behaviors>
        <w:description w:val=""/>
        <w:guid w:val="{25311f47-1df9-4acc-a0d9-d6e7bf955967}"/>
      </w:docPartPr>
      <w:docPartBody>
        <w:p>
          <w:r>
            <w:rPr>
              <w:color w:val="808080"/>
            </w:rPr>
            <w:t>单击此处输入文字。</w:t>
          </w:r>
        </w:p>
      </w:docPartBody>
    </w:docPart>
    <w:docPart>
      <w:docPartPr>
        <w:name w:val="{f3d2cc00-1761-4c14-942c-8f0f3f5446d8}"/>
        <w:style w:val=""/>
        <w:category>
          <w:name w:val="常规"/>
          <w:gallery w:val="placeholder"/>
        </w:category>
        <w:types>
          <w:type w:val="bbPlcHdr"/>
        </w:types>
        <w:behaviors>
          <w:behavior w:val="content"/>
        </w:behaviors>
        <w:description w:val=""/>
        <w:guid w:val="{f3d2cc00-1761-4c14-942c-8f0f3f5446d8}"/>
      </w:docPartPr>
      <w:docPartBody>
        <w:p>
          <w:r>
            <w:rPr>
              <w:color w:val="808080"/>
            </w:rPr>
            <w:t>单击此处输入文字。</w:t>
          </w:r>
        </w:p>
      </w:docPartBody>
    </w:docPart>
    <w:docPart>
      <w:docPartPr>
        <w:name w:val="{f1077ea8-4be3-4623-b054-9d384fdc8a39}"/>
        <w:style w:val=""/>
        <w:category>
          <w:name w:val="常规"/>
          <w:gallery w:val="placeholder"/>
        </w:category>
        <w:types>
          <w:type w:val="bbPlcHdr"/>
        </w:types>
        <w:behaviors>
          <w:behavior w:val="content"/>
        </w:behaviors>
        <w:description w:val=""/>
        <w:guid w:val="{f1077ea8-4be3-4623-b054-9d384fdc8a39}"/>
      </w:docPartPr>
      <w:docPartBody>
        <w:p>
          <w:r>
            <w:rPr>
              <w:color w:val="808080"/>
            </w:rPr>
            <w:t>单击此处输入文字。</w:t>
          </w:r>
        </w:p>
      </w:docPartBody>
    </w:docPart>
    <w:docPart>
      <w:docPartPr>
        <w:name w:val="{942bb9f0-7587-47a6-a3cb-99fc228e5f1f}"/>
        <w:style w:val=""/>
        <w:category>
          <w:name w:val="常规"/>
          <w:gallery w:val="placeholder"/>
        </w:category>
        <w:types>
          <w:type w:val="bbPlcHdr"/>
        </w:types>
        <w:behaviors>
          <w:behavior w:val="content"/>
        </w:behaviors>
        <w:description w:val=""/>
        <w:guid w:val="{942bb9f0-7587-47a6-a3cb-99fc228e5f1f}"/>
      </w:docPartPr>
      <w:docPartBody>
        <w:p>
          <w:r>
            <w:rPr>
              <w:color w:val="808080"/>
            </w:rPr>
            <w:t>单击此处输入文字。</w:t>
          </w:r>
        </w:p>
      </w:docPartBody>
    </w:docPart>
    <w:docPart>
      <w:docPartPr>
        <w:name w:val="{e918e6da-21ee-4e37-96c2-86a0e726113f}"/>
        <w:style w:val=""/>
        <w:category>
          <w:name w:val="常规"/>
          <w:gallery w:val="placeholder"/>
        </w:category>
        <w:types>
          <w:type w:val="bbPlcHdr"/>
        </w:types>
        <w:behaviors>
          <w:behavior w:val="content"/>
        </w:behaviors>
        <w:description w:val=""/>
        <w:guid w:val="{e918e6da-21ee-4e37-96c2-86a0e726113f}"/>
      </w:docPartPr>
      <w:docPartBody>
        <w:p>
          <w:r>
            <w:rPr>
              <w:color w:val="808080"/>
            </w:rPr>
            <w:t>单击此处输入文字。</w:t>
          </w:r>
        </w:p>
      </w:docPartBody>
    </w:docPart>
    <w:docPart>
      <w:docPartPr>
        <w:name w:val="{9b2f9067-ae71-4e39-a05e-51d8f4aff3dc}"/>
        <w:style w:val=""/>
        <w:category>
          <w:name w:val="常规"/>
          <w:gallery w:val="placeholder"/>
        </w:category>
        <w:types>
          <w:type w:val="bbPlcHdr"/>
        </w:types>
        <w:behaviors>
          <w:behavior w:val="content"/>
        </w:behaviors>
        <w:description w:val=""/>
        <w:guid w:val="{9b2f9067-ae71-4e39-a05e-51d8f4aff3dc}"/>
      </w:docPartPr>
      <w:docPartBody>
        <w:p>
          <w:r>
            <w:rPr>
              <w:color w:val="808080"/>
            </w:rPr>
            <w:t>单击此处输入文字。</w:t>
          </w:r>
        </w:p>
      </w:docPartBody>
    </w:docPart>
    <w:docPart>
      <w:docPartPr>
        <w:name w:val="{8fa09487-ffcb-46ff-a9b7-ee4d33a59517}"/>
        <w:style w:val=""/>
        <w:category>
          <w:name w:val="常规"/>
          <w:gallery w:val="placeholder"/>
        </w:category>
        <w:types>
          <w:type w:val="bbPlcHdr"/>
        </w:types>
        <w:behaviors>
          <w:behavior w:val="content"/>
        </w:behaviors>
        <w:description w:val=""/>
        <w:guid w:val="{8fa09487-ffcb-46ff-a9b7-ee4d33a59517}"/>
      </w:docPartPr>
      <w:docPartBody>
        <w:p>
          <w:r>
            <w:rPr>
              <w:color w:val="808080"/>
            </w:rPr>
            <w:t>单击此处输入文字。</w:t>
          </w:r>
        </w:p>
      </w:docPartBody>
    </w:docPart>
    <w:docPart>
      <w:docPartPr>
        <w:name w:val="{51a7355b-0107-410c-b70c-5526fdb04ab9}"/>
        <w:style w:val=""/>
        <w:category>
          <w:name w:val="常规"/>
          <w:gallery w:val="placeholder"/>
        </w:category>
        <w:types>
          <w:type w:val="bbPlcHdr"/>
        </w:types>
        <w:behaviors>
          <w:behavior w:val="content"/>
        </w:behaviors>
        <w:description w:val=""/>
        <w:guid w:val="{51a7355b-0107-410c-b70c-5526fdb04ab9}"/>
      </w:docPartPr>
      <w:docPartBody>
        <w:p>
          <w:r>
            <w:rPr>
              <w:color w:val="808080"/>
            </w:rPr>
            <w:t>单击此处输入文字。</w:t>
          </w:r>
        </w:p>
      </w:docPartBody>
    </w:docPart>
    <w:docPart>
      <w:docPartPr>
        <w:name w:val="{afa84317-f3c0-433e-bc4e-5fda22efc0f2}"/>
        <w:style w:val=""/>
        <w:category>
          <w:name w:val="常规"/>
          <w:gallery w:val="placeholder"/>
        </w:category>
        <w:types>
          <w:type w:val="bbPlcHdr"/>
        </w:types>
        <w:behaviors>
          <w:behavior w:val="content"/>
        </w:behaviors>
        <w:description w:val=""/>
        <w:guid w:val="{afa84317-f3c0-433e-bc4e-5fda22efc0f2}"/>
      </w:docPartPr>
      <w:docPartBody>
        <w:p>
          <w:r>
            <w:rPr>
              <w:color w:val="808080"/>
            </w:rPr>
            <w:t>单击此处输入文字。</w:t>
          </w:r>
        </w:p>
      </w:docPartBody>
    </w:docPart>
    <w:docPart>
      <w:docPartPr>
        <w:name w:val="{b4e480ee-0eb5-4af2-90f7-3ee07547403a}"/>
        <w:style w:val=""/>
        <w:category>
          <w:name w:val="常规"/>
          <w:gallery w:val="placeholder"/>
        </w:category>
        <w:types>
          <w:type w:val="bbPlcHdr"/>
        </w:types>
        <w:behaviors>
          <w:behavior w:val="content"/>
        </w:behaviors>
        <w:description w:val=""/>
        <w:guid w:val="{b4e480ee-0eb5-4af2-90f7-3ee07547403a}"/>
      </w:docPartPr>
      <w:docPartBody>
        <w:p>
          <w:r>
            <w:rPr>
              <w:color w:val="808080"/>
            </w:rPr>
            <w:t>单击此处输入文字。</w:t>
          </w:r>
        </w:p>
      </w:docPartBody>
    </w:docPart>
    <w:docPart>
      <w:docPartPr>
        <w:name w:val="{0305d6bc-6246-4045-aa6c-f83fd733a8eb}"/>
        <w:style w:val=""/>
        <w:category>
          <w:name w:val="常规"/>
          <w:gallery w:val="placeholder"/>
        </w:category>
        <w:types>
          <w:type w:val="bbPlcHdr"/>
        </w:types>
        <w:behaviors>
          <w:behavior w:val="content"/>
        </w:behaviors>
        <w:description w:val=""/>
        <w:guid w:val="{0305d6bc-6246-4045-aa6c-f83fd733a8eb}"/>
      </w:docPartPr>
      <w:docPartBody>
        <w:p>
          <w:r>
            <w:rPr>
              <w:color w:val="808080"/>
            </w:rPr>
            <w:t>单击此处输入文字。</w:t>
          </w:r>
        </w:p>
      </w:docPartBody>
    </w:docPart>
    <w:docPart>
      <w:docPartPr>
        <w:name w:val="{95841fd4-474d-4748-8e3f-d7dd53bd12fa}"/>
        <w:style w:val=""/>
        <w:category>
          <w:name w:val="常规"/>
          <w:gallery w:val="placeholder"/>
        </w:category>
        <w:types>
          <w:type w:val="bbPlcHdr"/>
        </w:types>
        <w:behaviors>
          <w:behavior w:val="content"/>
        </w:behaviors>
        <w:description w:val=""/>
        <w:guid w:val="{95841fd4-474d-4748-8e3f-d7dd53bd12fa}"/>
      </w:docPartPr>
      <w:docPartBody>
        <w:p>
          <w:r>
            <w:rPr>
              <w:color w:val="808080"/>
            </w:rPr>
            <w:t>单击此处输入文字。</w:t>
          </w:r>
        </w:p>
      </w:docPartBody>
    </w:docPart>
    <w:docPart>
      <w:docPartPr>
        <w:name w:val="{57dccafa-5b98-4070-bead-4c8dcc21fb59}"/>
        <w:style w:val=""/>
        <w:category>
          <w:name w:val="常规"/>
          <w:gallery w:val="placeholder"/>
        </w:category>
        <w:types>
          <w:type w:val="bbPlcHdr"/>
        </w:types>
        <w:behaviors>
          <w:behavior w:val="content"/>
        </w:behaviors>
        <w:description w:val=""/>
        <w:guid w:val="{57dccafa-5b98-4070-bead-4c8dcc21fb59}"/>
      </w:docPartPr>
      <w:docPartBody>
        <w:p>
          <w:r>
            <w:rPr>
              <w:color w:val="808080"/>
            </w:rPr>
            <w:t>单击此处输入文字。</w:t>
          </w:r>
        </w:p>
      </w:docPartBody>
    </w:docPart>
    <w:docPart>
      <w:docPartPr>
        <w:name w:val="{6fd694df-0974-4271-9879-6123bc60f06b}"/>
        <w:style w:val=""/>
        <w:category>
          <w:name w:val="常规"/>
          <w:gallery w:val="placeholder"/>
        </w:category>
        <w:types>
          <w:type w:val="bbPlcHdr"/>
        </w:types>
        <w:behaviors>
          <w:behavior w:val="content"/>
        </w:behaviors>
        <w:description w:val=""/>
        <w:guid w:val="{6fd694df-0974-4271-9879-6123bc60f06b}"/>
      </w:docPartPr>
      <w:docPartBody>
        <w:p>
          <w:r>
            <w:rPr>
              <w:color w:val="808080"/>
            </w:rPr>
            <w:t>单击此处输入文字。</w:t>
          </w:r>
        </w:p>
      </w:docPartBody>
    </w:docPart>
    <w:docPart>
      <w:docPartPr>
        <w:name w:val="{ed2e1f9c-5dc2-4e6b-accc-4ce2be2c8c0c}"/>
        <w:style w:val=""/>
        <w:category>
          <w:name w:val="常规"/>
          <w:gallery w:val="placeholder"/>
        </w:category>
        <w:types>
          <w:type w:val="bbPlcHdr"/>
        </w:types>
        <w:behaviors>
          <w:behavior w:val="content"/>
        </w:behaviors>
        <w:description w:val=""/>
        <w:guid w:val="{ed2e1f9c-5dc2-4e6b-accc-4ce2be2c8c0c}"/>
      </w:docPartPr>
      <w:docPartBody>
        <w:p>
          <w:r>
            <w:rPr>
              <w:color w:val="808080"/>
            </w:rPr>
            <w:t>单击此处输入文字。</w:t>
          </w:r>
        </w:p>
      </w:docPartBody>
    </w:docPart>
    <w:docPart>
      <w:docPartPr>
        <w:name w:val="{f838ae97-955c-4320-84ba-bbbe082bad9f}"/>
        <w:style w:val=""/>
        <w:category>
          <w:name w:val="常规"/>
          <w:gallery w:val="placeholder"/>
        </w:category>
        <w:types>
          <w:type w:val="bbPlcHdr"/>
        </w:types>
        <w:behaviors>
          <w:behavior w:val="content"/>
        </w:behaviors>
        <w:description w:val=""/>
        <w:guid w:val="{f838ae97-955c-4320-84ba-bbbe082bad9f}"/>
      </w:docPartPr>
      <w:docPartBody>
        <w:p>
          <w:r>
            <w:rPr>
              <w:color w:val="808080"/>
            </w:rPr>
            <w:t>单击此处输入文字。</w:t>
          </w:r>
        </w:p>
      </w:docPartBody>
    </w:docPart>
    <w:docPart>
      <w:docPartPr>
        <w:name w:val="{4dd46210-79f6-4a24-abdf-00e0a24732f2}"/>
        <w:style w:val=""/>
        <w:category>
          <w:name w:val="常规"/>
          <w:gallery w:val="placeholder"/>
        </w:category>
        <w:types>
          <w:type w:val="bbPlcHdr"/>
        </w:types>
        <w:behaviors>
          <w:behavior w:val="content"/>
        </w:behaviors>
        <w:description w:val=""/>
        <w:guid w:val="{4dd46210-79f6-4a24-abdf-00e0a24732f2}"/>
      </w:docPartPr>
      <w:docPartBody>
        <w:p>
          <w:r>
            <w:rPr>
              <w:color w:val="808080"/>
            </w:rPr>
            <w:t>单击此处输入文字。</w:t>
          </w:r>
        </w:p>
      </w:docPartBody>
    </w:docPart>
    <w:docPart>
      <w:docPartPr>
        <w:name w:val="{d80415bd-dd8d-4fcc-bceb-459c1e1fbe4d}"/>
        <w:style w:val=""/>
        <w:category>
          <w:name w:val="常规"/>
          <w:gallery w:val="placeholder"/>
        </w:category>
        <w:types>
          <w:type w:val="bbPlcHdr"/>
        </w:types>
        <w:behaviors>
          <w:behavior w:val="content"/>
        </w:behaviors>
        <w:description w:val=""/>
        <w:guid w:val="{d80415bd-dd8d-4fcc-bceb-459c1e1fbe4d}"/>
      </w:docPartPr>
      <w:docPartBody>
        <w:p>
          <w:r>
            <w:rPr>
              <w:color w:val="808080"/>
            </w:rPr>
            <w:t>单击此处输入文字。</w:t>
          </w:r>
        </w:p>
      </w:docPartBody>
    </w:docPart>
    <w:docPart>
      <w:docPartPr>
        <w:name w:val="{0fdc41f8-aaf6-4eb7-a3e6-f2b2ccea4f41}"/>
        <w:style w:val=""/>
        <w:category>
          <w:name w:val="常规"/>
          <w:gallery w:val="placeholder"/>
        </w:category>
        <w:types>
          <w:type w:val="bbPlcHdr"/>
        </w:types>
        <w:behaviors>
          <w:behavior w:val="content"/>
        </w:behaviors>
        <w:description w:val=""/>
        <w:guid w:val="{0fdc41f8-aaf6-4eb7-a3e6-f2b2ccea4f41}"/>
      </w:docPartPr>
      <w:docPartBody>
        <w:p>
          <w:r>
            <w:rPr>
              <w:color w:val="808080"/>
            </w:rPr>
            <w:t>单击此处输入文字。</w:t>
          </w:r>
        </w:p>
      </w:docPartBody>
    </w:docPart>
    <w:docPart>
      <w:docPartPr>
        <w:name w:val="{0e936708-ab94-4e65-98a7-2f3eb322f653}"/>
        <w:style w:val=""/>
        <w:category>
          <w:name w:val="常规"/>
          <w:gallery w:val="placeholder"/>
        </w:category>
        <w:types>
          <w:type w:val="bbPlcHdr"/>
        </w:types>
        <w:behaviors>
          <w:behavior w:val="content"/>
        </w:behaviors>
        <w:description w:val=""/>
        <w:guid w:val="{0e936708-ab94-4e65-98a7-2f3eb322f653}"/>
      </w:docPartPr>
      <w:docPartBody>
        <w:p>
          <w:r>
            <w:rPr>
              <w:color w:val="808080"/>
            </w:rPr>
            <w:t>单击此处输入文字。</w:t>
          </w:r>
        </w:p>
      </w:docPartBody>
    </w:docPart>
    <w:docPart>
      <w:docPartPr>
        <w:name w:val="{62b17f27-b6a9-4373-9b18-b16d775af478}"/>
        <w:style w:val=""/>
        <w:category>
          <w:name w:val="常规"/>
          <w:gallery w:val="placeholder"/>
        </w:category>
        <w:types>
          <w:type w:val="bbPlcHdr"/>
        </w:types>
        <w:behaviors>
          <w:behavior w:val="content"/>
        </w:behaviors>
        <w:description w:val=""/>
        <w:guid w:val="{62b17f27-b6a9-4373-9b18-b16d775af478}"/>
      </w:docPartPr>
      <w:docPartBody>
        <w:p>
          <w:r>
            <w:rPr>
              <w:color w:val="808080"/>
            </w:rPr>
            <w:t>单击此处输入文字。</w:t>
          </w:r>
        </w:p>
      </w:docPartBody>
    </w:docPart>
    <w:docPart>
      <w:docPartPr>
        <w:name w:val="{d42aa935-9cd6-4db2-8f1e-619ec74ffe64}"/>
        <w:style w:val=""/>
        <w:category>
          <w:name w:val="常规"/>
          <w:gallery w:val="placeholder"/>
        </w:category>
        <w:types>
          <w:type w:val="bbPlcHdr"/>
        </w:types>
        <w:behaviors>
          <w:behavior w:val="content"/>
        </w:behaviors>
        <w:description w:val=""/>
        <w:guid w:val="{d42aa935-9cd6-4db2-8f1e-619ec74ffe64}"/>
      </w:docPartPr>
      <w:docPartBody>
        <w:p>
          <w:r>
            <w:rPr>
              <w:color w:val="808080"/>
            </w:rPr>
            <w:t>单击此处输入文字。</w:t>
          </w:r>
        </w:p>
      </w:docPartBody>
    </w:docPart>
    <w:docPart>
      <w:docPartPr>
        <w:name w:val="{5fe865b6-9af9-42e9-96c0-295f0cb76fc4}"/>
        <w:style w:val=""/>
        <w:category>
          <w:name w:val="常规"/>
          <w:gallery w:val="placeholder"/>
        </w:category>
        <w:types>
          <w:type w:val="bbPlcHdr"/>
        </w:types>
        <w:behaviors>
          <w:behavior w:val="content"/>
        </w:behaviors>
        <w:description w:val=""/>
        <w:guid w:val="{5fe865b6-9af9-42e9-96c0-295f0cb76fc4}"/>
      </w:docPartPr>
      <w:docPartBody>
        <w:p>
          <w:r>
            <w:rPr>
              <w:color w:val="808080"/>
            </w:rPr>
            <w:t>单击此处输入文字。</w:t>
          </w:r>
        </w:p>
      </w:docPartBody>
    </w:docPart>
    <w:docPart>
      <w:docPartPr>
        <w:name w:val="{d1db57cc-b367-47c3-9e03-c34b57c85fdb}"/>
        <w:style w:val=""/>
        <w:category>
          <w:name w:val="常规"/>
          <w:gallery w:val="placeholder"/>
        </w:category>
        <w:types>
          <w:type w:val="bbPlcHdr"/>
        </w:types>
        <w:behaviors>
          <w:behavior w:val="content"/>
        </w:behaviors>
        <w:description w:val=""/>
        <w:guid w:val="{d1db57cc-b367-47c3-9e03-c34b57c85fdb}"/>
      </w:docPartPr>
      <w:docPartBody>
        <w:p>
          <w:r>
            <w:rPr>
              <w:color w:val="808080"/>
            </w:rPr>
            <w:t>单击此处输入文字。</w:t>
          </w:r>
        </w:p>
      </w:docPartBody>
    </w:docPart>
    <w:docPart>
      <w:docPartPr>
        <w:name w:val="{7600280f-81f5-4d0a-979d-0189a338f18f}"/>
        <w:style w:val=""/>
        <w:category>
          <w:name w:val="常规"/>
          <w:gallery w:val="placeholder"/>
        </w:category>
        <w:types>
          <w:type w:val="bbPlcHdr"/>
        </w:types>
        <w:behaviors>
          <w:behavior w:val="content"/>
        </w:behaviors>
        <w:description w:val=""/>
        <w:guid w:val="{7600280f-81f5-4d0a-979d-0189a338f18f}"/>
      </w:docPartPr>
      <w:docPartBody>
        <w:p>
          <w:r>
            <w:rPr>
              <w:color w:val="808080"/>
            </w:rPr>
            <w:t>单击此处输入文字。</w:t>
          </w:r>
        </w:p>
      </w:docPartBody>
    </w:docPart>
    <w:docPart>
      <w:docPartPr>
        <w:name w:val="{87778d9f-c577-44b7-91fb-8d9d9e5f720d}"/>
        <w:style w:val=""/>
        <w:category>
          <w:name w:val="常规"/>
          <w:gallery w:val="placeholder"/>
        </w:category>
        <w:types>
          <w:type w:val="bbPlcHdr"/>
        </w:types>
        <w:behaviors>
          <w:behavior w:val="content"/>
        </w:behaviors>
        <w:description w:val=""/>
        <w:guid w:val="{87778d9f-c577-44b7-91fb-8d9d9e5f720d}"/>
      </w:docPartPr>
      <w:docPartBody>
        <w:p>
          <w:r>
            <w:rPr>
              <w:color w:val="808080"/>
            </w:rPr>
            <w:t>单击此处输入文字。</w:t>
          </w:r>
        </w:p>
      </w:docPartBody>
    </w:docPart>
    <w:docPart>
      <w:docPartPr>
        <w:name w:val="{9a3aeb96-30c2-4c3c-881e-643ec989e53d}"/>
        <w:style w:val=""/>
        <w:category>
          <w:name w:val="常规"/>
          <w:gallery w:val="placeholder"/>
        </w:category>
        <w:types>
          <w:type w:val="bbPlcHdr"/>
        </w:types>
        <w:behaviors>
          <w:behavior w:val="content"/>
        </w:behaviors>
        <w:description w:val=""/>
        <w:guid w:val="{9a3aeb96-30c2-4c3c-881e-643ec989e53d}"/>
      </w:docPartPr>
      <w:docPartBody>
        <w:p>
          <w:r>
            <w:rPr>
              <w:color w:val="808080"/>
            </w:rPr>
            <w:t>单击此处输入文字。</w:t>
          </w:r>
        </w:p>
      </w:docPartBody>
    </w:docPart>
    <w:docPart>
      <w:docPartPr>
        <w:name w:val="{1e21c9d7-8136-4ba8-9a52-77c1a919b4e8}"/>
        <w:style w:val=""/>
        <w:category>
          <w:name w:val="常规"/>
          <w:gallery w:val="placeholder"/>
        </w:category>
        <w:types>
          <w:type w:val="bbPlcHdr"/>
        </w:types>
        <w:behaviors>
          <w:behavior w:val="content"/>
        </w:behaviors>
        <w:description w:val=""/>
        <w:guid w:val="{1e21c9d7-8136-4ba8-9a52-77c1a919b4e8}"/>
      </w:docPartPr>
      <w:docPartBody>
        <w:p>
          <w:r>
            <w:rPr>
              <w:color w:val="808080"/>
            </w:rPr>
            <w:t>选择一项。</w:t>
          </w:r>
        </w:p>
      </w:docPartBody>
    </w:docPart>
    <w:docPart>
      <w:docPartPr>
        <w:name w:val="{d0a44ddd-9d69-4ab3-94e0-47a992479be6}"/>
        <w:style w:val=""/>
        <w:category>
          <w:name w:val="常规"/>
          <w:gallery w:val="placeholder"/>
        </w:category>
        <w:types>
          <w:type w:val="bbPlcHdr"/>
        </w:types>
        <w:behaviors>
          <w:behavior w:val="content"/>
        </w:behaviors>
        <w:description w:val=""/>
        <w:guid w:val="{d0a44ddd-9d69-4ab3-94e0-47a992479be6}"/>
      </w:docPartPr>
      <w:docPartBody>
        <w:p>
          <w:r>
            <w:rPr>
              <w:color w:val="808080"/>
            </w:rPr>
            <w:t>单击此处输入文字。</w:t>
          </w:r>
        </w:p>
      </w:docPartBody>
    </w:docPart>
    <w:docPart>
      <w:docPartPr>
        <w:name w:val="{29aff0fb-c488-404d-a70e-2bfc7da3afa0}"/>
        <w:style w:val=""/>
        <w:category>
          <w:name w:val="常规"/>
          <w:gallery w:val="placeholder"/>
        </w:category>
        <w:types>
          <w:type w:val="bbPlcHdr"/>
        </w:types>
        <w:behaviors>
          <w:behavior w:val="content"/>
        </w:behaviors>
        <w:description w:val=""/>
        <w:guid w:val="{29aff0fb-c488-404d-a70e-2bfc7da3afa0}"/>
      </w:docPartPr>
      <w:docPartBody>
        <w:p>
          <w:r>
            <w:rPr>
              <w:color w:val="808080"/>
            </w:rPr>
            <w:t>单击此处输入文字。</w:t>
          </w:r>
        </w:p>
      </w:docPartBody>
    </w:docPart>
    <w:docPart>
      <w:docPartPr>
        <w:name w:val="{c4d5d971-c062-4d20-af91-f575f38a7b1b}"/>
        <w:style w:val=""/>
        <w:category>
          <w:name w:val="常规"/>
          <w:gallery w:val="placeholder"/>
        </w:category>
        <w:types>
          <w:type w:val="bbPlcHdr"/>
        </w:types>
        <w:behaviors>
          <w:behavior w:val="content"/>
        </w:behaviors>
        <w:description w:val=""/>
        <w:guid w:val="{c4d5d971-c062-4d20-af91-f575f38a7b1b}"/>
      </w:docPartPr>
      <w:docPartBody>
        <w:p>
          <w:r>
            <w:rPr>
              <w:color w:val="808080"/>
            </w:rPr>
            <w:t>单击此处输入文字。</w:t>
          </w:r>
        </w:p>
      </w:docPartBody>
    </w:docPart>
    <w:docPart>
      <w:docPartPr>
        <w:name w:val="{6f38137e-c85d-4e86-8395-6ca03981a099}"/>
        <w:style w:val=""/>
        <w:category>
          <w:name w:val="常规"/>
          <w:gallery w:val="placeholder"/>
        </w:category>
        <w:types>
          <w:type w:val="bbPlcHdr"/>
        </w:types>
        <w:behaviors>
          <w:behavior w:val="content"/>
        </w:behaviors>
        <w:description w:val=""/>
        <w:guid w:val="{6f38137e-c85d-4e86-8395-6ca03981a099}"/>
      </w:docPartPr>
      <w:docPartBody>
        <w:p>
          <w:r>
            <w:rPr>
              <w:color w:val="808080"/>
            </w:rPr>
            <w:t>单击此处输入文字。</w:t>
          </w:r>
        </w:p>
      </w:docPartBody>
    </w:docPart>
    <w:docPart>
      <w:docPartPr>
        <w:name w:val="{278b590f-447c-453c-8871-bbc990b644ab}"/>
        <w:style w:val=""/>
        <w:category>
          <w:name w:val="常规"/>
          <w:gallery w:val="placeholder"/>
        </w:category>
        <w:types>
          <w:type w:val="bbPlcHdr"/>
        </w:types>
        <w:behaviors>
          <w:behavior w:val="content"/>
        </w:behaviors>
        <w:description w:val=""/>
        <w:guid w:val="{278b590f-447c-453c-8871-bbc990b644ab}"/>
      </w:docPartPr>
      <w:docPartBody>
        <w:p>
          <w:r>
            <w:rPr>
              <w:color w:val="808080"/>
            </w:rPr>
            <w:t>单击此处输入文字。</w:t>
          </w:r>
        </w:p>
      </w:docPartBody>
    </w:docPart>
    <w:docPart>
      <w:docPartPr>
        <w:name w:val="{275dadc6-8e4c-4a45-95ef-7ebf931596f8}"/>
        <w:style w:val=""/>
        <w:category>
          <w:name w:val="常规"/>
          <w:gallery w:val="placeholder"/>
        </w:category>
        <w:types>
          <w:type w:val="bbPlcHdr"/>
        </w:types>
        <w:behaviors>
          <w:behavior w:val="content"/>
        </w:behaviors>
        <w:description w:val=""/>
        <w:guid w:val="{275dadc6-8e4c-4a45-95ef-7ebf931596f8}"/>
      </w:docPartPr>
      <w:docPartBody>
        <w:p>
          <w:r>
            <w:rPr>
              <w:color w:val="808080"/>
            </w:rPr>
            <w:t>单击此处输入文字。</w:t>
          </w:r>
        </w:p>
      </w:docPartBody>
    </w:docPart>
    <w:docPart>
      <w:docPartPr>
        <w:name w:val="{64215975-895c-4fb8-8d6c-a7f620121231}"/>
        <w:style w:val=""/>
        <w:category>
          <w:name w:val="常规"/>
          <w:gallery w:val="placeholder"/>
        </w:category>
        <w:types>
          <w:type w:val="bbPlcHdr"/>
        </w:types>
        <w:behaviors>
          <w:behavior w:val="content"/>
        </w:behaviors>
        <w:description w:val=""/>
        <w:guid w:val="{64215975-895c-4fb8-8d6c-a7f620121231}"/>
      </w:docPartPr>
      <w:docPartBody>
        <w:p>
          <w:r>
            <w:rPr>
              <w:color w:val="808080"/>
            </w:rPr>
            <w:t>选择一项。</w:t>
          </w:r>
        </w:p>
      </w:docPartBody>
    </w:docPart>
    <w:docPart>
      <w:docPartPr>
        <w:name w:val="{9b12a472-18e5-432a-a3a7-000688c4d104}"/>
        <w:style w:val=""/>
        <w:category>
          <w:name w:val="常规"/>
          <w:gallery w:val="placeholder"/>
        </w:category>
        <w:types>
          <w:type w:val="bbPlcHdr"/>
        </w:types>
        <w:behaviors>
          <w:behavior w:val="content"/>
        </w:behaviors>
        <w:description w:val=""/>
        <w:guid w:val="{9b12a472-18e5-432a-a3a7-000688c4d104}"/>
      </w:docPartPr>
      <w:docPartBody>
        <w:p>
          <w:r>
            <w:rPr>
              <w:color w:val="808080"/>
            </w:rPr>
            <w:t>选择一项。</w:t>
          </w:r>
        </w:p>
      </w:docPartBody>
    </w:docPart>
    <w:docPart>
      <w:docPartPr>
        <w:name w:val="{8ecce7ef-95d4-472e-9c95-097fc6b68e27}"/>
        <w:style w:val=""/>
        <w:category>
          <w:name w:val="常规"/>
          <w:gallery w:val="placeholder"/>
        </w:category>
        <w:types>
          <w:type w:val="bbPlcHdr"/>
        </w:types>
        <w:behaviors>
          <w:behavior w:val="content"/>
        </w:behaviors>
        <w:description w:val=""/>
        <w:guid w:val="{8ecce7ef-95d4-472e-9c95-097fc6b68e27}"/>
      </w:docPartPr>
      <w:docPartBody>
        <w:p>
          <w:r>
            <w:rPr>
              <w:color w:val="808080"/>
            </w:rPr>
            <w:t>选择一项。</w:t>
          </w:r>
        </w:p>
      </w:docPartBody>
    </w:docPart>
    <w:docPart>
      <w:docPartPr>
        <w:name w:val="{c9750963-ef34-4998-b9f3-a2d1ff8a67b7}"/>
        <w:style w:val=""/>
        <w:category>
          <w:name w:val="常规"/>
          <w:gallery w:val="placeholder"/>
        </w:category>
        <w:types>
          <w:type w:val="bbPlcHdr"/>
        </w:types>
        <w:behaviors>
          <w:behavior w:val="content"/>
        </w:behaviors>
        <w:description w:val=""/>
        <w:guid w:val="{c9750963-ef34-4998-b9f3-a2d1ff8a67b7}"/>
      </w:docPartPr>
      <w:docPartBody>
        <w:p>
          <w:r>
            <w:rPr>
              <w:color w:val="808080"/>
            </w:rPr>
            <w:t>单击此处输入文字。</w:t>
          </w:r>
        </w:p>
      </w:docPartBody>
    </w:docPart>
    <w:docPart>
      <w:docPartPr>
        <w:name w:val="{7fd73d0c-e734-40a6-be7e-88eb7030aa8e}"/>
        <w:style w:val=""/>
        <w:category>
          <w:name w:val="常规"/>
          <w:gallery w:val="placeholder"/>
        </w:category>
        <w:types>
          <w:type w:val="bbPlcHdr"/>
        </w:types>
        <w:behaviors>
          <w:behavior w:val="content"/>
        </w:behaviors>
        <w:description w:val=""/>
        <w:guid w:val="{7fd73d0c-e734-40a6-be7e-88eb7030aa8e}"/>
      </w:docPartPr>
      <w:docPartBody>
        <w:p>
          <w:r>
            <w:rPr>
              <w:color w:val="808080"/>
            </w:rPr>
            <w:t>单击此处输入文字。</w:t>
          </w:r>
        </w:p>
      </w:docPartBody>
    </w:docPart>
    <w:docPart>
      <w:docPartPr>
        <w:name w:val="{5e54dda2-50fd-4a96-baee-35bbb20a1a3c}"/>
        <w:style w:val=""/>
        <w:category>
          <w:name w:val="常规"/>
          <w:gallery w:val="placeholder"/>
        </w:category>
        <w:types>
          <w:type w:val="bbPlcHdr"/>
        </w:types>
        <w:behaviors>
          <w:behavior w:val="content"/>
        </w:behaviors>
        <w:description w:val=""/>
        <w:guid w:val="{5e54dda2-50fd-4a96-baee-35bbb20a1a3c}"/>
      </w:docPartPr>
      <w:docPartBody>
        <w:p>
          <w:r>
            <w:rPr>
              <w:color w:val="808080"/>
            </w:rPr>
            <w:t>单击此处输入文字。</w:t>
          </w:r>
        </w:p>
      </w:docPartBody>
    </w:docPart>
    <w:docPart>
      <w:docPartPr>
        <w:name w:val="{4e8c616d-302d-458f-a068-45adadb51838}"/>
        <w:style w:val=""/>
        <w:category>
          <w:name w:val="常规"/>
          <w:gallery w:val="placeholder"/>
        </w:category>
        <w:types>
          <w:type w:val="bbPlcHdr"/>
        </w:types>
        <w:behaviors>
          <w:behavior w:val="content"/>
        </w:behaviors>
        <w:description w:val=""/>
        <w:guid w:val="{4e8c616d-302d-458f-a068-45adadb51838}"/>
      </w:docPartPr>
      <w:docPartBody>
        <w:p>
          <w:r>
            <w:rPr>
              <w:color w:val="808080"/>
            </w:rPr>
            <w:t>单击此处输入文字。</w:t>
          </w:r>
        </w:p>
      </w:docPartBody>
    </w:docPart>
    <w:docPart>
      <w:docPartPr>
        <w:name w:val="{0f750b15-caba-4a3f-b3d0-3b74b39b042e}"/>
        <w:style w:val=""/>
        <w:category>
          <w:name w:val="常规"/>
          <w:gallery w:val="placeholder"/>
        </w:category>
        <w:types>
          <w:type w:val="bbPlcHdr"/>
        </w:types>
        <w:behaviors>
          <w:behavior w:val="content"/>
        </w:behaviors>
        <w:description w:val=""/>
        <w:guid w:val="{0f750b15-caba-4a3f-b3d0-3b74b39b042e}"/>
      </w:docPartPr>
      <w:docPartBody>
        <w:p>
          <w:r>
            <w:rPr>
              <w:color w:val="808080"/>
            </w:rPr>
            <w:t>单击此处输入文字。</w:t>
          </w:r>
        </w:p>
      </w:docPartBody>
    </w:docPart>
    <w:docPart>
      <w:docPartPr>
        <w:name w:val="{14bec53f-15f9-4a10-bcd4-afdf94a0fcd8}"/>
        <w:style w:val=""/>
        <w:category>
          <w:name w:val="常规"/>
          <w:gallery w:val="placeholder"/>
        </w:category>
        <w:types>
          <w:type w:val="bbPlcHdr"/>
        </w:types>
        <w:behaviors>
          <w:behavior w:val="content"/>
        </w:behaviors>
        <w:description w:val=""/>
        <w:guid w:val="{14bec53f-15f9-4a10-bcd4-afdf94a0fcd8}"/>
      </w:docPartPr>
      <w:docPartBody>
        <w:p>
          <w:r>
            <w:rPr>
              <w:color w:val="808080"/>
            </w:rPr>
            <w:t>单击此处输入文字。</w:t>
          </w:r>
        </w:p>
      </w:docPartBody>
    </w:docPart>
    <w:docPart>
      <w:docPartPr>
        <w:name w:val="{f4a81560-2a76-418d-8bbe-bc202bbbada5}"/>
        <w:style w:val=""/>
        <w:category>
          <w:name w:val="常规"/>
          <w:gallery w:val="placeholder"/>
        </w:category>
        <w:types>
          <w:type w:val="bbPlcHdr"/>
        </w:types>
        <w:behaviors>
          <w:behavior w:val="content"/>
        </w:behaviors>
        <w:description w:val=""/>
        <w:guid w:val="{f4a81560-2a76-418d-8bbe-bc202bbbada5}"/>
      </w:docPartPr>
      <w:docPartBody>
        <w:p>
          <w:r>
            <w:rPr>
              <w:color w:val="808080"/>
            </w:rPr>
            <w:t>单击此处输入文字。</w:t>
          </w:r>
        </w:p>
      </w:docPartBody>
    </w:docPart>
    <w:docPart>
      <w:docPartPr>
        <w:name w:val="{db23f00c-cd5c-424a-a76a-73c279c5afcc}"/>
        <w:style w:val=""/>
        <w:category>
          <w:name w:val="常规"/>
          <w:gallery w:val="placeholder"/>
        </w:category>
        <w:types>
          <w:type w:val="bbPlcHdr"/>
        </w:types>
        <w:behaviors>
          <w:behavior w:val="content"/>
        </w:behaviors>
        <w:description w:val=""/>
        <w:guid w:val="{db23f00c-cd5c-424a-a76a-73c279c5afcc}"/>
      </w:docPartPr>
      <w:docPartBody>
        <w:p>
          <w:r>
            <w:rPr>
              <w:color w:val="808080"/>
            </w:rPr>
            <w:t>单击此处输入文字。</w:t>
          </w:r>
        </w:p>
      </w:docPartBody>
    </w:docPart>
    <w:docPart>
      <w:docPartPr>
        <w:name w:val="{fd491074-72d4-4e6e-afba-f0379a6a8daa}"/>
        <w:style w:val=""/>
        <w:category>
          <w:name w:val="常规"/>
          <w:gallery w:val="placeholder"/>
        </w:category>
        <w:types>
          <w:type w:val="bbPlcHdr"/>
        </w:types>
        <w:behaviors>
          <w:behavior w:val="content"/>
        </w:behaviors>
        <w:description w:val=""/>
        <w:guid w:val="{fd491074-72d4-4e6e-afba-f0379a6a8daa}"/>
      </w:docPartPr>
      <w:docPartBody>
        <w:p>
          <w:r>
            <w:rPr>
              <w:color w:val="808080"/>
            </w:rPr>
            <w:t>单击此处输入文字。</w:t>
          </w:r>
        </w:p>
      </w:docPartBody>
    </w:docPart>
    <w:docPart>
      <w:docPartPr>
        <w:name w:val="{5177e8d3-192c-4b6b-be7b-4b7f17046909}"/>
        <w:style w:val=""/>
        <w:category>
          <w:name w:val="常规"/>
          <w:gallery w:val="placeholder"/>
        </w:category>
        <w:types>
          <w:type w:val="bbPlcHdr"/>
        </w:types>
        <w:behaviors>
          <w:behavior w:val="content"/>
        </w:behaviors>
        <w:description w:val=""/>
        <w:guid w:val="{5177e8d3-192c-4b6b-be7b-4b7f17046909}"/>
      </w:docPartPr>
      <w:docPartBody>
        <w:p>
          <w:r>
            <w:rPr>
              <w:color w:val="808080"/>
            </w:rPr>
            <w:t>单击此处输入文字。</w:t>
          </w:r>
        </w:p>
      </w:docPartBody>
    </w:docPart>
    <w:docPart>
      <w:docPartPr>
        <w:name w:val="{64c59f8b-691b-40b0-8c58-c54769858c7e}"/>
        <w:style w:val=""/>
        <w:category>
          <w:name w:val="常规"/>
          <w:gallery w:val="placeholder"/>
        </w:category>
        <w:types>
          <w:type w:val="bbPlcHdr"/>
        </w:types>
        <w:behaviors>
          <w:behavior w:val="content"/>
        </w:behaviors>
        <w:description w:val=""/>
        <w:guid w:val="{64c59f8b-691b-40b0-8c58-c54769858c7e}"/>
      </w:docPartPr>
      <w:docPartBody>
        <w:p>
          <w:r>
            <w:rPr>
              <w:color w:val="808080"/>
            </w:rPr>
            <w:t>单击此处输入日期。</w:t>
          </w:r>
        </w:p>
      </w:docPartBody>
    </w:docPart>
    <w:docPart>
      <w:docPartPr>
        <w:name w:val="{23139733-fc62-4aeb-a335-52ef5db302d4}"/>
        <w:style w:val=""/>
        <w:category>
          <w:name w:val="常规"/>
          <w:gallery w:val="placeholder"/>
        </w:category>
        <w:types>
          <w:type w:val="bbPlcHdr"/>
        </w:types>
        <w:behaviors>
          <w:behavior w:val="content"/>
        </w:behaviors>
        <w:description w:val=""/>
        <w:guid w:val="{23139733-fc62-4aeb-a335-52ef5db302d4}"/>
      </w:docPartPr>
      <w:docPartBody>
        <w:p>
          <w:r>
            <w:rPr>
              <w:color w:val="808080"/>
            </w:rPr>
            <w:t>选择一项。</w:t>
          </w:r>
        </w:p>
      </w:docPartBody>
    </w:docPart>
    <w:docPart>
      <w:docPartPr>
        <w:name w:val="{5a44e877-2f34-4dd1-a768-6a1d2907cf13}"/>
        <w:style w:val=""/>
        <w:category>
          <w:name w:val="常规"/>
          <w:gallery w:val="placeholder"/>
        </w:category>
        <w:types>
          <w:type w:val="bbPlcHdr"/>
        </w:types>
        <w:behaviors>
          <w:behavior w:val="content"/>
        </w:behaviors>
        <w:description w:val=""/>
        <w:guid w:val="{5a44e877-2f34-4dd1-a768-6a1d2907cf13}"/>
      </w:docPartPr>
      <w:docPartBody>
        <w:p>
          <w:r>
            <w:rPr>
              <w:color w:val="808080"/>
            </w:rPr>
            <w:t>单击此处输入文字。</w:t>
          </w:r>
        </w:p>
      </w:docPartBody>
    </w:docPart>
    <w:docPart>
      <w:docPartPr>
        <w:name w:val="{68ce63bc-cbed-4fb4-887e-c8440163f9cf}"/>
        <w:style w:val=""/>
        <w:category>
          <w:name w:val="常规"/>
          <w:gallery w:val="placeholder"/>
        </w:category>
        <w:types>
          <w:type w:val="bbPlcHdr"/>
        </w:types>
        <w:behaviors>
          <w:behavior w:val="content"/>
        </w:behaviors>
        <w:description w:val=""/>
        <w:guid w:val="{68ce63bc-cbed-4fb4-887e-c8440163f9cf}"/>
      </w:docPartPr>
      <w:docPartBody>
        <w:p>
          <w:r>
            <w:rPr>
              <w:color w:val="808080"/>
            </w:rPr>
            <w:t>单击此处输入文字。</w:t>
          </w:r>
        </w:p>
      </w:docPartBody>
    </w:docPart>
    <w:docPart>
      <w:docPartPr>
        <w:name w:val="{ec62ec64-760e-4fb2-959c-6bc060df00e3}"/>
        <w:style w:val=""/>
        <w:category>
          <w:name w:val="常规"/>
          <w:gallery w:val="placeholder"/>
        </w:category>
        <w:types>
          <w:type w:val="bbPlcHdr"/>
        </w:types>
        <w:behaviors>
          <w:behavior w:val="content"/>
        </w:behaviors>
        <w:description w:val=""/>
        <w:guid w:val="{ec62ec64-760e-4fb2-959c-6bc060df00e3}"/>
      </w:docPartPr>
      <w:docPartBody>
        <w:p>
          <w:r>
            <w:rPr>
              <w:color w:val="808080"/>
            </w:rPr>
            <w:t>单击此处输入文字。</w:t>
          </w:r>
        </w:p>
      </w:docPartBody>
    </w:docPart>
    <w:docPart>
      <w:docPartPr>
        <w:name w:val="{cc8a68d7-a597-4e26-aeea-6be8e06cc408}"/>
        <w:style w:val=""/>
        <w:category>
          <w:name w:val="常规"/>
          <w:gallery w:val="placeholder"/>
        </w:category>
        <w:types>
          <w:type w:val="bbPlcHdr"/>
        </w:types>
        <w:behaviors>
          <w:behavior w:val="content"/>
        </w:behaviors>
        <w:description w:val=""/>
        <w:guid w:val="{cc8a68d7-a597-4e26-aeea-6be8e06cc408}"/>
      </w:docPartPr>
      <w:docPartBody>
        <w:p>
          <w:r>
            <w:rPr>
              <w:color w:val="808080"/>
            </w:rPr>
            <w:t>单击此处输入文字。</w:t>
          </w:r>
        </w:p>
      </w:docPartBody>
    </w:docPart>
    <w:docPart>
      <w:docPartPr>
        <w:name w:val="{9abe3e3b-0ff6-45db-9aa1-7c17a067627c}"/>
        <w:style w:val=""/>
        <w:category>
          <w:name w:val="常规"/>
          <w:gallery w:val="placeholder"/>
        </w:category>
        <w:types>
          <w:type w:val="bbPlcHdr"/>
        </w:types>
        <w:behaviors>
          <w:behavior w:val="content"/>
        </w:behaviors>
        <w:description w:val=""/>
        <w:guid w:val="{9abe3e3b-0ff6-45db-9aa1-7c17a067627c}"/>
      </w:docPartPr>
      <w:docPartBody>
        <w:p>
          <w:r>
            <w:rPr>
              <w:color w:val="808080"/>
            </w:rPr>
            <w:t>单击此处输入文字。</w:t>
          </w:r>
        </w:p>
      </w:docPartBody>
    </w:docPart>
    <w:docPart>
      <w:docPartPr>
        <w:name w:val="{aa1e4cf6-bbed-4952-b042-bb774bcb2d03}"/>
        <w:style w:val=""/>
        <w:category>
          <w:name w:val="常规"/>
          <w:gallery w:val="placeholder"/>
        </w:category>
        <w:types>
          <w:type w:val="bbPlcHdr"/>
        </w:types>
        <w:behaviors>
          <w:behavior w:val="content"/>
        </w:behaviors>
        <w:description w:val=""/>
        <w:guid w:val="{aa1e4cf6-bbed-4952-b042-bb774bcb2d03}"/>
      </w:docPartPr>
      <w:docPartBody>
        <w:p>
          <w:r>
            <w:rPr>
              <w:color w:val="808080"/>
            </w:rPr>
            <w:t>单击此处输入文字。</w:t>
          </w:r>
        </w:p>
      </w:docPartBody>
    </w:docPart>
    <w:docPart>
      <w:docPartPr>
        <w:name w:val="{1352da72-ea3b-43e1-afcc-fef637a83029}"/>
        <w:style w:val=""/>
        <w:category>
          <w:name w:val="常规"/>
          <w:gallery w:val="placeholder"/>
        </w:category>
        <w:types>
          <w:type w:val="bbPlcHdr"/>
        </w:types>
        <w:behaviors>
          <w:behavior w:val="content"/>
        </w:behaviors>
        <w:description w:val=""/>
        <w:guid w:val="{1352da72-ea3b-43e1-afcc-fef637a83029}"/>
      </w:docPartPr>
      <w:docPartBody>
        <w:p>
          <w:r>
            <w:rPr>
              <w:color w:val="808080"/>
            </w:rPr>
            <w:t>单击此处输入文字。</w:t>
          </w:r>
        </w:p>
      </w:docPartBody>
    </w:docPart>
    <w:docPart>
      <w:docPartPr>
        <w:name w:val="{9250b08e-cd94-4e24-8a88-94bb861d661c}"/>
        <w:style w:val=""/>
        <w:category>
          <w:name w:val="常规"/>
          <w:gallery w:val="placeholder"/>
        </w:category>
        <w:types>
          <w:type w:val="bbPlcHdr"/>
        </w:types>
        <w:behaviors>
          <w:behavior w:val="content"/>
        </w:behaviors>
        <w:description w:val=""/>
        <w:guid w:val="{9250b08e-cd94-4e24-8a88-94bb861d661c}"/>
      </w:docPartPr>
      <w:docPartBody>
        <w:p>
          <w:r>
            <w:rPr>
              <w:color w:val="808080"/>
            </w:rPr>
            <w:t>单击此处输入文字。</w:t>
          </w:r>
        </w:p>
      </w:docPartBody>
    </w:docPart>
    <w:docPart>
      <w:docPartPr>
        <w:name w:val="{bd3df11a-609f-4825-a485-5d43290291d9}"/>
        <w:style w:val=""/>
        <w:category>
          <w:name w:val="常规"/>
          <w:gallery w:val="placeholder"/>
        </w:category>
        <w:types>
          <w:type w:val="bbPlcHdr"/>
        </w:types>
        <w:behaviors>
          <w:behavior w:val="content"/>
        </w:behaviors>
        <w:description w:val=""/>
        <w:guid w:val="{bd3df11a-609f-4825-a485-5d43290291d9}"/>
      </w:docPartPr>
      <w:docPartBody>
        <w:p>
          <w:r>
            <w:rPr>
              <w:color w:val="808080"/>
            </w:rPr>
            <w:t>单击此处输入文字。</w:t>
          </w:r>
        </w:p>
      </w:docPartBody>
    </w:docPart>
    <w:docPart>
      <w:docPartPr>
        <w:name w:val="{06b91848-07c3-4d0f-87f0-f5fcffcad7a3}"/>
        <w:style w:val=""/>
        <w:category>
          <w:name w:val="常规"/>
          <w:gallery w:val="placeholder"/>
        </w:category>
        <w:types>
          <w:type w:val="bbPlcHdr"/>
        </w:types>
        <w:behaviors>
          <w:behavior w:val="content"/>
        </w:behaviors>
        <w:description w:val=""/>
        <w:guid w:val="{06b91848-07c3-4d0f-87f0-f5fcffcad7a3}"/>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Office_11.8.2.11739_F1E327BC-269C-435d-A152-05C5408002CA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pederson</dc:creator>
  <cp:lastModifiedBy>黄凯怡</cp:lastModifiedBy>
  <cp:lastPrinted>2018-04-25T05:57:00Z</cp:lastPrinted>
  <dcterms:modified xsi:type="dcterms:W3CDTF">2024-08-28T04:58:41Z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6358534709D94CB38EF0FF97B60ACE8A</vt:lpwstr>
  </property>
</Properties>
</file>