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限价明细表及工程量清单</w:t>
      </w:r>
    </w:p>
    <w:p>
      <w:pPr>
        <w:pStyle w:val="11"/>
        <w:widowControl w:val="0"/>
        <w:shd w:val="clear" w:color="auto" w:fill="auto"/>
        <w:tabs>
          <w:tab w:val="left" w:pos="779"/>
        </w:tabs>
        <w:spacing w:before="0" w:after="320" w:line="240" w:lineRule="auto"/>
        <w:ind w:left="0" w:leftChars="0" w:right="0" w:firstLine="0" w:firstLineChars="0"/>
        <w:jc w:val="left"/>
      </w:pPr>
      <w:bookmarkStart w:id="0" w:name="bookmark201"/>
      <w:r>
        <w:rPr>
          <w:b/>
          <w:bCs/>
          <w:color w:val="000000"/>
          <w:spacing w:val="0"/>
          <w:w w:val="100"/>
          <w:position w:val="0"/>
        </w:rPr>
        <w:t>一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需求一览表：</w:t>
      </w:r>
    </w:p>
    <w:tbl>
      <w:tblPr>
        <w:tblStyle w:val="7"/>
        <w:tblW w:w="108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568"/>
        <w:gridCol w:w="2112"/>
        <w:gridCol w:w="1335"/>
        <w:gridCol w:w="1005"/>
        <w:gridCol w:w="870"/>
        <w:gridCol w:w="1125"/>
        <w:gridCol w:w="13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9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标的</w:t>
            </w:r>
          </w:p>
        </w:tc>
        <w:tc>
          <w:tcPr>
            <w:tcW w:w="56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标包编号</w:t>
            </w:r>
          </w:p>
        </w:tc>
        <w:tc>
          <w:tcPr>
            <w:tcW w:w="211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标包名称</w:t>
            </w:r>
          </w:p>
        </w:tc>
        <w:tc>
          <w:tcPr>
            <w:tcW w:w="133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估算金额(万元)</w:t>
            </w:r>
          </w:p>
        </w:tc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最高限价(万元)</w:t>
            </w:r>
          </w:p>
        </w:tc>
        <w:tc>
          <w:tcPr>
            <w:tcW w:w="87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</w:rPr>
              <w:t>服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务期</w:t>
            </w:r>
          </w:p>
        </w:tc>
        <w:tc>
          <w:tcPr>
            <w:tcW w:w="112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报价方式</w:t>
            </w:r>
          </w:p>
        </w:tc>
        <w:tc>
          <w:tcPr>
            <w:tcW w:w="13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报价要求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56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11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33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87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ind w:left="170" w:leftChars="0"/>
              <w:jc w:val="both"/>
              <w:rPr>
                <w:rFonts w:hint="default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送变电小区20栋办公室室内花卉租赁服务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2"/>
                <w:lang w:val="en-US" w:eastAsia="zh-CN" w:bidi="ar-SA"/>
              </w:rPr>
              <w:t>标包1-1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送变电小区20栋办公室室内花卉租赁服务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4.9140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24个月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下浮率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投标下浮率小于0%,作否决投标处理；投标下浮率大于5%，作否决投标处理。</w:t>
            </w:r>
          </w:p>
        </w:tc>
      </w:tr>
    </w:tbl>
    <w:p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right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二、</w:t>
      </w:r>
      <w:r>
        <w:rPr>
          <w:b/>
          <w:bCs/>
          <w:color w:val="000000"/>
          <w:spacing w:val="0"/>
          <w:w w:val="100"/>
          <w:position w:val="0"/>
        </w:rPr>
        <w:t>最高限价明细表：</w:t>
      </w:r>
    </w:p>
    <w:tbl>
      <w:tblPr>
        <w:tblStyle w:val="7"/>
        <w:tblW w:w="106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9"/>
        <w:gridCol w:w="1254"/>
        <w:gridCol w:w="1161"/>
        <w:gridCol w:w="1069"/>
        <w:gridCol w:w="1069"/>
        <w:gridCol w:w="1071"/>
        <w:gridCol w:w="1074"/>
        <w:gridCol w:w="1844"/>
        <w:gridCol w:w="10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1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标包最高限价(万元)</w:t>
            </w:r>
          </w:p>
        </w:tc>
        <w:tc>
          <w:tcPr>
            <w:tcW w:w="10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含税单价(元)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6%</w:t>
            </w:r>
          </w:p>
        </w:tc>
        <w:tc>
          <w:tcPr>
            <w:tcW w:w="18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送变电小区20栋办公室室内花卉租赁服务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 w:val="0"/>
              <w:wordWrap/>
              <w:adjustRightInd/>
              <w:snapToGrid/>
              <w:spacing w:before="156" w:beforeLines="50" w:after="156" w:afterLines="50" w:line="24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盆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105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0.65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49140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每月按30天计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77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49140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left="400" w:leftChars="0" w:right="0"/>
        <w:jc w:val="left"/>
        <w:rPr>
          <w:rFonts w:hint="eastAsia"/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</w:rPr>
        <w:t>概算单价X（1-下浮率）=成交单价（四舍五入到小数点后两位）</w:t>
      </w:r>
    </w:p>
    <w:p>
      <w:pPr>
        <w:pStyle w:val="10"/>
        <w:rPr>
          <w:rFonts w:hint="default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kNjFiYjg2NTc5YjMzZDZiZWI3MDQ0ZTEwMzcwOTcifQ=="/>
  </w:docVars>
  <w:rsids>
    <w:rsidRoot w:val="48CC2400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9767A8"/>
    <w:rsid w:val="00A2756E"/>
    <w:rsid w:val="00A42273"/>
    <w:rsid w:val="00A657C7"/>
    <w:rsid w:val="00AA3A8C"/>
    <w:rsid w:val="00AB7335"/>
    <w:rsid w:val="00AC611C"/>
    <w:rsid w:val="00AE33ED"/>
    <w:rsid w:val="00B11473"/>
    <w:rsid w:val="00C467C2"/>
    <w:rsid w:val="00C5572C"/>
    <w:rsid w:val="00C71E89"/>
    <w:rsid w:val="00CF6611"/>
    <w:rsid w:val="00F36B75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4370E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793027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97534B"/>
    <w:rsid w:val="089A2898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E3EAE"/>
    <w:rsid w:val="0A7B0A12"/>
    <w:rsid w:val="0A8A7205"/>
    <w:rsid w:val="0A8C1439"/>
    <w:rsid w:val="0A903174"/>
    <w:rsid w:val="0A9D40CC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AB56D9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92C4A"/>
    <w:rsid w:val="123F30C5"/>
    <w:rsid w:val="124C2EE9"/>
    <w:rsid w:val="12712DCB"/>
    <w:rsid w:val="127D1E28"/>
    <w:rsid w:val="128222E9"/>
    <w:rsid w:val="12861324"/>
    <w:rsid w:val="128A1EB7"/>
    <w:rsid w:val="12A82262"/>
    <w:rsid w:val="12B476BD"/>
    <w:rsid w:val="12C274FD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EB6222"/>
    <w:rsid w:val="19F27850"/>
    <w:rsid w:val="19F84C80"/>
    <w:rsid w:val="19FB7EDF"/>
    <w:rsid w:val="1A061221"/>
    <w:rsid w:val="1A1E5515"/>
    <w:rsid w:val="1A206252"/>
    <w:rsid w:val="1A2A1AF1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3362"/>
    <w:rsid w:val="1CF8653C"/>
    <w:rsid w:val="1CFD66F2"/>
    <w:rsid w:val="1D0049A4"/>
    <w:rsid w:val="1D04499D"/>
    <w:rsid w:val="1D116D3C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E16F0B"/>
    <w:rsid w:val="20E53443"/>
    <w:rsid w:val="20E53F56"/>
    <w:rsid w:val="20E910C7"/>
    <w:rsid w:val="20F841A5"/>
    <w:rsid w:val="21040733"/>
    <w:rsid w:val="210753FC"/>
    <w:rsid w:val="21127385"/>
    <w:rsid w:val="2116462E"/>
    <w:rsid w:val="2121154D"/>
    <w:rsid w:val="212E04C4"/>
    <w:rsid w:val="21313AEB"/>
    <w:rsid w:val="21321524"/>
    <w:rsid w:val="213C6C6C"/>
    <w:rsid w:val="21476530"/>
    <w:rsid w:val="214926F8"/>
    <w:rsid w:val="214D7132"/>
    <w:rsid w:val="21535DA4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FB1BE9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62FD6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60561B5"/>
    <w:rsid w:val="26073DAB"/>
    <w:rsid w:val="260A4B80"/>
    <w:rsid w:val="261C741A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27620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7B7B8C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34C99"/>
    <w:rsid w:val="2FD91F50"/>
    <w:rsid w:val="2FE87E3B"/>
    <w:rsid w:val="3005023B"/>
    <w:rsid w:val="3005042D"/>
    <w:rsid w:val="301802A5"/>
    <w:rsid w:val="30261BB3"/>
    <w:rsid w:val="30285535"/>
    <w:rsid w:val="302950AF"/>
    <w:rsid w:val="303F5A30"/>
    <w:rsid w:val="30473F61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91CBF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5C149E"/>
    <w:rsid w:val="37635BA2"/>
    <w:rsid w:val="376D2B3D"/>
    <w:rsid w:val="37731EFD"/>
    <w:rsid w:val="377E7B55"/>
    <w:rsid w:val="37822186"/>
    <w:rsid w:val="379001FF"/>
    <w:rsid w:val="37A666E9"/>
    <w:rsid w:val="37AB5F1C"/>
    <w:rsid w:val="37C22BF5"/>
    <w:rsid w:val="37C22CBE"/>
    <w:rsid w:val="37CD3814"/>
    <w:rsid w:val="37E24CC1"/>
    <w:rsid w:val="37F8547D"/>
    <w:rsid w:val="38035D8C"/>
    <w:rsid w:val="380F661E"/>
    <w:rsid w:val="38124FAF"/>
    <w:rsid w:val="38195C4D"/>
    <w:rsid w:val="38213561"/>
    <w:rsid w:val="38237707"/>
    <w:rsid w:val="383B2560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604EEE"/>
    <w:rsid w:val="3A8876CE"/>
    <w:rsid w:val="3A893BC1"/>
    <w:rsid w:val="3AC94B9D"/>
    <w:rsid w:val="3ACB6216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390DDC"/>
    <w:rsid w:val="3C560672"/>
    <w:rsid w:val="3C573390"/>
    <w:rsid w:val="3C5A7CBF"/>
    <w:rsid w:val="3C5B729E"/>
    <w:rsid w:val="3C5C3359"/>
    <w:rsid w:val="3C636027"/>
    <w:rsid w:val="3C6C4A6E"/>
    <w:rsid w:val="3C907757"/>
    <w:rsid w:val="3C945AEF"/>
    <w:rsid w:val="3CA4516B"/>
    <w:rsid w:val="3CAB7273"/>
    <w:rsid w:val="3CBC1D03"/>
    <w:rsid w:val="3CBE3657"/>
    <w:rsid w:val="3CC27271"/>
    <w:rsid w:val="3CCA5870"/>
    <w:rsid w:val="3CCF2CC5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9279C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A7B3B"/>
    <w:rsid w:val="438D6534"/>
    <w:rsid w:val="43AB3783"/>
    <w:rsid w:val="43C31F90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2400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B3DF1"/>
    <w:rsid w:val="4A5C1168"/>
    <w:rsid w:val="4A5C279D"/>
    <w:rsid w:val="4A6248D1"/>
    <w:rsid w:val="4A6679DE"/>
    <w:rsid w:val="4A79681A"/>
    <w:rsid w:val="4A7D09E1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D47F2D"/>
    <w:rsid w:val="4AD90E04"/>
    <w:rsid w:val="4ADD5FFA"/>
    <w:rsid w:val="4AE0658E"/>
    <w:rsid w:val="4AEA1F88"/>
    <w:rsid w:val="4AF12091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CD20D18"/>
    <w:rsid w:val="4D161468"/>
    <w:rsid w:val="4D2B481F"/>
    <w:rsid w:val="4D3B6311"/>
    <w:rsid w:val="4D415D7D"/>
    <w:rsid w:val="4D57112C"/>
    <w:rsid w:val="4D61230C"/>
    <w:rsid w:val="4D633BBC"/>
    <w:rsid w:val="4D7E1BB9"/>
    <w:rsid w:val="4D8A5E19"/>
    <w:rsid w:val="4D9939C0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264D94"/>
    <w:rsid w:val="4E314F5B"/>
    <w:rsid w:val="4E38477B"/>
    <w:rsid w:val="4E3C4188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76316A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50067556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F7AAE"/>
    <w:rsid w:val="52E77769"/>
    <w:rsid w:val="52E85817"/>
    <w:rsid w:val="52E87DAC"/>
    <w:rsid w:val="52F24F57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745F79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0B2A41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D9047B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6B7D01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B44FB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864D9"/>
    <w:rsid w:val="598B5DF2"/>
    <w:rsid w:val="59920B3B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B5DA8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7E0072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A325C4"/>
    <w:rsid w:val="5FB340C6"/>
    <w:rsid w:val="5FBA46D2"/>
    <w:rsid w:val="5FBE1CCE"/>
    <w:rsid w:val="5FD16C01"/>
    <w:rsid w:val="5FF1557B"/>
    <w:rsid w:val="5FFE2C6A"/>
    <w:rsid w:val="6010539B"/>
    <w:rsid w:val="6021093F"/>
    <w:rsid w:val="60297DE8"/>
    <w:rsid w:val="60313EB2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EE098B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9D3AE5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835B0"/>
    <w:rsid w:val="66291A04"/>
    <w:rsid w:val="66330E7F"/>
    <w:rsid w:val="663E677E"/>
    <w:rsid w:val="664544E6"/>
    <w:rsid w:val="664C2C71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C6CF8"/>
    <w:rsid w:val="6F021C93"/>
    <w:rsid w:val="6F207E3E"/>
    <w:rsid w:val="6F237B78"/>
    <w:rsid w:val="6F2F5E96"/>
    <w:rsid w:val="6F550E6B"/>
    <w:rsid w:val="6F5D0B5C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65294F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15066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10D62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31B1A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9A3F47"/>
    <w:rsid w:val="79A03272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C97091"/>
    <w:rsid w:val="7ED0525B"/>
    <w:rsid w:val="7ED102C2"/>
    <w:rsid w:val="7ED838EB"/>
    <w:rsid w:val="7EE14C17"/>
    <w:rsid w:val="7EEE6E47"/>
    <w:rsid w:val="7EFD2018"/>
    <w:rsid w:val="7EFF7609"/>
    <w:rsid w:val="7F0569C6"/>
    <w:rsid w:val="7F057DCC"/>
    <w:rsid w:val="7F186B79"/>
    <w:rsid w:val="7F212AEE"/>
    <w:rsid w:val="7F241760"/>
    <w:rsid w:val="7F3060EE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spacing w:beforeLines="50" w:line="360" w:lineRule="auto"/>
      <w:ind w:firstLine="200" w:firstLineChars="200"/>
    </w:pPr>
    <w:rPr>
      <w:kern w:val="0"/>
      <w:sz w:val="24"/>
      <w:szCs w:val="24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line="480" w:lineRule="atLeast"/>
      <w:jc w:val="center"/>
    </w:pPr>
    <w:rPr>
      <w:sz w:val="32"/>
    </w:rPr>
  </w:style>
  <w:style w:type="paragraph" w:styleId="5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6">
    <w:name w:val="Body Text First Indent 2"/>
    <w:basedOn w:val="5"/>
    <w:unhideWhenUsed/>
    <w:qFormat/>
    <w:uiPriority w:val="99"/>
    <w:pPr>
      <w:ind w:firstLine="420" w:firstLineChars="200"/>
    </w:pPr>
    <w:rPr>
      <w:rFonts w:ascii="Calibri" w:hAnsi="Calibri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3">
    <w:name w:val="font11"/>
    <w:basedOn w:val="9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14">
    <w:name w:val="font7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416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2022-06-07T04:17:00Z</dcterms:created>
  <dc:creator>SONGJK</dc:creator>
  <cp:lastModifiedBy>左峙南</cp:lastModifiedBy>
  <cp:lastPrinted>2023-09-22T03:46:00Z</cp:lastPrinted>
  <dcterms:modified xsi:type="dcterms:W3CDTF">2024-09-06T08:03:06Z</dcterms:modified>
  <dc:title>附件5：需求一览表、单项限价明细表及工程量清单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17A255056629416AA75A5FCCDB42F611</vt:lpwstr>
  </property>
</Properties>
</file>