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DF326">
      <w:pPr>
        <w:jc w:val="center"/>
        <w:rPr>
          <w:b/>
          <w:bCs/>
          <w:sz w:val="40"/>
          <w:szCs w:val="44"/>
        </w:rPr>
      </w:pPr>
      <w:r>
        <w:rPr>
          <w:rFonts w:hint="eastAsia"/>
          <w:b/>
          <w:bCs/>
          <w:sz w:val="40"/>
          <w:szCs w:val="44"/>
        </w:rPr>
        <w:t xml:space="preserve">  技术规范书</w:t>
      </w:r>
    </w:p>
    <w:p w14:paraId="6136D000">
      <w:pPr>
        <w:jc w:val="center"/>
        <w:rPr>
          <w:sz w:val="40"/>
          <w:szCs w:val="44"/>
        </w:rPr>
      </w:pPr>
    </w:p>
    <w:p w14:paraId="0E402889"/>
    <w:p w14:paraId="4AF38706"/>
    <w:p w14:paraId="374F748F"/>
    <w:p w14:paraId="792BFC59"/>
    <w:p w14:paraId="24D2C429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350EE3DB">
      <w:pPr>
        <w:pStyle w:val="2"/>
        <w:adjustRightInd w:val="0"/>
        <w:snapToGrid w:val="0"/>
        <w:spacing w:before="0" w:after="0" w:line="360" w:lineRule="auto"/>
        <w:ind w:firstLine="3935" w:firstLineChars="1400"/>
        <w:jc w:val="both"/>
        <w:rPr>
          <w:rFonts w:cs="黑体" w:asciiTheme="minorEastAsia" w:hAnsiTheme="minorEastAsia" w:eastAsiaTheme="minorEastAsia"/>
          <w:bCs w:val="0"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第</w:t>
      </w:r>
      <w:r>
        <w:rPr>
          <w:rFonts w:hint="eastAsia" w:cs="黑体" w:asciiTheme="minorEastAsia" w:hAnsiTheme="minorEastAsia" w:eastAsiaTheme="minorEastAsia"/>
          <w:bCs w:val="0"/>
          <w:sz w:val="28"/>
          <w:szCs w:val="28"/>
          <w:lang w:val="en-US" w:eastAsia="zh-CN"/>
        </w:rPr>
        <w:t>一</w:t>
      </w: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章  项目概况</w:t>
      </w:r>
    </w:p>
    <w:p w14:paraId="5F034BF4">
      <w:pPr>
        <w:spacing w:before="156" w:beforeLines="50" w:after="156" w:afterLines="50" w:line="480" w:lineRule="auto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  <w:lang w:val="en-US" w:eastAsia="zh-CN"/>
        </w:rPr>
        <w:t>1</w:t>
      </w:r>
      <w:r>
        <w:rPr>
          <w:rFonts w:hint="eastAsia" w:ascii="宋体" w:hAnsi="宋体" w:eastAsia="宋体"/>
          <w:b/>
          <w:sz w:val="24"/>
        </w:rPr>
        <w:t>.1项目概况</w:t>
      </w:r>
    </w:p>
    <w:p w14:paraId="3044573A">
      <w:pPr>
        <w:spacing w:line="360" w:lineRule="auto"/>
        <w:ind w:firstLine="48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云南通用航空有限</w:t>
      </w:r>
      <w:r>
        <w:rPr>
          <w:rFonts w:hint="eastAsia" w:ascii="宋体" w:hAnsi="宋体" w:eastAsia="宋体" w:cs="宋体"/>
          <w:sz w:val="24"/>
          <w:szCs w:val="24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直升机机库位于云南省昆明市安宁市交通运输职业学院，因云南通用航空有限公司直升机停放需求，现机库不能满足直升机停放要求，现需对直升机机库大门进行改造、外立面修复、水电改造、墙体拆除修复。</w:t>
      </w:r>
    </w:p>
    <w:p w14:paraId="7C8AB89E">
      <w:pPr>
        <w:spacing w:before="156" w:beforeLines="50" w:after="156" w:afterLines="50" w:line="480" w:lineRule="auto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  <w:lang w:val="en-US" w:eastAsia="zh-CN"/>
        </w:rPr>
        <w:t>1</w:t>
      </w:r>
      <w:r>
        <w:rPr>
          <w:rFonts w:hint="eastAsia" w:ascii="宋体" w:hAnsi="宋体" w:eastAsia="宋体"/>
          <w:b/>
          <w:sz w:val="24"/>
        </w:rPr>
        <w:t>.2项目内容</w:t>
      </w:r>
    </w:p>
    <w:p w14:paraId="146C4354">
      <w:pPr>
        <w:spacing w:line="360" w:lineRule="auto"/>
        <w:ind w:firstLine="48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1.采购内容：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直升机机库大门进行改造、外立面修复、水电改造、墙体拆除修复。</w:t>
      </w:r>
    </w:p>
    <w:p w14:paraId="1E0A0A91">
      <w:pPr>
        <w:spacing w:line="360" w:lineRule="auto"/>
        <w:ind w:firstLine="48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工期限制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yellow"/>
          <w:lang w:val="en-US" w:eastAsia="zh-CN"/>
        </w:rPr>
        <w:t>15天（供应商需在报价文件中注明并承诺工期）。</w:t>
      </w:r>
    </w:p>
    <w:p w14:paraId="53F22703">
      <w:pPr>
        <w:spacing w:before="156" w:beforeLines="50" w:after="156" w:afterLines="50" w:line="480" w:lineRule="auto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  <w:lang w:val="en-US" w:eastAsia="zh-CN"/>
        </w:rPr>
        <w:t>1</w:t>
      </w:r>
      <w:r>
        <w:rPr>
          <w:rFonts w:hint="eastAsia" w:ascii="宋体" w:hAnsi="宋体" w:eastAsia="宋体"/>
          <w:b/>
          <w:sz w:val="24"/>
        </w:rPr>
        <w:t>.3 报价</w:t>
      </w:r>
    </w:p>
    <w:p w14:paraId="4372AAE4">
      <w:pPr>
        <w:spacing w:line="360" w:lineRule="auto"/>
        <w:ind w:firstLine="480" w:firstLineChars="200"/>
        <w:rPr>
          <w:rFonts w:hint="default"/>
          <w:shd w:val="clear" w:color="auto" w:fill="FFFFFF"/>
          <w:lang w:val="en-US"/>
        </w:rPr>
      </w:pPr>
      <w:r>
        <w:rPr>
          <w:rFonts w:ascii="宋体" w:hAnsi="宋体" w:eastAsia="宋体" w:cs="宋体"/>
          <w:sz w:val="24"/>
          <w:szCs w:val="24"/>
        </w:rPr>
        <w:t>投标人对项目进行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总价</w:t>
      </w:r>
      <w:r>
        <w:rPr>
          <w:rFonts w:ascii="宋体" w:hAnsi="宋体" w:eastAsia="宋体" w:cs="宋体"/>
          <w:sz w:val="24"/>
          <w:szCs w:val="24"/>
        </w:rPr>
        <w:t>报价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同时报价内容包括但不限于具体材料、施工等单价。</w:t>
      </w:r>
    </w:p>
    <w:p w14:paraId="7FB58D3F">
      <w:pPr>
        <w:rPr>
          <w:shd w:val="clear" w:color="auto" w:fill="FFFFFF"/>
        </w:rPr>
      </w:pPr>
    </w:p>
    <w:p w14:paraId="75DD8FEF">
      <w:pPr>
        <w:pStyle w:val="2"/>
        <w:adjustRightInd w:val="0"/>
        <w:snapToGrid w:val="0"/>
        <w:spacing w:before="0" w:after="0" w:line="360" w:lineRule="auto"/>
        <w:ind w:left="560" w:firstLine="0" w:firstLineChars="0"/>
        <w:rPr>
          <w:rFonts w:cs="黑体" w:asciiTheme="minorEastAsia" w:hAnsiTheme="minorEastAsia" w:eastAsiaTheme="minorEastAsia"/>
          <w:bCs w:val="0"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第</w:t>
      </w:r>
      <w:r>
        <w:rPr>
          <w:rFonts w:hint="eastAsia" w:cs="黑体" w:asciiTheme="minorEastAsia" w:hAnsiTheme="minorEastAsia" w:eastAsiaTheme="minorEastAsia"/>
          <w:bCs w:val="0"/>
          <w:sz w:val="28"/>
          <w:szCs w:val="28"/>
          <w:lang w:val="en-US" w:eastAsia="zh-CN"/>
        </w:rPr>
        <w:t>二</w:t>
      </w: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章  标准与规范</w:t>
      </w:r>
    </w:p>
    <w:p w14:paraId="2C06D8B4">
      <w:pPr>
        <w:spacing w:line="360" w:lineRule="auto"/>
        <w:ind w:left="-2" w:leftChars="-1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lang w:val="en-US" w:eastAsia="zh-CN"/>
        </w:rPr>
        <w:t>2</w:t>
      </w:r>
      <w:r>
        <w:rPr>
          <w:rFonts w:hint="eastAsia" w:ascii="宋体" w:hAnsi="宋体" w:eastAsia="宋体"/>
          <w:b/>
          <w:sz w:val="24"/>
        </w:rPr>
        <w:t>.1</w:t>
      </w:r>
      <w:r>
        <w:rPr>
          <w:rFonts w:hint="eastAsia" w:ascii="宋体" w:hAnsi="宋体" w:eastAsia="宋体"/>
          <w:b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供应商装修标准工艺应符合国家相关要求规范，施工过程中应具备相应的安全措施及管理。</w:t>
      </w:r>
    </w:p>
    <w:p w14:paraId="581C16A0">
      <w:pPr>
        <w:spacing w:line="360" w:lineRule="auto"/>
        <w:ind w:left="-2" w:leftChars="-1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/>
          <w:b/>
          <w:sz w:val="24"/>
          <w:lang w:val="en-US" w:eastAsia="zh-CN"/>
        </w:rPr>
        <w:t>2</w:t>
      </w:r>
      <w:r>
        <w:rPr>
          <w:rFonts w:hint="eastAsia" w:ascii="宋体" w:hAnsi="宋体" w:eastAsia="宋体"/>
          <w:b/>
          <w:sz w:val="24"/>
        </w:rPr>
        <w:t>.2</w:t>
      </w:r>
      <w:r>
        <w:rPr>
          <w:rFonts w:hint="eastAsia" w:ascii="宋体" w:hAnsi="宋体" w:eastAsia="宋体"/>
          <w:b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供应商需提供良好的售后服务，发生问题时有专门工作人员及时对接、沟通，并协助处理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装修过程中</w:t>
      </w:r>
      <w:r>
        <w:rPr>
          <w:rFonts w:hint="eastAsia" w:ascii="宋体" w:hAnsi="宋体" w:eastAsia="宋体" w:cs="宋体"/>
          <w:sz w:val="24"/>
          <w:szCs w:val="24"/>
        </w:rPr>
        <w:t>的问题。</w:t>
      </w:r>
    </w:p>
    <w:p w14:paraId="6B90BEF1">
      <w:pPr>
        <w:rPr>
          <w:shd w:val="clear" w:color="auto" w:fill="FFFFFF"/>
        </w:rPr>
      </w:pPr>
    </w:p>
    <w:p w14:paraId="03179D1C">
      <w:pPr>
        <w:rPr>
          <w:shd w:val="clear" w:color="auto" w:fill="FFFFFF"/>
        </w:rPr>
      </w:pPr>
    </w:p>
    <w:p w14:paraId="275F10FB">
      <w:pPr>
        <w:rPr>
          <w:shd w:val="clear" w:color="auto" w:fill="FFFFFF"/>
        </w:rPr>
      </w:pPr>
    </w:p>
    <w:p w14:paraId="5A347CD4">
      <w:pPr>
        <w:rPr>
          <w:shd w:val="clear" w:color="auto" w:fill="FFFFFF"/>
        </w:rPr>
      </w:pPr>
    </w:p>
    <w:p w14:paraId="27726F74">
      <w:pPr>
        <w:pStyle w:val="2"/>
        <w:adjustRightInd w:val="0"/>
        <w:snapToGrid w:val="0"/>
        <w:spacing w:before="0" w:after="0" w:line="360" w:lineRule="auto"/>
        <w:ind w:left="560" w:firstLine="0" w:firstLineChars="0"/>
        <w:rPr>
          <w:rFonts w:cs="黑体" w:asciiTheme="minorEastAsia" w:hAnsiTheme="minorEastAsia" w:eastAsiaTheme="minorEastAsia"/>
          <w:bCs w:val="0"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第</w:t>
      </w:r>
      <w:r>
        <w:rPr>
          <w:rFonts w:hint="eastAsia" w:cs="黑体" w:asciiTheme="minorEastAsia" w:hAnsiTheme="minorEastAsia" w:eastAsiaTheme="minorEastAsia"/>
          <w:bCs w:val="0"/>
          <w:sz w:val="28"/>
          <w:szCs w:val="28"/>
          <w:lang w:val="en-US" w:eastAsia="zh-CN"/>
        </w:rPr>
        <w:t>三</w:t>
      </w: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章  项目要求</w:t>
      </w:r>
    </w:p>
    <w:p w14:paraId="4179D60A">
      <w:pPr>
        <w:spacing w:line="360" w:lineRule="auto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3.1 机库大门改扩建：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机库</w:t>
      </w:r>
      <w:r>
        <w:rPr>
          <w:rFonts w:hint="cs" w:ascii="宋体" w:hAnsi="宋体" w:eastAsia="宋体" w:cs="宋体"/>
          <w:sz w:val="24"/>
          <w:szCs w:val="24"/>
        </w:rPr>
        <w:t>位置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位于云南省昆明市安宁市交通职业运输学校，因机库现有大门尺寸较小直升机无法推入内部存放，需在机库一层玻璃墙处（详见附件图示图一）新扩建可供直升机出入的大门。对玻璃及框架进行拆除，安装电动卷帘门大门，建设大门安装立柱，新建大门尺寸至少需要满足长5.75米，高4.4米，大门面积31平米，外部同时需新建缓坡方便直升机推进推出，缓坡面积预计5平米铺设青石板。卷帘门应采用内外双层铝合金 ，保证强度高。</w:t>
      </w:r>
      <w:bookmarkStart w:id="0" w:name="_GoBack"/>
      <w:bookmarkEnd w:id="0"/>
    </w:p>
    <w:p w14:paraId="457F11C5">
      <w:pPr>
        <w:spacing w:line="360" w:lineRule="auto"/>
        <w:rPr>
          <w:rFonts w:hint="default" w:ascii="宋体" w:hAnsi="宋体" w:eastAsia="宋体" w:cs="宋体"/>
          <w:sz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3.2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机库水电改造：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仓库需要进行水电改造，包括φ50GPR净水管敷设约71米，净水龙头安装3个，照明电线安装2.5平方铜芯电线敷设包含PVC预埋管约156米，灯具安装LED长条吸顶灯约6个，5孔插座安装5个，新建拖布池600*800mm。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3.3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机库外墙面修复（详见附件图示图二）：因年久失修，存在老化脱落情况，需对外墙进行修复，修复面积约120平米，玻璃墙上漏水处需做防水处理，价格需包括脚手架设置、原有表层清理、刮灰及粉刷、防水处理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3.4 墙体拆除修复：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为满足直升机停放要求，需对机库内部部分非承重结构墙面拆除（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详见附件图示图三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），面积约为55平方米。部分靠窗墙面老化脱落，需要翻新修复，面积约为1平米（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详见附件图示图四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）。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b/>
          <w:bCs/>
          <w:sz w:val="24"/>
          <w:highlight w:val="yellow"/>
          <w:lang w:val="en-US" w:eastAsia="zh-CN"/>
        </w:rPr>
        <w:t>3.5</w:t>
      </w:r>
      <w:r>
        <w:rPr>
          <w:rFonts w:hint="eastAsia" w:ascii="宋体" w:hAnsi="宋体" w:eastAsia="宋体" w:cs="宋体"/>
          <w:sz w:val="24"/>
          <w:highlight w:val="yellow"/>
        </w:rPr>
        <w:t>供应商</w:t>
      </w:r>
      <w:r>
        <w:rPr>
          <w:rFonts w:hint="eastAsia" w:ascii="宋体" w:hAnsi="宋体" w:eastAsia="宋体" w:cs="宋体"/>
          <w:sz w:val="24"/>
          <w:highlight w:val="yellow"/>
          <w:lang w:val="en-US" w:eastAsia="zh-CN"/>
        </w:rPr>
        <w:t>应保证施工流程符合相关规范要求，施工安全措施到位</w:t>
      </w:r>
      <w:r>
        <w:rPr>
          <w:rFonts w:hint="eastAsia" w:ascii="宋体" w:hAnsi="宋体" w:eastAsia="宋体" w:cs="宋体"/>
          <w:sz w:val="24"/>
          <w:highlight w:val="yellow"/>
        </w:rPr>
        <w:t>，不得危及人身安全</w:t>
      </w:r>
      <w:r>
        <w:rPr>
          <w:rFonts w:hint="eastAsia" w:ascii="宋体" w:hAnsi="宋体" w:eastAsia="宋体" w:cs="宋体"/>
          <w:sz w:val="24"/>
          <w:highlight w:val="yellow"/>
          <w:lang w:val="en-US" w:eastAsia="zh-CN"/>
        </w:rPr>
        <w:t>及破坏房屋主体构造</w:t>
      </w:r>
      <w:r>
        <w:rPr>
          <w:rFonts w:hint="eastAsia" w:ascii="宋体" w:hAnsi="宋体" w:eastAsia="宋体" w:cs="宋体"/>
          <w:sz w:val="24"/>
          <w:highlight w:val="yellow"/>
        </w:rPr>
        <w:t>（房屋主体结构及配套设施因不可抗力造成损坏的维修费用由</w:t>
      </w:r>
      <w:r>
        <w:rPr>
          <w:rFonts w:hint="eastAsia" w:ascii="宋体" w:hAnsi="宋体" w:eastAsia="宋体" w:cs="宋体"/>
          <w:sz w:val="24"/>
          <w:highlight w:val="yellow"/>
          <w:lang w:val="en-US" w:eastAsia="zh-CN"/>
        </w:rPr>
        <w:t>房屋产权人</w:t>
      </w:r>
      <w:r>
        <w:rPr>
          <w:rFonts w:hint="eastAsia" w:ascii="宋体" w:hAnsi="宋体" w:eastAsia="宋体" w:cs="宋体"/>
          <w:sz w:val="24"/>
          <w:highlight w:val="yellow"/>
        </w:rPr>
        <w:t>负责，</w:t>
      </w:r>
      <w:r>
        <w:rPr>
          <w:rFonts w:hint="eastAsia" w:ascii="宋体" w:hAnsi="宋体" w:eastAsia="宋体" w:cs="宋体"/>
          <w:sz w:val="24"/>
          <w:highlight w:val="yellow"/>
          <w:lang w:val="en-US" w:eastAsia="zh-CN"/>
        </w:rPr>
        <w:t>因施工不善</w:t>
      </w:r>
      <w:r>
        <w:rPr>
          <w:rFonts w:hint="eastAsia" w:ascii="宋体" w:hAnsi="宋体" w:eastAsia="宋体" w:cs="宋体"/>
          <w:sz w:val="24"/>
          <w:highlight w:val="yellow"/>
        </w:rPr>
        <w:t>原因造成房屋及配套设施损坏的维修费用由</w:t>
      </w:r>
      <w:r>
        <w:rPr>
          <w:rFonts w:hint="eastAsia" w:ascii="宋体" w:hAnsi="宋体" w:eastAsia="宋体" w:cs="宋体"/>
          <w:sz w:val="24"/>
          <w:highlight w:val="yellow"/>
          <w:lang w:val="en-US" w:eastAsia="zh-CN"/>
        </w:rPr>
        <w:t>施工方</w:t>
      </w:r>
      <w:r>
        <w:rPr>
          <w:rFonts w:hint="eastAsia" w:ascii="宋体" w:hAnsi="宋体" w:eastAsia="宋体" w:cs="宋体"/>
          <w:sz w:val="24"/>
          <w:highlight w:val="yellow"/>
        </w:rPr>
        <w:t>负责）</w:t>
      </w:r>
      <w:r>
        <w:rPr>
          <w:rFonts w:hint="eastAsia" w:ascii="宋体" w:hAnsi="宋体" w:eastAsia="宋体" w:cs="宋体"/>
          <w:sz w:val="24"/>
          <w:highlight w:val="yellow"/>
          <w:lang w:val="en-US" w:eastAsia="zh-CN"/>
        </w:rPr>
        <w:t>（出具相应承诺书）</w:t>
      </w:r>
      <w:r>
        <w:rPr>
          <w:rFonts w:hint="eastAsia" w:ascii="宋体" w:hAnsi="宋体" w:eastAsia="宋体" w:cs="宋体"/>
          <w:sz w:val="24"/>
          <w:highlight w:val="yellow"/>
          <w:lang w:eastAsia="zh-CN"/>
        </w:rPr>
        <w:t>。</w:t>
      </w:r>
      <w:r>
        <w:rPr>
          <w:rFonts w:hint="eastAsia" w:ascii="宋体" w:hAnsi="宋体" w:eastAsia="宋体" w:cs="宋体"/>
          <w:sz w:val="24"/>
          <w:highlight w:val="yellow"/>
          <w:lang w:eastAsia="zh-CN"/>
        </w:rPr>
        <w:br w:type="textWrapping"/>
      </w:r>
      <w:r>
        <w:rPr>
          <w:rFonts w:hint="eastAsia" w:ascii="宋体" w:hAnsi="宋体" w:eastAsia="宋体" w:cs="宋体"/>
          <w:b/>
          <w:bCs/>
          <w:sz w:val="24"/>
          <w:highlight w:val="yellow"/>
          <w:lang w:val="en-US" w:eastAsia="zh-CN"/>
        </w:rPr>
        <w:t>3.6</w:t>
      </w:r>
      <w:r>
        <w:rPr>
          <w:rFonts w:hint="eastAsia" w:ascii="宋体" w:hAnsi="宋体" w:eastAsia="宋体" w:cs="宋体"/>
          <w:sz w:val="24"/>
          <w:highlight w:val="yellow"/>
          <w:lang w:val="en-US" w:eastAsia="zh-CN"/>
        </w:rPr>
        <w:t xml:space="preserve"> 改造升级部分需满足3年质保，质保期中出现非人为质量问题，应免费及时更换和修复。（出具相应承诺书）。</w:t>
      </w:r>
    </w:p>
    <w:p w14:paraId="45BF4270">
      <w:pPr>
        <w:spacing w:line="360" w:lineRule="auto"/>
        <w:rPr>
          <w:rFonts w:asciiTheme="minorEastAsia" w:hAnsiTheme="minorEastAsia"/>
          <w:sz w:val="2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4"/>
          <w:highlight w:val="yellow"/>
          <w:lang w:val="en-US" w:eastAsia="zh-CN"/>
        </w:rPr>
        <w:t xml:space="preserve">3.7 </w:t>
      </w:r>
      <w:r>
        <w:rPr>
          <w:rFonts w:hint="eastAsia" w:ascii="宋体" w:hAnsi="宋体" w:eastAsia="宋体" w:cs="宋体"/>
          <w:b w:val="0"/>
          <w:bCs w:val="0"/>
          <w:sz w:val="24"/>
          <w:highlight w:val="yellow"/>
          <w:lang w:val="en-US" w:eastAsia="zh-CN"/>
        </w:rPr>
        <w:t>报价要求：本项目要求报总价，</w:t>
      </w:r>
      <w:r>
        <w:rPr>
          <w:rFonts w:hint="eastAsia" w:ascii="宋体" w:hAnsi="宋体" w:eastAsia="宋体" w:cs="宋体"/>
          <w:b/>
          <w:bCs/>
          <w:sz w:val="24"/>
          <w:highlight w:val="yellow"/>
          <w:lang w:val="en-US" w:eastAsia="zh-CN"/>
        </w:rPr>
        <w:t xml:space="preserve">除总价外报价文件中应当列出每个改造项目使用的费用，包括不限于材料费人工费等。报价表详见附件《报价表》。 </w:t>
      </w:r>
      <w:r>
        <w:rPr>
          <w:rFonts w:hint="eastAsia" w:ascii="宋体" w:hAnsi="宋体" w:eastAsia="宋体" w:cs="宋体"/>
          <w:b w:val="0"/>
          <w:bCs w:val="0"/>
          <w:sz w:val="24"/>
        </w:rPr>
        <w:t xml:space="preserve">  </w:t>
      </w:r>
      <w:r>
        <w:rPr>
          <w:rFonts w:hint="eastAsia" w:ascii="宋体" w:hAnsi="宋体" w:eastAsia="宋体" w:cs="宋体"/>
          <w:sz w:val="24"/>
        </w:rPr>
        <w:t xml:space="preserve">                                    </w:t>
      </w:r>
      <w:r>
        <w:rPr>
          <w:rFonts w:hint="eastAsia" w:asciiTheme="minorEastAsia" w:hAnsiTheme="minorEastAsia"/>
          <w:sz w:val="24"/>
          <w:shd w:val="clear" w:color="auto" w:fill="FFFFFF"/>
        </w:rPr>
        <w:t xml:space="preserve">       </w:t>
      </w:r>
      <w:r>
        <w:rPr>
          <w:rFonts w:hint="eastAsia" w:asciiTheme="minorEastAsia" w:hAnsiTheme="minorEastAsia"/>
          <w:sz w:val="24"/>
          <w:shd w:val="clear" w:color="auto" w:fill="FFFFFF"/>
          <w:lang w:val="en-US" w:eastAsia="zh-CN"/>
        </w:rPr>
        <w:t xml:space="preserve">  </w:t>
      </w:r>
    </w:p>
    <w:p w14:paraId="333454DF">
      <w:pPr>
        <w:rPr>
          <w:shd w:val="clear" w:color="auto" w:fill="FFFFFF"/>
        </w:rPr>
      </w:pPr>
    </w:p>
    <w:p w14:paraId="6CA13DC1">
      <w:pPr>
        <w:rPr>
          <w:shd w:val="clear" w:color="auto" w:fill="FFFFFF"/>
        </w:rPr>
      </w:pPr>
    </w:p>
    <w:p w14:paraId="56AAB634">
      <w:pPr>
        <w:rPr>
          <w:shd w:val="clear" w:color="auto" w:fill="FFFFFF"/>
        </w:rPr>
      </w:pPr>
    </w:p>
    <w:p w14:paraId="3DAEF5BD">
      <w:pPr>
        <w:rPr>
          <w:shd w:val="clear" w:color="auto" w:fill="FFFFFF"/>
        </w:rPr>
      </w:pPr>
    </w:p>
    <w:p w14:paraId="6905B6E6">
      <w:pPr>
        <w:rPr>
          <w:shd w:val="clear" w:color="auto" w:fill="FFFFFF"/>
        </w:rPr>
      </w:pPr>
    </w:p>
    <w:p w14:paraId="7C3D78CF">
      <w:pPr>
        <w:rPr>
          <w:shd w:val="clear" w:color="auto" w:fill="FFFFFF"/>
        </w:rPr>
      </w:pPr>
    </w:p>
    <w:p w14:paraId="0C01EEC4">
      <w:pPr>
        <w:rPr>
          <w:shd w:val="clear" w:color="auto" w:fill="FFFFFF"/>
        </w:rPr>
      </w:pPr>
    </w:p>
    <w:p w14:paraId="33E880C2">
      <w:pPr>
        <w:rPr>
          <w:shd w:val="clear" w:color="auto" w:fill="FFFFFF"/>
        </w:rPr>
      </w:pPr>
    </w:p>
    <w:p w14:paraId="61AC1D15">
      <w:pPr>
        <w:rPr>
          <w:shd w:val="clear" w:color="auto" w:fill="FFFFFF"/>
        </w:rPr>
      </w:pPr>
    </w:p>
    <w:p w14:paraId="23773791">
      <w:pPr>
        <w:rPr>
          <w:shd w:val="clear" w:color="auto" w:fill="FFFFFF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ZmE5OGY2MmVhNGU2NzJmZTU2ZGY2OWExM2IyOTkifQ=="/>
  </w:docVars>
  <w:rsids>
    <w:rsidRoot w:val="008A3164"/>
    <w:rsid w:val="00001BAB"/>
    <w:rsid w:val="00001FCA"/>
    <w:rsid w:val="00002102"/>
    <w:rsid w:val="00002C74"/>
    <w:rsid w:val="00003595"/>
    <w:rsid w:val="000104CD"/>
    <w:rsid w:val="0001164A"/>
    <w:rsid w:val="0001320D"/>
    <w:rsid w:val="0002075D"/>
    <w:rsid w:val="0002253A"/>
    <w:rsid w:val="00023EA7"/>
    <w:rsid w:val="00025933"/>
    <w:rsid w:val="00031C2B"/>
    <w:rsid w:val="0003214E"/>
    <w:rsid w:val="0003242A"/>
    <w:rsid w:val="000334CE"/>
    <w:rsid w:val="00034AB8"/>
    <w:rsid w:val="00036039"/>
    <w:rsid w:val="000369FF"/>
    <w:rsid w:val="0003796E"/>
    <w:rsid w:val="0004604F"/>
    <w:rsid w:val="00051D8E"/>
    <w:rsid w:val="0005316D"/>
    <w:rsid w:val="00054FBE"/>
    <w:rsid w:val="000552DB"/>
    <w:rsid w:val="000571F2"/>
    <w:rsid w:val="000609CD"/>
    <w:rsid w:val="00060AE6"/>
    <w:rsid w:val="00061BEE"/>
    <w:rsid w:val="00065A54"/>
    <w:rsid w:val="000739A9"/>
    <w:rsid w:val="00073AF1"/>
    <w:rsid w:val="00076A8E"/>
    <w:rsid w:val="00085DD3"/>
    <w:rsid w:val="00087CBD"/>
    <w:rsid w:val="00096009"/>
    <w:rsid w:val="000A294D"/>
    <w:rsid w:val="000A2C4C"/>
    <w:rsid w:val="000A47D0"/>
    <w:rsid w:val="000A54E6"/>
    <w:rsid w:val="000A55F0"/>
    <w:rsid w:val="000A6F5B"/>
    <w:rsid w:val="000A7C96"/>
    <w:rsid w:val="000B61CE"/>
    <w:rsid w:val="000C083F"/>
    <w:rsid w:val="000C2176"/>
    <w:rsid w:val="000C24FE"/>
    <w:rsid w:val="000C50A7"/>
    <w:rsid w:val="000D0F7A"/>
    <w:rsid w:val="000D5314"/>
    <w:rsid w:val="000D6AFB"/>
    <w:rsid w:val="000D786D"/>
    <w:rsid w:val="000D7A86"/>
    <w:rsid w:val="000E09E3"/>
    <w:rsid w:val="000E5CE3"/>
    <w:rsid w:val="00100AFD"/>
    <w:rsid w:val="00101999"/>
    <w:rsid w:val="0010286C"/>
    <w:rsid w:val="00103FF3"/>
    <w:rsid w:val="001115AD"/>
    <w:rsid w:val="00114AC0"/>
    <w:rsid w:val="001201E2"/>
    <w:rsid w:val="001213DE"/>
    <w:rsid w:val="00124F8D"/>
    <w:rsid w:val="00126B19"/>
    <w:rsid w:val="00132289"/>
    <w:rsid w:val="001348CB"/>
    <w:rsid w:val="00135F1B"/>
    <w:rsid w:val="00142670"/>
    <w:rsid w:val="00143F02"/>
    <w:rsid w:val="00144706"/>
    <w:rsid w:val="00145893"/>
    <w:rsid w:val="001518ED"/>
    <w:rsid w:val="00154C44"/>
    <w:rsid w:val="00155625"/>
    <w:rsid w:val="00155A98"/>
    <w:rsid w:val="001560B2"/>
    <w:rsid w:val="0015721A"/>
    <w:rsid w:val="00157E6A"/>
    <w:rsid w:val="00160D81"/>
    <w:rsid w:val="00162011"/>
    <w:rsid w:val="001633E0"/>
    <w:rsid w:val="00164C13"/>
    <w:rsid w:val="0017116D"/>
    <w:rsid w:val="00176B03"/>
    <w:rsid w:val="00176E2F"/>
    <w:rsid w:val="001774C6"/>
    <w:rsid w:val="001820D5"/>
    <w:rsid w:val="00182F22"/>
    <w:rsid w:val="00182FAF"/>
    <w:rsid w:val="00185CF3"/>
    <w:rsid w:val="00186DD2"/>
    <w:rsid w:val="00190EEE"/>
    <w:rsid w:val="001915E8"/>
    <w:rsid w:val="00191617"/>
    <w:rsid w:val="00196507"/>
    <w:rsid w:val="001969F0"/>
    <w:rsid w:val="00196B15"/>
    <w:rsid w:val="001A0FE2"/>
    <w:rsid w:val="001A3755"/>
    <w:rsid w:val="001B1DAD"/>
    <w:rsid w:val="001B4550"/>
    <w:rsid w:val="001B702C"/>
    <w:rsid w:val="001B7944"/>
    <w:rsid w:val="001C7D00"/>
    <w:rsid w:val="001D15EB"/>
    <w:rsid w:val="001D21F9"/>
    <w:rsid w:val="001D292A"/>
    <w:rsid w:val="001D3A6A"/>
    <w:rsid w:val="001D3FB1"/>
    <w:rsid w:val="001D69DB"/>
    <w:rsid w:val="001E0897"/>
    <w:rsid w:val="001E0A01"/>
    <w:rsid w:val="001E0B9C"/>
    <w:rsid w:val="001E1DD1"/>
    <w:rsid w:val="001E2BBE"/>
    <w:rsid w:val="001E4288"/>
    <w:rsid w:val="001E5414"/>
    <w:rsid w:val="001E68B0"/>
    <w:rsid w:val="001E7BD4"/>
    <w:rsid w:val="001E7C76"/>
    <w:rsid w:val="001F0FB0"/>
    <w:rsid w:val="001F1703"/>
    <w:rsid w:val="001F3798"/>
    <w:rsid w:val="001F4441"/>
    <w:rsid w:val="001F447A"/>
    <w:rsid w:val="001F5222"/>
    <w:rsid w:val="001F5F46"/>
    <w:rsid w:val="001F6318"/>
    <w:rsid w:val="001F7E30"/>
    <w:rsid w:val="0020176E"/>
    <w:rsid w:val="00202993"/>
    <w:rsid w:val="00206476"/>
    <w:rsid w:val="00207BD3"/>
    <w:rsid w:val="00213501"/>
    <w:rsid w:val="00213C24"/>
    <w:rsid w:val="00213E9A"/>
    <w:rsid w:val="00216A5B"/>
    <w:rsid w:val="0021709F"/>
    <w:rsid w:val="0022018D"/>
    <w:rsid w:val="00220E4E"/>
    <w:rsid w:val="00221813"/>
    <w:rsid w:val="00223AC6"/>
    <w:rsid w:val="002244C4"/>
    <w:rsid w:val="002261F1"/>
    <w:rsid w:val="002275F4"/>
    <w:rsid w:val="00227BF6"/>
    <w:rsid w:val="002303D0"/>
    <w:rsid w:val="00230780"/>
    <w:rsid w:val="002340EA"/>
    <w:rsid w:val="0023708C"/>
    <w:rsid w:val="00237CC6"/>
    <w:rsid w:val="00241442"/>
    <w:rsid w:val="00241807"/>
    <w:rsid w:val="00242FD0"/>
    <w:rsid w:val="0024527A"/>
    <w:rsid w:val="00246D52"/>
    <w:rsid w:val="0024735C"/>
    <w:rsid w:val="002501E5"/>
    <w:rsid w:val="002514D2"/>
    <w:rsid w:val="00252160"/>
    <w:rsid w:val="00252B74"/>
    <w:rsid w:val="00254CCE"/>
    <w:rsid w:val="002553F2"/>
    <w:rsid w:val="00255AF8"/>
    <w:rsid w:val="002564B8"/>
    <w:rsid w:val="002567FE"/>
    <w:rsid w:val="00257A7F"/>
    <w:rsid w:val="00261B51"/>
    <w:rsid w:val="00266390"/>
    <w:rsid w:val="00270A37"/>
    <w:rsid w:val="00271F50"/>
    <w:rsid w:val="00273108"/>
    <w:rsid w:val="00275C63"/>
    <w:rsid w:val="00276727"/>
    <w:rsid w:val="002774E0"/>
    <w:rsid w:val="002806D0"/>
    <w:rsid w:val="002812FC"/>
    <w:rsid w:val="0028307C"/>
    <w:rsid w:val="00294408"/>
    <w:rsid w:val="002A182C"/>
    <w:rsid w:val="002A30BF"/>
    <w:rsid w:val="002B0801"/>
    <w:rsid w:val="002B543B"/>
    <w:rsid w:val="002B6B39"/>
    <w:rsid w:val="002B7738"/>
    <w:rsid w:val="002C2167"/>
    <w:rsid w:val="002C35BA"/>
    <w:rsid w:val="002C513F"/>
    <w:rsid w:val="002C62BF"/>
    <w:rsid w:val="002C7D41"/>
    <w:rsid w:val="002D4B41"/>
    <w:rsid w:val="002E20FF"/>
    <w:rsid w:val="002F3686"/>
    <w:rsid w:val="002F554D"/>
    <w:rsid w:val="002F6F4C"/>
    <w:rsid w:val="002F775B"/>
    <w:rsid w:val="00302ED0"/>
    <w:rsid w:val="00303B21"/>
    <w:rsid w:val="003057BF"/>
    <w:rsid w:val="003064CB"/>
    <w:rsid w:val="00312220"/>
    <w:rsid w:val="00313B9E"/>
    <w:rsid w:val="00314BD1"/>
    <w:rsid w:val="003205A4"/>
    <w:rsid w:val="00321374"/>
    <w:rsid w:val="003264C5"/>
    <w:rsid w:val="00326FF2"/>
    <w:rsid w:val="00327777"/>
    <w:rsid w:val="00330EB7"/>
    <w:rsid w:val="003326D1"/>
    <w:rsid w:val="0033757B"/>
    <w:rsid w:val="00341680"/>
    <w:rsid w:val="00344D73"/>
    <w:rsid w:val="00344F7E"/>
    <w:rsid w:val="0034507C"/>
    <w:rsid w:val="00350C32"/>
    <w:rsid w:val="003530CB"/>
    <w:rsid w:val="00354529"/>
    <w:rsid w:val="00355186"/>
    <w:rsid w:val="00360683"/>
    <w:rsid w:val="00361132"/>
    <w:rsid w:val="00362BF4"/>
    <w:rsid w:val="003702F5"/>
    <w:rsid w:val="00370DBB"/>
    <w:rsid w:val="00371A1F"/>
    <w:rsid w:val="00372157"/>
    <w:rsid w:val="00372CFC"/>
    <w:rsid w:val="003746FC"/>
    <w:rsid w:val="00377A64"/>
    <w:rsid w:val="0038314F"/>
    <w:rsid w:val="00383E01"/>
    <w:rsid w:val="00384319"/>
    <w:rsid w:val="00390ED0"/>
    <w:rsid w:val="00391D56"/>
    <w:rsid w:val="0039479C"/>
    <w:rsid w:val="003A1FAA"/>
    <w:rsid w:val="003A7348"/>
    <w:rsid w:val="003A7360"/>
    <w:rsid w:val="003B40A2"/>
    <w:rsid w:val="003B50C6"/>
    <w:rsid w:val="003B5C2B"/>
    <w:rsid w:val="003B5EBC"/>
    <w:rsid w:val="003B5FB1"/>
    <w:rsid w:val="003C0E49"/>
    <w:rsid w:val="003C3720"/>
    <w:rsid w:val="003C3A08"/>
    <w:rsid w:val="003C4F15"/>
    <w:rsid w:val="003C5C59"/>
    <w:rsid w:val="003C6097"/>
    <w:rsid w:val="003C6BA0"/>
    <w:rsid w:val="003D17B9"/>
    <w:rsid w:val="003D5562"/>
    <w:rsid w:val="003D5E91"/>
    <w:rsid w:val="003D7144"/>
    <w:rsid w:val="003D7F90"/>
    <w:rsid w:val="003E06A1"/>
    <w:rsid w:val="003E3E92"/>
    <w:rsid w:val="003E697A"/>
    <w:rsid w:val="003E6F59"/>
    <w:rsid w:val="003E71FB"/>
    <w:rsid w:val="003E794A"/>
    <w:rsid w:val="003F1394"/>
    <w:rsid w:val="003F5EDC"/>
    <w:rsid w:val="0040006E"/>
    <w:rsid w:val="00401495"/>
    <w:rsid w:val="004025E8"/>
    <w:rsid w:val="0040490D"/>
    <w:rsid w:val="00404AD9"/>
    <w:rsid w:val="0040659C"/>
    <w:rsid w:val="004110D7"/>
    <w:rsid w:val="004124DE"/>
    <w:rsid w:val="0041611B"/>
    <w:rsid w:val="00420642"/>
    <w:rsid w:val="0042099F"/>
    <w:rsid w:val="00423849"/>
    <w:rsid w:val="00427D87"/>
    <w:rsid w:val="004323C9"/>
    <w:rsid w:val="00432C94"/>
    <w:rsid w:val="004336A8"/>
    <w:rsid w:val="00435973"/>
    <w:rsid w:val="004379C8"/>
    <w:rsid w:val="00440552"/>
    <w:rsid w:val="00443930"/>
    <w:rsid w:val="004445CF"/>
    <w:rsid w:val="0044746D"/>
    <w:rsid w:val="00447EE6"/>
    <w:rsid w:val="00450C57"/>
    <w:rsid w:val="00452A50"/>
    <w:rsid w:val="00452ED2"/>
    <w:rsid w:val="00454926"/>
    <w:rsid w:val="004564A0"/>
    <w:rsid w:val="00457787"/>
    <w:rsid w:val="004625F1"/>
    <w:rsid w:val="0046437A"/>
    <w:rsid w:val="004648FD"/>
    <w:rsid w:val="00475B78"/>
    <w:rsid w:val="00475F12"/>
    <w:rsid w:val="0048148C"/>
    <w:rsid w:val="00481520"/>
    <w:rsid w:val="00482AA2"/>
    <w:rsid w:val="00485594"/>
    <w:rsid w:val="00485BC9"/>
    <w:rsid w:val="00487416"/>
    <w:rsid w:val="00496003"/>
    <w:rsid w:val="00497F8C"/>
    <w:rsid w:val="004A0B24"/>
    <w:rsid w:val="004A2D05"/>
    <w:rsid w:val="004A4578"/>
    <w:rsid w:val="004A6084"/>
    <w:rsid w:val="004A7DD2"/>
    <w:rsid w:val="004B2947"/>
    <w:rsid w:val="004B2AFD"/>
    <w:rsid w:val="004B55BC"/>
    <w:rsid w:val="004B5F50"/>
    <w:rsid w:val="004C404A"/>
    <w:rsid w:val="004C578A"/>
    <w:rsid w:val="004C703F"/>
    <w:rsid w:val="004D20D4"/>
    <w:rsid w:val="004D37B6"/>
    <w:rsid w:val="004D48B6"/>
    <w:rsid w:val="004D5A93"/>
    <w:rsid w:val="004D7E0F"/>
    <w:rsid w:val="004E3E18"/>
    <w:rsid w:val="004E3E49"/>
    <w:rsid w:val="004E4770"/>
    <w:rsid w:val="004E5DEB"/>
    <w:rsid w:val="004E675C"/>
    <w:rsid w:val="004E6D9D"/>
    <w:rsid w:val="004F1ADD"/>
    <w:rsid w:val="004F1DBF"/>
    <w:rsid w:val="004F638B"/>
    <w:rsid w:val="004F6DED"/>
    <w:rsid w:val="0050537A"/>
    <w:rsid w:val="00511FBE"/>
    <w:rsid w:val="00514F78"/>
    <w:rsid w:val="005151D4"/>
    <w:rsid w:val="005168B0"/>
    <w:rsid w:val="00516987"/>
    <w:rsid w:val="00517AE4"/>
    <w:rsid w:val="00522ED7"/>
    <w:rsid w:val="005256ED"/>
    <w:rsid w:val="00533F70"/>
    <w:rsid w:val="00535A68"/>
    <w:rsid w:val="00535CA3"/>
    <w:rsid w:val="00537DA8"/>
    <w:rsid w:val="00541C90"/>
    <w:rsid w:val="00542CD5"/>
    <w:rsid w:val="00544E7A"/>
    <w:rsid w:val="00547DA9"/>
    <w:rsid w:val="00550B07"/>
    <w:rsid w:val="0055280D"/>
    <w:rsid w:val="00553E48"/>
    <w:rsid w:val="00555C9E"/>
    <w:rsid w:val="00556DEE"/>
    <w:rsid w:val="0056176C"/>
    <w:rsid w:val="005621A2"/>
    <w:rsid w:val="00562311"/>
    <w:rsid w:val="00565807"/>
    <w:rsid w:val="005705F7"/>
    <w:rsid w:val="00570BE4"/>
    <w:rsid w:val="005710A7"/>
    <w:rsid w:val="0057132A"/>
    <w:rsid w:val="00572DE3"/>
    <w:rsid w:val="00573686"/>
    <w:rsid w:val="00573AB7"/>
    <w:rsid w:val="00573DE1"/>
    <w:rsid w:val="005741AD"/>
    <w:rsid w:val="00574BFF"/>
    <w:rsid w:val="005759B1"/>
    <w:rsid w:val="00575B8F"/>
    <w:rsid w:val="00577EE8"/>
    <w:rsid w:val="0058222D"/>
    <w:rsid w:val="0058383F"/>
    <w:rsid w:val="00585A38"/>
    <w:rsid w:val="0059111A"/>
    <w:rsid w:val="00592B88"/>
    <w:rsid w:val="00593E8E"/>
    <w:rsid w:val="005A13DA"/>
    <w:rsid w:val="005A2508"/>
    <w:rsid w:val="005A3476"/>
    <w:rsid w:val="005A4827"/>
    <w:rsid w:val="005A549B"/>
    <w:rsid w:val="005A647D"/>
    <w:rsid w:val="005A6BBE"/>
    <w:rsid w:val="005A6E52"/>
    <w:rsid w:val="005A76B2"/>
    <w:rsid w:val="005B0910"/>
    <w:rsid w:val="005B1522"/>
    <w:rsid w:val="005B21D2"/>
    <w:rsid w:val="005B2B95"/>
    <w:rsid w:val="005C0643"/>
    <w:rsid w:val="005C0820"/>
    <w:rsid w:val="005C4A2D"/>
    <w:rsid w:val="005C6E15"/>
    <w:rsid w:val="005D133C"/>
    <w:rsid w:val="005D4699"/>
    <w:rsid w:val="005D49BE"/>
    <w:rsid w:val="005D4EA1"/>
    <w:rsid w:val="005D573C"/>
    <w:rsid w:val="005E0A1A"/>
    <w:rsid w:val="005E0E42"/>
    <w:rsid w:val="005E26D7"/>
    <w:rsid w:val="005F07BD"/>
    <w:rsid w:val="005F0A19"/>
    <w:rsid w:val="005F0A3E"/>
    <w:rsid w:val="005F14E7"/>
    <w:rsid w:val="005F345D"/>
    <w:rsid w:val="005F3BD4"/>
    <w:rsid w:val="005F724D"/>
    <w:rsid w:val="00600F31"/>
    <w:rsid w:val="0060151B"/>
    <w:rsid w:val="006015D6"/>
    <w:rsid w:val="006025C5"/>
    <w:rsid w:val="0060318D"/>
    <w:rsid w:val="006073AA"/>
    <w:rsid w:val="006077DC"/>
    <w:rsid w:val="00610509"/>
    <w:rsid w:val="006116A4"/>
    <w:rsid w:val="006117F0"/>
    <w:rsid w:val="00613B51"/>
    <w:rsid w:val="006160DB"/>
    <w:rsid w:val="00616219"/>
    <w:rsid w:val="00617B93"/>
    <w:rsid w:val="00622755"/>
    <w:rsid w:val="0062352E"/>
    <w:rsid w:val="0062448E"/>
    <w:rsid w:val="006251AE"/>
    <w:rsid w:val="00626027"/>
    <w:rsid w:val="006261EF"/>
    <w:rsid w:val="006264DB"/>
    <w:rsid w:val="00630772"/>
    <w:rsid w:val="00633069"/>
    <w:rsid w:val="0063340D"/>
    <w:rsid w:val="00634BCE"/>
    <w:rsid w:val="00641637"/>
    <w:rsid w:val="006505FE"/>
    <w:rsid w:val="00654894"/>
    <w:rsid w:val="00661339"/>
    <w:rsid w:val="006640B6"/>
    <w:rsid w:val="006651F9"/>
    <w:rsid w:val="006671B6"/>
    <w:rsid w:val="00667630"/>
    <w:rsid w:val="00670825"/>
    <w:rsid w:val="006708A0"/>
    <w:rsid w:val="00670C0E"/>
    <w:rsid w:val="006749EA"/>
    <w:rsid w:val="0068770D"/>
    <w:rsid w:val="00687832"/>
    <w:rsid w:val="00687E30"/>
    <w:rsid w:val="0069056B"/>
    <w:rsid w:val="00690892"/>
    <w:rsid w:val="006921D8"/>
    <w:rsid w:val="006938F3"/>
    <w:rsid w:val="00693AD0"/>
    <w:rsid w:val="006949B5"/>
    <w:rsid w:val="0069500D"/>
    <w:rsid w:val="00697076"/>
    <w:rsid w:val="006A3102"/>
    <w:rsid w:val="006A6058"/>
    <w:rsid w:val="006A671D"/>
    <w:rsid w:val="006B085A"/>
    <w:rsid w:val="006B406E"/>
    <w:rsid w:val="006B66BB"/>
    <w:rsid w:val="006C0C73"/>
    <w:rsid w:val="006C0CAF"/>
    <w:rsid w:val="006C0F77"/>
    <w:rsid w:val="006C1E57"/>
    <w:rsid w:val="006C57F2"/>
    <w:rsid w:val="006C62FE"/>
    <w:rsid w:val="006C6B17"/>
    <w:rsid w:val="006D0E81"/>
    <w:rsid w:val="006D4B49"/>
    <w:rsid w:val="006D52D2"/>
    <w:rsid w:val="006D730B"/>
    <w:rsid w:val="006E086A"/>
    <w:rsid w:val="006E17E8"/>
    <w:rsid w:val="006E2534"/>
    <w:rsid w:val="006E30F7"/>
    <w:rsid w:val="006E345E"/>
    <w:rsid w:val="006E5F5F"/>
    <w:rsid w:val="006E6F94"/>
    <w:rsid w:val="006F0D65"/>
    <w:rsid w:val="006F634A"/>
    <w:rsid w:val="006F786D"/>
    <w:rsid w:val="006F7C16"/>
    <w:rsid w:val="006F7F9E"/>
    <w:rsid w:val="00700235"/>
    <w:rsid w:val="007017F3"/>
    <w:rsid w:val="0070351B"/>
    <w:rsid w:val="00705D00"/>
    <w:rsid w:val="007073D3"/>
    <w:rsid w:val="00710FFE"/>
    <w:rsid w:val="00711E2D"/>
    <w:rsid w:val="00711E53"/>
    <w:rsid w:val="007124B9"/>
    <w:rsid w:val="0071255F"/>
    <w:rsid w:val="00714D6D"/>
    <w:rsid w:val="00715AFF"/>
    <w:rsid w:val="00716952"/>
    <w:rsid w:val="007169ED"/>
    <w:rsid w:val="00717888"/>
    <w:rsid w:val="00717DFF"/>
    <w:rsid w:val="0072038F"/>
    <w:rsid w:val="00730403"/>
    <w:rsid w:val="00732604"/>
    <w:rsid w:val="00733007"/>
    <w:rsid w:val="00733ABA"/>
    <w:rsid w:val="00734703"/>
    <w:rsid w:val="00734780"/>
    <w:rsid w:val="00735724"/>
    <w:rsid w:val="007406C3"/>
    <w:rsid w:val="00740C16"/>
    <w:rsid w:val="007459D8"/>
    <w:rsid w:val="00751029"/>
    <w:rsid w:val="007517DE"/>
    <w:rsid w:val="0075579E"/>
    <w:rsid w:val="00756980"/>
    <w:rsid w:val="00756D44"/>
    <w:rsid w:val="007612CE"/>
    <w:rsid w:val="00761499"/>
    <w:rsid w:val="00762321"/>
    <w:rsid w:val="00762C9D"/>
    <w:rsid w:val="0076633E"/>
    <w:rsid w:val="00766E1F"/>
    <w:rsid w:val="00767694"/>
    <w:rsid w:val="00767749"/>
    <w:rsid w:val="007700D4"/>
    <w:rsid w:val="0077056A"/>
    <w:rsid w:val="007739D4"/>
    <w:rsid w:val="00774F6E"/>
    <w:rsid w:val="00780520"/>
    <w:rsid w:val="00783DB7"/>
    <w:rsid w:val="00785C21"/>
    <w:rsid w:val="00786552"/>
    <w:rsid w:val="00786F67"/>
    <w:rsid w:val="00787CA2"/>
    <w:rsid w:val="00790C22"/>
    <w:rsid w:val="007948F3"/>
    <w:rsid w:val="0079576C"/>
    <w:rsid w:val="007959ED"/>
    <w:rsid w:val="0079794D"/>
    <w:rsid w:val="007A24B9"/>
    <w:rsid w:val="007A2CC8"/>
    <w:rsid w:val="007A332B"/>
    <w:rsid w:val="007A3403"/>
    <w:rsid w:val="007A5A40"/>
    <w:rsid w:val="007B2BA3"/>
    <w:rsid w:val="007B3793"/>
    <w:rsid w:val="007B5899"/>
    <w:rsid w:val="007B6620"/>
    <w:rsid w:val="007B7EB6"/>
    <w:rsid w:val="007C0191"/>
    <w:rsid w:val="007C0553"/>
    <w:rsid w:val="007C0ACC"/>
    <w:rsid w:val="007C1BB4"/>
    <w:rsid w:val="007C2610"/>
    <w:rsid w:val="007C27F2"/>
    <w:rsid w:val="007C6B6E"/>
    <w:rsid w:val="007C6F1C"/>
    <w:rsid w:val="007C75FF"/>
    <w:rsid w:val="007D36C9"/>
    <w:rsid w:val="007D3BFD"/>
    <w:rsid w:val="007D7054"/>
    <w:rsid w:val="007E18C7"/>
    <w:rsid w:val="007E45BF"/>
    <w:rsid w:val="007F02D9"/>
    <w:rsid w:val="007F4ADB"/>
    <w:rsid w:val="008024C2"/>
    <w:rsid w:val="00802DE6"/>
    <w:rsid w:val="00803EB1"/>
    <w:rsid w:val="00804EF1"/>
    <w:rsid w:val="00805312"/>
    <w:rsid w:val="00813B7B"/>
    <w:rsid w:val="00813C06"/>
    <w:rsid w:val="0081656F"/>
    <w:rsid w:val="008172E3"/>
    <w:rsid w:val="0081751E"/>
    <w:rsid w:val="00823550"/>
    <w:rsid w:val="00823B86"/>
    <w:rsid w:val="00824966"/>
    <w:rsid w:val="00825237"/>
    <w:rsid w:val="0082679C"/>
    <w:rsid w:val="008275F5"/>
    <w:rsid w:val="00827943"/>
    <w:rsid w:val="008300E9"/>
    <w:rsid w:val="00830A82"/>
    <w:rsid w:val="00831565"/>
    <w:rsid w:val="008319C7"/>
    <w:rsid w:val="00832793"/>
    <w:rsid w:val="0083344E"/>
    <w:rsid w:val="0083766D"/>
    <w:rsid w:val="00840823"/>
    <w:rsid w:val="00841A54"/>
    <w:rsid w:val="008421AD"/>
    <w:rsid w:val="00842530"/>
    <w:rsid w:val="00843524"/>
    <w:rsid w:val="00845F9D"/>
    <w:rsid w:val="008549E5"/>
    <w:rsid w:val="00854AE7"/>
    <w:rsid w:val="00863196"/>
    <w:rsid w:val="008648A0"/>
    <w:rsid w:val="008656BA"/>
    <w:rsid w:val="00866F58"/>
    <w:rsid w:val="00867233"/>
    <w:rsid w:val="0087066C"/>
    <w:rsid w:val="008707B9"/>
    <w:rsid w:val="0087265A"/>
    <w:rsid w:val="0087361F"/>
    <w:rsid w:val="00873ED5"/>
    <w:rsid w:val="00875B9C"/>
    <w:rsid w:val="00877B3C"/>
    <w:rsid w:val="0088216B"/>
    <w:rsid w:val="00884A5A"/>
    <w:rsid w:val="00886F20"/>
    <w:rsid w:val="00886FF6"/>
    <w:rsid w:val="00891AD3"/>
    <w:rsid w:val="008931B5"/>
    <w:rsid w:val="008945A5"/>
    <w:rsid w:val="00895CCB"/>
    <w:rsid w:val="008A110F"/>
    <w:rsid w:val="008A114B"/>
    <w:rsid w:val="008A1D41"/>
    <w:rsid w:val="008A1F11"/>
    <w:rsid w:val="008A3164"/>
    <w:rsid w:val="008A3C2A"/>
    <w:rsid w:val="008A5F05"/>
    <w:rsid w:val="008A61C7"/>
    <w:rsid w:val="008A6F9B"/>
    <w:rsid w:val="008B0EF0"/>
    <w:rsid w:val="008B1D93"/>
    <w:rsid w:val="008B34EF"/>
    <w:rsid w:val="008B69B7"/>
    <w:rsid w:val="008B719E"/>
    <w:rsid w:val="008B7B7D"/>
    <w:rsid w:val="008C101F"/>
    <w:rsid w:val="008C198F"/>
    <w:rsid w:val="008C1ADA"/>
    <w:rsid w:val="008C45B2"/>
    <w:rsid w:val="008C4996"/>
    <w:rsid w:val="008C79D6"/>
    <w:rsid w:val="008D6323"/>
    <w:rsid w:val="008E4591"/>
    <w:rsid w:val="008E5119"/>
    <w:rsid w:val="008E5CB7"/>
    <w:rsid w:val="008E7738"/>
    <w:rsid w:val="008E7CD9"/>
    <w:rsid w:val="008F21F0"/>
    <w:rsid w:val="008F3B34"/>
    <w:rsid w:val="008F5D1D"/>
    <w:rsid w:val="008F6174"/>
    <w:rsid w:val="008F693E"/>
    <w:rsid w:val="008F6C81"/>
    <w:rsid w:val="008F7EAD"/>
    <w:rsid w:val="00900BEF"/>
    <w:rsid w:val="009010E6"/>
    <w:rsid w:val="0090233E"/>
    <w:rsid w:val="009060F5"/>
    <w:rsid w:val="00906C37"/>
    <w:rsid w:val="009076E5"/>
    <w:rsid w:val="009103BD"/>
    <w:rsid w:val="00912800"/>
    <w:rsid w:val="00913671"/>
    <w:rsid w:val="00914053"/>
    <w:rsid w:val="00914E63"/>
    <w:rsid w:val="00915A22"/>
    <w:rsid w:val="00915DA4"/>
    <w:rsid w:val="009168D4"/>
    <w:rsid w:val="0091772A"/>
    <w:rsid w:val="0092377B"/>
    <w:rsid w:val="00923E23"/>
    <w:rsid w:val="009256AA"/>
    <w:rsid w:val="009272B9"/>
    <w:rsid w:val="00930643"/>
    <w:rsid w:val="0093087D"/>
    <w:rsid w:val="00931849"/>
    <w:rsid w:val="00936089"/>
    <w:rsid w:val="00937FD2"/>
    <w:rsid w:val="009415EC"/>
    <w:rsid w:val="00945E8A"/>
    <w:rsid w:val="0094655E"/>
    <w:rsid w:val="00947291"/>
    <w:rsid w:val="0094766E"/>
    <w:rsid w:val="00952688"/>
    <w:rsid w:val="00954E72"/>
    <w:rsid w:val="0095714E"/>
    <w:rsid w:val="00961D57"/>
    <w:rsid w:val="00962A53"/>
    <w:rsid w:val="00962A9A"/>
    <w:rsid w:val="009636AD"/>
    <w:rsid w:val="009644DA"/>
    <w:rsid w:val="0096613A"/>
    <w:rsid w:val="0097015A"/>
    <w:rsid w:val="00970A79"/>
    <w:rsid w:val="00971BDE"/>
    <w:rsid w:val="00975592"/>
    <w:rsid w:val="0097757A"/>
    <w:rsid w:val="0098161C"/>
    <w:rsid w:val="00985807"/>
    <w:rsid w:val="009878B9"/>
    <w:rsid w:val="00993D69"/>
    <w:rsid w:val="00993F20"/>
    <w:rsid w:val="009A1898"/>
    <w:rsid w:val="009A21F0"/>
    <w:rsid w:val="009A35C6"/>
    <w:rsid w:val="009A35C7"/>
    <w:rsid w:val="009A74D3"/>
    <w:rsid w:val="009B542A"/>
    <w:rsid w:val="009B7186"/>
    <w:rsid w:val="009C1448"/>
    <w:rsid w:val="009C47AB"/>
    <w:rsid w:val="009D1DB5"/>
    <w:rsid w:val="009D449B"/>
    <w:rsid w:val="009D5CFA"/>
    <w:rsid w:val="009D7CBA"/>
    <w:rsid w:val="009E17B7"/>
    <w:rsid w:val="009E2FF3"/>
    <w:rsid w:val="009E3A04"/>
    <w:rsid w:val="009E5C02"/>
    <w:rsid w:val="009E6637"/>
    <w:rsid w:val="009E761D"/>
    <w:rsid w:val="009E7624"/>
    <w:rsid w:val="009F0977"/>
    <w:rsid w:val="009F0D54"/>
    <w:rsid w:val="009F1D2E"/>
    <w:rsid w:val="009F6279"/>
    <w:rsid w:val="009F6F84"/>
    <w:rsid w:val="009F70FC"/>
    <w:rsid w:val="00A00083"/>
    <w:rsid w:val="00A02E97"/>
    <w:rsid w:val="00A03286"/>
    <w:rsid w:val="00A05FF5"/>
    <w:rsid w:val="00A060D0"/>
    <w:rsid w:val="00A115D2"/>
    <w:rsid w:val="00A116C1"/>
    <w:rsid w:val="00A13F5D"/>
    <w:rsid w:val="00A16329"/>
    <w:rsid w:val="00A2251A"/>
    <w:rsid w:val="00A245D7"/>
    <w:rsid w:val="00A2634E"/>
    <w:rsid w:val="00A27973"/>
    <w:rsid w:val="00A40310"/>
    <w:rsid w:val="00A40B59"/>
    <w:rsid w:val="00A44BE0"/>
    <w:rsid w:val="00A45776"/>
    <w:rsid w:val="00A51D7B"/>
    <w:rsid w:val="00A525E0"/>
    <w:rsid w:val="00A54CC1"/>
    <w:rsid w:val="00A54D6F"/>
    <w:rsid w:val="00A54F6A"/>
    <w:rsid w:val="00A57CA3"/>
    <w:rsid w:val="00A6009F"/>
    <w:rsid w:val="00A643AA"/>
    <w:rsid w:val="00A645E3"/>
    <w:rsid w:val="00A64815"/>
    <w:rsid w:val="00A664B3"/>
    <w:rsid w:val="00A77EDA"/>
    <w:rsid w:val="00A81E7B"/>
    <w:rsid w:val="00A83040"/>
    <w:rsid w:val="00A8348A"/>
    <w:rsid w:val="00A836B1"/>
    <w:rsid w:val="00A84F4D"/>
    <w:rsid w:val="00A85B15"/>
    <w:rsid w:val="00A866ED"/>
    <w:rsid w:val="00A909F3"/>
    <w:rsid w:val="00AA09F5"/>
    <w:rsid w:val="00AA206C"/>
    <w:rsid w:val="00AA2623"/>
    <w:rsid w:val="00AA5EEA"/>
    <w:rsid w:val="00AA7768"/>
    <w:rsid w:val="00AB0D10"/>
    <w:rsid w:val="00AB4865"/>
    <w:rsid w:val="00AB573A"/>
    <w:rsid w:val="00AB67A0"/>
    <w:rsid w:val="00AC144E"/>
    <w:rsid w:val="00AC21F3"/>
    <w:rsid w:val="00AC5341"/>
    <w:rsid w:val="00AC766B"/>
    <w:rsid w:val="00AD1DE6"/>
    <w:rsid w:val="00AD2B77"/>
    <w:rsid w:val="00AD5058"/>
    <w:rsid w:val="00AE2317"/>
    <w:rsid w:val="00AE4DDC"/>
    <w:rsid w:val="00AE6392"/>
    <w:rsid w:val="00AF2DCB"/>
    <w:rsid w:val="00AF3AF0"/>
    <w:rsid w:val="00AF49B5"/>
    <w:rsid w:val="00AF607D"/>
    <w:rsid w:val="00AF7673"/>
    <w:rsid w:val="00B06AD5"/>
    <w:rsid w:val="00B072FC"/>
    <w:rsid w:val="00B07C30"/>
    <w:rsid w:val="00B106FF"/>
    <w:rsid w:val="00B10D9A"/>
    <w:rsid w:val="00B126E3"/>
    <w:rsid w:val="00B15E3D"/>
    <w:rsid w:val="00B17FC7"/>
    <w:rsid w:val="00B216A1"/>
    <w:rsid w:val="00B237C7"/>
    <w:rsid w:val="00B24CE7"/>
    <w:rsid w:val="00B25315"/>
    <w:rsid w:val="00B25D8C"/>
    <w:rsid w:val="00B2792C"/>
    <w:rsid w:val="00B31381"/>
    <w:rsid w:val="00B32927"/>
    <w:rsid w:val="00B37515"/>
    <w:rsid w:val="00B37AD3"/>
    <w:rsid w:val="00B45543"/>
    <w:rsid w:val="00B50E54"/>
    <w:rsid w:val="00B5443C"/>
    <w:rsid w:val="00B5482E"/>
    <w:rsid w:val="00B54F39"/>
    <w:rsid w:val="00B574B4"/>
    <w:rsid w:val="00B65123"/>
    <w:rsid w:val="00B67AEE"/>
    <w:rsid w:val="00B70735"/>
    <w:rsid w:val="00B75252"/>
    <w:rsid w:val="00B76335"/>
    <w:rsid w:val="00B828EC"/>
    <w:rsid w:val="00B83D8B"/>
    <w:rsid w:val="00B86EF7"/>
    <w:rsid w:val="00B90B36"/>
    <w:rsid w:val="00B933C7"/>
    <w:rsid w:val="00B9504C"/>
    <w:rsid w:val="00B95614"/>
    <w:rsid w:val="00BA0EF1"/>
    <w:rsid w:val="00BA45CA"/>
    <w:rsid w:val="00BA4DCB"/>
    <w:rsid w:val="00BA5A21"/>
    <w:rsid w:val="00BA6DC7"/>
    <w:rsid w:val="00BA7576"/>
    <w:rsid w:val="00BA7821"/>
    <w:rsid w:val="00BB0D77"/>
    <w:rsid w:val="00BB2BD2"/>
    <w:rsid w:val="00BB43D6"/>
    <w:rsid w:val="00BB60C5"/>
    <w:rsid w:val="00BC1C73"/>
    <w:rsid w:val="00BC1EEB"/>
    <w:rsid w:val="00BC4ABB"/>
    <w:rsid w:val="00BC53D9"/>
    <w:rsid w:val="00BC565A"/>
    <w:rsid w:val="00BC67F3"/>
    <w:rsid w:val="00BC7AFC"/>
    <w:rsid w:val="00BD1ABC"/>
    <w:rsid w:val="00BD5D29"/>
    <w:rsid w:val="00BE00A1"/>
    <w:rsid w:val="00BE2445"/>
    <w:rsid w:val="00BE36AF"/>
    <w:rsid w:val="00BE54E4"/>
    <w:rsid w:val="00BE559A"/>
    <w:rsid w:val="00BE7C7D"/>
    <w:rsid w:val="00BE7D45"/>
    <w:rsid w:val="00BF31BE"/>
    <w:rsid w:val="00BF4BA3"/>
    <w:rsid w:val="00BF4BC6"/>
    <w:rsid w:val="00C02953"/>
    <w:rsid w:val="00C122A2"/>
    <w:rsid w:val="00C12A73"/>
    <w:rsid w:val="00C1485F"/>
    <w:rsid w:val="00C167AC"/>
    <w:rsid w:val="00C175EB"/>
    <w:rsid w:val="00C17C37"/>
    <w:rsid w:val="00C17F3F"/>
    <w:rsid w:val="00C24294"/>
    <w:rsid w:val="00C318F6"/>
    <w:rsid w:val="00C32378"/>
    <w:rsid w:val="00C3398E"/>
    <w:rsid w:val="00C342E3"/>
    <w:rsid w:val="00C368B8"/>
    <w:rsid w:val="00C432BB"/>
    <w:rsid w:val="00C52153"/>
    <w:rsid w:val="00C55384"/>
    <w:rsid w:val="00C5620E"/>
    <w:rsid w:val="00C6675B"/>
    <w:rsid w:val="00C6697C"/>
    <w:rsid w:val="00C67317"/>
    <w:rsid w:val="00C73F57"/>
    <w:rsid w:val="00C7403D"/>
    <w:rsid w:val="00C8012F"/>
    <w:rsid w:val="00C80DA1"/>
    <w:rsid w:val="00C90E97"/>
    <w:rsid w:val="00C917E7"/>
    <w:rsid w:val="00C925CF"/>
    <w:rsid w:val="00C929E7"/>
    <w:rsid w:val="00C92B26"/>
    <w:rsid w:val="00C92F13"/>
    <w:rsid w:val="00C93311"/>
    <w:rsid w:val="00C94423"/>
    <w:rsid w:val="00C94703"/>
    <w:rsid w:val="00CA09D6"/>
    <w:rsid w:val="00CA2BB6"/>
    <w:rsid w:val="00CA5BC7"/>
    <w:rsid w:val="00CA7172"/>
    <w:rsid w:val="00CA77F6"/>
    <w:rsid w:val="00CB3633"/>
    <w:rsid w:val="00CB52FF"/>
    <w:rsid w:val="00CB7B5E"/>
    <w:rsid w:val="00CC49BC"/>
    <w:rsid w:val="00CC72C5"/>
    <w:rsid w:val="00CD1042"/>
    <w:rsid w:val="00CD2F37"/>
    <w:rsid w:val="00CD6774"/>
    <w:rsid w:val="00CE1BBC"/>
    <w:rsid w:val="00CE1E35"/>
    <w:rsid w:val="00CE6D5F"/>
    <w:rsid w:val="00CF17DB"/>
    <w:rsid w:val="00CF35B4"/>
    <w:rsid w:val="00CF543C"/>
    <w:rsid w:val="00CF6697"/>
    <w:rsid w:val="00CF7DA1"/>
    <w:rsid w:val="00D00DA1"/>
    <w:rsid w:val="00D0435B"/>
    <w:rsid w:val="00D049A4"/>
    <w:rsid w:val="00D05769"/>
    <w:rsid w:val="00D0597F"/>
    <w:rsid w:val="00D10297"/>
    <w:rsid w:val="00D11109"/>
    <w:rsid w:val="00D13883"/>
    <w:rsid w:val="00D138D8"/>
    <w:rsid w:val="00D13FE3"/>
    <w:rsid w:val="00D27AB7"/>
    <w:rsid w:val="00D27BAC"/>
    <w:rsid w:val="00D332E8"/>
    <w:rsid w:val="00D33824"/>
    <w:rsid w:val="00D35484"/>
    <w:rsid w:val="00D37165"/>
    <w:rsid w:val="00D423A8"/>
    <w:rsid w:val="00D42D7D"/>
    <w:rsid w:val="00D456CA"/>
    <w:rsid w:val="00D505EC"/>
    <w:rsid w:val="00D51207"/>
    <w:rsid w:val="00D5706C"/>
    <w:rsid w:val="00D61A00"/>
    <w:rsid w:val="00D663AE"/>
    <w:rsid w:val="00D67641"/>
    <w:rsid w:val="00D70193"/>
    <w:rsid w:val="00D85855"/>
    <w:rsid w:val="00D9227B"/>
    <w:rsid w:val="00D955C6"/>
    <w:rsid w:val="00DA3C98"/>
    <w:rsid w:val="00DA40F4"/>
    <w:rsid w:val="00DA4815"/>
    <w:rsid w:val="00DA6E8D"/>
    <w:rsid w:val="00DB0118"/>
    <w:rsid w:val="00DB3A77"/>
    <w:rsid w:val="00DB3E0F"/>
    <w:rsid w:val="00DB535B"/>
    <w:rsid w:val="00DB630B"/>
    <w:rsid w:val="00DC264A"/>
    <w:rsid w:val="00DC389B"/>
    <w:rsid w:val="00DC3B33"/>
    <w:rsid w:val="00DC3EC3"/>
    <w:rsid w:val="00DC4F0A"/>
    <w:rsid w:val="00DC6B86"/>
    <w:rsid w:val="00DD05C2"/>
    <w:rsid w:val="00DD214E"/>
    <w:rsid w:val="00DD26BD"/>
    <w:rsid w:val="00DE0B0A"/>
    <w:rsid w:val="00DE3D33"/>
    <w:rsid w:val="00DE5CA2"/>
    <w:rsid w:val="00DE774F"/>
    <w:rsid w:val="00DE7D1F"/>
    <w:rsid w:val="00DF19E1"/>
    <w:rsid w:val="00DF1FEB"/>
    <w:rsid w:val="00DF3058"/>
    <w:rsid w:val="00DF43CC"/>
    <w:rsid w:val="00DF4F35"/>
    <w:rsid w:val="00E01507"/>
    <w:rsid w:val="00E0177A"/>
    <w:rsid w:val="00E03CF3"/>
    <w:rsid w:val="00E06CD1"/>
    <w:rsid w:val="00E101BF"/>
    <w:rsid w:val="00E10C49"/>
    <w:rsid w:val="00E12794"/>
    <w:rsid w:val="00E15551"/>
    <w:rsid w:val="00E1586A"/>
    <w:rsid w:val="00E2182C"/>
    <w:rsid w:val="00E218F2"/>
    <w:rsid w:val="00E23740"/>
    <w:rsid w:val="00E23D3E"/>
    <w:rsid w:val="00E25997"/>
    <w:rsid w:val="00E26199"/>
    <w:rsid w:val="00E27FA7"/>
    <w:rsid w:val="00E35FDD"/>
    <w:rsid w:val="00E375E7"/>
    <w:rsid w:val="00E420F0"/>
    <w:rsid w:val="00E44271"/>
    <w:rsid w:val="00E445CE"/>
    <w:rsid w:val="00E445ED"/>
    <w:rsid w:val="00E45DC9"/>
    <w:rsid w:val="00E50161"/>
    <w:rsid w:val="00E51BD4"/>
    <w:rsid w:val="00E56AAC"/>
    <w:rsid w:val="00E613DD"/>
    <w:rsid w:val="00E619BD"/>
    <w:rsid w:val="00E62065"/>
    <w:rsid w:val="00E629D1"/>
    <w:rsid w:val="00E6440A"/>
    <w:rsid w:val="00E664D1"/>
    <w:rsid w:val="00E66940"/>
    <w:rsid w:val="00E77308"/>
    <w:rsid w:val="00E8068F"/>
    <w:rsid w:val="00E81289"/>
    <w:rsid w:val="00E8132D"/>
    <w:rsid w:val="00E83C77"/>
    <w:rsid w:val="00E85319"/>
    <w:rsid w:val="00E9249C"/>
    <w:rsid w:val="00E92F2F"/>
    <w:rsid w:val="00E97F2C"/>
    <w:rsid w:val="00EA09BE"/>
    <w:rsid w:val="00EA0A62"/>
    <w:rsid w:val="00EA121E"/>
    <w:rsid w:val="00EA1445"/>
    <w:rsid w:val="00EA1964"/>
    <w:rsid w:val="00EA1F9E"/>
    <w:rsid w:val="00EA4E80"/>
    <w:rsid w:val="00EA6F89"/>
    <w:rsid w:val="00EA7500"/>
    <w:rsid w:val="00EB0ACF"/>
    <w:rsid w:val="00EB20E4"/>
    <w:rsid w:val="00EB29D7"/>
    <w:rsid w:val="00EC0CE3"/>
    <w:rsid w:val="00EC0D83"/>
    <w:rsid w:val="00EC13B8"/>
    <w:rsid w:val="00EC391D"/>
    <w:rsid w:val="00EC6E82"/>
    <w:rsid w:val="00ED323E"/>
    <w:rsid w:val="00ED53C1"/>
    <w:rsid w:val="00ED6297"/>
    <w:rsid w:val="00ED6ED5"/>
    <w:rsid w:val="00EE021E"/>
    <w:rsid w:val="00EE0E5F"/>
    <w:rsid w:val="00EE3321"/>
    <w:rsid w:val="00EE4F9C"/>
    <w:rsid w:val="00EE5A12"/>
    <w:rsid w:val="00EE61C5"/>
    <w:rsid w:val="00EE6867"/>
    <w:rsid w:val="00EE6B49"/>
    <w:rsid w:val="00EF06D4"/>
    <w:rsid w:val="00EF09A0"/>
    <w:rsid w:val="00EF5FB4"/>
    <w:rsid w:val="00EF7DEA"/>
    <w:rsid w:val="00F00489"/>
    <w:rsid w:val="00F0413C"/>
    <w:rsid w:val="00F04409"/>
    <w:rsid w:val="00F04908"/>
    <w:rsid w:val="00F05DA1"/>
    <w:rsid w:val="00F06030"/>
    <w:rsid w:val="00F1008E"/>
    <w:rsid w:val="00F10EE4"/>
    <w:rsid w:val="00F14661"/>
    <w:rsid w:val="00F17A2D"/>
    <w:rsid w:val="00F22117"/>
    <w:rsid w:val="00F22B66"/>
    <w:rsid w:val="00F234FA"/>
    <w:rsid w:val="00F23BC6"/>
    <w:rsid w:val="00F24D38"/>
    <w:rsid w:val="00F30EB9"/>
    <w:rsid w:val="00F31D35"/>
    <w:rsid w:val="00F320DD"/>
    <w:rsid w:val="00F34D1B"/>
    <w:rsid w:val="00F35CA6"/>
    <w:rsid w:val="00F35FCD"/>
    <w:rsid w:val="00F36D92"/>
    <w:rsid w:val="00F42AAD"/>
    <w:rsid w:val="00F43C87"/>
    <w:rsid w:val="00F45241"/>
    <w:rsid w:val="00F460B4"/>
    <w:rsid w:val="00F47973"/>
    <w:rsid w:val="00F51056"/>
    <w:rsid w:val="00F53345"/>
    <w:rsid w:val="00F55C15"/>
    <w:rsid w:val="00F5639E"/>
    <w:rsid w:val="00F60B75"/>
    <w:rsid w:val="00F60B88"/>
    <w:rsid w:val="00F619D0"/>
    <w:rsid w:val="00F659AB"/>
    <w:rsid w:val="00F67937"/>
    <w:rsid w:val="00F71935"/>
    <w:rsid w:val="00F74541"/>
    <w:rsid w:val="00F76647"/>
    <w:rsid w:val="00F76B8D"/>
    <w:rsid w:val="00F7706D"/>
    <w:rsid w:val="00F81F48"/>
    <w:rsid w:val="00F83A08"/>
    <w:rsid w:val="00F83E78"/>
    <w:rsid w:val="00F8496A"/>
    <w:rsid w:val="00F85F28"/>
    <w:rsid w:val="00F92BC3"/>
    <w:rsid w:val="00F93416"/>
    <w:rsid w:val="00F944C0"/>
    <w:rsid w:val="00F94A5E"/>
    <w:rsid w:val="00F969CE"/>
    <w:rsid w:val="00F97D4E"/>
    <w:rsid w:val="00FA0305"/>
    <w:rsid w:val="00FA119F"/>
    <w:rsid w:val="00FA2497"/>
    <w:rsid w:val="00FA3963"/>
    <w:rsid w:val="00FA457E"/>
    <w:rsid w:val="00FA5185"/>
    <w:rsid w:val="00FA7BAA"/>
    <w:rsid w:val="00FA7C5D"/>
    <w:rsid w:val="00FB0A94"/>
    <w:rsid w:val="00FB2EBA"/>
    <w:rsid w:val="00FB3534"/>
    <w:rsid w:val="00FB362C"/>
    <w:rsid w:val="00FB59EA"/>
    <w:rsid w:val="00FB67FA"/>
    <w:rsid w:val="00FC2EBF"/>
    <w:rsid w:val="00FC61A7"/>
    <w:rsid w:val="00FC74A0"/>
    <w:rsid w:val="00FC7E84"/>
    <w:rsid w:val="00FD005D"/>
    <w:rsid w:val="00FD1CF5"/>
    <w:rsid w:val="00FD3735"/>
    <w:rsid w:val="00FD4941"/>
    <w:rsid w:val="00FD6906"/>
    <w:rsid w:val="00FE4A1C"/>
    <w:rsid w:val="00FE4CA8"/>
    <w:rsid w:val="00FF0B71"/>
    <w:rsid w:val="00FF0D15"/>
    <w:rsid w:val="00FF38C6"/>
    <w:rsid w:val="00FF3BEA"/>
    <w:rsid w:val="00FF41E9"/>
    <w:rsid w:val="023334E8"/>
    <w:rsid w:val="07174DAD"/>
    <w:rsid w:val="0C6A513D"/>
    <w:rsid w:val="0DC3151E"/>
    <w:rsid w:val="10185F6D"/>
    <w:rsid w:val="13E3558A"/>
    <w:rsid w:val="18524971"/>
    <w:rsid w:val="18D70835"/>
    <w:rsid w:val="19256120"/>
    <w:rsid w:val="1BF7484A"/>
    <w:rsid w:val="1C162BFE"/>
    <w:rsid w:val="1C4C295E"/>
    <w:rsid w:val="1E22187C"/>
    <w:rsid w:val="264554F0"/>
    <w:rsid w:val="2822506F"/>
    <w:rsid w:val="2B391C1D"/>
    <w:rsid w:val="2CA841B7"/>
    <w:rsid w:val="2F5A54AF"/>
    <w:rsid w:val="31BB5F2A"/>
    <w:rsid w:val="31C262BA"/>
    <w:rsid w:val="32631281"/>
    <w:rsid w:val="32A216CE"/>
    <w:rsid w:val="35A62A53"/>
    <w:rsid w:val="36AC5CD7"/>
    <w:rsid w:val="38F00039"/>
    <w:rsid w:val="43C0731A"/>
    <w:rsid w:val="458A2A43"/>
    <w:rsid w:val="4FD9683C"/>
    <w:rsid w:val="52AB330F"/>
    <w:rsid w:val="53D25DB6"/>
    <w:rsid w:val="573378D5"/>
    <w:rsid w:val="5EA61FBF"/>
    <w:rsid w:val="66356F30"/>
    <w:rsid w:val="6B341717"/>
    <w:rsid w:val="6D7D480A"/>
    <w:rsid w:val="707B7B1B"/>
    <w:rsid w:val="72B32D59"/>
    <w:rsid w:val="739C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6" w:lineRule="auto"/>
      <w:ind w:firstLine="200" w:firstLineChars="200"/>
      <w:jc w:val="center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标题 1 字符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">
    <w:name w:val="html-tag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1039</Words>
  <Characters>1097</Characters>
  <Lines>9</Lines>
  <Paragraphs>2</Paragraphs>
  <TotalTime>1</TotalTime>
  <ScaleCrop>false</ScaleCrop>
  <LinksUpToDate>false</LinksUpToDate>
  <CharactersWithSpaces>1164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2022-10-12T03:44:00Z</dcterms:created>
  <dc:creator>dell</dc:creator>
  <cp:lastModifiedBy>杨启明</cp:lastModifiedBy>
  <cp:lastPrinted>2024-06-14T02:35:00Z</cp:lastPrinted>
  <dcterms:modified xsi:type="dcterms:W3CDTF">2024-09-26T02:47:53Z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69EDF45F7CB84C94A18831BDFD194641_13</vt:lpwstr>
  </property>
</Properties>
</file>