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723"/>
        <w:gridCol w:w="1373"/>
        <w:gridCol w:w="2167"/>
        <w:gridCol w:w="1633"/>
        <w:gridCol w:w="45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40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3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640" w:firstLineChars="20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信通公司与数字企业科技公司、深圳分公司团组织青年主题联建活动辅助事项报价单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firstLine="240" w:firstLineChars="1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4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活动场地租赁，活动场地布置（包括现场活动3米*6米背景板设计制作、气球装饰等）</w:t>
            </w:r>
          </w:p>
        </w:tc>
        <w:tc>
          <w:tcPr>
            <w:tcW w:w="1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3500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（活动选址优先考虑黄埔区内离云升科学园距离近、交通便利、活动场地空旷安全、活动场地须提供露营天幕）。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趣味运动会（至少2-3个包含活动道具类型的项目、活动指导）、漆扇非遗手工制作活动（需要有一名培训老师）</w:t>
            </w:r>
          </w:p>
        </w:tc>
        <w:tc>
          <w:tcPr>
            <w:tcW w:w="1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2000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交通服务包括往返车程接送</w:t>
            </w:r>
          </w:p>
        </w:tc>
        <w:tc>
          <w:tcPr>
            <w:tcW w:w="1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36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1500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人数超过30人以上租用大巴车的，人均每天不得超过50元；人数在25-30人租用大巴车的，每车每天不超过1500元。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后勤服务，提供活动饮用水及食品；购买活动人员保险；提供现场医疗；活动横幅、拍摄；领队及工作人员共3人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2000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4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4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1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1.投标人报价不超出最高投标限价为有效报价，如投标人的报价超出限价，招标人有权判断该报价无效。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2.投标人报价为含税价。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3.报价要求：本次采购按总价报价。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C1BEA"/>
    <w:rsid w:val="00952955"/>
    <w:rsid w:val="03315CCB"/>
    <w:rsid w:val="036771A9"/>
    <w:rsid w:val="04140654"/>
    <w:rsid w:val="04CB4831"/>
    <w:rsid w:val="05853496"/>
    <w:rsid w:val="05901208"/>
    <w:rsid w:val="0C186F91"/>
    <w:rsid w:val="0CE231D1"/>
    <w:rsid w:val="0F574478"/>
    <w:rsid w:val="1064157D"/>
    <w:rsid w:val="1169489B"/>
    <w:rsid w:val="12A647A0"/>
    <w:rsid w:val="15503316"/>
    <w:rsid w:val="15940AB1"/>
    <w:rsid w:val="161D63C0"/>
    <w:rsid w:val="18BF4DFE"/>
    <w:rsid w:val="19977D8A"/>
    <w:rsid w:val="1C5F404E"/>
    <w:rsid w:val="1E477BC2"/>
    <w:rsid w:val="202F5786"/>
    <w:rsid w:val="25C9482E"/>
    <w:rsid w:val="26F12473"/>
    <w:rsid w:val="29F236C4"/>
    <w:rsid w:val="2D0A300C"/>
    <w:rsid w:val="30175B9C"/>
    <w:rsid w:val="30B970D0"/>
    <w:rsid w:val="31FC3D13"/>
    <w:rsid w:val="33015BA8"/>
    <w:rsid w:val="33105590"/>
    <w:rsid w:val="34665397"/>
    <w:rsid w:val="377D28AB"/>
    <w:rsid w:val="3A273721"/>
    <w:rsid w:val="3E0B26B1"/>
    <w:rsid w:val="40657DC8"/>
    <w:rsid w:val="420E529E"/>
    <w:rsid w:val="46EE6B58"/>
    <w:rsid w:val="470C3438"/>
    <w:rsid w:val="478E0D78"/>
    <w:rsid w:val="48B25E95"/>
    <w:rsid w:val="4BAE48D0"/>
    <w:rsid w:val="4DB20D86"/>
    <w:rsid w:val="55037844"/>
    <w:rsid w:val="5C485133"/>
    <w:rsid w:val="5DBD0B3E"/>
    <w:rsid w:val="5DE373B3"/>
    <w:rsid w:val="5E8A717C"/>
    <w:rsid w:val="5EF251FD"/>
    <w:rsid w:val="603A07ED"/>
    <w:rsid w:val="619F5D7E"/>
    <w:rsid w:val="628C55A3"/>
    <w:rsid w:val="630061D0"/>
    <w:rsid w:val="653906F1"/>
    <w:rsid w:val="673A090A"/>
    <w:rsid w:val="67692386"/>
    <w:rsid w:val="6ADA712D"/>
    <w:rsid w:val="6C0C37CF"/>
    <w:rsid w:val="6C7619AE"/>
    <w:rsid w:val="6CDD3C30"/>
    <w:rsid w:val="6D0733C1"/>
    <w:rsid w:val="6EC262DD"/>
    <w:rsid w:val="70054E8B"/>
    <w:rsid w:val="70161117"/>
    <w:rsid w:val="70445DE0"/>
    <w:rsid w:val="70E762F3"/>
    <w:rsid w:val="71A175F8"/>
    <w:rsid w:val="739C23F1"/>
    <w:rsid w:val="73C802CF"/>
    <w:rsid w:val="78F17DF2"/>
    <w:rsid w:val="7B561A9C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28F69F7420434CCDBE940BCCE7FD6678</cp:lastModifiedBy>
  <dcterms:modified xsi:type="dcterms:W3CDTF">2024-09-29T10:02:29Z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18E9E26F76B74437A0FF3FDFF9029E0A</vt:lpwstr>
  </property>
</Properties>
</file>