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2025年南方电网数字平台科技（广东）有限公司凭证装订服务采购项目报价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5"/>
        <w:tblpPr w:leftFromText="180" w:rightFromText="180" w:vertAnchor="text" w:horzAnchor="page" w:tblpX="1475" w:tblpY="419"/>
        <w:tblOverlap w:val="never"/>
        <w:tblW w:w="500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3032"/>
        <w:gridCol w:w="2506"/>
        <w:gridCol w:w="2593"/>
        <w:gridCol w:w="3659"/>
        <w:gridCol w:w="125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3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108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8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最高限价（万元）</w:t>
            </w: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报价（万元）</w:t>
            </w:r>
          </w:p>
        </w:tc>
        <w:tc>
          <w:tcPr>
            <w:tcW w:w="13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交期</w:t>
            </w:r>
          </w:p>
        </w:tc>
        <w:tc>
          <w:tcPr>
            <w:tcW w:w="44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2" w:hRule="atLeast"/>
        </w:trPr>
        <w:tc>
          <w:tcPr>
            <w:tcW w:w="3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108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2025年南方电网数字平台科技（广东）有限公司凭证装订服务采购项目</w:t>
            </w:r>
          </w:p>
        </w:tc>
        <w:tc>
          <w:tcPr>
            <w:tcW w:w="8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3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</w:t>
            </w:r>
            <w:r>
              <w:rPr>
                <w:rFonts w:ascii="宋体" w:hAnsi="宋体" w:eastAsia="宋体" w:cs="宋体"/>
                <w:sz w:val="24"/>
                <w:szCs w:val="24"/>
              </w:rPr>
              <w:t>日前进场，202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eastAsia="宋体" w:cs="宋体"/>
                <w:sz w:val="24"/>
                <w:szCs w:val="24"/>
              </w:rPr>
              <w:t>日前完成全部工作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4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/>
    <w:p/>
    <w:p>
      <w:r>
        <w:rPr>
          <w:rFonts w:hint="eastAsia"/>
        </w:rPr>
        <w:tab/>
      </w:r>
      <w:bookmarkStart w:id="0" w:name="_GoBack"/>
      <w:bookmarkEnd w:id="0"/>
    </w:p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报价单应包含2025年南方电网数字平台科技（广东）有限公司凭证装订服务采购项目的所有费用；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报价全部采用人民币形式，报价需含税；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2C700F"/>
    <w:rsid w:val="0A9D03C5"/>
    <w:rsid w:val="10A14936"/>
    <w:rsid w:val="16691AFB"/>
    <w:rsid w:val="185A13B1"/>
    <w:rsid w:val="1AF639F6"/>
    <w:rsid w:val="1B1807AD"/>
    <w:rsid w:val="25D16D75"/>
    <w:rsid w:val="278B43E3"/>
    <w:rsid w:val="2F525EDF"/>
    <w:rsid w:val="308C0433"/>
    <w:rsid w:val="36617CA1"/>
    <w:rsid w:val="36DA571E"/>
    <w:rsid w:val="394F15D1"/>
    <w:rsid w:val="459F0573"/>
    <w:rsid w:val="465317F1"/>
    <w:rsid w:val="508076D8"/>
    <w:rsid w:val="5B737873"/>
    <w:rsid w:val="67717EF5"/>
    <w:rsid w:val="6827559E"/>
    <w:rsid w:val="6AB80143"/>
    <w:rsid w:val="6C040B39"/>
    <w:rsid w:val="6F871662"/>
    <w:rsid w:val="704C5258"/>
    <w:rsid w:val="71512378"/>
    <w:rsid w:val="72500F84"/>
    <w:rsid w:val="75CB42D9"/>
    <w:rsid w:val="7D4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paragraph" w:customStyle="1" w:styleId="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9">
    <w:name w:val="Header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Foot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327</Characters>
  <Lines>2</Lines>
  <Paragraphs>1</Paragraphs>
  <TotalTime>1</TotalTime>
  <ScaleCrop>false</ScaleCrop>
  <LinksUpToDate>false</LinksUpToDate>
  <CharactersWithSpaces>383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王嘉琪</cp:lastModifiedBy>
  <dcterms:modified xsi:type="dcterms:W3CDTF">2025-02-18T08:29:44Z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3B511C04C7F045A3A2F9FC3543BDD3C1</vt:lpwstr>
  </property>
</Properties>
</file>