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left"/>
        <w:rPr>
          <w:rFonts w:hint="eastAsia"/>
          <w:sz w:val="28"/>
          <w:szCs w:val="28"/>
        </w:rPr>
      </w:pPr>
      <w:r>
        <w:rPr>
          <w:rFonts w:hint="eastAsia" w:ascii="Arial" w:hAnsi="Arial"/>
          <w:kern w:val="0"/>
          <w:sz w:val="28"/>
          <w:szCs w:val="28"/>
        </w:rPr>
        <w:t>附件一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center"/>
        <w:rPr>
          <w:rFonts w:hint="eastAsia" w:hAnsi="宋体"/>
          <w:b/>
          <w:color w:val="000000"/>
          <w:sz w:val="28"/>
          <w:szCs w:val="28"/>
        </w:rPr>
      </w:pPr>
      <w:r>
        <w:rPr>
          <w:rFonts w:hint="eastAsia" w:hAnsi="宋体"/>
          <w:b/>
          <w:color w:val="000000"/>
          <w:sz w:val="28"/>
          <w:szCs w:val="28"/>
          <w:lang w:eastAsia="zh-CN"/>
        </w:rPr>
        <w:t>货物</w:t>
      </w:r>
      <w:r>
        <w:rPr>
          <w:rFonts w:hint="eastAsia" w:hAnsi="宋体"/>
          <w:b/>
          <w:color w:val="000000"/>
          <w:sz w:val="28"/>
          <w:szCs w:val="28"/>
        </w:rPr>
        <w:t>供应清单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360" w:lineRule="auto"/>
        <w:ind w:left="0" w:leftChars="0" w:right="0" w:rightChars="0"/>
        <w:jc w:val="right"/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1"/>
          <w:szCs w:val="21"/>
        </w:rPr>
        <w:t>单价及总价款单位：人民币元</w:t>
      </w:r>
    </w:p>
    <w:tbl>
      <w:tblPr>
        <w:tblStyle w:val="4"/>
        <w:tblW w:w="142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1"/>
        <w:gridCol w:w="1137"/>
        <w:gridCol w:w="1925"/>
        <w:gridCol w:w="1038"/>
        <w:gridCol w:w="750"/>
        <w:gridCol w:w="962"/>
        <w:gridCol w:w="1238"/>
        <w:gridCol w:w="675"/>
        <w:gridCol w:w="57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1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序号</w:t>
            </w:r>
          </w:p>
        </w:tc>
        <w:tc>
          <w:tcPr>
            <w:tcW w:w="1137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商品名称</w:t>
            </w:r>
          </w:p>
        </w:tc>
        <w:tc>
          <w:tcPr>
            <w:tcW w:w="1925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规格型号</w:t>
            </w:r>
          </w:p>
        </w:tc>
        <w:tc>
          <w:tcPr>
            <w:tcW w:w="1038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计价单位</w:t>
            </w:r>
          </w:p>
        </w:tc>
        <w:tc>
          <w:tcPr>
            <w:tcW w:w="750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单价</w:t>
            </w:r>
          </w:p>
        </w:tc>
        <w:tc>
          <w:tcPr>
            <w:tcW w:w="962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订货数量</w:t>
            </w:r>
          </w:p>
        </w:tc>
        <w:tc>
          <w:tcPr>
            <w:tcW w:w="1238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总价款</w:t>
            </w:r>
          </w:p>
        </w:tc>
        <w:tc>
          <w:tcPr>
            <w:tcW w:w="675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  <w:lang w:val="en-US" w:eastAsia="zh-CN"/>
              </w:rPr>
              <w:t>税率</w:t>
            </w:r>
          </w:p>
        </w:tc>
        <w:tc>
          <w:tcPr>
            <w:tcW w:w="5777" w:type="dxa"/>
            <w:shd w:val="clear" w:color="auto" w:fill="CCCCCC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交货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  <w:lang w:val="en-US" w:eastAsia="zh-CN"/>
              </w:rPr>
              <w:t>时间、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</w:rPr>
              <w:t>地点</w:t>
            </w:r>
            <w:r>
              <w:rPr>
                <w:rFonts w:hint="eastAsia" w:asciiTheme="minorEastAsia" w:hAnsiTheme="minorEastAsia" w:eastAsiaTheme="minorEastAsia" w:cstheme="minorEastAsia"/>
                <w:b/>
                <w:sz w:val="18"/>
                <w:szCs w:val="18"/>
                <w:lang w:val="en-US" w:eastAsia="zh-CN"/>
              </w:rPr>
              <w:t>及要求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8" w:hRule="atLeast"/>
        </w:trPr>
        <w:tc>
          <w:tcPr>
            <w:tcW w:w="731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01</w:t>
            </w:r>
          </w:p>
        </w:tc>
        <w:tc>
          <w:tcPr>
            <w:tcW w:w="113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大叶榕树</w:t>
            </w:r>
          </w:p>
        </w:tc>
        <w:tc>
          <w:tcPr>
            <w:tcW w:w="19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1.树径：大于10厘米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2.树高：大于2.8米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038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棵</w:t>
            </w: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40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val="en-US" w:eastAsia="zh-CN"/>
              </w:rPr>
              <w:t>%</w:t>
            </w:r>
          </w:p>
        </w:tc>
        <w:tc>
          <w:tcPr>
            <w:tcW w:w="577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1.甲方指定的交货地点为鲁布革电站水库左岸发耐滑坡体库岸附近。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2.乙方应在2025年3月15日前，将本合同项下货物运送至甲方指定地点并向甲方交付，同时挖好40个树坑（直径0.9米以上、深度0.9米以上）。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3.乙方负责按照甲方植树活动安排组织种植（甲方根据需要参与）。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4.甲方有权在乙方交货前，通知乙方变更交货时间、地点或交货方式、包装方式及乙方需提供的服务，但需在上述交货时间前2日内（含本数）通知乙方。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1" w:hRule="atLeast"/>
        </w:trPr>
        <w:tc>
          <w:tcPr>
            <w:tcW w:w="731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  <w:t>合计</w:t>
            </w:r>
          </w:p>
        </w:tc>
        <w:tc>
          <w:tcPr>
            <w:tcW w:w="113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92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038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750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962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675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  <w:tc>
          <w:tcPr>
            <w:tcW w:w="5777" w:type="dxa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adjustRightInd/>
              <w:snapToGrid/>
              <w:spacing w:line="360" w:lineRule="auto"/>
              <w:ind w:left="0" w:leftChars="0" w:right="0" w:rightChars="0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u w:val="none"/>
                <w:lang w:val="en-US"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CD5733"/>
    <w:rsid w:val="03631D1E"/>
    <w:rsid w:val="040205A2"/>
    <w:rsid w:val="06A83CF9"/>
    <w:rsid w:val="06EE293F"/>
    <w:rsid w:val="072D3F52"/>
    <w:rsid w:val="0978582B"/>
    <w:rsid w:val="09A536E1"/>
    <w:rsid w:val="0CDA4AAD"/>
    <w:rsid w:val="0DE83B8B"/>
    <w:rsid w:val="0E79744D"/>
    <w:rsid w:val="0FA201B4"/>
    <w:rsid w:val="12EF0C20"/>
    <w:rsid w:val="1727128A"/>
    <w:rsid w:val="1C561E8C"/>
    <w:rsid w:val="20C813D6"/>
    <w:rsid w:val="242E63EE"/>
    <w:rsid w:val="2BD65E07"/>
    <w:rsid w:val="33CF46BF"/>
    <w:rsid w:val="364F18A8"/>
    <w:rsid w:val="36513A51"/>
    <w:rsid w:val="36C20165"/>
    <w:rsid w:val="37C06287"/>
    <w:rsid w:val="39F66F32"/>
    <w:rsid w:val="3C382300"/>
    <w:rsid w:val="41E46793"/>
    <w:rsid w:val="465F0D84"/>
    <w:rsid w:val="48066B36"/>
    <w:rsid w:val="4C7A24A4"/>
    <w:rsid w:val="4D291F1C"/>
    <w:rsid w:val="4EA8761A"/>
    <w:rsid w:val="51F11117"/>
    <w:rsid w:val="51F164CF"/>
    <w:rsid w:val="531B7E68"/>
    <w:rsid w:val="53CD1E8A"/>
    <w:rsid w:val="58DA7055"/>
    <w:rsid w:val="59841A6C"/>
    <w:rsid w:val="59AF4031"/>
    <w:rsid w:val="5BE018CB"/>
    <w:rsid w:val="61CD5733"/>
    <w:rsid w:val="63DA03E2"/>
    <w:rsid w:val="66B97195"/>
    <w:rsid w:val="6A9277E6"/>
    <w:rsid w:val="76426239"/>
    <w:rsid w:val="797B145D"/>
    <w:rsid w:val="7D2E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qFormat/>
    <w:uiPriority w:val="0"/>
    <w:pPr>
      <w:autoSpaceDE w:val="0"/>
      <w:autoSpaceDN w:val="0"/>
      <w:jc w:val="center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2025-03-03T03:57:00Z</dcterms:created>
  <dc:creator>耿兴莲</dc:creator>
  <cp:lastModifiedBy>耿兴莲</cp:lastModifiedBy>
  <dcterms:modified xsi:type="dcterms:W3CDTF">2025-03-03T08:48:15Z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77298CE33DA84311B04DA93F46B19F5F</vt:lpwstr>
  </property>
</Properties>
</file>