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jc w:val="center"/>
        <w:rPr>
          <w:rFonts w:hint="eastAsia" w:ascii="方正小标宋简体" w:hAnsi="方正小标宋简体" w:eastAsia="方正小标宋简体" w:cs="方正小标宋简体"/>
          <w:b/>
          <w:bCs/>
          <w:kern w:val="0"/>
          <w:sz w:val="36"/>
          <w:szCs w:val="36"/>
          <w:highlight w:val="none"/>
          <w:lang w:val="en-US" w:eastAsia="zh-CN" w:bidi="ar-SA"/>
        </w:rPr>
      </w:pPr>
      <w:r>
        <w:rPr>
          <w:rFonts w:hint="eastAsia" w:ascii="方正小标宋简体" w:hAnsi="方正小标宋简体" w:eastAsia="方正小标宋简体" w:cs="方正小标宋简体"/>
          <w:b/>
          <w:bCs/>
          <w:kern w:val="0"/>
          <w:sz w:val="36"/>
          <w:szCs w:val="36"/>
          <w:highlight w:val="none"/>
          <w:lang w:val="en-US" w:eastAsia="zh-CN" w:bidi="ar-SA"/>
        </w:rPr>
        <w:t>2025年云南电力建设监理咨询有限责任公司</w:t>
      </w:r>
    </w:p>
    <w:p>
      <w:pPr>
        <w:pStyle w:val="8"/>
        <w:keepNext w:val="0"/>
        <w:keepLines w:val="0"/>
        <w:pageBreakBefore w:val="0"/>
        <w:widowControl w:val="0"/>
        <w:kinsoku/>
        <w:wordWrap/>
        <w:overflowPunct/>
        <w:topLinePunct w:val="0"/>
        <w:autoSpaceDE/>
        <w:autoSpaceDN/>
        <w:bidi w:val="0"/>
        <w:adjustRightInd/>
        <w:snapToGrid/>
        <w:spacing w:line="560" w:lineRule="exact"/>
        <w:ind w:firstLine="1066" w:firstLineChars="300"/>
        <w:textAlignment w:val="auto"/>
        <w:rPr>
          <w:rFonts w:hint="eastAsia" w:ascii="方正小标宋简体" w:hAnsi="方正小标宋简体" w:eastAsia="方正小标宋简体" w:cs="方正小标宋简体"/>
          <w:b/>
          <w:bCs/>
          <w:spacing w:val="-3"/>
          <w:kern w:val="0"/>
          <w:sz w:val="36"/>
          <w:szCs w:val="36"/>
          <w:highlight w:val="none"/>
          <w:lang w:val="en-US" w:eastAsia="zh-CN" w:bidi="ar-SA"/>
        </w:rPr>
      </w:pPr>
      <w:r>
        <w:rPr>
          <w:rFonts w:hint="eastAsia" w:ascii="方正小标宋简体" w:hAnsi="方正小标宋简体" w:eastAsia="方正小标宋简体" w:cs="方正小标宋简体"/>
          <w:b/>
          <w:bCs/>
          <w:spacing w:val="-3"/>
          <w:kern w:val="0"/>
          <w:sz w:val="36"/>
          <w:szCs w:val="36"/>
          <w:highlight w:val="none"/>
          <w:lang w:val="en-US" w:eastAsia="zh-CN" w:bidi="ar-SA"/>
        </w:rPr>
        <w:t>食堂后墙下水管改造项目零星采购方案</w:t>
      </w:r>
    </w:p>
    <w:p>
      <w:pPr>
        <w:pStyle w:val="8"/>
        <w:keepNext w:val="0"/>
        <w:keepLines w:val="0"/>
        <w:pageBreakBefore w:val="0"/>
        <w:widowControl w:val="0"/>
        <w:kinsoku/>
        <w:wordWrap/>
        <w:overflowPunct/>
        <w:topLinePunct w:val="0"/>
        <w:autoSpaceDE/>
        <w:autoSpaceDN/>
        <w:bidi w:val="0"/>
        <w:adjustRightInd/>
        <w:snapToGrid/>
        <w:spacing w:line="560" w:lineRule="exact"/>
        <w:ind w:firstLine="548" w:firstLineChars="200"/>
        <w:textAlignment w:val="auto"/>
        <w:rPr>
          <w:rFonts w:hint="eastAsia" w:ascii="仿宋" w:hAnsi="仿宋" w:eastAsia="仿宋" w:cs="仿宋"/>
          <w:spacing w:val="-3"/>
          <w:sz w:val="28"/>
          <w:szCs w:val="28"/>
          <w:highlight w:val="none"/>
          <w:lang w:val="en-US" w:eastAsia="zh-CN"/>
        </w:rPr>
      </w:pPr>
      <w:r>
        <w:rPr>
          <w:rFonts w:hint="eastAsia" w:ascii="仿宋" w:hAnsi="仿宋" w:eastAsia="仿宋" w:cs="仿宋"/>
          <w:spacing w:val="-3"/>
          <w:kern w:val="0"/>
          <w:sz w:val="28"/>
          <w:szCs w:val="28"/>
          <w:highlight w:val="none"/>
          <w:lang w:val="en-US" w:eastAsia="zh-CN" w:bidi="ar-SA"/>
        </w:rPr>
        <w:t>我公司食堂与盈江花园紧邻</w:t>
      </w:r>
      <w:r>
        <w:rPr>
          <w:rFonts w:hint="eastAsia" w:ascii="仿宋" w:hAnsi="仿宋" w:eastAsia="仿宋" w:cs="仿宋"/>
          <w:spacing w:val="-3"/>
          <w:kern w:val="0"/>
          <w:sz w:val="28"/>
          <w:szCs w:val="28"/>
          <w:highlight w:val="none"/>
          <w:lang w:val="en-US" w:eastAsia="zh-CN" w:bidi="ar-SA"/>
        </w:rPr>
        <w:t>，食堂顶部的下水管道排放设计不合理，直接将污水排放至后墙外侧。随着时间推移，这一排水方式逐渐暴露出严重问题。日常使用中，食堂顶部雨水沿后墙流下，在墙根处形成积聚，破坏周边卫生环境。同时频繁溅落到盈江花园小区居民停放在附近的车辆上，导致车辆外观污染，居民已多次向公司反映，表达对这一问题的不满。</w:t>
      </w:r>
      <w:r>
        <w:rPr>
          <w:rFonts w:hint="eastAsia" w:ascii="仿宋" w:hAnsi="仿宋" w:eastAsia="仿宋" w:cs="仿宋"/>
          <w:spacing w:val="-3"/>
          <w:kern w:val="0"/>
          <w:sz w:val="28"/>
          <w:szCs w:val="28"/>
          <w:highlight w:val="none"/>
          <w:lang w:val="en-US" w:eastAsia="zh-CN" w:bidi="ar-SA"/>
        </w:rPr>
        <w:t>为解决这一问题云南电力监理咨询有限责任公司综合办公室（党办），对食堂后墙下水管改造项目进行服务采购。结合我公司实际</w:t>
      </w:r>
      <w:r>
        <w:rPr>
          <w:rFonts w:hint="eastAsia" w:ascii="仿宋" w:hAnsi="仿宋" w:eastAsia="仿宋" w:cs="仿宋"/>
          <w:spacing w:val="-3"/>
          <w:sz w:val="28"/>
          <w:szCs w:val="28"/>
          <w:highlight w:val="none"/>
          <w:lang w:val="en-US" w:eastAsia="zh-CN"/>
        </w:rPr>
        <w:t>情况要求如下：</w:t>
      </w:r>
    </w:p>
    <w:p>
      <w:pPr>
        <w:pStyle w:val="8"/>
        <w:keepNext w:val="0"/>
        <w:keepLines w:val="0"/>
        <w:pageBreakBefore w:val="0"/>
        <w:widowControl w:val="0"/>
        <w:kinsoku/>
        <w:wordWrap/>
        <w:overflowPunct/>
        <w:topLinePunct w:val="0"/>
        <w:autoSpaceDE/>
        <w:autoSpaceDN/>
        <w:bidi w:val="0"/>
        <w:adjustRightInd/>
        <w:snapToGrid/>
        <w:spacing w:line="560" w:lineRule="exact"/>
        <w:ind w:firstLine="548" w:firstLineChars="200"/>
        <w:textAlignment w:val="auto"/>
        <w:rPr>
          <w:rFonts w:hint="eastAsia" w:ascii="仿宋" w:hAnsi="仿宋" w:eastAsia="仿宋" w:cs="仿宋"/>
          <w:spacing w:val="-3"/>
          <w:sz w:val="28"/>
          <w:szCs w:val="28"/>
          <w:highlight w:val="none"/>
          <w:lang w:val="en-US" w:eastAsia="zh-CN"/>
        </w:rPr>
      </w:pPr>
      <w:r>
        <w:rPr>
          <w:rFonts w:hint="eastAsia" w:ascii="仿宋" w:hAnsi="仿宋" w:eastAsia="仿宋" w:cs="仿宋"/>
          <w:spacing w:val="-3"/>
          <w:sz w:val="28"/>
          <w:szCs w:val="28"/>
          <w:highlight w:val="none"/>
          <w:lang w:val="en-US" w:eastAsia="zh-CN"/>
        </w:rPr>
        <w:t>一、项目概况</w:t>
      </w:r>
    </w:p>
    <w:p>
      <w:pPr>
        <w:pStyle w:val="8"/>
        <w:keepNext w:val="0"/>
        <w:keepLines w:val="0"/>
        <w:pageBreakBefore w:val="0"/>
        <w:widowControl w:val="0"/>
        <w:kinsoku/>
        <w:wordWrap/>
        <w:overflowPunct/>
        <w:topLinePunct w:val="0"/>
        <w:autoSpaceDE/>
        <w:autoSpaceDN/>
        <w:bidi w:val="0"/>
        <w:adjustRightInd/>
        <w:snapToGrid/>
        <w:spacing w:line="560" w:lineRule="exact"/>
        <w:ind w:firstLine="548" w:firstLineChars="200"/>
        <w:textAlignment w:val="auto"/>
        <w:rPr>
          <w:rFonts w:hint="eastAsia" w:ascii="仿宋" w:hAnsi="仿宋" w:eastAsia="仿宋" w:cs="仿宋"/>
          <w:spacing w:val="-3"/>
          <w:kern w:val="0"/>
          <w:sz w:val="28"/>
          <w:szCs w:val="28"/>
          <w:highlight w:val="none"/>
          <w:lang w:val="en-US" w:eastAsia="zh-CN" w:bidi="ar-SA"/>
        </w:rPr>
      </w:pPr>
      <w:r>
        <w:rPr>
          <w:rFonts w:hint="eastAsia" w:ascii="仿宋" w:hAnsi="仿宋" w:eastAsia="仿宋" w:cs="仿宋"/>
          <w:spacing w:val="-3"/>
          <w:kern w:val="0"/>
          <w:sz w:val="28"/>
          <w:szCs w:val="28"/>
          <w:highlight w:val="none"/>
          <w:lang w:val="en-US" w:eastAsia="zh-CN" w:bidi="ar-SA"/>
        </w:rPr>
        <w:t>为化解矛盾，维护与周边居民的良好关系，改善公司周边环境，公司决定启动食堂后墙下水管道改造项目。通过重新规划下水管道走向，将雨水引流至合理的排水位置，从根本上解决卫生、污染车辆等问题，为居民创造一个清洁、舒适的生活环境，也提升公司的企业形象。</w:t>
      </w:r>
    </w:p>
    <w:p>
      <w:pPr>
        <w:pStyle w:val="8"/>
        <w:keepNext w:val="0"/>
        <w:keepLines w:val="0"/>
        <w:pageBreakBefore w:val="0"/>
        <w:widowControl w:val="0"/>
        <w:kinsoku/>
        <w:wordWrap/>
        <w:overflowPunct/>
        <w:topLinePunct w:val="0"/>
        <w:autoSpaceDE/>
        <w:autoSpaceDN/>
        <w:bidi w:val="0"/>
        <w:adjustRightInd/>
        <w:snapToGrid/>
        <w:spacing w:line="560" w:lineRule="exact"/>
        <w:ind w:firstLine="548" w:firstLineChars="200"/>
        <w:textAlignment w:val="auto"/>
        <w:rPr>
          <w:rFonts w:hint="eastAsia" w:ascii="仿宋" w:hAnsi="仿宋" w:eastAsia="仿宋" w:cs="仿宋"/>
          <w:spacing w:val="-3"/>
          <w:sz w:val="28"/>
          <w:szCs w:val="28"/>
          <w:highlight w:val="none"/>
          <w:lang w:val="en-US" w:eastAsia="zh-CN"/>
        </w:rPr>
      </w:pPr>
      <w:r>
        <w:rPr>
          <w:rFonts w:hint="eastAsia" w:ascii="仿宋" w:hAnsi="仿宋" w:eastAsia="仿宋" w:cs="仿宋"/>
          <w:spacing w:val="-3"/>
          <w:sz w:val="28"/>
          <w:szCs w:val="28"/>
          <w:highlight w:val="none"/>
          <w:lang w:val="en-US" w:eastAsia="zh-CN"/>
        </w:rPr>
        <w:t>二、资质要求</w:t>
      </w:r>
    </w:p>
    <w:p>
      <w:pPr>
        <w:pStyle w:val="8"/>
        <w:keepNext w:val="0"/>
        <w:keepLines w:val="0"/>
        <w:pageBreakBefore w:val="0"/>
        <w:widowControl w:val="0"/>
        <w:kinsoku/>
        <w:wordWrap/>
        <w:overflowPunct/>
        <w:topLinePunct w:val="0"/>
        <w:autoSpaceDE/>
        <w:autoSpaceDN/>
        <w:bidi w:val="0"/>
        <w:adjustRightInd/>
        <w:snapToGrid/>
        <w:spacing w:line="560" w:lineRule="exact"/>
        <w:ind w:firstLine="548" w:firstLineChars="200"/>
        <w:textAlignment w:val="auto"/>
        <w:rPr>
          <w:rFonts w:hint="eastAsia" w:ascii="仿宋" w:hAnsi="仿宋" w:eastAsia="仿宋" w:cs="仿宋"/>
          <w:spacing w:val="-3"/>
          <w:sz w:val="28"/>
          <w:szCs w:val="28"/>
          <w:highlight w:val="none"/>
          <w:lang w:val="en-US" w:eastAsia="zh-CN"/>
        </w:rPr>
      </w:pPr>
      <w:r>
        <w:rPr>
          <w:rFonts w:hint="eastAsia" w:ascii="仿宋" w:hAnsi="仿宋" w:eastAsia="仿宋" w:cs="仿宋"/>
          <w:spacing w:val="-3"/>
          <w:sz w:val="28"/>
          <w:szCs w:val="28"/>
          <w:highlight w:val="none"/>
          <w:lang w:val="en-US" w:eastAsia="zh-CN"/>
        </w:rPr>
        <w:t>针对我公司本次食堂后墙下水管道改造项目</w:t>
      </w:r>
      <w:r>
        <w:rPr>
          <w:rFonts w:hint="eastAsia" w:ascii="仿宋" w:hAnsi="仿宋" w:eastAsia="仿宋" w:cs="仿宋"/>
          <w:spacing w:val="-3"/>
          <w:sz w:val="28"/>
          <w:szCs w:val="28"/>
          <w:highlight w:val="none"/>
          <w:lang w:val="en-US" w:eastAsia="zh-CN"/>
        </w:rPr>
        <w:t>，要求具备中华人民共和国境内注册合法运作的企业或法人，具有独立承担招标项目的能力和独立履行合同的能力。且经营范围应涵盖管道安装、维修、改造等相关业务，证明其具备从事管道工程的合法经营资格。</w:t>
      </w:r>
      <w:r>
        <w:rPr>
          <w:rFonts w:hint="eastAsia" w:ascii="仿宋" w:hAnsi="仿宋" w:eastAsia="仿宋" w:cs="仿宋"/>
          <w:spacing w:val="-3"/>
          <w:sz w:val="28"/>
          <w:szCs w:val="28"/>
          <w:highlight w:val="none"/>
          <w:lang w:val="en-US" w:eastAsia="zh-CN"/>
        </w:rPr>
        <w:t>具有履行合同所必需的设备和专业技术能力;参加投标的供应商三年内无违法违规经营行为，不得是南方电网公司供货商黑名单企业或法人。</w:t>
      </w:r>
    </w:p>
    <w:p>
      <w:pPr>
        <w:pStyle w:val="8"/>
        <w:keepNext w:val="0"/>
        <w:keepLines w:val="0"/>
        <w:pageBreakBefore w:val="0"/>
        <w:widowControl w:val="0"/>
        <w:kinsoku/>
        <w:wordWrap/>
        <w:overflowPunct/>
        <w:topLinePunct w:val="0"/>
        <w:autoSpaceDE/>
        <w:autoSpaceDN/>
        <w:bidi w:val="0"/>
        <w:adjustRightInd/>
        <w:snapToGrid/>
        <w:spacing w:line="560" w:lineRule="exact"/>
        <w:ind w:firstLine="548" w:firstLineChars="200"/>
        <w:textAlignment w:val="auto"/>
        <w:rPr>
          <w:rFonts w:hint="eastAsia" w:ascii="仿宋" w:hAnsi="仿宋" w:eastAsia="仿宋" w:cs="仿宋"/>
          <w:spacing w:val="-3"/>
          <w:sz w:val="28"/>
          <w:szCs w:val="28"/>
          <w:highlight w:val="none"/>
          <w:lang w:val="en-US" w:eastAsia="zh-CN"/>
        </w:rPr>
      </w:pPr>
      <w:r>
        <w:rPr>
          <w:rFonts w:hint="eastAsia" w:ascii="仿宋" w:hAnsi="仿宋" w:eastAsia="仿宋" w:cs="仿宋"/>
          <w:spacing w:val="-3"/>
          <w:sz w:val="28"/>
          <w:szCs w:val="28"/>
          <w:highlight w:val="none"/>
          <w:lang w:val="en-US" w:eastAsia="zh-CN"/>
        </w:rPr>
        <w:t>三、其它要求</w:t>
      </w:r>
    </w:p>
    <w:p>
      <w:pPr>
        <w:pStyle w:val="8"/>
        <w:keepNext w:val="0"/>
        <w:keepLines w:val="0"/>
        <w:pageBreakBefore w:val="0"/>
        <w:widowControl w:val="0"/>
        <w:kinsoku/>
        <w:wordWrap/>
        <w:overflowPunct/>
        <w:topLinePunct w:val="0"/>
        <w:autoSpaceDE/>
        <w:autoSpaceDN/>
        <w:bidi w:val="0"/>
        <w:adjustRightInd/>
        <w:snapToGrid/>
        <w:spacing w:line="560" w:lineRule="exact"/>
        <w:ind w:firstLine="548" w:firstLineChars="200"/>
        <w:textAlignment w:val="auto"/>
        <w:rPr>
          <w:rFonts w:hint="eastAsia" w:ascii="仿宋" w:hAnsi="仿宋" w:eastAsia="仿宋" w:cs="仿宋"/>
          <w:spacing w:val="-3"/>
          <w:sz w:val="28"/>
          <w:szCs w:val="28"/>
          <w:highlight w:val="none"/>
          <w:lang w:val="en-US" w:eastAsia="zh-CN"/>
        </w:rPr>
      </w:pPr>
      <w:r>
        <w:rPr>
          <w:rFonts w:hint="eastAsia" w:ascii="仿宋" w:hAnsi="仿宋" w:eastAsia="仿宋" w:cs="仿宋"/>
          <w:spacing w:val="-3"/>
          <w:sz w:val="28"/>
          <w:szCs w:val="28"/>
          <w:highlight w:val="none"/>
          <w:lang w:val="en-US" w:eastAsia="zh-CN"/>
        </w:rPr>
        <w:t>1、食堂后墙下水管道改造项目具体要求详见采购清单中要求，报价必须响应采购清单中分项要求。报价文件中应明确具体联系人及电话。</w:t>
      </w:r>
    </w:p>
    <w:p>
      <w:pPr>
        <w:pStyle w:val="8"/>
        <w:keepNext w:val="0"/>
        <w:keepLines w:val="0"/>
        <w:pageBreakBefore w:val="0"/>
        <w:widowControl w:val="0"/>
        <w:kinsoku/>
        <w:wordWrap/>
        <w:overflowPunct/>
        <w:topLinePunct w:val="0"/>
        <w:autoSpaceDE/>
        <w:autoSpaceDN/>
        <w:bidi w:val="0"/>
        <w:adjustRightInd/>
        <w:snapToGrid/>
        <w:spacing w:line="560" w:lineRule="exact"/>
        <w:ind w:firstLine="548" w:firstLineChars="200"/>
        <w:textAlignment w:val="auto"/>
        <w:rPr>
          <w:rFonts w:hint="eastAsia" w:ascii="仿宋" w:hAnsi="仿宋" w:eastAsia="仿宋" w:cs="仿宋"/>
          <w:spacing w:val="-3"/>
          <w:sz w:val="28"/>
          <w:szCs w:val="28"/>
          <w:highlight w:val="none"/>
          <w:lang w:val="en-US" w:eastAsia="zh-CN"/>
        </w:rPr>
      </w:pPr>
      <w:r>
        <w:rPr>
          <w:rFonts w:hint="eastAsia" w:ascii="仿宋" w:hAnsi="仿宋" w:eastAsia="仿宋" w:cs="仿宋"/>
          <w:spacing w:val="-3"/>
          <w:sz w:val="28"/>
          <w:szCs w:val="28"/>
          <w:highlight w:val="none"/>
          <w:lang w:val="en-US" w:eastAsia="zh-CN"/>
        </w:rPr>
        <w:t>2、服务时间要求：在2025年3月25日前完成。</w:t>
      </w:r>
    </w:p>
    <w:p>
      <w:pPr>
        <w:pStyle w:val="8"/>
        <w:keepNext w:val="0"/>
        <w:keepLines w:val="0"/>
        <w:pageBreakBefore w:val="0"/>
        <w:widowControl w:val="0"/>
        <w:kinsoku/>
        <w:wordWrap/>
        <w:overflowPunct/>
        <w:topLinePunct w:val="0"/>
        <w:autoSpaceDE/>
        <w:autoSpaceDN/>
        <w:bidi w:val="0"/>
        <w:adjustRightInd/>
        <w:snapToGrid/>
        <w:spacing w:line="560" w:lineRule="exact"/>
        <w:ind w:firstLine="548" w:firstLineChars="200"/>
        <w:textAlignment w:val="auto"/>
        <w:rPr>
          <w:rFonts w:hint="eastAsia" w:ascii="仿宋" w:hAnsi="仿宋" w:eastAsia="仿宋" w:cs="仿宋"/>
          <w:spacing w:val="-3"/>
          <w:sz w:val="28"/>
          <w:szCs w:val="28"/>
          <w:highlight w:val="none"/>
          <w:lang w:val="en-US" w:eastAsia="zh-CN"/>
        </w:rPr>
      </w:pPr>
      <w:r>
        <w:rPr>
          <w:rFonts w:hint="eastAsia" w:ascii="仿宋" w:hAnsi="仿宋" w:eastAsia="仿宋" w:cs="仿宋"/>
          <w:spacing w:val="-3"/>
          <w:sz w:val="28"/>
          <w:szCs w:val="28"/>
          <w:highlight w:val="none"/>
          <w:lang w:val="en-US" w:eastAsia="zh-CN"/>
        </w:rPr>
        <w:t>3、报价：本价格为包干费用，包含采购清单中项目在内。报价应分类分项报价，包括单价、合价、总价等，列出费用明细。本项目限</w:t>
      </w:r>
      <w:r>
        <w:rPr>
          <w:rFonts w:hint="eastAsia" w:ascii="仿宋" w:hAnsi="仿宋" w:eastAsia="仿宋" w:cs="仿宋"/>
          <w:color w:val="auto"/>
          <w:spacing w:val="-3"/>
          <w:sz w:val="28"/>
          <w:szCs w:val="28"/>
          <w:highlight w:val="none"/>
          <w:lang w:val="en-US" w:eastAsia="zh-CN"/>
        </w:rPr>
        <w:t>价0.3万</w:t>
      </w:r>
      <w:r>
        <w:rPr>
          <w:rFonts w:hint="eastAsia" w:ascii="仿宋" w:hAnsi="仿宋" w:eastAsia="仿宋" w:cs="仿宋"/>
          <w:spacing w:val="-3"/>
          <w:sz w:val="28"/>
          <w:szCs w:val="28"/>
          <w:highlight w:val="none"/>
          <w:lang w:val="en-US" w:eastAsia="zh-CN"/>
        </w:rPr>
        <w:t>元，总报价应分别填报含税价和不含税价，最终选择不含税价最低的报价为供应商。所有运输费、安装费、垃圾清运费、人工费等费用均包含在报价中。报价文件中应同时要求提供企业或法人资质文件彩色复印件或扫描件。采购完毕后必须开具增值税专用发票。</w:t>
      </w:r>
    </w:p>
    <w:p>
      <w:pPr>
        <w:pStyle w:val="8"/>
        <w:keepNext w:val="0"/>
        <w:keepLines w:val="0"/>
        <w:pageBreakBefore w:val="0"/>
        <w:widowControl w:val="0"/>
        <w:kinsoku/>
        <w:wordWrap/>
        <w:overflowPunct/>
        <w:topLinePunct w:val="0"/>
        <w:autoSpaceDE/>
        <w:autoSpaceDN/>
        <w:bidi w:val="0"/>
        <w:adjustRightInd/>
        <w:snapToGrid/>
        <w:spacing w:line="560" w:lineRule="exact"/>
        <w:ind w:firstLine="548" w:firstLineChars="200"/>
        <w:textAlignment w:val="auto"/>
        <w:rPr>
          <w:rFonts w:hint="eastAsia" w:ascii="仿宋" w:hAnsi="仿宋" w:eastAsia="仿宋" w:cs="仿宋"/>
          <w:spacing w:val="-3"/>
          <w:sz w:val="28"/>
          <w:szCs w:val="28"/>
          <w:highlight w:val="none"/>
          <w:lang w:val="en-US" w:eastAsia="zh-CN"/>
        </w:rPr>
      </w:pPr>
      <w:r>
        <w:rPr>
          <w:rFonts w:hint="eastAsia" w:ascii="仿宋" w:hAnsi="仿宋" w:eastAsia="仿宋" w:cs="仿宋"/>
          <w:spacing w:val="-3"/>
          <w:sz w:val="28"/>
          <w:szCs w:val="28"/>
          <w:highlight w:val="none"/>
          <w:lang w:val="en-US" w:eastAsia="zh-CN"/>
        </w:rPr>
        <w:t>4、质量：必须验收合格后才支付费用。</w:t>
      </w:r>
    </w:p>
    <w:p>
      <w:pPr>
        <w:pStyle w:val="8"/>
        <w:keepNext w:val="0"/>
        <w:keepLines w:val="0"/>
        <w:pageBreakBefore w:val="0"/>
        <w:widowControl w:val="0"/>
        <w:kinsoku/>
        <w:wordWrap/>
        <w:overflowPunct/>
        <w:topLinePunct w:val="0"/>
        <w:autoSpaceDE/>
        <w:autoSpaceDN/>
        <w:bidi w:val="0"/>
        <w:adjustRightInd/>
        <w:snapToGrid/>
        <w:spacing w:line="560" w:lineRule="exact"/>
        <w:ind w:firstLine="548" w:firstLineChars="200"/>
        <w:textAlignment w:val="auto"/>
        <w:rPr>
          <w:rFonts w:hint="eastAsia" w:ascii="仿宋" w:hAnsi="仿宋" w:eastAsia="仿宋" w:cs="仿宋"/>
          <w:spacing w:val="-3"/>
          <w:sz w:val="28"/>
          <w:szCs w:val="28"/>
          <w:highlight w:val="none"/>
          <w:lang w:val="en-US" w:eastAsia="zh-CN"/>
        </w:rPr>
      </w:pPr>
      <w:r>
        <w:rPr>
          <w:rFonts w:hint="eastAsia" w:ascii="仿宋" w:hAnsi="仿宋" w:eastAsia="仿宋" w:cs="仿宋"/>
          <w:spacing w:val="-3"/>
          <w:sz w:val="28"/>
          <w:szCs w:val="28"/>
          <w:highlight w:val="none"/>
          <w:lang w:val="en-US" w:eastAsia="zh-CN"/>
        </w:rPr>
        <w:t>5、质保及售后服务：产品质保不得少于2年，保修一年，售后服务：发现问题4小时内来处理。</w:t>
      </w:r>
    </w:p>
    <w:p>
      <w:pPr>
        <w:pStyle w:val="8"/>
        <w:keepNext w:val="0"/>
        <w:keepLines w:val="0"/>
        <w:pageBreakBefore w:val="0"/>
        <w:widowControl w:val="0"/>
        <w:kinsoku/>
        <w:wordWrap/>
        <w:overflowPunct/>
        <w:topLinePunct w:val="0"/>
        <w:autoSpaceDE/>
        <w:autoSpaceDN/>
        <w:bidi w:val="0"/>
        <w:adjustRightInd/>
        <w:snapToGrid/>
        <w:spacing w:line="560" w:lineRule="exact"/>
        <w:ind w:firstLine="548" w:firstLineChars="200"/>
        <w:textAlignment w:val="auto"/>
        <w:rPr>
          <w:rFonts w:hint="eastAsia" w:ascii="仿宋" w:hAnsi="仿宋" w:eastAsia="仿宋" w:cs="仿宋"/>
          <w:spacing w:val="-3"/>
          <w:sz w:val="28"/>
          <w:szCs w:val="28"/>
          <w:highlight w:val="none"/>
          <w:lang w:val="en-US" w:eastAsia="zh-CN"/>
        </w:rPr>
      </w:pPr>
      <w:r>
        <w:rPr>
          <w:rFonts w:hint="eastAsia" w:ascii="仿宋" w:hAnsi="仿宋" w:eastAsia="仿宋" w:cs="仿宋"/>
          <w:spacing w:val="-3"/>
          <w:sz w:val="28"/>
          <w:szCs w:val="28"/>
          <w:highlight w:val="none"/>
          <w:lang w:val="en-US" w:eastAsia="zh-CN"/>
        </w:rPr>
        <w:t>6、因考虑到安装时间及今后的质保及售后服务，在同等报价情况下本地厂家优先考虑。</w:t>
      </w:r>
      <w:bookmarkStart w:id="0" w:name="_GoBack"/>
      <w:bookmarkEnd w:id="0"/>
    </w:p>
    <w:p>
      <w:pPr>
        <w:pStyle w:val="8"/>
        <w:keepNext w:val="0"/>
        <w:keepLines w:val="0"/>
        <w:pageBreakBefore w:val="0"/>
        <w:widowControl w:val="0"/>
        <w:kinsoku/>
        <w:wordWrap/>
        <w:overflowPunct/>
        <w:topLinePunct w:val="0"/>
        <w:autoSpaceDE/>
        <w:autoSpaceDN/>
        <w:bidi w:val="0"/>
        <w:adjustRightInd/>
        <w:snapToGrid/>
        <w:spacing w:line="560" w:lineRule="exact"/>
        <w:ind w:firstLine="548" w:firstLineChars="200"/>
        <w:textAlignment w:val="auto"/>
        <w:rPr>
          <w:rFonts w:hint="eastAsia" w:ascii="仿宋" w:hAnsi="仿宋" w:eastAsia="仿宋" w:cs="仿宋"/>
          <w:spacing w:val="-3"/>
          <w:sz w:val="28"/>
          <w:szCs w:val="28"/>
          <w:highlight w:val="none"/>
          <w:lang w:val="en-US" w:eastAsia="zh-CN"/>
        </w:rPr>
      </w:pPr>
      <w:r>
        <w:rPr>
          <w:rFonts w:hint="eastAsia" w:ascii="仿宋" w:hAnsi="仿宋" w:eastAsia="仿宋" w:cs="仿宋"/>
          <w:spacing w:val="-3"/>
          <w:sz w:val="28"/>
          <w:szCs w:val="28"/>
          <w:highlight w:val="none"/>
          <w:lang w:val="en-US" w:eastAsia="zh-CN"/>
        </w:rPr>
        <w:t>7、监督：在采购过程中发现违规违纪问题，需要反映线索的请联系：监督电话党群部杨晓梅：13518721885、监督电话综合办公室（党办）马丽：13700635385</w:t>
      </w:r>
    </w:p>
    <w:p>
      <w:pPr>
        <w:rPr>
          <w:rFonts w:hint="eastAsia" w:ascii="仿宋" w:hAnsi="仿宋" w:eastAsia="仿宋" w:cs="仿宋"/>
          <w:sz w:val="28"/>
          <w:szCs w:val="28"/>
        </w:rPr>
      </w:pPr>
    </w:p>
    <w:p>
      <w:pPr>
        <w:pStyle w:val="8"/>
        <w:keepNext w:val="0"/>
        <w:keepLines w:val="0"/>
        <w:pageBreakBefore w:val="0"/>
        <w:widowControl w:val="0"/>
        <w:kinsoku/>
        <w:wordWrap/>
        <w:overflowPunct/>
        <w:topLinePunct w:val="0"/>
        <w:autoSpaceDE/>
        <w:autoSpaceDN/>
        <w:bidi w:val="0"/>
        <w:adjustRightInd/>
        <w:snapToGrid/>
        <w:spacing w:line="560" w:lineRule="exact"/>
        <w:ind w:firstLine="548" w:firstLineChars="200"/>
        <w:textAlignment w:val="auto"/>
        <w:rPr>
          <w:rFonts w:hint="eastAsia" w:ascii="仿宋" w:hAnsi="仿宋" w:eastAsia="仿宋" w:cs="仿宋"/>
          <w:spacing w:val="-3"/>
          <w:sz w:val="28"/>
          <w:szCs w:val="28"/>
          <w:highlight w:val="none"/>
          <w:lang w:val="en-US" w:eastAsia="zh-CN"/>
        </w:rPr>
      </w:pPr>
      <w:r>
        <w:rPr>
          <w:rFonts w:hint="eastAsia" w:ascii="仿宋" w:hAnsi="仿宋" w:eastAsia="仿宋" w:cs="仿宋"/>
          <w:spacing w:val="-3"/>
          <w:sz w:val="28"/>
          <w:szCs w:val="28"/>
          <w:highlight w:val="none"/>
          <w:lang w:val="en-US" w:eastAsia="zh-CN"/>
        </w:rPr>
        <w:t>附件：食堂后墙下水管改造项目零星采购清单及技术要求</w:t>
      </w:r>
    </w:p>
    <w:p>
      <w:pPr>
        <w:pStyle w:val="8"/>
        <w:keepNext w:val="0"/>
        <w:keepLines w:val="0"/>
        <w:pageBreakBefore w:val="0"/>
        <w:widowControl w:val="0"/>
        <w:kinsoku/>
        <w:wordWrap/>
        <w:overflowPunct/>
        <w:topLinePunct w:val="0"/>
        <w:autoSpaceDE/>
        <w:autoSpaceDN/>
        <w:bidi w:val="0"/>
        <w:adjustRightInd/>
        <w:snapToGrid/>
        <w:spacing w:line="560" w:lineRule="exact"/>
        <w:ind w:firstLine="548" w:firstLineChars="200"/>
        <w:textAlignment w:val="auto"/>
        <w:rPr>
          <w:rFonts w:hint="eastAsia" w:ascii="仿宋" w:hAnsi="仿宋" w:eastAsia="仿宋" w:cs="仿宋"/>
          <w:spacing w:val="-3"/>
          <w:sz w:val="28"/>
          <w:szCs w:val="28"/>
          <w:highlight w:val="none"/>
          <w:lang w:val="en-US" w:eastAsia="zh-CN"/>
        </w:rPr>
      </w:pPr>
      <w:r>
        <w:rPr>
          <w:rFonts w:hint="eastAsia" w:ascii="仿宋" w:hAnsi="仿宋" w:eastAsia="仿宋" w:cs="仿宋"/>
          <w:spacing w:val="-3"/>
          <w:sz w:val="28"/>
          <w:szCs w:val="28"/>
          <w:highlight w:val="none"/>
          <w:lang w:val="en-US" w:eastAsia="zh-CN"/>
        </w:rPr>
        <w:t xml:space="preserve"> </w:t>
      </w:r>
    </w:p>
    <w:p>
      <w:pPr>
        <w:pStyle w:val="8"/>
        <w:keepNext w:val="0"/>
        <w:keepLines w:val="0"/>
        <w:pageBreakBefore w:val="0"/>
        <w:widowControl w:val="0"/>
        <w:kinsoku/>
        <w:wordWrap/>
        <w:overflowPunct/>
        <w:topLinePunct w:val="0"/>
        <w:autoSpaceDE/>
        <w:autoSpaceDN/>
        <w:bidi w:val="0"/>
        <w:adjustRightInd/>
        <w:snapToGrid/>
        <w:spacing w:line="560" w:lineRule="exact"/>
        <w:ind w:firstLine="548" w:firstLineChars="200"/>
        <w:textAlignment w:val="auto"/>
        <w:rPr>
          <w:rFonts w:hint="eastAsia" w:ascii="仿宋" w:hAnsi="仿宋" w:eastAsia="仿宋" w:cs="仿宋"/>
          <w:spacing w:val="-3"/>
          <w:sz w:val="28"/>
          <w:szCs w:val="28"/>
          <w:highlight w:val="none"/>
          <w:lang w:val="en-US" w:eastAsia="zh-CN"/>
        </w:rPr>
      </w:pPr>
      <w:r>
        <w:rPr>
          <w:rFonts w:hint="eastAsia" w:ascii="仿宋" w:hAnsi="仿宋" w:eastAsia="仿宋" w:cs="仿宋"/>
          <w:spacing w:val="-3"/>
          <w:sz w:val="28"/>
          <w:szCs w:val="28"/>
          <w:highlight w:val="none"/>
          <w:lang w:val="en-US" w:eastAsia="zh-CN"/>
        </w:rPr>
        <w:t xml:space="preserve">             云南电力建设监理咨询有限责任公司</w:t>
      </w:r>
    </w:p>
    <w:p>
      <w:pPr>
        <w:pStyle w:val="8"/>
        <w:keepNext w:val="0"/>
        <w:keepLines w:val="0"/>
        <w:pageBreakBefore w:val="0"/>
        <w:widowControl w:val="0"/>
        <w:kinsoku/>
        <w:wordWrap/>
        <w:overflowPunct/>
        <w:topLinePunct w:val="0"/>
        <w:autoSpaceDE/>
        <w:autoSpaceDN/>
        <w:bidi w:val="0"/>
        <w:adjustRightInd/>
        <w:snapToGrid/>
        <w:spacing w:line="560" w:lineRule="exact"/>
        <w:ind w:firstLine="548" w:firstLineChars="200"/>
        <w:textAlignment w:val="auto"/>
        <w:rPr>
          <w:rFonts w:hint="eastAsia" w:ascii="仿宋" w:hAnsi="仿宋" w:eastAsia="仿宋" w:cs="仿宋"/>
          <w:spacing w:val="-3"/>
          <w:sz w:val="28"/>
          <w:szCs w:val="28"/>
          <w:highlight w:val="none"/>
          <w:lang w:val="en-US" w:eastAsia="zh-CN"/>
        </w:rPr>
      </w:pPr>
      <w:r>
        <w:rPr>
          <w:rFonts w:hint="eastAsia" w:ascii="仿宋" w:hAnsi="仿宋" w:eastAsia="仿宋" w:cs="仿宋"/>
          <w:spacing w:val="-3"/>
          <w:sz w:val="28"/>
          <w:szCs w:val="28"/>
          <w:highlight w:val="none"/>
          <w:lang w:val="en-US" w:eastAsia="zh-CN"/>
        </w:rPr>
        <w:t xml:space="preserve">                     2025年2月28日</w:t>
      </w: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roman"/>
    <w:pitch w:val="default"/>
    <w:sig w:usb0="E0002EFF" w:usb1="C000785B" w:usb2="00000009" w:usb3="00000000" w:csb0="400001FF" w:csb1="FFFF0000"/>
  </w:font>
  <w:font w:name="宋体">
    <w:panose1 w:val="02010600030101010101"/>
    <w:charset w:val="50"/>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方正小标宋简体">
    <w:panose1 w:val="02010601030101010101"/>
    <w:charset w:val="86"/>
    <w:family w:val="auto"/>
    <w:pitch w:val="default"/>
    <w:sig w:usb0="00000001" w:usb1="080E0000" w:usb2="00000000" w:usb3="00000000" w:csb0="00040000" w:csb1="00000000"/>
  </w:font>
  <w:font w:name="仿宋">
    <w:panose1 w:val="02010609060101010101"/>
    <w:charset w:val="86"/>
    <w:family w:val="auto"/>
    <w:pitch w:val="default"/>
    <w:sig w:usb0="800002BF" w:usb1="38CF7CFA" w:usb2="00000016" w:usb3="00000000" w:csb0="00040001"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31935A4F"/>
    <w:rsid w:val="000B54D3"/>
    <w:rsid w:val="00177C7A"/>
    <w:rsid w:val="002A22EF"/>
    <w:rsid w:val="00303DFA"/>
    <w:rsid w:val="004748E5"/>
    <w:rsid w:val="004A098A"/>
    <w:rsid w:val="00541A7E"/>
    <w:rsid w:val="007C015C"/>
    <w:rsid w:val="008379F9"/>
    <w:rsid w:val="00A9406A"/>
    <w:rsid w:val="00AF6DDB"/>
    <w:rsid w:val="00C55DB1"/>
    <w:rsid w:val="00E3552F"/>
    <w:rsid w:val="00EE286D"/>
    <w:rsid w:val="00F45CFB"/>
    <w:rsid w:val="012F25C6"/>
    <w:rsid w:val="014F6264"/>
    <w:rsid w:val="01782F56"/>
    <w:rsid w:val="017E72FC"/>
    <w:rsid w:val="018160D3"/>
    <w:rsid w:val="01977CDD"/>
    <w:rsid w:val="019A3741"/>
    <w:rsid w:val="01AD493E"/>
    <w:rsid w:val="01D038EF"/>
    <w:rsid w:val="01D15C8C"/>
    <w:rsid w:val="01D45AB0"/>
    <w:rsid w:val="01EB5BDE"/>
    <w:rsid w:val="02682923"/>
    <w:rsid w:val="026968B4"/>
    <w:rsid w:val="02772FF3"/>
    <w:rsid w:val="027B52AB"/>
    <w:rsid w:val="02B52C4D"/>
    <w:rsid w:val="02C27EED"/>
    <w:rsid w:val="02DA00F2"/>
    <w:rsid w:val="02E20D90"/>
    <w:rsid w:val="030774E1"/>
    <w:rsid w:val="0312262E"/>
    <w:rsid w:val="032C2E7C"/>
    <w:rsid w:val="03BA3139"/>
    <w:rsid w:val="03E2185D"/>
    <w:rsid w:val="04074021"/>
    <w:rsid w:val="04075670"/>
    <w:rsid w:val="04334D60"/>
    <w:rsid w:val="043E3F88"/>
    <w:rsid w:val="044671DF"/>
    <w:rsid w:val="04515371"/>
    <w:rsid w:val="047801C7"/>
    <w:rsid w:val="047A4A5D"/>
    <w:rsid w:val="04A03FE7"/>
    <w:rsid w:val="04BD1B7D"/>
    <w:rsid w:val="04E046C8"/>
    <w:rsid w:val="04E62641"/>
    <w:rsid w:val="05077B9F"/>
    <w:rsid w:val="05420D78"/>
    <w:rsid w:val="05452C2A"/>
    <w:rsid w:val="05526D24"/>
    <w:rsid w:val="05803F34"/>
    <w:rsid w:val="059118DE"/>
    <w:rsid w:val="059D5B75"/>
    <w:rsid w:val="05A32916"/>
    <w:rsid w:val="05A848B1"/>
    <w:rsid w:val="05B604D2"/>
    <w:rsid w:val="05ED0243"/>
    <w:rsid w:val="06027DC3"/>
    <w:rsid w:val="06050563"/>
    <w:rsid w:val="06141478"/>
    <w:rsid w:val="06157F77"/>
    <w:rsid w:val="06327EB9"/>
    <w:rsid w:val="06385F6F"/>
    <w:rsid w:val="064433B3"/>
    <w:rsid w:val="067168A2"/>
    <w:rsid w:val="06BF7FF9"/>
    <w:rsid w:val="06E72373"/>
    <w:rsid w:val="06F0724F"/>
    <w:rsid w:val="06F6388A"/>
    <w:rsid w:val="06FD3F59"/>
    <w:rsid w:val="073678B9"/>
    <w:rsid w:val="076A22A1"/>
    <w:rsid w:val="07771441"/>
    <w:rsid w:val="08603F00"/>
    <w:rsid w:val="089E1FD5"/>
    <w:rsid w:val="08BB2695"/>
    <w:rsid w:val="08C00834"/>
    <w:rsid w:val="08C779AB"/>
    <w:rsid w:val="08E75714"/>
    <w:rsid w:val="08FB2712"/>
    <w:rsid w:val="091D1334"/>
    <w:rsid w:val="0926466A"/>
    <w:rsid w:val="09283620"/>
    <w:rsid w:val="094203CB"/>
    <w:rsid w:val="09443E8B"/>
    <w:rsid w:val="09554C36"/>
    <w:rsid w:val="099E3971"/>
    <w:rsid w:val="09A72EBF"/>
    <w:rsid w:val="09C901A5"/>
    <w:rsid w:val="09EB410E"/>
    <w:rsid w:val="0A006FEC"/>
    <w:rsid w:val="0A053697"/>
    <w:rsid w:val="0A142FD9"/>
    <w:rsid w:val="0A221E42"/>
    <w:rsid w:val="0A4A7306"/>
    <w:rsid w:val="0A522065"/>
    <w:rsid w:val="0A5F0659"/>
    <w:rsid w:val="0AFB22B4"/>
    <w:rsid w:val="0B0176DA"/>
    <w:rsid w:val="0B061A2D"/>
    <w:rsid w:val="0B0B676E"/>
    <w:rsid w:val="0B181C49"/>
    <w:rsid w:val="0B1D6B82"/>
    <w:rsid w:val="0B23667E"/>
    <w:rsid w:val="0B272962"/>
    <w:rsid w:val="0B321125"/>
    <w:rsid w:val="0B413E8A"/>
    <w:rsid w:val="0B5C7025"/>
    <w:rsid w:val="0B6740CC"/>
    <w:rsid w:val="0B74705F"/>
    <w:rsid w:val="0BA82596"/>
    <w:rsid w:val="0C0D1E52"/>
    <w:rsid w:val="0C1E3259"/>
    <w:rsid w:val="0C255AF0"/>
    <w:rsid w:val="0C5657CE"/>
    <w:rsid w:val="0C6A3368"/>
    <w:rsid w:val="0C953F69"/>
    <w:rsid w:val="0CE3773C"/>
    <w:rsid w:val="0CEA3E27"/>
    <w:rsid w:val="0CF670FD"/>
    <w:rsid w:val="0D07650E"/>
    <w:rsid w:val="0D0F768F"/>
    <w:rsid w:val="0D113DF9"/>
    <w:rsid w:val="0D2458AC"/>
    <w:rsid w:val="0D320809"/>
    <w:rsid w:val="0D437F08"/>
    <w:rsid w:val="0D702C40"/>
    <w:rsid w:val="0D706A94"/>
    <w:rsid w:val="0D901F84"/>
    <w:rsid w:val="0D924A6B"/>
    <w:rsid w:val="0D9353C5"/>
    <w:rsid w:val="0DC9508D"/>
    <w:rsid w:val="0DE04776"/>
    <w:rsid w:val="0DEC6F46"/>
    <w:rsid w:val="0DF170BD"/>
    <w:rsid w:val="0DFA6790"/>
    <w:rsid w:val="0E0836B8"/>
    <w:rsid w:val="0E220BB3"/>
    <w:rsid w:val="0E6606D7"/>
    <w:rsid w:val="0E6B3EAA"/>
    <w:rsid w:val="0E753F18"/>
    <w:rsid w:val="0EB357B3"/>
    <w:rsid w:val="0EBD3714"/>
    <w:rsid w:val="0EBF4BB8"/>
    <w:rsid w:val="0EC8515E"/>
    <w:rsid w:val="0ED328EA"/>
    <w:rsid w:val="0EDD725C"/>
    <w:rsid w:val="0EE31021"/>
    <w:rsid w:val="0EFD2CE3"/>
    <w:rsid w:val="0F1F08EA"/>
    <w:rsid w:val="0F2C3B60"/>
    <w:rsid w:val="0F2F27E6"/>
    <w:rsid w:val="0F3B1470"/>
    <w:rsid w:val="0F464BAF"/>
    <w:rsid w:val="0F4A7AC2"/>
    <w:rsid w:val="0F4C641C"/>
    <w:rsid w:val="0F705F2A"/>
    <w:rsid w:val="0F725878"/>
    <w:rsid w:val="0F884C22"/>
    <w:rsid w:val="0F8B542F"/>
    <w:rsid w:val="0FAA6935"/>
    <w:rsid w:val="0FAD06E6"/>
    <w:rsid w:val="0FB13788"/>
    <w:rsid w:val="0FB44CB4"/>
    <w:rsid w:val="0FCD26BA"/>
    <w:rsid w:val="104F21B7"/>
    <w:rsid w:val="106131AF"/>
    <w:rsid w:val="10637ACE"/>
    <w:rsid w:val="10B50538"/>
    <w:rsid w:val="10B60CC7"/>
    <w:rsid w:val="10B977FB"/>
    <w:rsid w:val="10BF2765"/>
    <w:rsid w:val="10CC4347"/>
    <w:rsid w:val="10D7741B"/>
    <w:rsid w:val="10EA5AFE"/>
    <w:rsid w:val="110F1C82"/>
    <w:rsid w:val="111A2161"/>
    <w:rsid w:val="112F49FA"/>
    <w:rsid w:val="11404247"/>
    <w:rsid w:val="11520FC8"/>
    <w:rsid w:val="1153467F"/>
    <w:rsid w:val="11662B4D"/>
    <w:rsid w:val="11915411"/>
    <w:rsid w:val="119D2246"/>
    <w:rsid w:val="11B6555F"/>
    <w:rsid w:val="11DA5470"/>
    <w:rsid w:val="11FC4FA0"/>
    <w:rsid w:val="1206148C"/>
    <w:rsid w:val="1238180B"/>
    <w:rsid w:val="123C6F19"/>
    <w:rsid w:val="12756237"/>
    <w:rsid w:val="128C580A"/>
    <w:rsid w:val="12921948"/>
    <w:rsid w:val="129F5006"/>
    <w:rsid w:val="12C43ACE"/>
    <w:rsid w:val="12D44B82"/>
    <w:rsid w:val="12E6087F"/>
    <w:rsid w:val="12EB1CAF"/>
    <w:rsid w:val="13036F79"/>
    <w:rsid w:val="13270AF5"/>
    <w:rsid w:val="133D6EFC"/>
    <w:rsid w:val="13460A25"/>
    <w:rsid w:val="134F2E3E"/>
    <w:rsid w:val="13540D9E"/>
    <w:rsid w:val="13573264"/>
    <w:rsid w:val="135F6709"/>
    <w:rsid w:val="13750D02"/>
    <w:rsid w:val="13954F36"/>
    <w:rsid w:val="13956795"/>
    <w:rsid w:val="13CF346F"/>
    <w:rsid w:val="14371EB5"/>
    <w:rsid w:val="14705C8B"/>
    <w:rsid w:val="14890968"/>
    <w:rsid w:val="148F1C02"/>
    <w:rsid w:val="1493000A"/>
    <w:rsid w:val="14B85E71"/>
    <w:rsid w:val="14E805B1"/>
    <w:rsid w:val="14EC02DC"/>
    <w:rsid w:val="150914B7"/>
    <w:rsid w:val="15124479"/>
    <w:rsid w:val="15362D77"/>
    <w:rsid w:val="153D3556"/>
    <w:rsid w:val="154B62CF"/>
    <w:rsid w:val="1550799A"/>
    <w:rsid w:val="155A7A79"/>
    <w:rsid w:val="1570559E"/>
    <w:rsid w:val="15791797"/>
    <w:rsid w:val="15E3179F"/>
    <w:rsid w:val="15FA47D1"/>
    <w:rsid w:val="160F1B9F"/>
    <w:rsid w:val="1638517C"/>
    <w:rsid w:val="165B6779"/>
    <w:rsid w:val="168056C6"/>
    <w:rsid w:val="168F288D"/>
    <w:rsid w:val="16C77CF5"/>
    <w:rsid w:val="16F710AA"/>
    <w:rsid w:val="17070510"/>
    <w:rsid w:val="17265DB3"/>
    <w:rsid w:val="173A646F"/>
    <w:rsid w:val="17422063"/>
    <w:rsid w:val="179C1716"/>
    <w:rsid w:val="17A111FE"/>
    <w:rsid w:val="17B864FD"/>
    <w:rsid w:val="17BF2908"/>
    <w:rsid w:val="17C93258"/>
    <w:rsid w:val="17D01AE7"/>
    <w:rsid w:val="17D61360"/>
    <w:rsid w:val="17E7603B"/>
    <w:rsid w:val="17EF0D76"/>
    <w:rsid w:val="18352CEC"/>
    <w:rsid w:val="184A5F21"/>
    <w:rsid w:val="185D0053"/>
    <w:rsid w:val="18714257"/>
    <w:rsid w:val="187301A3"/>
    <w:rsid w:val="187A1F4C"/>
    <w:rsid w:val="18E93781"/>
    <w:rsid w:val="18EC348C"/>
    <w:rsid w:val="18F15286"/>
    <w:rsid w:val="19180BC5"/>
    <w:rsid w:val="195B76AF"/>
    <w:rsid w:val="1975698E"/>
    <w:rsid w:val="19A224D6"/>
    <w:rsid w:val="1A020689"/>
    <w:rsid w:val="1A241176"/>
    <w:rsid w:val="1A410556"/>
    <w:rsid w:val="1A7274DF"/>
    <w:rsid w:val="1AA9409C"/>
    <w:rsid w:val="1ABF35DF"/>
    <w:rsid w:val="1AC04D02"/>
    <w:rsid w:val="1AC91FB8"/>
    <w:rsid w:val="1AD225C0"/>
    <w:rsid w:val="1AE65062"/>
    <w:rsid w:val="1AEB1E75"/>
    <w:rsid w:val="1B112092"/>
    <w:rsid w:val="1B3F62C0"/>
    <w:rsid w:val="1B4B1454"/>
    <w:rsid w:val="1B5708D3"/>
    <w:rsid w:val="1B6841D8"/>
    <w:rsid w:val="1B6B263D"/>
    <w:rsid w:val="1B6D52CB"/>
    <w:rsid w:val="1B9C6031"/>
    <w:rsid w:val="1BA23AC3"/>
    <w:rsid w:val="1BB33224"/>
    <w:rsid w:val="1BC37CA1"/>
    <w:rsid w:val="1BF56EB4"/>
    <w:rsid w:val="1C37706E"/>
    <w:rsid w:val="1C5E2E82"/>
    <w:rsid w:val="1C7A6871"/>
    <w:rsid w:val="1C89565F"/>
    <w:rsid w:val="1CB3343B"/>
    <w:rsid w:val="1CBB0633"/>
    <w:rsid w:val="1CD271D5"/>
    <w:rsid w:val="1CE83216"/>
    <w:rsid w:val="1D0854A9"/>
    <w:rsid w:val="1D0A17CD"/>
    <w:rsid w:val="1D0A2C6A"/>
    <w:rsid w:val="1D23543E"/>
    <w:rsid w:val="1D3E7926"/>
    <w:rsid w:val="1D8F7AA7"/>
    <w:rsid w:val="1DB6429A"/>
    <w:rsid w:val="1DCF10EF"/>
    <w:rsid w:val="1DCF5522"/>
    <w:rsid w:val="1DFD79CB"/>
    <w:rsid w:val="1E0F3038"/>
    <w:rsid w:val="1E2B6B90"/>
    <w:rsid w:val="1E4F6AC1"/>
    <w:rsid w:val="1E666896"/>
    <w:rsid w:val="1E685967"/>
    <w:rsid w:val="1EBE0560"/>
    <w:rsid w:val="1ECA395D"/>
    <w:rsid w:val="1EDD47EF"/>
    <w:rsid w:val="1EEA68F1"/>
    <w:rsid w:val="1EFD60E6"/>
    <w:rsid w:val="1F1270AD"/>
    <w:rsid w:val="1F483285"/>
    <w:rsid w:val="1F597C85"/>
    <w:rsid w:val="1F686A01"/>
    <w:rsid w:val="1F736659"/>
    <w:rsid w:val="1F821D9C"/>
    <w:rsid w:val="1F972D23"/>
    <w:rsid w:val="1FD51F38"/>
    <w:rsid w:val="1FE74CAA"/>
    <w:rsid w:val="201443A0"/>
    <w:rsid w:val="201E7A68"/>
    <w:rsid w:val="202062B1"/>
    <w:rsid w:val="2064255A"/>
    <w:rsid w:val="206D3E2D"/>
    <w:rsid w:val="207258B2"/>
    <w:rsid w:val="2077658D"/>
    <w:rsid w:val="20777290"/>
    <w:rsid w:val="20802107"/>
    <w:rsid w:val="20822291"/>
    <w:rsid w:val="208C5B5D"/>
    <w:rsid w:val="208F21FD"/>
    <w:rsid w:val="209A23BC"/>
    <w:rsid w:val="209B476B"/>
    <w:rsid w:val="209C5BA7"/>
    <w:rsid w:val="20AF1459"/>
    <w:rsid w:val="20D80C78"/>
    <w:rsid w:val="20D901AA"/>
    <w:rsid w:val="213C08F3"/>
    <w:rsid w:val="2141037E"/>
    <w:rsid w:val="214970F4"/>
    <w:rsid w:val="214971F3"/>
    <w:rsid w:val="218F35AF"/>
    <w:rsid w:val="21B0427E"/>
    <w:rsid w:val="21C66C93"/>
    <w:rsid w:val="21D94F96"/>
    <w:rsid w:val="21ED7A4F"/>
    <w:rsid w:val="222919F6"/>
    <w:rsid w:val="222E3B02"/>
    <w:rsid w:val="223B72B6"/>
    <w:rsid w:val="2247388A"/>
    <w:rsid w:val="22737A15"/>
    <w:rsid w:val="229A56E2"/>
    <w:rsid w:val="22E25E64"/>
    <w:rsid w:val="2305458E"/>
    <w:rsid w:val="23467425"/>
    <w:rsid w:val="2356625E"/>
    <w:rsid w:val="23BC28CA"/>
    <w:rsid w:val="23F112C4"/>
    <w:rsid w:val="24073CFA"/>
    <w:rsid w:val="24413A38"/>
    <w:rsid w:val="245D6ADA"/>
    <w:rsid w:val="24A23441"/>
    <w:rsid w:val="24BE276A"/>
    <w:rsid w:val="24C70F34"/>
    <w:rsid w:val="24CF2745"/>
    <w:rsid w:val="24E457A0"/>
    <w:rsid w:val="24FA6401"/>
    <w:rsid w:val="251A5E6D"/>
    <w:rsid w:val="253512BA"/>
    <w:rsid w:val="25655B3E"/>
    <w:rsid w:val="25970C08"/>
    <w:rsid w:val="25BE3572"/>
    <w:rsid w:val="25E84C57"/>
    <w:rsid w:val="25EE185C"/>
    <w:rsid w:val="25EF4B6C"/>
    <w:rsid w:val="25FF78EB"/>
    <w:rsid w:val="26281412"/>
    <w:rsid w:val="263E7064"/>
    <w:rsid w:val="26465980"/>
    <w:rsid w:val="26707777"/>
    <w:rsid w:val="26A31DBB"/>
    <w:rsid w:val="26B16F18"/>
    <w:rsid w:val="26C54204"/>
    <w:rsid w:val="26CE1AB7"/>
    <w:rsid w:val="26E37716"/>
    <w:rsid w:val="26EC7442"/>
    <w:rsid w:val="27057F9D"/>
    <w:rsid w:val="27093128"/>
    <w:rsid w:val="27106D62"/>
    <w:rsid w:val="27192031"/>
    <w:rsid w:val="27390D2F"/>
    <w:rsid w:val="27473144"/>
    <w:rsid w:val="27537309"/>
    <w:rsid w:val="275D2E2D"/>
    <w:rsid w:val="277852E6"/>
    <w:rsid w:val="278559B3"/>
    <w:rsid w:val="278F6D0A"/>
    <w:rsid w:val="27925DB8"/>
    <w:rsid w:val="27AA4D5C"/>
    <w:rsid w:val="27E16F0A"/>
    <w:rsid w:val="27F5279E"/>
    <w:rsid w:val="28143AA2"/>
    <w:rsid w:val="281E08EB"/>
    <w:rsid w:val="287225C5"/>
    <w:rsid w:val="28D34025"/>
    <w:rsid w:val="28E43163"/>
    <w:rsid w:val="28ED4090"/>
    <w:rsid w:val="290A227D"/>
    <w:rsid w:val="29145C9F"/>
    <w:rsid w:val="29170AB6"/>
    <w:rsid w:val="292D2BFE"/>
    <w:rsid w:val="29647917"/>
    <w:rsid w:val="29741BB0"/>
    <w:rsid w:val="297519ED"/>
    <w:rsid w:val="298947C2"/>
    <w:rsid w:val="29994C37"/>
    <w:rsid w:val="299A17C0"/>
    <w:rsid w:val="29A5373C"/>
    <w:rsid w:val="29A61E23"/>
    <w:rsid w:val="29C52521"/>
    <w:rsid w:val="29C60B40"/>
    <w:rsid w:val="29D011B4"/>
    <w:rsid w:val="29DE4CCD"/>
    <w:rsid w:val="29E923A1"/>
    <w:rsid w:val="29EC18FA"/>
    <w:rsid w:val="2A0C4C37"/>
    <w:rsid w:val="2A1D1410"/>
    <w:rsid w:val="2A2674CC"/>
    <w:rsid w:val="2A2E605C"/>
    <w:rsid w:val="2A636DB4"/>
    <w:rsid w:val="2A6C4A3D"/>
    <w:rsid w:val="2A7A73ED"/>
    <w:rsid w:val="2A944B7B"/>
    <w:rsid w:val="2AB32AA7"/>
    <w:rsid w:val="2AFE66B3"/>
    <w:rsid w:val="2B1F1309"/>
    <w:rsid w:val="2B3A2ABB"/>
    <w:rsid w:val="2B712772"/>
    <w:rsid w:val="2BB43F13"/>
    <w:rsid w:val="2BD23D8F"/>
    <w:rsid w:val="2BDF1067"/>
    <w:rsid w:val="2C3D54F5"/>
    <w:rsid w:val="2C59254C"/>
    <w:rsid w:val="2C666F7A"/>
    <w:rsid w:val="2C7014F8"/>
    <w:rsid w:val="2C9A4891"/>
    <w:rsid w:val="2CA76AC4"/>
    <w:rsid w:val="2CC23A35"/>
    <w:rsid w:val="2D194CC2"/>
    <w:rsid w:val="2D2E46D4"/>
    <w:rsid w:val="2D614C98"/>
    <w:rsid w:val="2D815DB0"/>
    <w:rsid w:val="2D835B7A"/>
    <w:rsid w:val="2D962B6F"/>
    <w:rsid w:val="2DAB0512"/>
    <w:rsid w:val="2DC7650D"/>
    <w:rsid w:val="2DCD2E44"/>
    <w:rsid w:val="2DCE2307"/>
    <w:rsid w:val="2DF27C5C"/>
    <w:rsid w:val="2E105BB6"/>
    <w:rsid w:val="2E6E158B"/>
    <w:rsid w:val="2E8F177C"/>
    <w:rsid w:val="2EA723E2"/>
    <w:rsid w:val="2EED13E0"/>
    <w:rsid w:val="2EF46488"/>
    <w:rsid w:val="2F142467"/>
    <w:rsid w:val="2F357644"/>
    <w:rsid w:val="2F392643"/>
    <w:rsid w:val="2F56010A"/>
    <w:rsid w:val="2F563953"/>
    <w:rsid w:val="2F6E75F0"/>
    <w:rsid w:val="2F845E3D"/>
    <w:rsid w:val="2F8C560C"/>
    <w:rsid w:val="2F8E5D87"/>
    <w:rsid w:val="2F9009FF"/>
    <w:rsid w:val="2F98342C"/>
    <w:rsid w:val="2FA714AD"/>
    <w:rsid w:val="2FAD67D7"/>
    <w:rsid w:val="2FB0571B"/>
    <w:rsid w:val="2FB12E0F"/>
    <w:rsid w:val="2FBC3D2A"/>
    <w:rsid w:val="2FD437E7"/>
    <w:rsid w:val="2FDC602C"/>
    <w:rsid w:val="2FEC09F8"/>
    <w:rsid w:val="300F2F5F"/>
    <w:rsid w:val="30202672"/>
    <w:rsid w:val="302640C6"/>
    <w:rsid w:val="30275AB2"/>
    <w:rsid w:val="306D07FA"/>
    <w:rsid w:val="30743549"/>
    <w:rsid w:val="30870E7E"/>
    <w:rsid w:val="30A84C3C"/>
    <w:rsid w:val="30B7681C"/>
    <w:rsid w:val="30CF727F"/>
    <w:rsid w:val="30E04112"/>
    <w:rsid w:val="30E6026D"/>
    <w:rsid w:val="31293026"/>
    <w:rsid w:val="31767A00"/>
    <w:rsid w:val="31935A4F"/>
    <w:rsid w:val="31947EC2"/>
    <w:rsid w:val="31996C3B"/>
    <w:rsid w:val="31A656FF"/>
    <w:rsid w:val="31CF2D2E"/>
    <w:rsid w:val="31D8390D"/>
    <w:rsid w:val="32220952"/>
    <w:rsid w:val="32245CD5"/>
    <w:rsid w:val="325C7CC2"/>
    <w:rsid w:val="32610723"/>
    <w:rsid w:val="32A75CCC"/>
    <w:rsid w:val="32C06FC1"/>
    <w:rsid w:val="32CD0B4B"/>
    <w:rsid w:val="32F26228"/>
    <w:rsid w:val="331D5A00"/>
    <w:rsid w:val="332B388C"/>
    <w:rsid w:val="33610807"/>
    <w:rsid w:val="33643F6F"/>
    <w:rsid w:val="33BB2D06"/>
    <w:rsid w:val="33BE51AA"/>
    <w:rsid w:val="34357F8C"/>
    <w:rsid w:val="34425DB3"/>
    <w:rsid w:val="3457256D"/>
    <w:rsid w:val="3486037B"/>
    <w:rsid w:val="34A02F07"/>
    <w:rsid w:val="34E316C1"/>
    <w:rsid w:val="34EF4704"/>
    <w:rsid w:val="351C2F86"/>
    <w:rsid w:val="353A3A6E"/>
    <w:rsid w:val="35650690"/>
    <w:rsid w:val="35654E3F"/>
    <w:rsid w:val="35C37669"/>
    <w:rsid w:val="35F7310B"/>
    <w:rsid w:val="36546B7B"/>
    <w:rsid w:val="366412D1"/>
    <w:rsid w:val="368B67D6"/>
    <w:rsid w:val="36A63573"/>
    <w:rsid w:val="36B268D7"/>
    <w:rsid w:val="36EC4F2F"/>
    <w:rsid w:val="3709466B"/>
    <w:rsid w:val="372A6067"/>
    <w:rsid w:val="37485DA2"/>
    <w:rsid w:val="374A6E63"/>
    <w:rsid w:val="375820E2"/>
    <w:rsid w:val="37744C16"/>
    <w:rsid w:val="378B4B69"/>
    <w:rsid w:val="37AA5AFC"/>
    <w:rsid w:val="37C15472"/>
    <w:rsid w:val="37C26D76"/>
    <w:rsid w:val="37D03605"/>
    <w:rsid w:val="37D3369F"/>
    <w:rsid w:val="37F56075"/>
    <w:rsid w:val="382719E8"/>
    <w:rsid w:val="3828678B"/>
    <w:rsid w:val="383A2A04"/>
    <w:rsid w:val="38616253"/>
    <w:rsid w:val="389E130B"/>
    <w:rsid w:val="38B1769B"/>
    <w:rsid w:val="38C61804"/>
    <w:rsid w:val="38C629F1"/>
    <w:rsid w:val="38D105FC"/>
    <w:rsid w:val="38EC7A5E"/>
    <w:rsid w:val="391D790F"/>
    <w:rsid w:val="395359A8"/>
    <w:rsid w:val="395A657A"/>
    <w:rsid w:val="39612CBC"/>
    <w:rsid w:val="398348FF"/>
    <w:rsid w:val="398B3BF5"/>
    <w:rsid w:val="398B6C8D"/>
    <w:rsid w:val="398C5068"/>
    <w:rsid w:val="399C3DD8"/>
    <w:rsid w:val="39B66EBA"/>
    <w:rsid w:val="39C54B73"/>
    <w:rsid w:val="39C97CA7"/>
    <w:rsid w:val="3A2C285A"/>
    <w:rsid w:val="3AA47406"/>
    <w:rsid w:val="3AB7703E"/>
    <w:rsid w:val="3AF0004F"/>
    <w:rsid w:val="3B474D6A"/>
    <w:rsid w:val="3B4C3A17"/>
    <w:rsid w:val="3B4E4DA4"/>
    <w:rsid w:val="3B752A6C"/>
    <w:rsid w:val="3B88725E"/>
    <w:rsid w:val="3BA334C9"/>
    <w:rsid w:val="3BA50C9C"/>
    <w:rsid w:val="3BB97163"/>
    <w:rsid w:val="3BCC6F66"/>
    <w:rsid w:val="3BE57CA8"/>
    <w:rsid w:val="3C097867"/>
    <w:rsid w:val="3C3A13CB"/>
    <w:rsid w:val="3C401F33"/>
    <w:rsid w:val="3C4F2970"/>
    <w:rsid w:val="3CA3619B"/>
    <w:rsid w:val="3CC62EEA"/>
    <w:rsid w:val="3CCC60F4"/>
    <w:rsid w:val="3CE003E5"/>
    <w:rsid w:val="3CFE450C"/>
    <w:rsid w:val="3D417105"/>
    <w:rsid w:val="3D630177"/>
    <w:rsid w:val="3D766E1E"/>
    <w:rsid w:val="3D781214"/>
    <w:rsid w:val="3D996FA1"/>
    <w:rsid w:val="3DBB6237"/>
    <w:rsid w:val="3DBF5FC1"/>
    <w:rsid w:val="3DDF326C"/>
    <w:rsid w:val="3DE63173"/>
    <w:rsid w:val="3DFD282C"/>
    <w:rsid w:val="3E1A0064"/>
    <w:rsid w:val="3E2C1FA4"/>
    <w:rsid w:val="3E4D7489"/>
    <w:rsid w:val="3E527DF7"/>
    <w:rsid w:val="3E617312"/>
    <w:rsid w:val="3E6A6C4B"/>
    <w:rsid w:val="3E8C57C1"/>
    <w:rsid w:val="3E9F6893"/>
    <w:rsid w:val="3EB14C0C"/>
    <w:rsid w:val="3EBF006A"/>
    <w:rsid w:val="3EFB65F4"/>
    <w:rsid w:val="3F1B7282"/>
    <w:rsid w:val="3F833829"/>
    <w:rsid w:val="3F8B6633"/>
    <w:rsid w:val="3FBF05BF"/>
    <w:rsid w:val="3FC322EA"/>
    <w:rsid w:val="3FEA2D49"/>
    <w:rsid w:val="3FEE46AB"/>
    <w:rsid w:val="3FF05B67"/>
    <w:rsid w:val="3FF8216D"/>
    <w:rsid w:val="40005155"/>
    <w:rsid w:val="40563939"/>
    <w:rsid w:val="40606CDD"/>
    <w:rsid w:val="40821738"/>
    <w:rsid w:val="409846DC"/>
    <w:rsid w:val="409D6B84"/>
    <w:rsid w:val="40A63630"/>
    <w:rsid w:val="40B63200"/>
    <w:rsid w:val="40C70AB5"/>
    <w:rsid w:val="40D416C8"/>
    <w:rsid w:val="40D60FA2"/>
    <w:rsid w:val="40E65F44"/>
    <w:rsid w:val="41044605"/>
    <w:rsid w:val="41311160"/>
    <w:rsid w:val="416070B3"/>
    <w:rsid w:val="419142F8"/>
    <w:rsid w:val="419C3708"/>
    <w:rsid w:val="41AD47CD"/>
    <w:rsid w:val="41D86F89"/>
    <w:rsid w:val="41FE7A91"/>
    <w:rsid w:val="425448C8"/>
    <w:rsid w:val="426C0FD3"/>
    <w:rsid w:val="428369BA"/>
    <w:rsid w:val="429D0179"/>
    <w:rsid w:val="429E103A"/>
    <w:rsid w:val="42B562C1"/>
    <w:rsid w:val="42E34314"/>
    <w:rsid w:val="42EE6696"/>
    <w:rsid w:val="42F64FDF"/>
    <w:rsid w:val="42FF51FD"/>
    <w:rsid w:val="432142F4"/>
    <w:rsid w:val="43253223"/>
    <w:rsid w:val="433878F0"/>
    <w:rsid w:val="43794271"/>
    <w:rsid w:val="43AB42ED"/>
    <w:rsid w:val="43AC626B"/>
    <w:rsid w:val="43CA1FF2"/>
    <w:rsid w:val="44167072"/>
    <w:rsid w:val="441945CE"/>
    <w:rsid w:val="44295823"/>
    <w:rsid w:val="442A5F0C"/>
    <w:rsid w:val="443E6A39"/>
    <w:rsid w:val="44551FF3"/>
    <w:rsid w:val="44712C61"/>
    <w:rsid w:val="447406C1"/>
    <w:rsid w:val="447F6763"/>
    <w:rsid w:val="44943DE7"/>
    <w:rsid w:val="44AD1ED6"/>
    <w:rsid w:val="44C136BF"/>
    <w:rsid w:val="44CE1A09"/>
    <w:rsid w:val="44D249C2"/>
    <w:rsid w:val="44DF2267"/>
    <w:rsid w:val="44E3111B"/>
    <w:rsid w:val="44EE07B7"/>
    <w:rsid w:val="45166F00"/>
    <w:rsid w:val="45231AE7"/>
    <w:rsid w:val="45421C4B"/>
    <w:rsid w:val="459D3334"/>
    <w:rsid w:val="45C77ED9"/>
    <w:rsid w:val="45CD32EA"/>
    <w:rsid w:val="45D17A39"/>
    <w:rsid w:val="45EF67D7"/>
    <w:rsid w:val="45F6632E"/>
    <w:rsid w:val="460314A4"/>
    <w:rsid w:val="460866E3"/>
    <w:rsid w:val="461F23C7"/>
    <w:rsid w:val="464D3B15"/>
    <w:rsid w:val="465526BB"/>
    <w:rsid w:val="466B523F"/>
    <w:rsid w:val="4672065A"/>
    <w:rsid w:val="468F66A8"/>
    <w:rsid w:val="46A13430"/>
    <w:rsid w:val="46A141E3"/>
    <w:rsid w:val="46A35F3C"/>
    <w:rsid w:val="46B21481"/>
    <w:rsid w:val="4745201E"/>
    <w:rsid w:val="47981A94"/>
    <w:rsid w:val="479E29C6"/>
    <w:rsid w:val="47A014B3"/>
    <w:rsid w:val="47E42BCA"/>
    <w:rsid w:val="480D5908"/>
    <w:rsid w:val="481419E0"/>
    <w:rsid w:val="48193BFB"/>
    <w:rsid w:val="482B202B"/>
    <w:rsid w:val="4835383F"/>
    <w:rsid w:val="48674F4C"/>
    <w:rsid w:val="486876DE"/>
    <w:rsid w:val="487C56B3"/>
    <w:rsid w:val="48913784"/>
    <w:rsid w:val="48C56945"/>
    <w:rsid w:val="48C65761"/>
    <w:rsid w:val="48D21447"/>
    <w:rsid w:val="491730B7"/>
    <w:rsid w:val="49222EBC"/>
    <w:rsid w:val="492569C4"/>
    <w:rsid w:val="49291FAF"/>
    <w:rsid w:val="492F2195"/>
    <w:rsid w:val="49A3048A"/>
    <w:rsid w:val="49EA6578"/>
    <w:rsid w:val="4A087039"/>
    <w:rsid w:val="4A1E0723"/>
    <w:rsid w:val="4A294A7E"/>
    <w:rsid w:val="4A4B4128"/>
    <w:rsid w:val="4A7F46B8"/>
    <w:rsid w:val="4AA01170"/>
    <w:rsid w:val="4ABE2014"/>
    <w:rsid w:val="4AF507CE"/>
    <w:rsid w:val="4AFC5645"/>
    <w:rsid w:val="4B2A1702"/>
    <w:rsid w:val="4B3B6CB5"/>
    <w:rsid w:val="4B4D7774"/>
    <w:rsid w:val="4B4F2D3B"/>
    <w:rsid w:val="4B5952E0"/>
    <w:rsid w:val="4B68176C"/>
    <w:rsid w:val="4B802DA3"/>
    <w:rsid w:val="4BC82200"/>
    <w:rsid w:val="4BE223D6"/>
    <w:rsid w:val="4C101250"/>
    <w:rsid w:val="4C1E76DC"/>
    <w:rsid w:val="4C3A54AA"/>
    <w:rsid w:val="4C4B4AEE"/>
    <w:rsid w:val="4C661EB5"/>
    <w:rsid w:val="4C7D40FF"/>
    <w:rsid w:val="4C890C5B"/>
    <w:rsid w:val="4C894656"/>
    <w:rsid w:val="4C994563"/>
    <w:rsid w:val="4CA20D65"/>
    <w:rsid w:val="4CA90AD3"/>
    <w:rsid w:val="4CCE20FF"/>
    <w:rsid w:val="4D0429F3"/>
    <w:rsid w:val="4D287D31"/>
    <w:rsid w:val="4D41039A"/>
    <w:rsid w:val="4D5176F0"/>
    <w:rsid w:val="4D5460C2"/>
    <w:rsid w:val="4DA33677"/>
    <w:rsid w:val="4DA67133"/>
    <w:rsid w:val="4DA84F68"/>
    <w:rsid w:val="4DC46EF7"/>
    <w:rsid w:val="4DCC57F2"/>
    <w:rsid w:val="4DDC6036"/>
    <w:rsid w:val="4E1B1D94"/>
    <w:rsid w:val="4E2261F1"/>
    <w:rsid w:val="4E2A04FB"/>
    <w:rsid w:val="4E497991"/>
    <w:rsid w:val="4E5F1F19"/>
    <w:rsid w:val="4E756DB8"/>
    <w:rsid w:val="4E97332F"/>
    <w:rsid w:val="4EAE66D2"/>
    <w:rsid w:val="4EBF7A94"/>
    <w:rsid w:val="4EE72AD1"/>
    <w:rsid w:val="4EF8461C"/>
    <w:rsid w:val="4EFD5C77"/>
    <w:rsid w:val="4F0D19AD"/>
    <w:rsid w:val="4F1367B2"/>
    <w:rsid w:val="4F2730F9"/>
    <w:rsid w:val="4F48578C"/>
    <w:rsid w:val="4F823BFA"/>
    <w:rsid w:val="4FC84318"/>
    <w:rsid w:val="4FD240DF"/>
    <w:rsid w:val="4FD25D3E"/>
    <w:rsid w:val="4FEB15B7"/>
    <w:rsid w:val="500773F8"/>
    <w:rsid w:val="5028454F"/>
    <w:rsid w:val="50335511"/>
    <w:rsid w:val="50605A22"/>
    <w:rsid w:val="507576FD"/>
    <w:rsid w:val="50F41EB8"/>
    <w:rsid w:val="510B53F1"/>
    <w:rsid w:val="51345227"/>
    <w:rsid w:val="518B2AD3"/>
    <w:rsid w:val="518B6DB8"/>
    <w:rsid w:val="51A559C3"/>
    <w:rsid w:val="51CD5F8C"/>
    <w:rsid w:val="51D22E5A"/>
    <w:rsid w:val="51DF0BD3"/>
    <w:rsid w:val="51F46F49"/>
    <w:rsid w:val="52044305"/>
    <w:rsid w:val="52117C67"/>
    <w:rsid w:val="523E32B4"/>
    <w:rsid w:val="526F6F4A"/>
    <w:rsid w:val="527A30F9"/>
    <w:rsid w:val="527D0D64"/>
    <w:rsid w:val="52833C04"/>
    <w:rsid w:val="52A30926"/>
    <w:rsid w:val="52C868E0"/>
    <w:rsid w:val="52C967A6"/>
    <w:rsid w:val="52CD1C45"/>
    <w:rsid w:val="52D31AEB"/>
    <w:rsid w:val="52F26956"/>
    <w:rsid w:val="52F64FB3"/>
    <w:rsid w:val="52FA201B"/>
    <w:rsid w:val="53141115"/>
    <w:rsid w:val="53166A57"/>
    <w:rsid w:val="532804FD"/>
    <w:rsid w:val="53372889"/>
    <w:rsid w:val="533E3461"/>
    <w:rsid w:val="534A066B"/>
    <w:rsid w:val="535617CE"/>
    <w:rsid w:val="53573CC7"/>
    <w:rsid w:val="53674FFA"/>
    <w:rsid w:val="53990D04"/>
    <w:rsid w:val="53B17BAC"/>
    <w:rsid w:val="53B334F8"/>
    <w:rsid w:val="53D858F4"/>
    <w:rsid w:val="54121A4C"/>
    <w:rsid w:val="541D78E5"/>
    <w:rsid w:val="543335F5"/>
    <w:rsid w:val="54487053"/>
    <w:rsid w:val="547976D1"/>
    <w:rsid w:val="548523F7"/>
    <w:rsid w:val="549A3045"/>
    <w:rsid w:val="54A40C72"/>
    <w:rsid w:val="54AD45D1"/>
    <w:rsid w:val="54B12E50"/>
    <w:rsid w:val="54B373B0"/>
    <w:rsid w:val="54C45933"/>
    <w:rsid w:val="54EB792C"/>
    <w:rsid w:val="54EC6259"/>
    <w:rsid w:val="54F052D5"/>
    <w:rsid w:val="55541127"/>
    <w:rsid w:val="55602921"/>
    <w:rsid w:val="55621AE3"/>
    <w:rsid w:val="557238C7"/>
    <w:rsid w:val="558066AF"/>
    <w:rsid w:val="558D121E"/>
    <w:rsid w:val="55EF079C"/>
    <w:rsid w:val="561772AC"/>
    <w:rsid w:val="563D2680"/>
    <w:rsid w:val="566A2CE2"/>
    <w:rsid w:val="56730C23"/>
    <w:rsid w:val="567F4527"/>
    <w:rsid w:val="568618CD"/>
    <w:rsid w:val="56A37BF6"/>
    <w:rsid w:val="56DD75AB"/>
    <w:rsid w:val="56E07121"/>
    <w:rsid w:val="56EE65BE"/>
    <w:rsid w:val="57151700"/>
    <w:rsid w:val="573225BF"/>
    <w:rsid w:val="573779B5"/>
    <w:rsid w:val="57581BC1"/>
    <w:rsid w:val="576626B8"/>
    <w:rsid w:val="579C1C91"/>
    <w:rsid w:val="581C105E"/>
    <w:rsid w:val="583941BA"/>
    <w:rsid w:val="58615E05"/>
    <w:rsid w:val="58930BBE"/>
    <w:rsid w:val="589337D8"/>
    <w:rsid w:val="58966AFD"/>
    <w:rsid w:val="58970A79"/>
    <w:rsid w:val="58C70B9E"/>
    <w:rsid w:val="58CB0A51"/>
    <w:rsid w:val="58FB4E29"/>
    <w:rsid w:val="595D1CF7"/>
    <w:rsid w:val="596F3B1D"/>
    <w:rsid w:val="59772CA0"/>
    <w:rsid w:val="59BB5309"/>
    <w:rsid w:val="59BE0645"/>
    <w:rsid w:val="5A023B54"/>
    <w:rsid w:val="5A224469"/>
    <w:rsid w:val="5A435B8C"/>
    <w:rsid w:val="5A4E1341"/>
    <w:rsid w:val="5A591FAA"/>
    <w:rsid w:val="5A73261E"/>
    <w:rsid w:val="5A97583E"/>
    <w:rsid w:val="5A9C777E"/>
    <w:rsid w:val="5AB14013"/>
    <w:rsid w:val="5AB15619"/>
    <w:rsid w:val="5AFC7FD4"/>
    <w:rsid w:val="5B4248BA"/>
    <w:rsid w:val="5B624D13"/>
    <w:rsid w:val="5B640A1E"/>
    <w:rsid w:val="5B710847"/>
    <w:rsid w:val="5B820188"/>
    <w:rsid w:val="5B8B61C9"/>
    <w:rsid w:val="5BC6371F"/>
    <w:rsid w:val="5BD73A66"/>
    <w:rsid w:val="5BD821C6"/>
    <w:rsid w:val="5C0B383D"/>
    <w:rsid w:val="5C1A12D0"/>
    <w:rsid w:val="5C223FFA"/>
    <w:rsid w:val="5C3D3AEA"/>
    <w:rsid w:val="5C3F6BB1"/>
    <w:rsid w:val="5C4A3772"/>
    <w:rsid w:val="5C56378C"/>
    <w:rsid w:val="5C6E5D35"/>
    <w:rsid w:val="5CBD2A00"/>
    <w:rsid w:val="5CD37C89"/>
    <w:rsid w:val="5D0D2B03"/>
    <w:rsid w:val="5D121268"/>
    <w:rsid w:val="5D73778B"/>
    <w:rsid w:val="5DD02635"/>
    <w:rsid w:val="5DD34D74"/>
    <w:rsid w:val="5DE97810"/>
    <w:rsid w:val="5DF62576"/>
    <w:rsid w:val="5E002EEA"/>
    <w:rsid w:val="5E0C2143"/>
    <w:rsid w:val="5E47648C"/>
    <w:rsid w:val="5E6B1120"/>
    <w:rsid w:val="5E825954"/>
    <w:rsid w:val="5EA36093"/>
    <w:rsid w:val="5EB0044E"/>
    <w:rsid w:val="5EB3021C"/>
    <w:rsid w:val="5EBE3B3F"/>
    <w:rsid w:val="5EED20B1"/>
    <w:rsid w:val="5EFF1E0B"/>
    <w:rsid w:val="5F0D67D3"/>
    <w:rsid w:val="5F442BAC"/>
    <w:rsid w:val="5F693E87"/>
    <w:rsid w:val="5F6A3FF0"/>
    <w:rsid w:val="5F7C773E"/>
    <w:rsid w:val="5F8D35EC"/>
    <w:rsid w:val="5F994AE3"/>
    <w:rsid w:val="5FF6769F"/>
    <w:rsid w:val="5FFD5E65"/>
    <w:rsid w:val="5FFF192F"/>
    <w:rsid w:val="60AA3436"/>
    <w:rsid w:val="613643B5"/>
    <w:rsid w:val="614A6A2D"/>
    <w:rsid w:val="615105CD"/>
    <w:rsid w:val="6154580E"/>
    <w:rsid w:val="61957B94"/>
    <w:rsid w:val="619B6168"/>
    <w:rsid w:val="61CB4986"/>
    <w:rsid w:val="61D979F5"/>
    <w:rsid w:val="61F04433"/>
    <w:rsid w:val="62212706"/>
    <w:rsid w:val="623057A2"/>
    <w:rsid w:val="623C3B5E"/>
    <w:rsid w:val="629F43BC"/>
    <w:rsid w:val="62DB5F67"/>
    <w:rsid w:val="62DE7E71"/>
    <w:rsid w:val="62FA1D66"/>
    <w:rsid w:val="635812EA"/>
    <w:rsid w:val="63B61785"/>
    <w:rsid w:val="63CC00F1"/>
    <w:rsid w:val="63CE636A"/>
    <w:rsid w:val="64166F2E"/>
    <w:rsid w:val="641A4DB4"/>
    <w:rsid w:val="643C195A"/>
    <w:rsid w:val="645455D2"/>
    <w:rsid w:val="649248BF"/>
    <w:rsid w:val="649554CE"/>
    <w:rsid w:val="64CD3FA6"/>
    <w:rsid w:val="64FF2C64"/>
    <w:rsid w:val="65013290"/>
    <w:rsid w:val="65175A30"/>
    <w:rsid w:val="6533303D"/>
    <w:rsid w:val="653410A4"/>
    <w:rsid w:val="6579329A"/>
    <w:rsid w:val="657952E4"/>
    <w:rsid w:val="65E54E72"/>
    <w:rsid w:val="65E60DC2"/>
    <w:rsid w:val="65EA12CB"/>
    <w:rsid w:val="65EE45C1"/>
    <w:rsid w:val="65FB4DC1"/>
    <w:rsid w:val="65FC0A7C"/>
    <w:rsid w:val="6616339C"/>
    <w:rsid w:val="662F3288"/>
    <w:rsid w:val="66387F26"/>
    <w:rsid w:val="666B7403"/>
    <w:rsid w:val="6682746F"/>
    <w:rsid w:val="668D5EB2"/>
    <w:rsid w:val="66D412BF"/>
    <w:rsid w:val="66E17502"/>
    <w:rsid w:val="66E175AF"/>
    <w:rsid w:val="67280676"/>
    <w:rsid w:val="67370DB6"/>
    <w:rsid w:val="67385F9F"/>
    <w:rsid w:val="67766742"/>
    <w:rsid w:val="678B5518"/>
    <w:rsid w:val="679A43DC"/>
    <w:rsid w:val="67EE363E"/>
    <w:rsid w:val="687B0622"/>
    <w:rsid w:val="68963263"/>
    <w:rsid w:val="68963382"/>
    <w:rsid w:val="68DF3450"/>
    <w:rsid w:val="68EE5B92"/>
    <w:rsid w:val="68FD77DD"/>
    <w:rsid w:val="69015EA2"/>
    <w:rsid w:val="691723B4"/>
    <w:rsid w:val="69815164"/>
    <w:rsid w:val="69820E04"/>
    <w:rsid w:val="69A17253"/>
    <w:rsid w:val="69DA4EDD"/>
    <w:rsid w:val="69F04242"/>
    <w:rsid w:val="6A084DD7"/>
    <w:rsid w:val="6A436AF5"/>
    <w:rsid w:val="6A487D23"/>
    <w:rsid w:val="6A4C53BE"/>
    <w:rsid w:val="6A6E1865"/>
    <w:rsid w:val="6A7A7705"/>
    <w:rsid w:val="6A9057DC"/>
    <w:rsid w:val="6A961227"/>
    <w:rsid w:val="6AA1254C"/>
    <w:rsid w:val="6AC57763"/>
    <w:rsid w:val="6AD068F2"/>
    <w:rsid w:val="6AE94049"/>
    <w:rsid w:val="6AFE30F5"/>
    <w:rsid w:val="6B12508E"/>
    <w:rsid w:val="6B205721"/>
    <w:rsid w:val="6B2D2501"/>
    <w:rsid w:val="6B410A8F"/>
    <w:rsid w:val="6B51708C"/>
    <w:rsid w:val="6B7008E1"/>
    <w:rsid w:val="6B9741CA"/>
    <w:rsid w:val="6BA27236"/>
    <w:rsid w:val="6BA31326"/>
    <w:rsid w:val="6BBF7604"/>
    <w:rsid w:val="6BC43414"/>
    <w:rsid w:val="6BE83C47"/>
    <w:rsid w:val="6BF11219"/>
    <w:rsid w:val="6C0E0A3C"/>
    <w:rsid w:val="6C173DF1"/>
    <w:rsid w:val="6C18469E"/>
    <w:rsid w:val="6C5B22A5"/>
    <w:rsid w:val="6C5D0E79"/>
    <w:rsid w:val="6C5E348A"/>
    <w:rsid w:val="6C5F4A65"/>
    <w:rsid w:val="6C5F50C3"/>
    <w:rsid w:val="6CAD7365"/>
    <w:rsid w:val="6CBE3A78"/>
    <w:rsid w:val="6CC363F5"/>
    <w:rsid w:val="6CE734E6"/>
    <w:rsid w:val="6CEE2BFE"/>
    <w:rsid w:val="6D203AD2"/>
    <w:rsid w:val="6D374DD4"/>
    <w:rsid w:val="6D4023E2"/>
    <w:rsid w:val="6D457E30"/>
    <w:rsid w:val="6D762043"/>
    <w:rsid w:val="6DB27FA7"/>
    <w:rsid w:val="6DBC0AEF"/>
    <w:rsid w:val="6DD44607"/>
    <w:rsid w:val="6DDC4EEC"/>
    <w:rsid w:val="6DDD2A03"/>
    <w:rsid w:val="6E134839"/>
    <w:rsid w:val="6E2A7483"/>
    <w:rsid w:val="6E432EF8"/>
    <w:rsid w:val="6E5F2052"/>
    <w:rsid w:val="6E8F5F18"/>
    <w:rsid w:val="6EC55615"/>
    <w:rsid w:val="6EC801E4"/>
    <w:rsid w:val="6EE4388E"/>
    <w:rsid w:val="6F0E7A4B"/>
    <w:rsid w:val="6F3B6C3E"/>
    <w:rsid w:val="6F5F6A04"/>
    <w:rsid w:val="6F920D66"/>
    <w:rsid w:val="6FC668DD"/>
    <w:rsid w:val="6FE35EDD"/>
    <w:rsid w:val="6FEA4B86"/>
    <w:rsid w:val="702B7979"/>
    <w:rsid w:val="7055367A"/>
    <w:rsid w:val="706A247E"/>
    <w:rsid w:val="708347EC"/>
    <w:rsid w:val="70917397"/>
    <w:rsid w:val="70B84ED2"/>
    <w:rsid w:val="70C03916"/>
    <w:rsid w:val="70D51EC8"/>
    <w:rsid w:val="711548CA"/>
    <w:rsid w:val="712D5BBF"/>
    <w:rsid w:val="713E3060"/>
    <w:rsid w:val="7140141A"/>
    <w:rsid w:val="716954D5"/>
    <w:rsid w:val="71FB14F6"/>
    <w:rsid w:val="71FF518D"/>
    <w:rsid w:val="72017202"/>
    <w:rsid w:val="721C1CAF"/>
    <w:rsid w:val="721F3E5C"/>
    <w:rsid w:val="725D12C0"/>
    <w:rsid w:val="726D4B8E"/>
    <w:rsid w:val="72BD0081"/>
    <w:rsid w:val="72C0439A"/>
    <w:rsid w:val="72D92871"/>
    <w:rsid w:val="72E7267B"/>
    <w:rsid w:val="72E84086"/>
    <w:rsid w:val="73282C80"/>
    <w:rsid w:val="7337686D"/>
    <w:rsid w:val="7342248E"/>
    <w:rsid w:val="735901EA"/>
    <w:rsid w:val="7360109E"/>
    <w:rsid w:val="738B52A0"/>
    <w:rsid w:val="73A61200"/>
    <w:rsid w:val="73C17E47"/>
    <w:rsid w:val="73E55FA3"/>
    <w:rsid w:val="73E82F2E"/>
    <w:rsid w:val="73FA1BA1"/>
    <w:rsid w:val="740A5243"/>
    <w:rsid w:val="740B6412"/>
    <w:rsid w:val="742C6276"/>
    <w:rsid w:val="742F718E"/>
    <w:rsid w:val="743A7FFD"/>
    <w:rsid w:val="74843C95"/>
    <w:rsid w:val="74AA6F88"/>
    <w:rsid w:val="74F55EAC"/>
    <w:rsid w:val="74F749A6"/>
    <w:rsid w:val="74FE47F4"/>
    <w:rsid w:val="75344545"/>
    <w:rsid w:val="758B063F"/>
    <w:rsid w:val="75A6573B"/>
    <w:rsid w:val="75BE1F10"/>
    <w:rsid w:val="75F34836"/>
    <w:rsid w:val="75F6776E"/>
    <w:rsid w:val="75FD5D12"/>
    <w:rsid w:val="760F0DE3"/>
    <w:rsid w:val="76173BC0"/>
    <w:rsid w:val="761A7A73"/>
    <w:rsid w:val="762A474A"/>
    <w:rsid w:val="76367F76"/>
    <w:rsid w:val="764B16D6"/>
    <w:rsid w:val="76593F8E"/>
    <w:rsid w:val="767A2163"/>
    <w:rsid w:val="767E0F9B"/>
    <w:rsid w:val="767F0145"/>
    <w:rsid w:val="76B86463"/>
    <w:rsid w:val="76CA0936"/>
    <w:rsid w:val="76CF619D"/>
    <w:rsid w:val="76D4466E"/>
    <w:rsid w:val="77060205"/>
    <w:rsid w:val="771C1A31"/>
    <w:rsid w:val="771C208A"/>
    <w:rsid w:val="77331A33"/>
    <w:rsid w:val="77372D8D"/>
    <w:rsid w:val="774E224A"/>
    <w:rsid w:val="776B31C4"/>
    <w:rsid w:val="776C71BD"/>
    <w:rsid w:val="778A7F4E"/>
    <w:rsid w:val="77B57F42"/>
    <w:rsid w:val="77C624DD"/>
    <w:rsid w:val="77FC7380"/>
    <w:rsid w:val="780A7588"/>
    <w:rsid w:val="781719AB"/>
    <w:rsid w:val="78245544"/>
    <w:rsid w:val="78253E4D"/>
    <w:rsid w:val="78402303"/>
    <w:rsid w:val="786040A8"/>
    <w:rsid w:val="786057EA"/>
    <w:rsid w:val="78854B90"/>
    <w:rsid w:val="78915BFC"/>
    <w:rsid w:val="78B13FC9"/>
    <w:rsid w:val="78D815DD"/>
    <w:rsid w:val="78F616B1"/>
    <w:rsid w:val="79016A5E"/>
    <w:rsid w:val="79021A69"/>
    <w:rsid w:val="79097927"/>
    <w:rsid w:val="79183507"/>
    <w:rsid w:val="794F375D"/>
    <w:rsid w:val="79523539"/>
    <w:rsid w:val="79527850"/>
    <w:rsid w:val="795930DD"/>
    <w:rsid w:val="79AE12EC"/>
    <w:rsid w:val="79C969A5"/>
    <w:rsid w:val="79CB14EE"/>
    <w:rsid w:val="79D24829"/>
    <w:rsid w:val="79DB4934"/>
    <w:rsid w:val="79FA3D18"/>
    <w:rsid w:val="7A191A18"/>
    <w:rsid w:val="7A1D6908"/>
    <w:rsid w:val="7A36660E"/>
    <w:rsid w:val="7A4A477A"/>
    <w:rsid w:val="7A8E3A44"/>
    <w:rsid w:val="7ADB52B3"/>
    <w:rsid w:val="7B060321"/>
    <w:rsid w:val="7B1C2A2D"/>
    <w:rsid w:val="7B462A64"/>
    <w:rsid w:val="7B621ADB"/>
    <w:rsid w:val="7B876E39"/>
    <w:rsid w:val="7BCD10F9"/>
    <w:rsid w:val="7BE6612B"/>
    <w:rsid w:val="7C016545"/>
    <w:rsid w:val="7C3A2F32"/>
    <w:rsid w:val="7C4A34DE"/>
    <w:rsid w:val="7C515767"/>
    <w:rsid w:val="7CC90418"/>
    <w:rsid w:val="7CDE5101"/>
    <w:rsid w:val="7CDF4EE5"/>
    <w:rsid w:val="7D123D7E"/>
    <w:rsid w:val="7D1E66D6"/>
    <w:rsid w:val="7D5A35DA"/>
    <w:rsid w:val="7D6C15A2"/>
    <w:rsid w:val="7D732D21"/>
    <w:rsid w:val="7D857F81"/>
    <w:rsid w:val="7DB00250"/>
    <w:rsid w:val="7E074C1F"/>
    <w:rsid w:val="7E372632"/>
    <w:rsid w:val="7E41175B"/>
    <w:rsid w:val="7E630967"/>
    <w:rsid w:val="7E631487"/>
    <w:rsid w:val="7E75712D"/>
    <w:rsid w:val="7E865E95"/>
    <w:rsid w:val="7EB05545"/>
    <w:rsid w:val="7EB530B8"/>
    <w:rsid w:val="7EB77752"/>
    <w:rsid w:val="7ED9617F"/>
    <w:rsid w:val="7EDE64A8"/>
    <w:rsid w:val="7EFF72AB"/>
    <w:rsid w:val="7F1378D2"/>
    <w:rsid w:val="7F324E98"/>
    <w:rsid w:val="7F393F69"/>
    <w:rsid w:val="7F435E0C"/>
    <w:rsid w:val="7FC758B0"/>
    <w:rsid w:val="7FD416B8"/>
    <w:rsid w:val="7FE615E3"/>
    <w:rsid w:val="7FEC2C78"/>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qFormat="1"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heme="minorHAnsi" w:hAnsiTheme="minorHAnsi" w:eastAsiaTheme="minorEastAsia" w:cstheme="minorBidi"/>
      <w:kern w:val="2"/>
      <w:sz w:val="21"/>
      <w:szCs w:val="24"/>
      <w:lang w:val="en-US" w:eastAsia="zh-CN" w:bidi="ar-SA"/>
    </w:rPr>
  </w:style>
  <w:style w:type="paragraph" w:styleId="4">
    <w:name w:val="heading 1"/>
    <w:basedOn w:val="1"/>
    <w:next w:val="1"/>
    <w:qFormat/>
    <w:uiPriority w:val="0"/>
    <w:pPr>
      <w:keepNext/>
      <w:keepLines/>
      <w:spacing w:before="340" w:beforeLines="0" w:beforeAutospacing="0" w:after="330" w:afterLines="0" w:afterAutospacing="0" w:line="576" w:lineRule="auto"/>
      <w:outlineLvl w:val="0"/>
    </w:pPr>
    <w:rPr>
      <w:b/>
      <w:kern w:val="44"/>
      <w:sz w:val="44"/>
    </w:rPr>
  </w:style>
  <w:style w:type="character" w:default="1" w:styleId="7">
    <w:name w:val="Default Paragraph Font"/>
    <w:semiHidden/>
    <w:qFormat/>
    <w:uiPriority w:val="0"/>
  </w:style>
  <w:style w:type="table" w:default="1" w:styleId="6">
    <w:name w:val="Normal Table"/>
    <w:semiHidden/>
    <w:qFormat/>
    <w:uiPriority w:val="0"/>
    <w:tblPr>
      <w:tblCellMar>
        <w:top w:w="0" w:type="dxa"/>
        <w:left w:w="108" w:type="dxa"/>
        <w:bottom w:w="0" w:type="dxa"/>
        <w:right w:w="108" w:type="dxa"/>
      </w:tblCellMar>
    </w:tblPr>
  </w:style>
  <w:style w:type="paragraph" w:styleId="2">
    <w:name w:val="Body Text"/>
    <w:basedOn w:val="1"/>
    <w:next w:val="3"/>
    <w:qFormat/>
    <w:uiPriority w:val="0"/>
    <w:pPr>
      <w:widowControl w:val="0"/>
      <w:spacing w:after="120"/>
      <w:jc w:val="both"/>
    </w:pPr>
    <w:rPr>
      <w:kern w:val="2"/>
      <w:sz w:val="21"/>
    </w:rPr>
  </w:style>
  <w:style w:type="paragraph" w:styleId="3">
    <w:name w:val="Title"/>
    <w:basedOn w:val="1"/>
    <w:next w:val="1"/>
    <w:qFormat/>
    <w:uiPriority w:val="0"/>
    <w:pPr>
      <w:spacing w:before="240" w:beforeLines="0" w:after="60" w:afterLines="0"/>
      <w:jc w:val="center"/>
      <w:outlineLvl w:val="0"/>
    </w:pPr>
    <w:rPr>
      <w:rFonts w:ascii="Arial" w:hAnsi="Arial" w:cs="Arial"/>
      <w:b/>
      <w:bCs/>
      <w:sz w:val="32"/>
      <w:szCs w:val="32"/>
    </w:rPr>
  </w:style>
  <w:style w:type="paragraph" w:styleId="5">
    <w:name w:val="Plain Text"/>
    <w:basedOn w:val="1"/>
    <w:qFormat/>
    <w:uiPriority w:val="0"/>
    <w:pPr>
      <w:widowControl w:val="0"/>
      <w:jc w:val="both"/>
    </w:pPr>
    <w:rPr>
      <w:rFonts w:ascii="宋体" w:hAnsi="Courier New" w:cs="Courier New"/>
      <w:kern w:val="2"/>
      <w:sz w:val="21"/>
      <w:szCs w:val="21"/>
    </w:rPr>
  </w:style>
  <w:style w:type="paragraph" w:customStyle="1" w:styleId="8">
    <w:name w:val="p0"/>
    <w:basedOn w:val="1"/>
    <w:qFormat/>
    <w:uiPriority w:val="0"/>
    <w:pPr>
      <w:widowControl/>
    </w:pPr>
    <w:rPr>
      <w:rFonts w:ascii="Times New Roman" w:hAnsi="Times New Roman"/>
      <w:kern w:val="0"/>
      <w:szCs w:val="21"/>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2</Pages>
  <Words>0</Words>
  <Characters>0</Characters>
  <Lines>0</Lines>
  <Paragraphs>0</Paragraphs>
  <TotalTime>7</TotalTime>
  <ScaleCrop>false</ScaleCrop>
  <LinksUpToDate>false</LinksUpToDate>
  <CharactersWithSpaces>0</CharactersWithSpaces>
  <Application>WPS Office_11.8.2.12309_F1E327BC-269C-435d-A152-05C5408002CA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2024-02-27T07:45:00Z</dcterms:created>
  <dc:creator>FDC092658D494F4EB8F787F45081F3CD</dc:creator>
  <cp:lastModifiedBy>祖延强</cp:lastModifiedBy>
  <dcterms:modified xsi:type="dcterms:W3CDTF">2025-02-28T07:38:51Z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2052-11.8.2.12309</vt:lpwstr>
  </property>
  <property fmtid="{D5CDD505-2E9C-101B-9397-08002B2CF9AE}" pid="3" name="ICV">
    <vt:lpwstr>29FEDF9513404A4BBF7B4134CDBF231A</vt:lpwstr>
  </property>
</Properties>
</file>