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宋体" w:hAnsi="Calibri" w:eastAsia="黑体" w:cs="Times New Roman"/>
          <w:spacing w:val="10"/>
          <w:kern w:val="0"/>
          <w:sz w:val="28"/>
          <w:szCs w:val="21"/>
          <w:lang w:val="en-US" w:eastAsia="zh-CN" w:bidi="ar"/>
        </w:rPr>
      </w:pPr>
      <w:r>
        <w:rPr>
          <w:rFonts w:hint="eastAsia" w:ascii="宋体" w:hAnsi="Calibri" w:eastAsia="宋体" w:cs="Times New Roman"/>
          <w:spacing w:val="10"/>
          <w:kern w:val="0"/>
          <w:sz w:val="28"/>
          <w:szCs w:val="20"/>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7964805" cy="2985770"/>
                    </a:xfrm>
                    <a:prstGeom prst="rect">
                      <a:avLst/>
                    </a:prstGeom>
                    <a:noFill/>
                    <a:ln>
                      <a:noFill/>
                    </a:ln>
                  </pic:spPr>
                </pic:pic>
              </a:graphicData>
            </a:graphic>
          </wp:anchor>
        </w:drawing>
      </w:r>
      <w:r>
        <w:rPr>
          <w:rFonts w:hint="eastAsia" w:ascii="宋体" w:hAnsi="Calibri" w:eastAsia="黑体" w:cs="Times New Roman"/>
          <w:spacing w:val="10"/>
          <w:kern w:val="0"/>
          <w:sz w:val="28"/>
          <w:szCs w:val="21"/>
          <w:lang w:val="en-US" w:eastAsia="zh-CN" w:bidi="ar"/>
        </w:rPr>
        <w:t xml:space="preserve">                 </w:t>
      </w:r>
    </w:p>
    <w:p>
      <w:pPr>
        <w:jc w:val="center"/>
        <w:rPr>
          <w:rFonts w:hint="eastAsia" w:ascii="宋体" w:hAnsi="宋体" w:cs="宋体"/>
          <w:b/>
          <w:bCs/>
          <w:color w:val="auto"/>
          <w:sz w:val="52"/>
          <w:szCs w:val="52"/>
          <w:highlight w:val="none"/>
          <w:lang w:val="en-US" w:eastAsia="zh-CN"/>
        </w:rPr>
      </w:pPr>
      <w:r>
        <w:rPr>
          <w:rFonts w:hint="eastAsia" w:ascii="宋体" w:hAnsi="宋体" w:cs="宋体"/>
          <w:b/>
          <w:bCs/>
          <w:color w:val="auto"/>
          <w:sz w:val="52"/>
          <w:szCs w:val="52"/>
          <w:highlight w:val="none"/>
          <w:lang w:val="en-US" w:eastAsia="zh-CN"/>
        </w:rPr>
        <w:t>黔能公司“巾帼风采，文化传承”</w:t>
      </w:r>
    </w:p>
    <w:p>
      <w:pPr>
        <w:jc w:val="center"/>
        <w:rPr>
          <w:rFonts w:hint="eastAsia" w:ascii="宋体" w:hAnsi="宋体" w:eastAsia="宋体" w:cs="宋体"/>
          <w:b/>
          <w:bCs/>
          <w:color w:val="auto"/>
          <w:sz w:val="52"/>
          <w:szCs w:val="52"/>
          <w:highlight w:val="none"/>
        </w:rPr>
      </w:pPr>
      <w:r>
        <w:rPr>
          <w:rFonts w:hint="eastAsia" w:ascii="宋体" w:hAnsi="宋体" w:cs="宋体"/>
          <w:b/>
          <w:bCs/>
          <w:color w:val="auto"/>
          <w:sz w:val="52"/>
          <w:szCs w:val="52"/>
          <w:highlight w:val="none"/>
          <w:lang w:val="en-US" w:eastAsia="zh-CN"/>
        </w:rPr>
        <w:t>三八妇女节活动</w:t>
      </w:r>
      <w:r>
        <w:rPr>
          <w:rFonts w:hint="eastAsia" w:ascii="宋体" w:hAnsi="宋体" w:eastAsia="宋体" w:cs="宋体"/>
          <w:b/>
          <w:bCs/>
          <w:color w:val="auto"/>
          <w:sz w:val="52"/>
          <w:szCs w:val="52"/>
          <w:highlight w:val="none"/>
        </w:rPr>
        <w:t>技术规范书</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黑体"/>
          <w:b/>
          <w:bCs w:val="0"/>
          <w:spacing w:val="10"/>
          <w:kern w:val="0"/>
          <w:sz w:val="36"/>
          <w:szCs w:val="20"/>
          <w:lang w:val="en-US" w:eastAsia="zh-CN" w:bidi="ar"/>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lang w:val="en-US"/>
        </w:rPr>
      </w:pPr>
    </w:p>
    <w:p>
      <w:pPr>
        <w:pStyle w:val="2"/>
        <w:rPr>
          <w:rFonts w:eastAsia="黑体"/>
          <w:b/>
          <w:bCs w:val="0"/>
          <w:sz w:val="36"/>
          <w:szCs w:val="20"/>
          <w:lang w:val="en-US"/>
        </w:rPr>
      </w:pPr>
    </w:p>
    <w:p>
      <w:pPr>
        <w:pStyle w:val="3"/>
        <w:rPr>
          <w:rFonts w:eastAsia="黑体"/>
          <w:b/>
          <w:bCs w:val="0"/>
          <w:sz w:val="36"/>
          <w:szCs w:val="20"/>
          <w:lang w:val="en-US"/>
        </w:rPr>
      </w:pPr>
    </w:p>
    <w:p>
      <w:pPr>
        <w:rPr>
          <w:rFonts w:eastAsia="黑体"/>
          <w:b/>
          <w:bCs w:val="0"/>
          <w:sz w:val="36"/>
          <w:szCs w:val="20"/>
          <w:lang w:val="en-US"/>
        </w:rPr>
      </w:pPr>
    </w:p>
    <w:p>
      <w:pPr>
        <w:pStyle w:val="2"/>
        <w:rPr>
          <w:rFonts w:eastAsia="黑体"/>
          <w:b/>
          <w:bCs w:val="0"/>
          <w:sz w:val="36"/>
          <w:szCs w:val="20"/>
          <w:lang w:val="en-US"/>
        </w:rPr>
      </w:pPr>
    </w:p>
    <w:p>
      <w:pPr>
        <w:pStyle w:val="3"/>
        <w:jc w:val="both"/>
        <w:rPr>
          <w:lang w:val="en-US"/>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pacing w:val="20"/>
          <w:w w:val="135"/>
          <w:sz w:val="30"/>
          <w:szCs w:val="20"/>
          <w:lang w:val="en-US"/>
        </w:rPr>
      </w:pPr>
      <w:r>
        <w:rPr>
          <w:rFonts w:hint="eastAsia" w:ascii="宋体" w:hAnsi="Calibri" w:eastAsia="黑体" w:cs="黑体"/>
          <w:b/>
          <w:bCs w:val="0"/>
          <w:spacing w:val="20"/>
          <w:w w:val="135"/>
          <w:kern w:val="0"/>
          <w:sz w:val="30"/>
          <w:szCs w:val="20"/>
          <w:lang w:val="en-US" w:eastAsia="zh-CN" w:bidi="ar"/>
        </w:rPr>
        <w:t>贵州电网有限责任公司</w:t>
      </w:r>
    </w:p>
    <w:p>
      <w:pPr>
        <w:keepNext w:val="0"/>
        <w:keepLines w:val="0"/>
        <w:widowControl w:val="0"/>
        <w:suppressLineNumbers w:val="0"/>
        <w:spacing w:before="0" w:beforeAutospacing="0" w:after="0" w:afterAutospacing="0" w:line="360" w:lineRule="auto"/>
        <w:ind w:left="0" w:right="0" w:firstLine="0" w:firstLineChars="0"/>
        <w:jc w:val="center"/>
        <w:rPr>
          <w:rFonts w:hint="default" w:ascii="Times New Roman" w:hAnsi="Times New Roman" w:eastAsia="方正小标宋_GBK" w:cs="Times New Roman"/>
          <w:b/>
          <w:bCs/>
          <w:sz w:val="44"/>
          <w:szCs w:val="44"/>
          <w:lang w:eastAsia="zh-CN"/>
        </w:rPr>
        <w:sectPr>
          <w:footerReference r:id="rId3" w:type="default"/>
          <w:pgSz w:w="11906" w:h="16838"/>
          <w:pgMar w:top="0" w:right="0" w:bottom="0" w:left="0" w:header="0" w:footer="0" w:gutter="0"/>
          <w:pgNumType w:start="1"/>
          <w:cols w:space="0" w:num="1"/>
          <w:rtlGutter w:val="0"/>
          <w:docGrid w:type="lines" w:linePitch="312" w:charSpace="0"/>
        </w:sectPr>
      </w:pPr>
      <w:r>
        <w:rPr>
          <w:rFonts w:hint="eastAsia" w:ascii="宋体" w:hAnsi="Calibri" w:eastAsia="黑体" w:cs="Times New Roman"/>
          <w:b/>
          <w:bCs w:val="0"/>
          <w:spacing w:val="20"/>
          <w:w w:val="135"/>
          <w:kern w:val="0"/>
          <w:sz w:val="30"/>
          <w:szCs w:val="20"/>
          <w:lang w:val="en-US" w:eastAsia="zh-CN" w:bidi="ar"/>
        </w:rPr>
        <w:t>202</w:t>
      </w:r>
      <w:r>
        <w:rPr>
          <w:rFonts w:hint="eastAsia" w:ascii="宋体" w:eastAsia="黑体" w:cs="Times New Roman"/>
          <w:b/>
          <w:bCs w:val="0"/>
          <w:spacing w:val="20"/>
          <w:w w:val="135"/>
          <w:kern w:val="0"/>
          <w:sz w:val="30"/>
          <w:szCs w:val="20"/>
          <w:lang w:val="en-US" w:eastAsia="zh-CN" w:bidi="ar"/>
        </w:rPr>
        <w:t>5</w:t>
      </w:r>
      <w:r>
        <w:rPr>
          <w:rFonts w:hint="eastAsia" w:ascii="宋体" w:hAnsi="Calibri" w:eastAsia="黑体" w:cs="黑体"/>
          <w:b/>
          <w:bCs w:val="0"/>
          <w:spacing w:val="20"/>
          <w:w w:val="135"/>
          <w:kern w:val="0"/>
          <w:sz w:val="30"/>
          <w:szCs w:val="20"/>
          <w:lang w:val="en-US" w:eastAsia="zh-CN" w:bidi="ar"/>
        </w:rPr>
        <w:t>年</w:t>
      </w:r>
      <w:r>
        <w:rPr>
          <w:rFonts w:hint="eastAsia" w:ascii="宋体" w:eastAsia="黑体" w:cs="黑体"/>
          <w:b/>
          <w:bCs w:val="0"/>
          <w:spacing w:val="20"/>
          <w:w w:val="135"/>
          <w:kern w:val="0"/>
          <w:sz w:val="30"/>
          <w:szCs w:val="20"/>
          <w:lang w:val="en-US" w:eastAsia="zh-CN" w:bidi="ar"/>
        </w:rPr>
        <w:t>2</w:t>
      </w:r>
      <w:r>
        <w:rPr>
          <w:rFonts w:hint="eastAsia" w:ascii="宋体" w:hAnsi="Calibri" w:eastAsia="黑体" w:cs="黑体"/>
          <w:b/>
          <w:bCs w:val="0"/>
          <w:spacing w:val="20"/>
          <w:w w:val="135"/>
          <w:kern w:val="0"/>
          <w:sz w:val="30"/>
          <w:szCs w:val="20"/>
          <w:lang w:val="en-US" w:eastAsia="zh-CN" w:bidi="ar"/>
        </w:rPr>
        <w:t>月</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cs="Times New Roman" w:asciiTheme="minorEastAsia" w:hAnsiTheme="minorEastAsia"/>
          <w:sz w:val="28"/>
          <w:szCs w:val="28"/>
          <w:lang w:val="en-US" w:eastAsia="zh-CN"/>
        </w:rPr>
      </w:pPr>
      <w:r>
        <w:rPr>
          <w:rFonts w:hint="eastAsia" w:cs="Times New Roman" w:asciiTheme="minorEastAsia" w:hAnsiTheme="minorEastAsia"/>
          <w:sz w:val="28"/>
          <w:szCs w:val="28"/>
          <w:lang w:val="en-US" w:eastAsia="zh-CN"/>
        </w:rPr>
        <w:t>为活跃企业文化氛围，迎接国际妇女节以及引导广大女职工更多关注自身的道德修养，文化内涵，心理健康，独立意识等综合素质的提升，彰显我公司女职工风采，“妇女节”是以关怀公司广大女职工，加强女职工的自信心，全面拓展女职工各方面的素质，不断突破，创新，力求挖掘出新的亮点，为公司注入动感的新鲜活力，现将活动组织服务委托第三方进行。相关要求如下：</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rPr>
        <w:t>1.</w:t>
      </w:r>
      <w:r>
        <w:rPr>
          <w:rFonts w:hint="eastAsia" w:ascii="黑体" w:hAnsi="黑体" w:eastAsia="黑体"/>
          <w:sz w:val="28"/>
          <w:szCs w:val="28"/>
          <w:lang w:eastAsia="zh-CN"/>
        </w:rPr>
        <w:t>服务</w:t>
      </w:r>
      <w:r>
        <w:rPr>
          <w:rFonts w:hint="eastAsia" w:ascii="黑体" w:hAnsi="黑体" w:eastAsia="黑体"/>
          <w:sz w:val="28"/>
          <w:szCs w:val="28"/>
        </w:rPr>
        <w:t>基本情况</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cs="Times New Roman" w:asciiTheme="minorEastAsia" w:hAnsiTheme="minorEastAsia"/>
          <w:sz w:val="28"/>
          <w:szCs w:val="28"/>
          <w:lang w:val="en-US" w:eastAsia="zh-CN"/>
        </w:rPr>
      </w:pPr>
      <w:r>
        <w:rPr>
          <w:rFonts w:hint="eastAsia" w:cs="Times New Roman" w:asciiTheme="minorEastAsia" w:hAnsiTheme="minorEastAsia"/>
          <w:sz w:val="28"/>
          <w:szCs w:val="28"/>
          <w:lang w:val="en-US" w:eastAsia="zh-CN"/>
        </w:rPr>
        <w:t>1.1地点：乙方单位提供（距离南明区市南路九架炉巷贵州黔能企业有限责任公司车程一小时内）</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asciiTheme="minorEastAsia" w:hAnsiTheme="minorEastAsia"/>
          <w:sz w:val="28"/>
          <w:szCs w:val="28"/>
          <w:lang w:val="en-US" w:eastAsia="zh-CN"/>
        </w:rPr>
      </w:pPr>
      <w:r>
        <w:rPr>
          <w:rFonts w:hint="eastAsia" w:asciiTheme="minorEastAsia" w:hAnsiTheme="minorEastAsia"/>
          <w:sz w:val="28"/>
          <w:szCs w:val="28"/>
          <w:lang w:val="en-US" w:eastAsia="zh-CN"/>
        </w:rPr>
        <w:t>1.2对象：黔能公司本部在岗在册女职工</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asciiTheme="minorEastAsia" w:hAnsiTheme="minorEastAsia"/>
          <w:sz w:val="28"/>
          <w:szCs w:val="28"/>
          <w:lang w:val="en-US" w:eastAsia="zh-CN"/>
        </w:rPr>
      </w:pPr>
      <w:r>
        <w:rPr>
          <w:rFonts w:hint="eastAsia" w:asciiTheme="minorEastAsia" w:hAnsiTheme="minorEastAsia"/>
          <w:sz w:val="28"/>
          <w:szCs w:val="28"/>
          <w:lang w:val="en-US" w:eastAsia="zh-CN"/>
        </w:rPr>
        <w:t>1.3主题：指尖非遗·遇见东方美</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asciiTheme="minorEastAsia" w:hAnsiTheme="minorEastAsia"/>
          <w:sz w:val="28"/>
          <w:szCs w:val="28"/>
          <w:lang w:val="en-US" w:eastAsia="zh-CN"/>
        </w:rPr>
      </w:pPr>
      <w:r>
        <w:rPr>
          <w:rFonts w:hint="eastAsia" w:asciiTheme="minorEastAsia" w:hAnsiTheme="minorEastAsia"/>
          <w:sz w:val="28"/>
          <w:szCs w:val="28"/>
          <w:lang w:val="en-US" w:eastAsia="zh-CN"/>
        </w:rPr>
        <w:t>1.4时间：2025年3月10</w:t>
      </w:r>
      <w:bookmarkStart w:id="0" w:name="_GoBack"/>
      <w:bookmarkEnd w:id="0"/>
      <w:r>
        <w:rPr>
          <w:rFonts w:hint="eastAsia" w:asciiTheme="minorEastAsia" w:hAnsiTheme="minorEastAsia"/>
          <w:sz w:val="28"/>
          <w:szCs w:val="28"/>
          <w:lang w:val="en-US" w:eastAsia="zh-CN"/>
        </w:rPr>
        <w:t>日</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黑体" w:hAnsi="黑体" w:eastAsia="黑体"/>
          <w:sz w:val="28"/>
          <w:szCs w:val="28"/>
          <w:lang w:eastAsia="zh-CN"/>
        </w:rPr>
      </w:pPr>
      <w:r>
        <w:rPr>
          <w:rFonts w:hint="eastAsia" w:ascii="黑体" w:hAnsi="黑体" w:eastAsia="黑体"/>
          <w:sz w:val="28"/>
          <w:szCs w:val="28"/>
        </w:rPr>
        <w:t>2</w:t>
      </w:r>
      <w:r>
        <w:rPr>
          <w:rFonts w:hint="eastAsia" w:ascii="黑体" w:hAnsi="黑体" w:eastAsia="黑体" w:cs="Times New Roman"/>
          <w:sz w:val="28"/>
          <w:szCs w:val="28"/>
          <w:lang w:eastAsia="zh-CN"/>
        </w:rPr>
        <w:t>.供应商条件</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cs="Times New Roman" w:asciiTheme="minorEastAsia" w:hAnsiTheme="minorEastAsia"/>
          <w:sz w:val="28"/>
          <w:szCs w:val="28"/>
          <w:lang w:val="en-US" w:eastAsia="zh-CN"/>
        </w:rPr>
      </w:pPr>
      <w:r>
        <w:rPr>
          <w:rFonts w:hint="eastAsia" w:asciiTheme="minorEastAsia" w:hAnsiTheme="minorEastAsia"/>
          <w:sz w:val="28"/>
          <w:szCs w:val="28"/>
          <w:lang w:val="en-US" w:eastAsia="zh-CN"/>
        </w:rPr>
        <w:t>2.1</w:t>
      </w:r>
      <w:r>
        <w:rPr>
          <w:rFonts w:hint="eastAsia" w:cs="Times New Roman" w:asciiTheme="minorEastAsia" w:hAnsiTheme="minorEastAsia"/>
          <w:sz w:val="28"/>
          <w:szCs w:val="28"/>
          <w:lang w:val="en-US" w:eastAsia="zh-CN"/>
        </w:rPr>
        <w:t xml:space="preserve"> 资质要求：具备从事相关服务所需的资质和证书，确保服务质量和专业性。</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imes New Roman" w:hAnsi="Times New Roman" w:cs="Times New Roman"/>
          <w:sz w:val="28"/>
          <w:szCs w:val="28"/>
          <w:vertAlign w:val="baseline"/>
          <w:lang w:val="en-US" w:eastAsia="zh-CN"/>
        </w:rPr>
      </w:pPr>
      <w:r>
        <w:rPr>
          <w:rFonts w:hint="eastAsia" w:asciiTheme="minorEastAsia" w:hAnsiTheme="minorEastAsia"/>
          <w:sz w:val="28"/>
          <w:szCs w:val="28"/>
        </w:rPr>
        <w:t>2.</w:t>
      </w:r>
      <w:r>
        <w:rPr>
          <w:rFonts w:hint="eastAsia" w:asciiTheme="minorEastAsia" w:hAnsiTheme="minorEastAsia"/>
          <w:sz w:val="28"/>
          <w:szCs w:val="28"/>
          <w:lang w:val="en-US" w:eastAsia="zh-CN"/>
        </w:rPr>
        <w:t>2</w:t>
      </w:r>
      <w:r>
        <w:rPr>
          <w:rFonts w:hint="eastAsia" w:cs="Times New Roman" w:asciiTheme="minorEastAsia" w:hAnsiTheme="minorEastAsia"/>
          <w:sz w:val="28"/>
          <w:szCs w:val="28"/>
          <w:lang w:val="en-US" w:eastAsia="zh-CN"/>
        </w:rPr>
        <w:t>经验要求：拥有丰富的大型活动组织经验，需组织过规模达50人以上的大型活动。须提供详细的过往活动资料，包括但不限于活动合同、策划方案、现场照片等，用以充分证明其具备承接本次活动的组织能力。</w:t>
      </w:r>
    </w:p>
    <w:p>
      <w:pPr>
        <w:keepNext w:val="0"/>
        <w:keepLines w:val="0"/>
        <w:pageBreakBefore w:val="0"/>
        <w:numPr>
          <w:ilvl w:val="0"/>
          <w:numId w:val="1"/>
        </w:numPr>
        <w:kinsoku/>
        <w:wordWrap/>
        <w:overflowPunct/>
        <w:topLinePunct w:val="0"/>
        <w:autoSpaceDE/>
        <w:autoSpaceDN/>
        <w:bidi w:val="0"/>
        <w:adjustRightInd w:val="0"/>
        <w:snapToGrid w:val="0"/>
        <w:spacing w:line="560" w:lineRule="exact"/>
        <w:ind w:left="839" w:leftChars="266" w:hanging="280" w:hangingChars="100"/>
        <w:jc w:val="left"/>
        <w:textAlignment w:val="auto"/>
        <w:rPr>
          <w:rFonts w:hint="eastAsia" w:ascii="Times New Roman" w:hAnsi="Times New Roman" w:cs="Times New Roman"/>
          <w:sz w:val="28"/>
          <w:szCs w:val="28"/>
          <w:vertAlign w:val="baseline"/>
          <w:lang w:val="en-US" w:eastAsia="zh-CN"/>
        </w:rPr>
      </w:pPr>
      <w:r>
        <w:rPr>
          <w:rFonts w:hint="eastAsia" w:ascii="黑体" w:hAnsi="黑体" w:eastAsia="黑体" w:cs="Times New Roman"/>
          <w:sz w:val="28"/>
          <w:szCs w:val="28"/>
        </w:rPr>
        <w:t>服务内容</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cs="Times New Roman" w:asciiTheme="minorEastAsia" w:hAnsiTheme="minorEastAsia"/>
          <w:sz w:val="28"/>
          <w:szCs w:val="28"/>
          <w:lang w:val="en-US" w:eastAsia="zh-CN"/>
        </w:rPr>
      </w:pPr>
      <w:r>
        <w:rPr>
          <w:rFonts w:hint="eastAsia" w:cs="Times New Roman" w:asciiTheme="minorEastAsia" w:hAnsiTheme="minorEastAsia"/>
          <w:sz w:val="28"/>
          <w:szCs w:val="28"/>
          <w:lang w:val="en-US" w:eastAsia="zh-CN"/>
        </w:rPr>
        <w:t>3.1</w:t>
      </w:r>
      <w:r>
        <w:rPr>
          <w:rFonts w:hint="eastAsia" w:cs="Times New Roman" w:asciiTheme="minorEastAsia" w:hAnsiTheme="minorEastAsia"/>
          <w:sz w:val="28"/>
          <w:szCs w:val="28"/>
        </w:rPr>
        <w:t>餐饮服务：安排</w:t>
      </w:r>
      <w:r>
        <w:rPr>
          <w:rFonts w:hint="eastAsia" w:cs="Times New Roman" w:asciiTheme="minorEastAsia" w:hAnsiTheme="minorEastAsia"/>
          <w:sz w:val="28"/>
          <w:szCs w:val="28"/>
          <w:lang w:eastAsia="zh-CN"/>
        </w:rPr>
        <w:t>距活动地点不超过</w:t>
      </w:r>
      <w:r>
        <w:rPr>
          <w:rFonts w:hint="eastAsia" w:cs="Times New Roman" w:asciiTheme="minorEastAsia" w:hAnsiTheme="minorEastAsia"/>
          <w:sz w:val="28"/>
          <w:szCs w:val="28"/>
          <w:lang w:val="en-US" w:eastAsia="zh-CN"/>
        </w:rPr>
        <w:t>0.5公里的</w:t>
      </w:r>
      <w:r>
        <w:rPr>
          <w:rFonts w:hint="eastAsia" w:cs="Times New Roman" w:asciiTheme="minorEastAsia" w:hAnsiTheme="minorEastAsia"/>
          <w:sz w:val="28"/>
          <w:szCs w:val="28"/>
        </w:rPr>
        <w:t>健康、卫生的餐饮，满足参与者的饮食需要</w:t>
      </w:r>
      <w:r>
        <w:rPr>
          <w:rFonts w:hint="eastAsia" w:cs="Times New Roman" w:asciiTheme="minorEastAsia" w:hAnsiTheme="minorEastAsia"/>
          <w:sz w:val="28"/>
          <w:szCs w:val="28"/>
          <w:lang w:eastAsia="zh-CN"/>
        </w:rPr>
        <w:t>，</w:t>
      </w:r>
      <w:r>
        <w:rPr>
          <w:rFonts w:hint="eastAsia" w:cs="Times New Roman" w:asciiTheme="minorEastAsia" w:hAnsiTheme="minorEastAsia"/>
          <w:sz w:val="28"/>
          <w:szCs w:val="28"/>
          <w:lang w:val="en-US" w:eastAsia="zh-CN"/>
        </w:rPr>
        <w:t>餐标50元/人，自助餐或围餐</w:t>
      </w:r>
      <w:r>
        <w:rPr>
          <w:rFonts w:hint="eastAsia" w:cs="Times New Roman" w:asciiTheme="minorEastAsia" w:hAnsiTheme="minorEastAsia"/>
          <w:sz w:val="28"/>
          <w:szCs w:val="28"/>
        </w:rPr>
        <w:t>。</w:t>
      </w:r>
      <w:r>
        <w:rPr>
          <w:rFonts w:hint="eastAsia" w:cs="Times New Roman" w:asciiTheme="minorEastAsia" w:hAnsiTheme="minorEastAsia"/>
          <w:sz w:val="28"/>
          <w:szCs w:val="28"/>
        </w:rPr>
        <w:br w:type="textWrapping"/>
      </w:r>
      <w:r>
        <w:rPr>
          <w:rFonts w:hint="eastAsia" w:cs="Times New Roman" w:asciiTheme="minorEastAsia" w:hAnsiTheme="minorEastAsia"/>
          <w:sz w:val="28"/>
          <w:szCs w:val="28"/>
          <w:lang w:val="en-US" w:eastAsia="zh-CN"/>
        </w:rPr>
        <w:t xml:space="preserve">    3.2</w:t>
      </w:r>
      <w:r>
        <w:rPr>
          <w:rFonts w:hint="eastAsia" w:cs="Times New Roman" w:asciiTheme="minorEastAsia" w:hAnsiTheme="minorEastAsia"/>
          <w:sz w:val="28"/>
          <w:szCs w:val="28"/>
        </w:rPr>
        <w:t>车辆服务：提供符合活动需求的车辆，保证车辆性能良好、安全可靠，车内设施齐全舒适，满足活动的交通需求，保障活动参与者的出行便捷、安全</w:t>
      </w:r>
      <w:r>
        <w:rPr>
          <w:rFonts w:hint="eastAsia" w:cs="Times New Roman" w:asciiTheme="minorEastAsia" w:hAnsiTheme="minorEastAsia"/>
          <w:sz w:val="28"/>
          <w:szCs w:val="28"/>
          <w:lang w:eastAsia="zh-CN"/>
        </w:rPr>
        <w:t>，</w:t>
      </w:r>
      <w:r>
        <w:rPr>
          <w:rFonts w:hint="eastAsia" w:cs="Times New Roman" w:asciiTheme="minorEastAsia" w:hAnsiTheme="minorEastAsia"/>
          <w:sz w:val="28"/>
          <w:szCs w:val="28"/>
          <w:lang w:val="en-US" w:eastAsia="zh-CN"/>
        </w:rPr>
        <w:t>根据实际参加人数提供</w:t>
      </w:r>
      <w:r>
        <w:rPr>
          <w:rFonts w:hint="eastAsia" w:cs="Times New Roman" w:asciiTheme="minorEastAsia" w:hAnsiTheme="minorEastAsia"/>
          <w:sz w:val="28"/>
          <w:szCs w:val="28"/>
        </w:rPr>
        <w:t>。</w:t>
      </w:r>
      <w:r>
        <w:rPr>
          <w:rFonts w:hint="eastAsia" w:cs="Times New Roman" w:asciiTheme="minorEastAsia" w:hAnsiTheme="minorEastAsia"/>
          <w:sz w:val="28"/>
          <w:szCs w:val="28"/>
        </w:rPr>
        <w:br w:type="textWrapping"/>
      </w:r>
      <w:r>
        <w:rPr>
          <w:rFonts w:hint="eastAsia" w:cs="Times New Roman" w:asciiTheme="minorEastAsia" w:hAnsiTheme="minorEastAsia"/>
          <w:sz w:val="28"/>
          <w:szCs w:val="28"/>
          <w:lang w:val="en-US" w:eastAsia="zh-CN"/>
        </w:rPr>
        <w:t xml:space="preserve">    </w:t>
      </w:r>
      <w:r>
        <w:rPr>
          <w:rFonts w:hint="eastAsia" w:cs="Times New Roman" w:asciiTheme="minorEastAsia" w:hAnsiTheme="minorEastAsia"/>
          <w:sz w:val="28"/>
          <w:szCs w:val="28"/>
        </w:rPr>
        <w:t>3.</w:t>
      </w:r>
      <w:r>
        <w:rPr>
          <w:rFonts w:hint="eastAsia" w:cs="Times New Roman" w:asciiTheme="minorEastAsia" w:hAnsiTheme="minorEastAsia"/>
          <w:sz w:val="28"/>
          <w:szCs w:val="28"/>
          <w:lang w:val="en-US" w:eastAsia="zh-CN"/>
        </w:rPr>
        <w:t>3</w:t>
      </w:r>
      <w:r>
        <w:rPr>
          <w:rFonts w:hint="eastAsia" w:cs="Times New Roman" w:asciiTheme="minorEastAsia" w:hAnsiTheme="minorEastAsia"/>
          <w:sz w:val="28"/>
          <w:szCs w:val="28"/>
        </w:rPr>
        <w:t>物资提供：提供活动参与者所需的必备物资，包括但不限于</w:t>
      </w:r>
      <w:r>
        <w:rPr>
          <w:rFonts w:hint="eastAsia" w:cs="Times New Roman" w:asciiTheme="minorEastAsia" w:hAnsiTheme="minorEastAsia"/>
          <w:sz w:val="28"/>
          <w:szCs w:val="28"/>
          <w:lang w:val="en-US" w:eastAsia="zh-CN"/>
        </w:rPr>
        <w:t>瓶装饮用水、活动横幅等，确保活动参与者得到充分的物资支持。</w:t>
      </w:r>
      <w:r>
        <w:rPr>
          <w:rFonts w:hint="eastAsia" w:cs="Times New Roman" w:asciiTheme="minorEastAsia" w:hAnsiTheme="minorEastAsia"/>
          <w:sz w:val="28"/>
          <w:szCs w:val="28"/>
        </w:rPr>
        <w:br w:type="textWrapping"/>
      </w:r>
      <w:r>
        <w:rPr>
          <w:rFonts w:hint="eastAsia" w:cs="Times New Roman" w:asciiTheme="minorEastAsia" w:hAnsiTheme="minorEastAsia"/>
          <w:color w:val="auto"/>
          <w:sz w:val="28"/>
          <w:szCs w:val="28"/>
          <w:lang w:val="en-US" w:eastAsia="zh-CN"/>
        </w:rPr>
        <w:t xml:space="preserve">   3.</w:t>
      </w:r>
      <w:r>
        <w:rPr>
          <w:rFonts w:hint="eastAsia" w:cs="Times New Roman" w:asciiTheme="minorEastAsia" w:hAnsiTheme="minorEastAsia"/>
          <w:color w:val="auto"/>
          <w:sz w:val="28"/>
          <w:szCs w:val="28"/>
        </w:rPr>
        <w:t>4</w:t>
      </w:r>
      <w:r>
        <w:rPr>
          <w:rFonts w:hint="eastAsia" w:cs="Times New Roman" w:asciiTheme="minorEastAsia" w:hAnsiTheme="minorEastAsia"/>
          <w:color w:val="auto"/>
          <w:sz w:val="28"/>
          <w:szCs w:val="28"/>
          <w:lang w:val="en-US" w:eastAsia="zh-CN"/>
        </w:rPr>
        <w:t xml:space="preserve">方案策划与成果展示：根据活动特色和需求，制定个性化的活动方案并负责执行与评估。提供活动成果展示包括但不限于活动视频、照片、活动简报等，全面呈现活动的过程与成效。 </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lang w:val="en-US" w:eastAsia="zh-CN"/>
        </w:rPr>
        <w:t>4</w:t>
      </w:r>
      <w:r>
        <w:rPr>
          <w:rFonts w:hint="eastAsia" w:ascii="黑体" w:hAnsi="黑体" w:eastAsia="黑体"/>
          <w:sz w:val="28"/>
          <w:szCs w:val="28"/>
        </w:rPr>
        <w:t>.</w:t>
      </w:r>
      <w:r>
        <w:rPr>
          <w:rFonts w:hint="eastAsia" w:ascii="黑体" w:hAnsi="黑体" w:eastAsia="黑体"/>
          <w:sz w:val="28"/>
          <w:szCs w:val="28"/>
          <w:lang w:eastAsia="zh-CN"/>
        </w:rPr>
        <w:t>服务</w:t>
      </w:r>
      <w:r>
        <w:rPr>
          <w:rFonts w:hint="eastAsia" w:ascii="黑体" w:hAnsi="黑体" w:eastAsia="黑体"/>
          <w:sz w:val="28"/>
          <w:szCs w:val="28"/>
        </w:rPr>
        <w:t>费用与支付</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u w:val="none"/>
          <w:lang w:val="en-US" w:eastAsia="zh-CN"/>
        </w:rPr>
      </w:pPr>
      <w:r>
        <w:rPr>
          <w:rFonts w:hint="eastAsia" w:asciiTheme="minorEastAsia" w:hAnsiTheme="minorEastAsia"/>
          <w:sz w:val="28"/>
          <w:szCs w:val="28"/>
          <w:lang w:val="en-US" w:eastAsia="zh-CN"/>
        </w:rPr>
        <w:t>4</w:t>
      </w:r>
      <w:r>
        <w:rPr>
          <w:rFonts w:hint="eastAsia" w:asciiTheme="minorEastAsia" w:hAnsiTheme="minorEastAsia"/>
          <w:sz w:val="28"/>
          <w:szCs w:val="28"/>
        </w:rPr>
        <w:t>.1</w:t>
      </w:r>
      <w:r>
        <w:rPr>
          <w:rFonts w:hint="eastAsia" w:asciiTheme="minorEastAsia" w:hAnsiTheme="minorEastAsia"/>
          <w:sz w:val="28"/>
          <w:szCs w:val="28"/>
          <w:lang w:eastAsia="zh-CN"/>
        </w:rPr>
        <w:t>活动报价按</w:t>
      </w:r>
      <w:r>
        <w:rPr>
          <w:rFonts w:hint="eastAsia" w:asciiTheme="minorEastAsia" w:hAnsiTheme="minorEastAsia"/>
          <w:sz w:val="28"/>
          <w:szCs w:val="28"/>
          <w:lang w:val="en-US" w:eastAsia="zh-CN"/>
        </w:rPr>
        <w:t>40人参加进行报价，具体报价金额除以40人计算出人均费用，</w:t>
      </w:r>
      <w:r>
        <w:rPr>
          <w:rFonts w:hint="eastAsia" w:asciiTheme="minorEastAsia" w:hAnsiTheme="minorEastAsia"/>
          <w:b/>
          <w:bCs/>
          <w:sz w:val="28"/>
          <w:szCs w:val="28"/>
          <w:lang w:val="en-US" w:eastAsia="zh-CN"/>
        </w:rPr>
        <w:t>费用支付按实际参与人数乘以人均费用进行结算</w:t>
      </w:r>
      <w:r>
        <w:rPr>
          <w:rFonts w:hint="eastAsia" w:asciiTheme="minorEastAsia" w:hAnsiTheme="minorEastAsia"/>
          <w:sz w:val="28"/>
          <w:szCs w:val="28"/>
          <w:u w:val="none"/>
          <w:lang w:val="en-US" w:eastAsia="zh-CN"/>
        </w:rPr>
        <w:t>。</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Theme="minorEastAsia" w:hAnsiTheme="minorEastAsia"/>
          <w:sz w:val="28"/>
          <w:szCs w:val="28"/>
        </w:rPr>
      </w:pPr>
      <w:r>
        <w:rPr>
          <w:rFonts w:hint="eastAsia" w:asciiTheme="minorEastAsia" w:hAnsiTheme="minorEastAsia"/>
          <w:sz w:val="28"/>
          <w:szCs w:val="28"/>
          <w:lang w:val="en-US" w:eastAsia="zh-CN"/>
        </w:rPr>
        <w:t>4</w:t>
      </w:r>
      <w:r>
        <w:rPr>
          <w:rFonts w:hint="eastAsia" w:asciiTheme="minorEastAsia" w:hAnsiTheme="minorEastAsia"/>
          <w:sz w:val="28"/>
          <w:szCs w:val="28"/>
        </w:rPr>
        <w:t>.</w:t>
      </w:r>
      <w:r>
        <w:rPr>
          <w:rFonts w:hint="eastAsia" w:asciiTheme="minorEastAsia" w:hAnsiTheme="minorEastAsia"/>
          <w:sz w:val="28"/>
          <w:szCs w:val="28"/>
          <w:lang w:val="en-US" w:eastAsia="zh-CN"/>
        </w:rPr>
        <w:t>2服务方按实际参加人数计算费用，并</w:t>
      </w:r>
      <w:r>
        <w:rPr>
          <w:rFonts w:hint="eastAsia" w:asciiTheme="minorEastAsia" w:hAnsiTheme="minorEastAsia"/>
          <w:sz w:val="28"/>
          <w:szCs w:val="28"/>
        </w:rPr>
        <w:t>开具等额的增值税</w:t>
      </w:r>
      <w:r>
        <w:rPr>
          <w:rFonts w:hint="eastAsia" w:asciiTheme="minorEastAsia" w:hAnsiTheme="minorEastAsia"/>
          <w:sz w:val="28"/>
          <w:szCs w:val="28"/>
          <w:lang w:eastAsia="zh-CN"/>
        </w:rPr>
        <w:t>普通</w:t>
      </w:r>
      <w:r>
        <w:rPr>
          <w:rFonts w:hint="eastAsia" w:asciiTheme="minorEastAsia" w:hAnsiTheme="minorEastAsia"/>
          <w:sz w:val="28"/>
          <w:szCs w:val="28"/>
        </w:rPr>
        <w:t>发票。</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lang w:val="en-US" w:eastAsia="zh-CN"/>
        </w:rPr>
        <w:t>5</w:t>
      </w:r>
      <w:r>
        <w:rPr>
          <w:rFonts w:hint="eastAsia" w:ascii="黑体" w:hAnsi="黑体" w:eastAsia="黑体"/>
          <w:sz w:val="28"/>
          <w:szCs w:val="28"/>
        </w:rPr>
        <w:t>. 权利义务</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Theme="minorEastAsia" w:hAnsiTheme="minorEastAsia"/>
          <w:sz w:val="28"/>
          <w:szCs w:val="28"/>
        </w:rPr>
      </w:pPr>
      <w:r>
        <w:rPr>
          <w:rFonts w:hint="eastAsia" w:asciiTheme="minorEastAsia" w:hAnsiTheme="minorEastAsia"/>
          <w:sz w:val="28"/>
          <w:szCs w:val="28"/>
          <w:lang w:val="en-US" w:eastAsia="zh-CN"/>
        </w:rPr>
        <w:t>5</w:t>
      </w:r>
      <w:r>
        <w:rPr>
          <w:rFonts w:hint="eastAsia" w:asciiTheme="minorEastAsia" w:hAnsiTheme="minorEastAsia"/>
          <w:sz w:val="28"/>
          <w:szCs w:val="28"/>
        </w:rPr>
        <w:t>.1</w:t>
      </w:r>
      <w:r>
        <w:rPr>
          <w:rFonts w:hint="eastAsia" w:asciiTheme="minorEastAsia" w:hAnsiTheme="minorEastAsia"/>
          <w:sz w:val="28"/>
          <w:szCs w:val="28"/>
          <w:lang w:eastAsia="zh-CN"/>
        </w:rPr>
        <w:t>因服务</w:t>
      </w:r>
      <w:r>
        <w:rPr>
          <w:rFonts w:hint="eastAsia" w:asciiTheme="minorEastAsia" w:hAnsiTheme="minorEastAsia"/>
          <w:sz w:val="28"/>
          <w:szCs w:val="28"/>
        </w:rPr>
        <w:t>活动造成他人财产或人身损害的，产生的法律责任由</w:t>
      </w:r>
      <w:r>
        <w:rPr>
          <w:rFonts w:hint="eastAsia" w:asciiTheme="minorEastAsia" w:hAnsiTheme="minorEastAsia"/>
          <w:sz w:val="28"/>
          <w:szCs w:val="28"/>
          <w:lang w:val="en-US" w:eastAsia="zh-CN"/>
        </w:rPr>
        <w:t>服务方</w:t>
      </w:r>
      <w:r>
        <w:rPr>
          <w:rFonts w:hint="eastAsia" w:asciiTheme="minorEastAsia" w:hAnsiTheme="minorEastAsia"/>
          <w:sz w:val="28"/>
          <w:szCs w:val="28"/>
        </w:rPr>
        <w:t>承担。</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sz w:val="32"/>
          <w:szCs w:val="40"/>
        </w:rPr>
      </w:pPr>
      <w:r>
        <w:rPr>
          <w:rFonts w:hint="eastAsia" w:asciiTheme="minorEastAsia" w:hAnsiTheme="minorEastAsia"/>
          <w:sz w:val="28"/>
          <w:szCs w:val="28"/>
          <w:lang w:val="en-US" w:eastAsia="zh-CN"/>
        </w:rPr>
        <w:t>5</w:t>
      </w:r>
      <w:r>
        <w:rPr>
          <w:rFonts w:hint="eastAsia" w:asciiTheme="minorEastAsia" w:hAnsiTheme="minorEastAsia"/>
          <w:sz w:val="28"/>
          <w:szCs w:val="28"/>
        </w:rPr>
        <w:t>.</w:t>
      </w:r>
      <w:r>
        <w:rPr>
          <w:rFonts w:hint="eastAsia" w:asciiTheme="minorEastAsia" w:hAnsiTheme="minorEastAsia"/>
          <w:sz w:val="28"/>
          <w:szCs w:val="28"/>
          <w:lang w:val="en-US" w:eastAsia="zh-CN"/>
        </w:rPr>
        <w:t>2</w:t>
      </w:r>
      <w:r>
        <w:rPr>
          <w:rFonts w:hint="eastAsia" w:asciiTheme="minorEastAsia" w:hAnsiTheme="minorEastAsia"/>
          <w:sz w:val="28"/>
          <w:szCs w:val="28"/>
        </w:rPr>
        <w:t>不得将</w:t>
      </w:r>
      <w:r>
        <w:rPr>
          <w:rFonts w:hint="eastAsia" w:asciiTheme="minorEastAsia" w:hAnsiTheme="minorEastAsia"/>
          <w:sz w:val="28"/>
          <w:szCs w:val="28"/>
          <w:lang w:val="en-US" w:eastAsia="zh-CN"/>
        </w:rPr>
        <w:t>本次</w:t>
      </w:r>
      <w:r>
        <w:rPr>
          <w:rFonts w:hint="eastAsia" w:asciiTheme="minorEastAsia" w:hAnsiTheme="minorEastAsia"/>
          <w:sz w:val="28"/>
          <w:szCs w:val="28"/>
          <w:lang w:eastAsia="zh-CN"/>
        </w:rPr>
        <w:t>服务</w:t>
      </w:r>
      <w:r>
        <w:rPr>
          <w:rFonts w:hint="eastAsia" w:asciiTheme="minorEastAsia" w:hAnsiTheme="minorEastAsia"/>
          <w:sz w:val="28"/>
          <w:szCs w:val="28"/>
        </w:rPr>
        <w:t>工作转包或违法分包给第三方</w:t>
      </w:r>
      <w:r>
        <w:rPr>
          <w:rFonts w:hint="eastAsia" w:asciiTheme="minorEastAsia" w:hAnsiTheme="minorEastAsia"/>
          <w:sz w:val="28"/>
          <w:szCs w:val="28"/>
          <w:lang w:eastAsia="zh-CN"/>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方正小标宋简体">
    <w:altName w:val="黑体"/>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宋体"/>
                        <w:lang w:eastAsia="zh-CN"/>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DCB27B"/>
    <w:multiLevelType w:val="singleLevel"/>
    <w:tmpl w:val="1CDCB27B"/>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517427"/>
    <w:rsid w:val="001F3A59"/>
    <w:rsid w:val="00331DB6"/>
    <w:rsid w:val="00547D67"/>
    <w:rsid w:val="00733495"/>
    <w:rsid w:val="00820E96"/>
    <w:rsid w:val="00AD12B3"/>
    <w:rsid w:val="00E149B4"/>
    <w:rsid w:val="01251E1A"/>
    <w:rsid w:val="013A5FB3"/>
    <w:rsid w:val="0144080E"/>
    <w:rsid w:val="01466DFE"/>
    <w:rsid w:val="019317EF"/>
    <w:rsid w:val="019C2D83"/>
    <w:rsid w:val="01AA42B0"/>
    <w:rsid w:val="01AD303F"/>
    <w:rsid w:val="01C84215"/>
    <w:rsid w:val="01DA5B42"/>
    <w:rsid w:val="01E17E53"/>
    <w:rsid w:val="01EB6EB6"/>
    <w:rsid w:val="01FE56DB"/>
    <w:rsid w:val="020E6415"/>
    <w:rsid w:val="0239056D"/>
    <w:rsid w:val="023D60DA"/>
    <w:rsid w:val="026501F5"/>
    <w:rsid w:val="02673E27"/>
    <w:rsid w:val="0268204A"/>
    <w:rsid w:val="026C49FB"/>
    <w:rsid w:val="0283253F"/>
    <w:rsid w:val="02C0529A"/>
    <w:rsid w:val="02DF7ABF"/>
    <w:rsid w:val="02E05AFD"/>
    <w:rsid w:val="02F776BF"/>
    <w:rsid w:val="03104C2E"/>
    <w:rsid w:val="032A557E"/>
    <w:rsid w:val="034E10EB"/>
    <w:rsid w:val="038635F4"/>
    <w:rsid w:val="03AA5AEA"/>
    <w:rsid w:val="03AC1227"/>
    <w:rsid w:val="03CF5EC5"/>
    <w:rsid w:val="04111764"/>
    <w:rsid w:val="04564105"/>
    <w:rsid w:val="04766B97"/>
    <w:rsid w:val="04802E51"/>
    <w:rsid w:val="048644E0"/>
    <w:rsid w:val="048E3796"/>
    <w:rsid w:val="049806C2"/>
    <w:rsid w:val="04C2680A"/>
    <w:rsid w:val="04D70219"/>
    <w:rsid w:val="04D82413"/>
    <w:rsid w:val="050E6EB9"/>
    <w:rsid w:val="052E0F6C"/>
    <w:rsid w:val="052E2ECE"/>
    <w:rsid w:val="05517427"/>
    <w:rsid w:val="057B3B5E"/>
    <w:rsid w:val="05AB225B"/>
    <w:rsid w:val="05EA64D5"/>
    <w:rsid w:val="06174FB1"/>
    <w:rsid w:val="061E4D3E"/>
    <w:rsid w:val="065E4B78"/>
    <w:rsid w:val="067D1959"/>
    <w:rsid w:val="06852232"/>
    <w:rsid w:val="068D109A"/>
    <w:rsid w:val="06951DD6"/>
    <w:rsid w:val="06AC61E9"/>
    <w:rsid w:val="06EB40AA"/>
    <w:rsid w:val="06F85987"/>
    <w:rsid w:val="07060907"/>
    <w:rsid w:val="07123397"/>
    <w:rsid w:val="074E7BE6"/>
    <w:rsid w:val="07545D1E"/>
    <w:rsid w:val="076401C2"/>
    <w:rsid w:val="077C0602"/>
    <w:rsid w:val="07D62649"/>
    <w:rsid w:val="07DE3D6B"/>
    <w:rsid w:val="08217B56"/>
    <w:rsid w:val="08387319"/>
    <w:rsid w:val="0840476C"/>
    <w:rsid w:val="08892C34"/>
    <w:rsid w:val="088C25E8"/>
    <w:rsid w:val="08A23F6F"/>
    <w:rsid w:val="08D16753"/>
    <w:rsid w:val="090E27B9"/>
    <w:rsid w:val="0918701B"/>
    <w:rsid w:val="09325585"/>
    <w:rsid w:val="0935078F"/>
    <w:rsid w:val="09506354"/>
    <w:rsid w:val="09826467"/>
    <w:rsid w:val="099214C2"/>
    <w:rsid w:val="09B24735"/>
    <w:rsid w:val="09BA69E2"/>
    <w:rsid w:val="09CC4072"/>
    <w:rsid w:val="09E07AED"/>
    <w:rsid w:val="09F6237A"/>
    <w:rsid w:val="09F72A83"/>
    <w:rsid w:val="0A0447F6"/>
    <w:rsid w:val="0A2D6920"/>
    <w:rsid w:val="0A4A128E"/>
    <w:rsid w:val="0A4D0D3C"/>
    <w:rsid w:val="0A4D3AAE"/>
    <w:rsid w:val="0A5A79DE"/>
    <w:rsid w:val="0ACA3CE4"/>
    <w:rsid w:val="0AD301F9"/>
    <w:rsid w:val="0B0B5716"/>
    <w:rsid w:val="0B0C58DA"/>
    <w:rsid w:val="0B0E595B"/>
    <w:rsid w:val="0B14393C"/>
    <w:rsid w:val="0B147F3E"/>
    <w:rsid w:val="0B217816"/>
    <w:rsid w:val="0B22248D"/>
    <w:rsid w:val="0B370193"/>
    <w:rsid w:val="0B784064"/>
    <w:rsid w:val="0B7B2371"/>
    <w:rsid w:val="0B8825EB"/>
    <w:rsid w:val="0BBB363C"/>
    <w:rsid w:val="0BC145F2"/>
    <w:rsid w:val="0BC70BA2"/>
    <w:rsid w:val="0C2F772A"/>
    <w:rsid w:val="0C3B78F7"/>
    <w:rsid w:val="0C4D011B"/>
    <w:rsid w:val="0C686F10"/>
    <w:rsid w:val="0C695624"/>
    <w:rsid w:val="0C8D0B1A"/>
    <w:rsid w:val="0C92158E"/>
    <w:rsid w:val="0CB82C5D"/>
    <w:rsid w:val="0CE3699B"/>
    <w:rsid w:val="0CE570DC"/>
    <w:rsid w:val="0CE663FC"/>
    <w:rsid w:val="0CEB7EA7"/>
    <w:rsid w:val="0CF422B2"/>
    <w:rsid w:val="0CF603FE"/>
    <w:rsid w:val="0D0579B8"/>
    <w:rsid w:val="0D220D1E"/>
    <w:rsid w:val="0D48790E"/>
    <w:rsid w:val="0D5509F7"/>
    <w:rsid w:val="0D6B727E"/>
    <w:rsid w:val="0D8263A0"/>
    <w:rsid w:val="0D8B7028"/>
    <w:rsid w:val="0D8F38DC"/>
    <w:rsid w:val="0D963F19"/>
    <w:rsid w:val="0E096F75"/>
    <w:rsid w:val="0E0F03AB"/>
    <w:rsid w:val="0E1470A6"/>
    <w:rsid w:val="0E465B3E"/>
    <w:rsid w:val="0E484748"/>
    <w:rsid w:val="0E5B7295"/>
    <w:rsid w:val="0E6425CC"/>
    <w:rsid w:val="0E8A5A27"/>
    <w:rsid w:val="0EA47AD6"/>
    <w:rsid w:val="0EE20063"/>
    <w:rsid w:val="0F1A0B1E"/>
    <w:rsid w:val="0F451990"/>
    <w:rsid w:val="0F515D99"/>
    <w:rsid w:val="0F583916"/>
    <w:rsid w:val="0F5850A2"/>
    <w:rsid w:val="0F6A65A1"/>
    <w:rsid w:val="0F7D4818"/>
    <w:rsid w:val="0FA26448"/>
    <w:rsid w:val="0FA71457"/>
    <w:rsid w:val="0FBE6A14"/>
    <w:rsid w:val="0FD726B6"/>
    <w:rsid w:val="0FDD3790"/>
    <w:rsid w:val="0FDF29C7"/>
    <w:rsid w:val="10116A2F"/>
    <w:rsid w:val="105B1155"/>
    <w:rsid w:val="106C2208"/>
    <w:rsid w:val="10806C99"/>
    <w:rsid w:val="10974AA0"/>
    <w:rsid w:val="109C7EFF"/>
    <w:rsid w:val="10A008B9"/>
    <w:rsid w:val="10A950E0"/>
    <w:rsid w:val="10CA5C61"/>
    <w:rsid w:val="10CC0B17"/>
    <w:rsid w:val="10EC1DFD"/>
    <w:rsid w:val="11056761"/>
    <w:rsid w:val="1111343E"/>
    <w:rsid w:val="111E28AA"/>
    <w:rsid w:val="11371162"/>
    <w:rsid w:val="115B0DD8"/>
    <w:rsid w:val="115C5326"/>
    <w:rsid w:val="117632A1"/>
    <w:rsid w:val="118C2FAC"/>
    <w:rsid w:val="119B395F"/>
    <w:rsid w:val="119F51CB"/>
    <w:rsid w:val="11C72321"/>
    <w:rsid w:val="11DD091B"/>
    <w:rsid w:val="11DF00F5"/>
    <w:rsid w:val="11E122EC"/>
    <w:rsid w:val="125429DE"/>
    <w:rsid w:val="12686E8B"/>
    <w:rsid w:val="126E32D7"/>
    <w:rsid w:val="128C2EAB"/>
    <w:rsid w:val="12BD6291"/>
    <w:rsid w:val="12C15463"/>
    <w:rsid w:val="12EE3609"/>
    <w:rsid w:val="12FF4955"/>
    <w:rsid w:val="13000625"/>
    <w:rsid w:val="131568C5"/>
    <w:rsid w:val="13B20028"/>
    <w:rsid w:val="13B845F4"/>
    <w:rsid w:val="14395411"/>
    <w:rsid w:val="14410871"/>
    <w:rsid w:val="14496E56"/>
    <w:rsid w:val="144E775B"/>
    <w:rsid w:val="14874295"/>
    <w:rsid w:val="149D1BA0"/>
    <w:rsid w:val="14BE5E5F"/>
    <w:rsid w:val="14D7111D"/>
    <w:rsid w:val="14F3462E"/>
    <w:rsid w:val="151F165B"/>
    <w:rsid w:val="152E30EB"/>
    <w:rsid w:val="153476E1"/>
    <w:rsid w:val="15721E46"/>
    <w:rsid w:val="1575460C"/>
    <w:rsid w:val="15790329"/>
    <w:rsid w:val="159F09C4"/>
    <w:rsid w:val="15AB527D"/>
    <w:rsid w:val="15B37DB8"/>
    <w:rsid w:val="15E2413B"/>
    <w:rsid w:val="161542DA"/>
    <w:rsid w:val="164425B6"/>
    <w:rsid w:val="1652107A"/>
    <w:rsid w:val="1660032B"/>
    <w:rsid w:val="16804374"/>
    <w:rsid w:val="1697109B"/>
    <w:rsid w:val="16B9664B"/>
    <w:rsid w:val="16E04AD6"/>
    <w:rsid w:val="17100216"/>
    <w:rsid w:val="173235C4"/>
    <w:rsid w:val="173D09AE"/>
    <w:rsid w:val="175B770F"/>
    <w:rsid w:val="17761EEE"/>
    <w:rsid w:val="17794254"/>
    <w:rsid w:val="17A25851"/>
    <w:rsid w:val="17A55157"/>
    <w:rsid w:val="17AF7E90"/>
    <w:rsid w:val="17DB72EF"/>
    <w:rsid w:val="17FB39FC"/>
    <w:rsid w:val="17FC7903"/>
    <w:rsid w:val="180C3D32"/>
    <w:rsid w:val="180D5E10"/>
    <w:rsid w:val="182D29F5"/>
    <w:rsid w:val="18556822"/>
    <w:rsid w:val="18733204"/>
    <w:rsid w:val="187838FE"/>
    <w:rsid w:val="1887069F"/>
    <w:rsid w:val="18A02A5C"/>
    <w:rsid w:val="18A715E8"/>
    <w:rsid w:val="18A85FB3"/>
    <w:rsid w:val="18C51402"/>
    <w:rsid w:val="18E539ED"/>
    <w:rsid w:val="18FC7ED3"/>
    <w:rsid w:val="190611AF"/>
    <w:rsid w:val="19072B6E"/>
    <w:rsid w:val="19151C73"/>
    <w:rsid w:val="19305169"/>
    <w:rsid w:val="19401644"/>
    <w:rsid w:val="194D6A18"/>
    <w:rsid w:val="19703964"/>
    <w:rsid w:val="198E0071"/>
    <w:rsid w:val="19A35132"/>
    <w:rsid w:val="19A672FF"/>
    <w:rsid w:val="19B77C6F"/>
    <w:rsid w:val="19BA4DFF"/>
    <w:rsid w:val="19C346C8"/>
    <w:rsid w:val="19CA4A35"/>
    <w:rsid w:val="19E41A3E"/>
    <w:rsid w:val="1A022AE2"/>
    <w:rsid w:val="1A037E40"/>
    <w:rsid w:val="1A193034"/>
    <w:rsid w:val="1A2D3AC6"/>
    <w:rsid w:val="1A7D1400"/>
    <w:rsid w:val="1A80443F"/>
    <w:rsid w:val="1A9513AD"/>
    <w:rsid w:val="1AAF01B8"/>
    <w:rsid w:val="1AE15496"/>
    <w:rsid w:val="1AF47888"/>
    <w:rsid w:val="1B296F9F"/>
    <w:rsid w:val="1B370575"/>
    <w:rsid w:val="1B652190"/>
    <w:rsid w:val="1B6C1B0E"/>
    <w:rsid w:val="1B8334B5"/>
    <w:rsid w:val="1B853F1D"/>
    <w:rsid w:val="1B8B7300"/>
    <w:rsid w:val="1BB20345"/>
    <w:rsid w:val="1BBD61F2"/>
    <w:rsid w:val="1BC95653"/>
    <w:rsid w:val="1C01288C"/>
    <w:rsid w:val="1C2544E4"/>
    <w:rsid w:val="1C2572FE"/>
    <w:rsid w:val="1C5949AB"/>
    <w:rsid w:val="1C5C3857"/>
    <w:rsid w:val="1C5D0C2D"/>
    <w:rsid w:val="1C612745"/>
    <w:rsid w:val="1C623B55"/>
    <w:rsid w:val="1C830E69"/>
    <w:rsid w:val="1C845EDD"/>
    <w:rsid w:val="1CB01984"/>
    <w:rsid w:val="1CC41AE2"/>
    <w:rsid w:val="1CF04300"/>
    <w:rsid w:val="1D242DB2"/>
    <w:rsid w:val="1D377CFD"/>
    <w:rsid w:val="1D401438"/>
    <w:rsid w:val="1D402D29"/>
    <w:rsid w:val="1DB102BE"/>
    <w:rsid w:val="1DB63191"/>
    <w:rsid w:val="1DD43C13"/>
    <w:rsid w:val="1DE817D0"/>
    <w:rsid w:val="1E0364AF"/>
    <w:rsid w:val="1E2B7BA1"/>
    <w:rsid w:val="1E2F7275"/>
    <w:rsid w:val="1E612BF7"/>
    <w:rsid w:val="1E773A36"/>
    <w:rsid w:val="1E834B14"/>
    <w:rsid w:val="1E913597"/>
    <w:rsid w:val="1E946ACA"/>
    <w:rsid w:val="1E9B1006"/>
    <w:rsid w:val="1EDB5982"/>
    <w:rsid w:val="1F1368DB"/>
    <w:rsid w:val="1FAE3716"/>
    <w:rsid w:val="1FB04BC3"/>
    <w:rsid w:val="1FB06A6F"/>
    <w:rsid w:val="1FD500B5"/>
    <w:rsid w:val="1FD71BD9"/>
    <w:rsid w:val="1FD81BDA"/>
    <w:rsid w:val="202C6D3B"/>
    <w:rsid w:val="203B46F7"/>
    <w:rsid w:val="203D0526"/>
    <w:rsid w:val="20401B2D"/>
    <w:rsid w:val="20551690"/>
    <w:rsid w:val="206C6BB6"/>
    <w:rsid w:val="207D5B4E"/>
    <w:rsid w:val="20A324D6"/>
    <w:rsid w:val="20BC7D0F"/>
    <w:rsid w:val="20C171D8"/>
    <w:rsid w:val="20E318FE"/>
    <w:rsid w:val="20F7075C"/>
    <w:rsid w:val="20FC34A6"/>
    <w:rsid w:val="20FD3B8D"/>
    <w:rsid w:val="211E671E"/>
    <w:rsid w:val="212836BA"/>
    <w:rsid w:val="217D25A3"/>
    <w:rsid w:val="21B437D0"/>
    <w:rsid w:val="21CD2590"/>
    <w:rsid w:val="21DC0E35"/>
    <w:rsid w:val="21DD4682"/>
    <w:rsid w:val="21FC0EEA"/>
    <w:rsid w:val="221D1F0A"/>
    <w:rsid w:val="22A34E2D"/>
    <w:rsid w:val="22AF5DE3"/>
    <w:rsid w:val="22B93886"/>
    <w:rsid w:val="22C056DF"/>
    <w:rsid w:val="22C43466"/>
    <w:rsid w:val="22D0652B"/>
    <w:rsid w:val="22F867CF"/>
    <w:rsid w:val="230A7C04"/>
    <w:rsid w:val="232D5E2F"/>
    <w:rsid w:val="23512D17"/>
    <w:rsid w:val="235353C2"/>
    <w:rsid w:val="23851BF0"/>
    <w:rsid w:val="239E1C12"/>
    <w:rsid w:val="23A11068"/>
    <w:rsid w:val="23A51E12"/>
    <w:rsid w:val="23C91145"/>
    <w:rsid w:val="23CC0478"/>
    <w:rsid w:val="23D87A91"/>
    <w:rsid w:val="242A03C8"/>
    <w:rsid w:val="24687236"/>
    <w:rsid w:val="247D0CDD"/>
    <w:rsid w:val="24D72C33"/>
    <w:rsid w:val="24DD6474"/>
    <w:rsid w:val="24FC1DE1"/>
    <w:rsid w:val="25037796"/>
    <w:rsid w:val="250B6B0C"/>
    <w:rsid w:val="251042FF"/>
    <w:rsid w:val="25383970"/>
    <w:rsid w:val="25431F7B"/>
    <w:rsid w:val="25507E97"/>
    <w:rsid w:val="25523CD5"/>
    <w:rsid w:val="25563B11"/>
    <w:rsid w:val="25590D64"/>
    <w:rsid w:val="255F6952"/>
    <w:rsid w:val="255F74E2"/>
    <w:rsid w:val="257E7817"/>
    <w:rsid w:val="25C35860"/>
    <w:rsid w:val="25D66B89"/>
    <w:rsid w:val="25E21D57"/>
    <w:rsid w:val="25F6445F"/>
    <w:rsid w:val="26007903"/>
    <w:rsid w:val="26235E5F"/>
    <w:rsid w:val="263A22FD"/>
    <w:rsid w:val="264B3155"/>
    <w:rsid w:val="265D4367"/>
    <w:rsid w:val="267C6DC6"/>
    <w:rsid w:val="26BC186B"/>
    <w:rsid w:val="270422FE"/>
    <w:rsid w:val="270E5E1C"/>
    <w:rsid w:val="272D2720"/>
    <w:rsid w:val="274E3835"/>
    <w:rsid w:val="27A32C57"/>
    <w:rsid w:val="27A76172"/>
    <w:rsid w:val="27AA6B66"/>
    <w:rsid w:val="27F80572"/>
    <w:rsid w:val="27FC7ED0"/>
    <w:rsid w:val="28120D50"/>
    <w:rsid w:val="282C2049"/>
    <w:rsid w:val="28395CF0"/>
    <w:rsid w:val="283A3E71"/>
    <w:rsid w:val="28500425"/>
    <w:rsid w:val="2852330F"/>
    <w:rsid w:val="285A5349"/>
    <w:rsid w:val="2875353D"/>
    <w:rsid w:val="28BD7A47"/>
    <w:rsid w:val="28D02E1A"/>
    <w:rsid w:val="28DA6ECD"/>
    <w:rsid w:val="28E144F6"/>
    <w:rsid w:val="28E868FF"/>
    <w:rsid w:val="290F3F87"/>
    <w:rsid w:val="29224801"/>
    <w:rsid w:val="29284AE8"/>
    <w:rsid w:val="293A3A02"/>
    <w:rsid w:val="294D616C"/>
    <w:rsid w:val="295377D7"/>
    <w:rsid w:val="2959685D"/>
    <w:rsid w:val="295D6E71"/>
    <w:rsid w:val="29685527"/>
    <w:rsid w:val="296E153D"/>
    <w:rsid w:val="297A48D7"/>
    <w:rsid w:val="298672F0"/>
    <w:rsid w:val="298F68AB"/>
    <w:rsid w:val="299273C5"/>
    <w:rsid w:val="299E5F9E"/>
    <w:rsid w:val="29B23110"/>
    <w:rsid w:val="29D83F62"/>
    <w:rsid w:val="29ED7F12"/>
    <w:rsid w:val="29F17683"/>
    <w:rsid w:val="2A15203E"/>
    <w:rsid w:val="2A1D4606"/>
    <w:rsid w:val="2A2233E2"/>
    <w:rsid w:val="2A2C7F8A"/>
    <w:rsid w:val="2A5E758D"/>
    <w:rsid w:val="2A711B66"/>
    <w:rsid w:val="2A8B49C7"/>
    <w:rsid w:val="2A947101"/>
    <w:rsid w:val="2A9C35B8"/>
    <w:rsid w:val="2AB32371"/>
    <w:rsid w:val="2AC64FFE"/>
    <w:rsid w:val="2ACC5054"/>
    <w:rsid w:val="2AD13DB0"/>
    <w:rsid w:val="2AD936FA"/>
    <w:rsid w:val="2AF14F85"/>
    <w:rsid w:val="2B0D5051"/>
    <w:rsid w:val="2B38139B"/>
    <w:rsid w:val="2B4E0B78"/>
    <w:rsid w:val="2B9259F8"/>
    <w:rsid w:val="2B9527AA"/>
    <w:rsid w:val="2BDF1CA8"/>
    <w:rsid w:val="2BDF4BED"/>
    <w:rsid w:val="2BEA7D8B"/>
    <w:rsid w:val="2BEE44FA"/>
    <w:rsid w:val="2BEE7112"/>
    <w:rsid w:val="2C033721"/>
    <w:rsid w:val="2C1C5987"/>
    <w:rsid w:val="2C241A2F"/>
    <w:rsid w:val="2C4054A5"/>
    <w:rsid w:val="2C586D84"/>
    <w:rsid w:val="2C5A2458"/>
    <w:rsid w:val="2C691017"/>
    <w:rsid w:val="2C755E7C"/>
    <w:rsid w:val="2C930907"/>
    <w:rsid w:val="2C9B1AA0"/>
    <w:rsid w:val="2C9D1738"/>
    <w:rsid w:val="2C9E708B"/>
    <w:rsid w:val="2CBE612B"/>
    <w:rsid w:val="2CC66FBB"/>
    <w:rsid w:val="2D0645EE"/>
    <w:rsid w:val="2D0C1794"/>
    <w:rsid w:val="2D147D0E"/>
    <w:rsid w:val="2D357C17"/>
    <w:rsid w:val="2D3C4328"/>
    <w:rsid w:val="2D5F0755"/>
    <w:rsid w:val="2D6E2DFA"/>
    <w:rsid w:val="2D7D166B"/>
    <w:rsid w:val="2D7F3ABF"/>
    <w:rsid w:val="2D8D5A3C"/>
    <w:rsid w:val="2DB05881"/>
    <w:rsid w:val="2DD946C8"/>
    <w:rsid w:val="2E4C3DB9"/>
    <w:rsid w:val="2EA32520"/>
    <w:rsid w:val="2EE15D39"/>
    <w:rsid w:val="2EFC55CB"/>
    <w:rsid w:val="2F0268A7"/>
    <w:rsid w:val="2F1B5297"/>
    <w:rsid w:val="2F2429FF"/>
    <w:rsid w:val="2F6411FA"/>
    <w:rsid w:val="2F7C001F"/>
    <w:rsid w:val="2F872C07"/>
    <w:rsid w:val="2F8E2BB0"/>
    <w:rsid w:val="2FAB4FF5"/>
    <w:rsid w:val="2FAF4321"/>
    <w:rsid w:val="2FC026C0"/>
    <w:rsid w:val="2FC83F3D"/>
    <w:rsid w:val="2FD357AD"/>
    <w:rsid w:val="301967B8"/>
    <w:rsid w:val="302D17FB"/>
    <w:rsid w:val="302E6D00"/>
    <w:rsid w:val="30481EDB"/>
    <w:rsid w:val="305F3B45"/>
    <w:rsid w:val="3061408F"/>
    <w:rsid w:val="30805EAF"/>
    <w:rsid w:val="309E129F"/>
    <w:rsid w:val="30A102EA"/>
    <w:rsid w:val="30AF24EE"/>
    <w:rsid w:val="30B26359"/>
    <w:rsid w:val="30B97E70"/>
    <w:rsid w:val="30D75552"/>
    <w:rsid w:val="310F125C"/>
    <w:rsid w:val="317C41FB"/>
    <w:rsid w:val="318713EC"/>
    <w:rsid w:val="31B74A06"/>
    <w:rsid w:val="31BD1F73"/>
    <w:rsid w:val="31C21CBF"/>
    <w:rsid w:val="31CA2EF0"/>
    <w:rsid w:val="31E7615E"/>
    <w:rsid w:val="31F31F64"/>
    <w:rsid w:val="3217707A"/>
    <w:rsid w:val="322B0A7F"/>
    <w:rsid w:val="32551660"/>
    <w:rsid w:val="32712654"/>
    <w:rsid w:val="329309E8"/>
    <w:rsid w:val="329403BD"/>
    <w:rsid w:val="32A00323"/>
    <w:rsid w:val="32C47B5F"/>
    <w:rsid w:val="32D659EE"/>
    <w:rsid w:val="32E27E4E"/>
    <w:rsid w:val="32E7489D"/>
    <w:rsid w:val="32F94C11"/>
    <w:rsid w:val="330F065C"/>
    <w:rsid w:val="331D13BB"/>
    <w:rsid w:val="33230D1B"/>
    <w:rsid w:val="33570ADE"/>
    <w:rsid w:val="33774595"/>
    <w:rsid w:val="33925A68"/>
    <w:rsid w:val="33DE4C09"/>
    <w:rsid w:val="33F87E7A"/>
    <w:rsid w:val="34032B7E"/>
    <w:rsid w:val="342279AF"/>
    <w:rsid w:val="34314CB2"/>
    <w:rsid w:val="348D4E5B"/>
    <w:rsid w:val="34AE7C51"/>
    <w:rsid w:val="34B849FE"/>
    <w:rsid w:val="34F314AB"/>
    <w:rsid w:val="34F73260"/>
    <w:rsid w:val="34FD4676"/>
    <w:rsid w:val="350A3806"/>
    <w:rsid w:val="353674EF"/>
    <w:rsid w:val="354F4877"/>
    <w:rsid w:val="356E3DAE"/>
    <w:rsid w:val="359917EC"/>
    <w:rsid w:val="359E7DC0"/>
    <w:rsid w:val="362B34B6"/>
    <w:rsid w:val="363042CF"/>
    <w:rsid w:val="3647405C"/>
    <w:rsid w:val="364E432D"/>
    <w:rsid w:val="365F4529"/>
    <w:rsid w:val="3681343C"/>
    <w:rsid w:val="36E958C2"/>
    <w:rsid w:val="37022A8F"/>
    <w:rsid w:val="37280A7C"/>
    <w:rsid w:val="372E3CD2"/>
    <w:rsid w:val="37AA55BC"/>
    <w:rsid w:val="3821079C"/>
    <w:rsid w:val="38367C54"/>
    <w:rsid w:val="384D444F"/>
    <w:rsid w:val="384F1B6F"/>
    <w:rsid w:val="387A3A37"/>
    <w:rsid w:val="38894CFF"/>
    <w:rsid w:val="388E723F"/>
    <w:rsid w:val="38BC13E6"/>
    <w:rsid w:val="38CB646C"/>
    <w:rsid w:val="38F323CD"/>
    <w:rsid w:val="3907000E"/>
    <w:rsid w:val="3925003D"/>
    <w:rsid w:val="395F7AAB"/>
    <w:rsid w:val="39780F3E"/>
    <w:rsid w:val="39791518"/>
    <w:rsid w:val="398C34F6"/>
    <w:rsid w:val="399B1151"/>
    <w:rsid w:val="39CD40CB"/>
    <w:rsid w:val="39D35B14"/>
    <w:rsid w:val="39E119EE"/>
    <w:rsid w:val="39E11C00"/>
    <w:rsid w:val="3A5E60E7"/>
    <w:rsid w:val="3A6415D5"/>
    <w:rsid w:val="3A77582B"/>
    <w:rsid w:val="3AA80103"/>
    <w:rsid w:val="3ABD1D1D"/>
    <w:rsid w:val="3B564A69"/>
    <w:rsid w:val="3BA1687E"/>
    <w:rsid w:val="3BC5298A"/>
    <w:rsid w:val="3BCD7CDE"/>
    <w:rsid w:val="3BE5375B"/>
    <w:rsid w:val="3BE54392"/>
    <w:rsid w:val="3C0E061B"/>
    <w:rsid w:val="3C5319A4"/>
    <w:rsid w:val="3C630F06"/>
    <w:rsid w:val="3C8218BE"/>
    <w:rsid w:val="3C836F9E"/>
    <w:rsid w:val="3CD66C0A"/>
    <w:rsid w:val="3D212FE4"/>
    <w:rsid w:val="3D241D94"/>
    <w:rsid w:val="3D2F23FA"/>
    <w:rsid w:val="3D3724E8"/>
    <w:rsid w:val="3D3F6B15"/>
    <w:rsid w:val="3D524989"/>
    <w:rsid w:val="3D531C49"/>
    <w:rsid w:val="3DCE2538"/>
    <w:rsid w:val="3DCE58FE"/>
    <w:rsid w:val="3E0E7C07"/>
    <w:rsid w:val="3E240E92"/>
    <w:rsid w:val="3E4842E2"/>
    <w:rsid w:val="3E4E640B"/>
    <w:rsid w:val="3E676011"/>
    <w:rsid w:val="3E726B40"/>
    <w:rsid w:val="3E834890"/>
    <w:rsid w:val="3E8A6EDC"/>
    <w:rsid w:val="3EAC0CC0"/>
    <w:rsid w:val="3ECF478B"/>
    <w:rsid w:val="3ED34611"/>
    <w:rsid w:val="3F493130"/>
    <w:rsid w:val="3F762BA6"/>
    <w:rsid w:val="3F857609"/>
    <w:rsid w:val="3F8C0EDF"/>
    <w:rsid w:val="3F965C18"/>
    <w:rsid w:val="3F9F431D"/>
    <w:rsid w:val="3FA75885"/>
    <w:rsid w:val="3FC86E58"/>
    <w:rsid w:val="3FD0351B"/>
    <w:rsid w:val="3FFE438F"/>
    <w:rsid w:val="402062D1"/>
    <w:rsid w:val="40251C0D"/>
    <w:rsid w:val="40294177"/>
    <w:rsid w:val="4041409B"/>
    <w:rsid w:val="40482A03"/>
    <w:rsid w:val="40765ED0"/>
    <w:rsid w:val="40786B46"/>
    <w:rsid w:val="407B751E"/>
    <w:rsid w:val="409552BF"/>
    <w:rsid w:val="40971EB4"/>
    <w:rsid w:val="40BE5D9F"/>
    <w:rsid w:val="40CE2349"/>
    <w:rsid w:val="40FB11D7"/>
    <w:rsid w:val="40FF740F"/>
    <w:rsid w:val="41095A76"/>
    <w:rsid w:val="410E5244"/>
    <w:rsid w:val="41134B4E"/>
    <w:rsid w:val="412853AA"/>
    <w:rsid w:val="41297A52"/>
    <w:rsid w:val="4176261D"/>
    <w:rsid w:val="41A10D41"/>
    <w:rsid w:val="41A67ADB"/>
    <w:rsid w:val="41B467F4"/>
    <w:rsid w:val="41E914BA"/>
    <w:rsid w:val="41EF7CC2"/>
    <w:rsid w:val="41FC57A9"/>
    <w:rsid w:val="42062EDA"/>
    <w:rsid w:val="42120ED5"/>
    <w:rsid w:val="4236045D"/>
    <w:rsid w:val="4236238B"/>
    <w:rsid w:val="42377697"/>
    <w:rsid w:val="427F5887"/>
    <w:rsid w:val="42A8658E"/>
    <w:rsid w:val="42DF656D"/>
    <w:rsid w:val="42F22C30"/>
    <w:rsid w:val="42F66E7D"/>
    <w:rsid w:val="42F9052D"/>
    <w:rsid w:val="430569D0"/>
    <w:rsid w:val="4362174A"/>
    <w:rsid w:val="43677C9A"/>
    <w:rsid w:val="437E76A6"/>
    <w:rsid w:val="43810D53"/>
    <w:rsid w:val="43AF112F"/>
    <w:rsid w:val="43B1663E"/>
    <w:rsid w:val="43BF085B"/>
    <w:rsid w:val="442A3AEB"/>
    <w:rsid w:val="442D5849"/>
    <w:rsid w:val="44484BAA"/>
    <w:rsid w:val="44487A5F"/>
    <w:rsid w:val="4460120F"/>
    <w:rsid w:val="44AF322B"/>
    <w:rsid w:val="44C84E6F"/>
    <w:rsid w:val="44CD5CF2"/>
    <w:rsid w:val="4534002F"/>
    <w:rsid w:val="455A5137"/>
    <w:rsid w:val="455A6854"/>
    <w:rsid w:val="45692EE5"/>
    <w:rsid w:val="458F2D84"/>
    <w:rsid w:val="45990E52"/>
    <w:rsid w:val="45A1167F"/>
    <w:rsid w:val="45B65C6B"/>
    <w:rsid w:val="45C96274"/>
    <w:rsid w:val="461A040F"/>
    <w:rsid w:val="463B1769"/>
    <w:rsid w:val="465E66CA"/>
    <w:rsid w:val="46745125"/>
    <w:rsid w:val="46AB4B69"/>
    <w:rsid w:val="46D3326D"/>
    <w:rsid w:val="46F624FC"/>
    <w:rsid w:val="47402160"/>
    <w:rsid w:val="47440EF5"/>
    <w:rsid w:val="4764283C"/>
    <w:rsid w:val="478A4CA2"/>
    <w:rsid w:val="479F04BA"/>
    <w:rsid w:val="47A42506"/>
    <w:rsid w:val="47D93ED1"/>
    <w:rsid w:val="47F25B79"/>
    <w:rsid w:val="47FC656E"/>
    <w:rsid w:val="484370C6"/>
    <w:rsid w:val="4853489E"/>
    <w:rsid w:val="486065AF"/>
    <w:rsid w:val="488B703B"/>
    <w:rsid w:val="488D246C"/>
    <w:rsid w:val="48977D3C"/>
    <w:rsid w:val="48AE56B2"/>
    <w:rsid w:val="48B56AA8"/>
    <w:rsid w:val="48C94171"/>
    <w:rsid w:val="48EF25F8"/>
    <w:rsid w:val="48FF222B"/>
    <w:rsid w:val="49194AF2"/>
    <w:rsid w:val="491A109C"/>
    <w:rsid w:val="49570F7F"/>
    <w:rsid w:val="49631A84"/>
    <w:rsid w:val="49B2697A"/>
    <w:rsid w:val="49BD7F5F"/>
    <w:rsid w:val="49D01E85"/>
    <w:rsid w:val="49E06B9F"/>
    <w:rsid w:val="49F00E31"/>
    <w:rsid w:val="49FB6D87"/>
    <w:rsid w:val="4A1B0D75"/>
    <w:rsid w:val="4A2F3BFF"/>
    <w:rsid w:val="4A2F7182"/>
    <w:rsid w:val="4A314C0C"/>
    <w:rsid w:val="4A611DB1"/>
    <w:rsid w:val="4A7F1C01"/>
    <w:rsid w:val="4A820058"/>
    <w:rsid w:val="4A93688C"/>
    <w:rsid w:val="4A9713AB"/>
    <w:rsid w:val="4A9F26CD"/>
    <w:rsid w:val="4ACD7B1E"/>
    <w:rsid w:val="4AD00011"/>
    <w:rsid w:val="4AEA2EA3"/>
    <w:rsid w:val="4AFA5D76"/>
    <w:rsid w:val="4B0E3C4A"/>
    <w:rsid w:val="4B265E5C"/>
    <w:rsid w:val="4B3F0B09"/>
    <w:rsid w:val="4B426A1E"/>
    <w:rsid w:val="4B8E7959"/>
    <w:rsid w:val="4B926D6B"/>
    <w:rsid w:val="4BCB59BD"/>
    <w:rsid w:val="4C1D1142"/>
    <w:rsid w:val="4C1D4757"/>
    <w:rsid w:val="4C38231A"/>
    <w:rsid w:val="4C4946D6"/>
    <w:rsid w:val="4C687FEA"/>
    <w:rsid w:val="4C6C77B2"/>
    <w:rsid w:val="4C7E6D74"/>
    <w:rsid w:val="4CBB2539"/>
    <w:rsid w:val="4CEE3A1A"/>
    <w:rsid w:val="4CF75727"/>
    <w:rsid w:val="4CFE050C"/>
    <w:rsid w:val="4D0723D7"/>
    <w:rsid w:val="4D0F2FCC"/>
    <w:rsid w:val="4D1F69E2"/>
    <w:rsid w:val="4D8265FE"/>
    <w:rsid w:val="4D8A70F0"/>
    <w:rsid w:val="4D9C27B9"/>
    <w:rsid w:val="4DF5051F"/>
    <w:rsid w:val="4DF6638A"/>
    <w:rsid w:val="4E0C51A4"/>
    <w:rsid w:val="4E110F4E"/>
    <w:rsid w:val="4E236190"/>
    <w:rsid w:val="4E2D01E5"/>
    <w:rsid w:val="4E402451"/>
    <w:rsid w:val="4E857540"/>
    <w:rsid w:val="4E88514D"/>
    <w:rsid w:val="4EA30539"/>
    <w:rsid w:val="4ECE47CA"/>
    <w:rsid w:val="4ED15E27"/>
    <w:rsid w:val="4ED31992"/>
    <w:rsid w:val="4ED409DA"/>
    <w:rsid w:val="4EDD3306"/>
    <w:rsid w:val="4EEA5E54"/>
    <w:rsid w:val="4EEE4E17"/>
    <w:rsid w:val="4EF40B13"/>
    <w:rsid w:val="4EF644CA"/>
    <w:rsid w:val="4F594A32"/>
    <w:rsid w:val="4F7304D2"/>
    <w:rsid w:val="4F856653"/>
    <w:rsid w:val="4F8D1DAE"/>
    <w:rsid w:val="4F9A2F60"/>
    <w:rsid w:val="4F9E6577"/>
    <w:rsid w:val="4FA94670"/>
    <w:rsid w:val="4FC762F5"/>
    <w:rsid w:val="4FD25CF0"/>
    <w:rsid w:val="4FE34EAD"/>
    <w:rsid w:val="4FEC4251"/>
    <w:rsid w:val="501A5DA6"/>
    <w:rsid w:val="502133A0"/>
    <w:rsid w:val="503C0946"/>
    <w:rsid w:val="504E0E51"/>
    <w:rsid w:val="510A7680"/>
    <w:rsid w:val="514A7691"/>
    <w:rsid w:val="5173155B"/>
    <w:rsid w:val="517C363C"/>
    <w:rsid w:val="51907A97"/>
    <w:rsid w:val="51B01460"/>
    <w:rsid w:val="51B24D4F"/>
    <w:rsid w:val="51C3327A"/>
    <w:rsid w:val="52196C5B"/>
    <w:rsid w:val="5224378B"/>
    <w:rsid w:val="5229730B"/>
    <w:rsid w:val="52330537"/>
    <w:rsid w:val="523E3232"/>
    <w:rsid w:val="524143C7"/>
    <w:rsid w:val="525F2ED8"/>
    <w:rsid w:val="526053BC"/>
    <w:rsid w:val="52661D0C"/>
    <w:rsid w:val="52707D53"/>
    <w:rsid w:val="52724736"/>
    <w:rsid w:val="52782DD6"/>
    <w:rsid w:val="5282706B"/>
    <w:rsid w:val="528911BB"/>
    <w:rsid w:val="52930D77"/>
    <w:rsid w:val="52A52DDA"/>
    <w:rsid w:val="52A82961"/>
    <w:rsid w:val="52BF73AD"/>
    <w:rsid w:val="52D91B05"/>
    <w:rsid w:val="533165E1"/>
    <w:rsid w:val="533930C9"/>
    <w:rsid w:val="53897AE4"/>
    <w:rsid w:val="538D4019"/>
    <w:rsid w:val="53F155BD"/>
    <w:rsid w:val="53F54DA9"/>
    <w:rsid w:val="54176A0C"/>
    <w:rsid w:val="54263472"/>
    <w:rsid w:val="542C7385"/>
    <w:rsid w:val="544A5BF0"/>
    <w:rsid w:val="5452552D"/>
    <w:rsid w:val="54526895"/>
    <w:rsid w:val="546F0F7C"/>
    <w:rsid w:val="54851A62"/>
    <w:rsid w:val="54D75E0D"/>
    <w:rsid w:val="54DA1581"/>
    <w:rsid w:val="54EF1155"/>
    <w:rsid w:val="55341779"/>
    <w:rsid w:val="553A06BC"/>
    <w:rsid w:val="553C49FA"/>
    <w:rsid w:val="55456B4D"/>
    <w:rsid w:val="55683B6B"/>
    <w:rsid w:val="55A90112"/>
    <w:rsid w:val="55D42B88"/>
    <w:rsid w:val="55E343D5"/>
    <w:rsid w:val="56212E66"/>
    <w:rsid w:val="56577E57"/>
    <w:rsid w:val="56662B59"/>
    <w:rsid w:val="56665719"/>
    <w:rsid w:val="56E1175C"/>
    <w:rsid w:val="56E53D62"/>
    <w:rsid w:val="56E90DD3"/>
    <w:rsid w:val="56EB138F"/>
    <w:rsid w:val="5704636D"/>
    <w:rsid w:val="57AB2DB0"/>
    <w:rsid w:val="57B670F0"/>
    <w:rsid w:val="57F70A98"/>
    <w:rsid w:val="5833397D"/>
    <w:rsid w:val="585920E1"/>
    <w:rsid w:val="586641BE"/>
    <w:rsid w:val="5870350A"/>
    <w:rsid w:val="58741E86"/>
    <w:rsid w:val="587A6697"/>
    <w:rsid w:val="589226AE"/>
    <w:rsid w:val="58B9710F"/>
    <w:rsid w:val="58C27D2E"/>
    <w:rsid w:val="5945162D"/>
    <w:rsid w:val="594D1924"/>
    <w:rsid w:val="595B3A39"/>
    <w:rsid w:val="59823F3A"/>
    <w:rsid w:val="598844D8"/>
    <w:rsid w:val="5997670D"/>
    <w:rsid w:val="5A02407F"/>
    <w:rsid w:val="5A295624"/>
    <w:rsid w:val="5A447513"/>
    <w:rsid w:val="5A6B4C5D"/>
    <w:rsid w:val="5A6E1441"/>
    <w:rsid w:val="5A7A2C86"/>
    <w:rsid w:val="5A8B1640"/>
    <w:rsid w:val="5A906F99"/>
    <w:rsid w:val="5AB0553F"/>
    <w:rsid w:val="5ABA65C9"/>
    <w:rsid w:val="5ACB1FCF"/>
    <w:rsid w:val="5AE1453C"/>
    <w:rsid w:val="5AEB2458"/>
    <w:rsid w:val="5B2E4E9F"/>
    <w:rsid w:val="5B4A277C"/>
    <w:rsid w:val="5B571860"/>
    <w:rsid w:val="5B805B57"/>
    <w:rsid w:val="5BA439DF"/>
    <w:rsid w:val="5BA57A54"/>
    <w:rsid w:val="5BF16379"/>
    <w:rsid w:val="5BF173FA"/>
    <w:rsid w:val="5C2669EF"/>
    <w:rsid w:val="5C2704E4"/>
    <w:rsid w:val="5C502442"/>
    <w:rsid w:val="5C512492"/>
    <w:rsid w:val="5C801284"/>
    <w:rsid w:val="5C8155F8"/>
    <w:rsid w:val="5CDB4964"/>
    <w:rsid w:val="5CE4084B"/>
    <w:rsid w:val="5CE41BF2"/>
    <w:rsid w:val="5CF062C9"/>
    <w:rsid w:val="5CF1702E"/>
    <w:rsid w:val="5CF21624"/>
    <w:rsid w:val="5CF46368"/>
    <w:rsid w:val="5D12190E"/>
    <w:rsid w:val="5D3078AB"/>
    <w:rsid w:val="5D4318E8"/>
    <w:rsid w:val="5D5E2195"/>
    <w:rsid w:val="5D633F22"/>
    <w:rsid w:val="5D6A531A"/>
    <w:rsid w:val="5D927CE4"/>
    <w:rsid w:val="5DB12876"/>
    <w:rsid w:val="5DCC59D1"/>
    <w:rsid w:val="5DD5203E"/>
    <w:rsid w:val="5E006970"/>
    <w:rsid w:val="5E367B8C"/>
    <w:rsid w:val="5E39546D"/>
    <w:rsid w:val="5E405276"/>
    <w:rsid w:val="5E485E82"/>
    <w:rsid w:val="5E4C6A53"/>
    <w:rsid w:val="5E557AB9"/>
    <w:rsid w:val="5E6B4D53"/>
    <w:rsid w:val="5EC743EB"/>
    <w:rsid w:val="5EEE4832"/>
    <w:rsid w:val="5EEE7C12"/>
    <w:rsid w:val="5EF23F12"/>
    <w:rsid w:val="5F2525F2"/>
    <w:rsid w:val="5F291A60"/>
    <w:rsid w:val="5F850333"/>
    <w:rsid w:val="5F9A06B7"/>
    <w:rsid w:val="5FA07BB4"/>
    <w:rsid w:val="5FA82B80"/>
    <w:rsid w:val="5FB05C69"/>
    <w:rsid w:val="600B0D18"/>
    <w:rsid w:val="60277679"/>
    <w:rsid w:val="603526E0"/>
    <w:rsid w:val="603769C5"/>
    <w:rsid w:val="605C6641"/>
    <w:rsid w:val="608911E9"/>
    <w:rsid w:val="609C4688"/>
    <w:rsid w:val="60DE78A8"/>
    <w:rsid w:val="60F16B16"/>
    <w:rsid w:val="61112ED9"/>
    <w:rsid w:val="61602BA8"/>
    <w:rsid w:val="616D11F5"/>
    <w:rsid w:val="61825E67"/>
    <w:rsid w:val="619F12D1"/>
    <w:rsid w:val="61BB413C"/>
    <w:rsid w:val="61CC482A"/>
    <w:rsid w:val="61E820B2"/>
    <w:rsid w:val="61F64F70"/>
    <w:rsid w:val="61F86C2D"/>
    <w:rsid w:val="621D4C5C"/>
    <w:rsid w:val="62332985"/>
    <w:rsid w:val="623735C3"/>
    <w:rsid w:val="62641EE3"/>
    <w:rsid w:val="62670FA8"/>
    <w:rsid w:val="6277159D"/>
    <w:rsid w:val="62CE7FD6"/>
    <w:rsid w:val="62D3184A"/>
    <w:rsid w:val="62F21DE3"/>
    <w:rsid w:val="634B66D9"/>
    <w:rsid w:val="635E4112"/>
    <w:rsid w:val="63683332"/>
    <w:rsid w:val="63716CA2"/>
    <w:rsid w:val="63AA5BF5"/>
    <w:rsid w:val="63AF69CB"/>
    <w:rsid w:val="63ED2DB0"/>
    <w:rsid w:val="64210198"/>
    <w:rsid w:val="64336F22"/>
    <w:rsid w:val="64795EC7"/>
    <w:rsid w:val="647F0DB4"/>
    <w:rsid w:val="64A6273D"/>
    <w:rsid w:val="64CE03D1"/>
    <w:rsid w:val="64FA7F62"/>
    <w:rsid w:val="650E2562"/>
    <w:rsid w:val="65177D36"/>
    <w:rsid w:val="65342941"/>
    <w:rsid w:val="654D5DA4"/>
    <w:rsid w:val="654D7035"/>
    <w:rsid w:val="6558522A"/>
    <w:rsid w:val="65764DE4"/>
    <w:rsid w:val="657934C8"/>
    <w:rsid w:val="65836036"/>
    <w:rsid w:val="658B511F"/>
    <w:rsid w:val="659F0664"/>
    <w:rsid w:val="65C904B2"/>
    <w:rsid w:val="65D758EC"/>
    <w:rsid w:val="65DE0CC4"/>
    <w:rsid w:val="65E911AC"/>
    <w:rsid w:val="65ED45A2"/>
    <w:rsid w:val="65F2786C"/>
    <w:rsid w:val="66054C05"/>
    <w:rsid w:val="661F7214"/>
    <w:rsid w:val="66692672"/>
    <w:rsid w:val="668D5B9E"/>
    <w:rsid w:val="66E0378C"/>
    <w:rsid w:val="66E21C39"/>
    <w:rsid w:val="66ED0DD5"/>
    <w:rsid w:val="66FE47A2"/>
    <w:rsid w:val="6714316E"/>
    <w:rsid w:val="672609C2"/>
    <w:rsid w:val="672F299E"/>
    <w:rsid w:val="67524F39"/>
    <w:rsid w:val="676141A3"/>
    <w:rsid w:val="67941757"/>
    <w:rsid w:val="67976FD2"/>
    <w:rsid w:val="679845A3"/>
    <w:rsid w:val="679D6E2C"/>
    <w:rsid w:val="67AA2BA7"/>
    <w:rsid w:val="67B0195B"/>
    <w:rsid w:val="67B02222"/>
    <w:rsid w:val="67C233FA"/>
    <w:rsid w:val="67CE22EF"/>
    <w:rsid w:val="67D9396D"/>
    <w:rsid w:val="67DE7895"/>
    <w:rsid w:val="67EE2CD2"/>
    <w:rsid w:val="67EF708D"/>
    <w:rsid w:val="683551D3"/>
    <w:rsid w:val="684E5BF5"/>
    <w:rsid w:val="686D5D66"/>
    <w:rsid w:val="68804A83"/>
    <w:rsid w:val="689670F6"/>
    <w:rsid w:val="68D11B8F"/>
    <w:rsid w:val="68D5056A"/>
    <w:rsid w:val="68DA7F87"/>
    <w:rsid w:val="693E5119"/>
    <w:rsid w:val="69495421"/>
    <w:rsid w:val="697E0E65"/>
    <w:rsid w:val="69BA7B96"/>
    <w:rsid w:val="69CA254A"/>
    <w:rsid w:val="69D053FA"/>
    <w:rsid w:val="69DA7368"/>
    <w:rsid w:val="69E8730B"/>
    <w:rsid w:val="6A0A142B"/>
    <w:rsid w:val="6A2D7AF1"/>
    <w:rsid w:val="6A39324F"/>
    <w:rsid w:val="6A3D600D"/>
    <w:rsid w:val="6A5855CA"/>
    <w:rsid w:val="6A63627A"/>
    <w:rsid w:val="6A69365A"/>
    <w:rsid w:val="6A8803A6"/>
    <w:rsid w:val="6A9511EE"/>
    <w:rsid w:val="6AB76E19"/>
    <w:rsid w:val="6AB96CB6"/>
    <w:rsid w:val="6ABB746E"/>
    <w:rsid w:val="6ADD7301"/>
    <w:rsid w:val="6AE97CC3"/>
    <w:rsid w:val="6AEA5AD5"/>
    <w:rsid w:val="6B064734"/>
    <w:rsid w:val="6B12792F"/>
    <w:rsid w:val="6B3C4871"/>
    <w:rsid w:val="6B4D46D5"/>
    <w:rsid w:val="6B5301A5"/>
    <w:rsid w:val="6B583EE7"/>
    <w:rsid w:val="6B7834F0"/>
    <w:rsid w:val="6B8C3E5C"/>
    <w:rsid w:val="6B9D48A7"/>
    <w:rsid w:val="6BC059AE"/>
    <w:rsid w:val="6BF878B1"/>
    <w:rsid w:val="6C4F55D6"/>
    <w:rsid w:val="6C5A701F"/>
    <w:rsid w:val="6CA26431"/>
    <w:rsid w:val="6CAE0423"/>
    <w:rsid w:val="6D070C90"/>
    <w:rsid w:val="6D0B19E0"/>
    <w:rsid w:val="6D7C0E3C"/>
    <w:rsid w:val="6D9F208B"/>
    <w:rsid w:val="6DB46360"/>
    <w:rsid w:val="6DC96CAC"/>
    <w:rsid w:val="6DCE48F9"/>
    <w:rsid w:val="6DF546DD"/>
    <w:rsid w:val="6E137C74"/>
    <w:rsid w:val="6E2E5D49"/>
    <w:rsid w:val="6E3D1A05"/>
    <w:rsid w:val="6E47450E"/>
    <w:rsid w:val="6E6D50BC"/>
    <w:rsid w:val="6E7802F6"/>
    <w:rsid w:val="6E8752E3"/>
    <w:rsid w:val="6E977421"/>
    <w:rsid w:val="6EF46745"/>
    <w:rsid w:val="6F04331B"/>
    <w:rsid w:val="6F0D0D43"/>
    <w:rsid w:val="6F3D2B6D"/>
    <w:rsid w:val="6F562944"/>
    <w:rsid w:val="6F5F35F9"/>
    <w:rsid w:val="6F6303B1"/>
    <w:rsid w:val="6F7C2DDF"/>
    <w:rsid w:val="6F7F1C68"/>
    <w:rsid w:val="6F9234C0"/>
    <w:rsid w:val="6FB84EA1"/>
    <w:rsid w:val="6FCF2819"/>
    <w:rsid w:val="702038F0"/>
    <w:rsid w:val="70260C46"/>
    <w:rsid w:val="70585D01"/>
    <w:rsid w:val="7095265A"/>
    <w:rsid w:val="70A447C4"/>
    <w:rsid w:val="70E4010D"/>
    <w:rsid w:val="70E61470"/>
    <w:rsid w:val="710C32F7"/>
    <w:rsid w:val="712B2D67"/>
    <w:rsid w:val="719C0538"/>
    <w:rsid w:val="71B5395E"/>
    <w:rsid w:val="71D03544"/>
    <w:rsid w:val="71DB10EB"/>
    <w:rsid w:val="71DD66FB"/>
    <w:rsid w:val="720E3504"/>
    <w:rsid w:val="722266DC"/>
    <w:rsid w:val="724343D7"/>
    <w:rsid w:val="7292359D"/>
    <w:rsid w:val="72A359AC"/>
    <w:rsid w:val="72A446A3"/>
    <w:rsid w:val="72A91A4C"/>
    <w:rsid w:val="72C52C9C"/>
    <w:rsid w:val="72CA70AB"/>
    <w:rsid w:val="72D05DBC"/>
    <w:rsid w:val="72E605AE"/>
    <w:rsid w:val="73253DFC"/>
    <w:rsid w:val="735D4259"/>
    <w:rsid w:val="7389639C"/>
    <w:rsid w:val="7395321A"/>
    <w:rsid w:val="739712EC"/>
    <w:rsid w:val="73A47C67"/>
    <w:rsid w:val="74036846"/>
    <w:rsid w:val="74063489"/>
    <w:rsid w:val="741349E0"/>
    <w:rsid w:val="74260866"/>
    <w:rsid w:val="74415653"/>
    <w:rsid w:val="7486767F"/>
    <w:rsid w:val="748F1FA4"/>
    <w:rsid w:val="74A678A0"/>
    <w:rsid w:val="74AB3379"/>
    <w:rsid w:val="74B11E9A"/>
    <w:rsid w:val="7500303F"/>
    <w:rsid w:val="752567CD"/>
    <w:rsid w:val="756F34CD"/>
    <w:rsid w:val="758434CF"/>
    <w:rsid w:val="75875212"/>
    <w:rsid w:val="759301BE"/>
    <w:rsid w:val="75CA2AA5"/>
    <w:rsid w:val="75CF1095"/>
    <w:rsid w:val="75D71B17"/>
    <w:rsid w:val="75DF2114"/>
    <w:rsid w:val="75FB070F"/>
    <w:rsid w:val="760C64EB"/>
    <w:rsid w:val="76177660"/>
    <w:rsid w:val="7626281C"/>
    <w:rsid w:val="762A6A82"/>
    <w:rsid w:val="7651115F"/>
    <w:rsid w:val="768D38E0"/>
    <w:rsid w:val="76951904"/>
    <w:rsid w:val="76BF38B5"/>
    <w:rsid w:val="770067C4"/>
    <w:rsid w:val="77205613"/>
    <w:rsid w:val="775016FD"/>
    <w:rsid w:val="776A5E62"/>
    <w:rsid w:val="77A00A35"/>
    <w:rsid w:val="77AE530A"/>
    <w:rsid w:val="77AE7C93"/>
    <w:rsid w:val="77F83CD7"/>
    <w:rsid w:val="77F86C8F"/>
    <w:rsid w:val="78006B2E"/>
    <w:rsid w:val="780914E2"/>
    <w:rsid w:val="78095619"/>
    <w:rsid w:val="783655DC"/>
    <w:rsid w:val="78391473"/>
    <w:rsid w:val="78503EC4"/>
    <w:rsid w:val="785855D7"/>
    <w:rsid w:val="78893FB7"/>
    <w:rsid w:val="788F49BE"/>
    <w:rsid w:val="78B24C0B"/>
    <w:rsid w:val="78C1187D"/>
    <w:rsid w:val="78C601F4"/>
    <w:rsid w:val="78E41466"/>
    <w:rsid w:val="7917020D"/>
    <w:rsid w:val="794144BF"/>
    <w:rsid w:val="79526871"/>
    <w:rsid w:val="798D74B5"/>
    <w:rsid w:val="799C7F66"/>
    <w:rsid w:val="79BF5EA2"/>
    <w:rsid w:val="7A007DCD"/>
    <w:rsid w:val="7A096C63"/>
    <w:rsid w:val="7A492519"/>
    <w:rsid w:val="7A5D08F0"/>
    <w:rsid w:val="7A73662D"/>
    <w:rsid w:val="7A85497F"/>
    <w:rsid w:val="7A901C58"/>
    <w:rsid w:val="7AD22713"/>
    <w:rsid w:val="7AED7367"/>
    <w:rsid w:val="7B092C01"/>
    <w:rsid w:val="7B154577"/>
    <w:rsid w:val="7B57616A"/>
    <w:rsid w:val="7B5A60CF"/>
    <w:rsid w:val="7B5C511A"/>
    <w:rsid w:val="7B760B22"/>
    <w:rsid w:val="7B770E56"/>
    <w:rsid w:val="7BA26778"/>
    <w:rsid w:val="7BBC0710"/>
    <w:rsid w:val="7BE64A1D"/>
    <w:rsid w:val="7BF6523F"/>
    <w:rsid w:val="7BF717CA"/>
    <w:rsid w:val="7BFD5D8E"/>
    <w:rsid w:val="7C097BEC"/>
    <w:rsid w:val="7C0A25FF"/>
    <w:rsid w:val="7C1F6198"/>
    <w:rsid w:val="7C253CA4"/>
    <w:rsid w:val="7C267B81"/>
    <w:rsid w:val="7C2D5B24"/>
    <w:rsid w:val="7C4B3ABA"/>
    <w:rsid w:val="7C581F47"/>
    <w:rsid w:val="7C764500"/>
    <w:rsid w:val="7C875511"/>
    <w:rsid w:val="7CA127B4"/>
    <w:rsid w:val="7D082EAF"/>
    <w:rsid w:val="7D2217E3"/>
    <w:rsid w:val="7D4121E7"/>
    <w:rsid w:val="7DA934D3"/>
    <w:rsid w:val="7DC0733D"/>
    <w:rsid w:val="7DEF657D"/>
    <w:rsid w:val="7E133D75"/>
    <w:rsid w:val="7E1A6398"/>
    <w:rsid w:val="7E1A66D5"/>
    <w:rsid w:val="7E5D70C1"/>
    <w:rsid w:val="7E7306FA"/>
    <w:rsid w:val="7E8566D0"/>
    <w:rsid w:val="7E9A32E0"/>
    <w:rsid w:val="7EA13695"/>
    <w:rsid w:val="7EAA0BBC"/>
    <w:rsid w:val="7EB061E6"/>
    <w:rsid w:val="7EC16BB3"/>
    <w:rsid w:val="7ED9677B"/>
    <w:rsid w:val="7EF56A60"/>
    <w:rsid w:val="7F0E02D5"/>
    <w:rsid w:val="7F124B6F"/>
    <w:rsid w:val="7F2E2167"/>
    <w:rsid w:val="7F485781"/>
    <w:rsid w:val="7F5119F3"/>
    <w:rsid w:val="7F6A0DA3"/>
    <w:rsid w:val="7F764B35"/>
    <w:rsid w:val="7F805DE0"/>
    <w:rsid w:val="7FF55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semiHidden/>
    <w:unhideWhenUsed/>
    <w:qFormat/>
    <w:uiPriority w:val="99"/>
    <w:pPr>
      <w:spacing w:after="120" w:afterLines="0" w:afterAutospacing="0"/>
    </w:pPr>
  </w:style>
  <w:style w:type="paragraph" w:styleId="3">
    <w:name w:val="Title"/>
    <w:basedOn w:val="1"/>
    <w:next w:val="1"/>
    <w:qFormat/>
    <w:uiPriority w:val="10"/>
    <w:pPr>
      <w:ind w:firstLine="0" w:firstLineChars="0"/>
      <w:jc w:val="center"/>
    </w:pPr>
    <w:rPr>
      <w:rFonts w:ascii="等线 Light" w:hAnsi="等线 Light" w:eastAsia="方正小标宋简体"/>
      <w:b/>
      <w:bCs/>
      <w:kern w:val="0"/>
      <w:sz w:val="48"/>
      <w:szCs w:val="32"/>
    </w:rPr>
  </w:style>
  <w:style w:type="paragraph" w:styleId="4">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2025-02-19T06:27:00Z</dcterms:created>
  <dc:creator>段显亭</dc:creator>
  <cp:lastModifiedBy>段显亭</cp:lastModifiedBy>
  <dcterms:modified xsi:type="dcterms:W3CDTF">2025-03-04T06:49:42Z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FBD698EA9D4B451A8E12224A001014B3</vt:lpwstr>
  </property>
</Properties>
</file>