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B865C7" w14:textId="77777777" w:rsidR="007B4717" w:rsidRPr="001236B2" w:rsidRDefault="00A0257B" w:rsidP="00A0257B">
      <w:pPr>
        <w:keepNext/>
        <w:keepLines/>
        <w:spacing w:line="360" w:lineRule="auto"/>
        <w:jc w:val="center"/>
        <w:outlineLvl w:val="0"/>
        <w:rPr>
          <w:rFonts w:ascii="仿宋" w:eastAsia="仿宋" w:hAnsi="仿宋" w:cs="Times New Roman" w:hint="eastAsia"/>
          <w:b/>
          <w:sz w:val="36"/>
          <w:szCs w:val="36"/>
        </w:rPr>
      </w:pPr>
      <w:bookmarkStart w:id="0" w:name="OLE_LINK37"/>
      <w:r w:rsidRPr="001236B2">
        <w:rPr>
          <w:rFonts w:ascii="仿宋" w:eastAsia="仿宋" w:hAnsi="仿宋" w:cs="Times New Roman" w:hint="eastAsia"/>
          <w:b/>
          <w:sz w:val="36"/>
          <w:szCs w:val="36"/>
        </w:rPr>
        <w:t>《</w:t>
      </w:r>
      <w:r w:rsidR="0060430F" w:rsidRPr="001236B2">
        <w:rPr>
          <w:rFonts w:ascii="仿宋" w:eastAsia="仿宋" w:hAnsi="仿宋" w:cs="Times New Roman"/>
          <w:b/>
          <w:sz w:val="36"/>
          <w:szCs w:val="36"/>
        </w:rPr>
        <w:t>220kV金家村（猴桥）输变电工程</w:t>
      </w:r>
      <w:r w:rsidR="000D328F" w:rsidRPr="001236B2">
        <w:rPr>
          <w:rFonts w:ascii="仿宋" w:eastAsia="仿宋" w:hAnsi="仿宋" w:cs="Times New Roman" w:hint="eastAsia"/>
          <w:b/>
          <w:sz w:val="36"/>
          <w:szCs w:val="36"/>
        </w:rPr>
        <w:t>深入落实高质量发展要求并积极</w:t>
      </w:r>
      <w:r w:rsidR="001236B2" w:rsidRPr="001236B2">
        <w:rPr>
          <w:rFonts w:ascii="仿宋" w:eastAsia="仿宋" w:hAnsi="仿宋" w:cs="Times New Roman" w:hint="eastAsia"/>
          <w:b/>
          <w:sz w:val="36"/>
          <w:szCs w:val="36"/>
        </w:rPr>
        <w:t>开展优质工程建设</w:t>
      </w:r>
      <w:r w:rsidR="0060430F" w:rsidRPr="001236B2">
        <w:rPr>
          <w:rFonts w:ascii="仿宋" w:eastAsia="仿宋" w:hAnsi="仿宋" w:cs="Times New Roman" w:hint="eastAsia"/>
          <w:b/>
          <w:sz w:val="36"/>
          <w:szCs w:val="36"/>
        </w:rPr>
        <w:t>全过程</w:t>
      </w:r>
      <w:r w:rsidRPr="001236B2">
        <w:rPr>
          <w:rFonts w:ascii="仿宋" w:eastAsia="仿宋" w:hAnsi="仿宋" w:cs="Times New Roman" w:hint="eastAsia"/>
          <w:b/>
          <w:sz w:val="36"/>
          <w:szCs w:val="36"/>
        </w:rPr>
        <w:t>咨询</w:t>
      </w:r>
      <w:r w:rsidR="0060430F" w:rsidRPr="001236B2">
        <w:rPr>
          <w:rFonts w:ascii="仿宋" w:eastAsia="仿宋" w:hAnsi="仿宋" w:cs="Times New Roman" w:hint="eastAsia"/>
          <w:b/>
          <w:sz w:val="36"/>
          <w:szCs w:val="36"/>
        </w:rPr>
        <w:t>辅导</w:t>
      </w:r>
      <w:r w:rsidRPr="001236B2">
        <w:rPr>
          <w:rFonts w:ascii="仿宋" w:eastAsia="仿宋" w:hAnsi="仿宋" w:cs="Times New Roman" w:hint="eastAsia"/>
          <w:b/>
          <w:sz w:val="36"/>
          <w:szCs w:val="36"/>
        </w:rPr>
        <w:t>项目》</w:t>
      </w:r>
      <w:r w:rsidR="0092184D" w:rsidRPr="001236B2">
        <w:rPr>
          <w:rFonts w:ascii="仿宋" w:eastAsia="仿宋" w:hAnsi="仿宋" w:cs="Times New Roman" w:hint="eastAsia"/>
          <w:b/>
          <w:sz w:val="36"/>
          <w:szCs w:val="36"/>
        </w:rPr>
        <w:t>技术规范书</w:t>
      </w:r>
    </w:p>
    <w:bookmarkEnd w:id="0"/>
    <w:p w14:paraId="7B256346" w14:textId="77777777" w:rsidR="00A0257B" w:rsidRPr="00A0257B" w:rsidRDefault="00A0257B" w:rsidP="00A0257B">
      <w:pPr>
        <w:keepNext/>
        <w:keepLines/>
        <w:spacing w:line="360" w:lineRule="auto"/>
        <w:outlineLvl w:val="0"/>
        <w:rPr>
          <w:rFonts w:ascii="黑体" w:eastAsia="黑体" w:hAnsi="黑体" w:cs="仿宋_GB2312" w:hint="eastAsia"/>
          <w:b/>
          <w:kern w:val="0"/>
          <w:szCs w:val="32"/>
          <w:lang w:val="zh-CN"/>
        </w:rPr>
      </w:pPr>
      <w:r w:rsidRPr="00A0257B">
        <w:rPr>
          <w:rFonts w:ascii="黑体" w:eastAsia="黑体" w:hAnsi="黑体" w:cs="仿宋_GB2312" w:hint="eastAsia"/>
          <w:b/>
          <w:kern w:val="0"/>
          <w:szCs w:val="32"/>
          <w:lang w:val="zh-CN"/>
        </w:rPr>
        <w:t>一、</w:t>
      </w:r>
      <w:bookmarkStart w:id="1" w:name="_Toc343919570"/>
      <w:bookmarkStart w:id="2" w:name="_Toc390164105"/>
      <w:bookmarkStart w:id="3" w:name="_Toc390762743"/>
      <w:bookmarkStart w:id="4" w:name="_Toc423360642"/>
      <w:r w:rsidR="00350774" w:rsidRPr="00CC2195">
        <w:rPr>
          <w:rFonts w:ascii="黑体" w:eastAsia="黑体" w:hAnsi="黑体" w:cs="仿宋_GB2312" w:hint="eastAsia"/>
          <w:b/>
          <w:kern w:val="0"/>
          <w:szCs w:val="32"/>
          <w:lang w:val="zh-CN"/>
        </w:rPr>
        <w:t>背景</w:t>
      </w:r>
      <w:bookmarkEnd w:id="1"/>
      <w:bookmarkEnd w:id="2"/>
      <w:bookmarkEnd w:id="3"/>
      <w:bookmarkEnd w:id="4"/>
    </w:p>
    <w:p w14:paraId="645E686B" w14:textId="77777777" w:rsidR="00AA458D" w:rsidRPr="004C7068" w:rsidRDefault="004C7068" w:rsidP="001236B2">
      <w:pPr>
        <w:autoSpaceDE w:val="0"/>
        <w:autoSpaceDN w:val="0"/>
        <w:adjustRightInd w:val="0"/>
        <w:spacing w:line="360" w:lineRule="auto"/>
        <w:ind w:firstLineChars="200" w:firstLine="560"/>
        <w:rPr>
          <w:rFonts w:ascii="仿宋" w:eastAsia="仿宋" w:hAnsi="仿宋" w:cs="仿宋" w:hint="eastAsia"/>
          <w:szCs w:val="32"/>
        </w:rPr>
      </w:pPr>
      <w:r>
        <w:rPr>
          <w:rFonts w:ascii="仿宋" w:eastAsia="仿宋" w:hAnsi="仿宋" w:cs="仿宋" w:hint="eastAsia"/>
          <w:szCs w:val="32"/>
        </w:rPr>
        <w:t>习近平</w:t>
      </w:r>
      <w:r w:rsidR="00AA458D" w:rsidRPr="004C7068">
        <w:rPr>
          <w:rFonts w:ascii="仿宋" w:eastAsia="仿宋" w:hAnsi="仿宋" w:cs="仿宋" w:hint="eastAsia"/>
          <w:szCs w:val="32"/>
        </w:rPr>
        <w:t>总书记在中共十九大报告中部署“贯彻新发展理念，建设现代化经济体系”时</w:t>
      </w:r>
      <w:r w:rsidR="00AA458D" w:rsidRPr="004C7068">
        <w:rPr>
          <w:rFonts w:ascii="仿宋" w:eastAsia="仿宋" w:hAnsi="仿宋" w:cs="仿宋"/>
          <w:szCs w:val="32"/>
        </w:rPr>
        <w:t>,明确提及“质量第一”和</w:t>
      </w:r>
      <w:r w:rsidR="00AA458D" w:rsidRPr="004C7068">
        <w:rPr>
          <w:rFonts w:ascii="仿宋" w:eastAsia="仿宋" w:hAnsi="仿宋" w:cs="仿宋" w:hint="eastAsia"/>
          <w:szCs w:val="32"/>
        </w:rPr>
        <w:t>“质量强国”理念。</w:t>
      </w:r>
      <w:r w:rsidR="000D328F" w:rsidRPr="004C7068">
        <w:rPr>
          <w:rFonts w:ascii="仿宋" w:eastAsia="仿宋" w:hAnsi="仿宋" w:cs="仿宋" w:hint="eastAsia"/>
          <w:szCs w:val="32"/>
        </w:rPr>
        <w:t>质量是企业的生命，网省公司高度重视基建工程施工质量工作，提出了以创建优质工程带动公司整体施工质量水平上台阶的指导思想和战略部署。保山供电局深入</w:t>
      </w:r>
      <w:proofErr w:type="gramStart"/>
      <w:r w:rsidR="000D328F" w:rsidRPr="004C7068">
        <w:rPr>
          <w:rFonts w:ascii="仿宋" w:eastAsia="仿宋" w:hAnsi="仿宋" w:cs="仿宋" w:hint="eastAsia"/>
          <w:szCs w:val="32"/>
        </w:rPr>
        <w:t>践行</w:t>
      </w:r>
      <w:proofErr w:type="gramEnd"/>
      <w:r w:rsidR="000D328F" w:rsidRPr="004C7068">
        <w:rPr>
          <w:rFonts w:ascii="仿宋" w:eastAsia="仿宋" w:hAnsi="仿宋" w:cs="仿宋" w:hint="eastAsia"/>
          <w:szCs w:val="32"/>
        </w:rPr>
        <w:t>上级单位指导思想，积极发扬主人翁精神，积极开展工程创优，全面落实高质量发展工作要求和部署，强化</w:t>
      </w:r>
      <w:r w:rsidR="00B647BE">
        <w:rPr>
          <w:rFonts w:ascii="仿宋" w:eastAsia="仿宋" w:hAnsi="仿宋" w:cs="仿宋" w:hint="eastAsia"/>
          <w:szCs w:val="32"/>
        </w:rPr>
        <w:t>全体</w:t>
      </w:r>
      <w:r w:rsidR="000D328F" w:rsidRPr="004C7068">
        <w:rPr>
          <w:rFonts w:ascii="仿宋" w:eastAsia="仿宋" w:hAnsi="仿宋" w:cs="仿宋" w:hint="eastAsia"/>
          <w:szCs w:val="32"/>
        </w:rPr>
        <w:t>员工“质量第一”的质量意识，坚持优质发展、以质取胜，努力营造领导重视质量、企业追求质量、人人关心质量的良好氛围。</w:t>
      </w:r>
    </w:p>
    <w:p w14:paraId="14D8B19B" w14:textId="77777777" w:rsidR="000D328F" w:rsidRDefault="00E42A41" w:rsidP="00B96614">
      <w:pPr>
        <w:autoSpaceDE w:val="0"/>
        <w:autoSpaceDN w:val="0"/>
        <w:adjustRightInd w:val="0"/>
        <w:spacing w:line="360" w:lineRule="auto"/>
        <w:ind w:firstLineChars="200" w:firstLine="560"/>
        <w:rPr>
          <w:rFonts w:ascii="仿宋" w:eastAsia="仿宋" w:hAnsi="仿宋" w:cs="仿宋" w:hint="eastAsia"/>
          <w:szCs w:val="32"/>
        </w:rPr>
      </w:pPr>
      <w:r w:rsidRPr="004C7068">
        <w:rPr>
          <w:rFonts w:ascii="仿宋" w:eastAsia="仿宋" w:hAnsi="仿宋" w:cs="仿宋" w:hint="eastAsia"/>
          <w:szCs w:val="32"/>
        </w:rPr>
        <w:t>为实现220kV金家村（猴桥）输变电工程“工程零缺陷移交，确保达标投产，确保中国电力优质工程，争创安装之星”的创优目标，强化工程过程管控意识，严格和规范施工过程中的安全管理、质量管理、环境管理等，创建一流安全文明施工工地，最大程度保护周边生态环境，创建优良的施工整体质量,全面提升工程建设质量，提高电网建设水平，以解决在</w:t>
      </w:r>
      <w:r>
        <w:rPr>
          <w:rFonts w:ascii="仿宋" w:eastAsia="仿宋" w:hAnsi="仿宋" w:cs="仿宋" w:hint="eastAsia"/>
          <w:szCs w:val="32"/>
        </w:rPr>
        <w:t>工程建设</w:t>
      </w:r>
      <w:r w:rsidRPr="00E42A41">
        <w:rPr>
          <w:rFonts w:ascii="仿宋" w:eastAsia="仿宋" w:hAnsi="仿宋" w:cs="仿宋" w:hint="eastAsia"/>
          <w:szCs w:val="32"/>
        </w:rPr>
        <w:t>过程中还存在部分管理不规范、策划不全面，过程控制不严格等问题，</w:t>
      </w:r>
      <w:proofErr w:type="gramStart"/>
      <w:r w:rsidR="00B647BE">
        <w:rPr>
          <w:rFonts w:ascii="仿宋" w:eastAsia="仿宋" w:hAnsi="仿宋" w:cs="仿宋" w:hint="eastAsia"/>
          <w:szCs w:val="32"/>
        </w:rPr>
        <w:t>保山局</w:t>
      </w:r>
      <w:proofErr w:type="gramEnd"/>
      <w:r w:rsidR="00B647BE">
        <w:rPr>
          <w:rFonts w:ascii="仿宋" w:eastAsia="仿宋" w:hAnsi="仿宋" w:cs="仿宋" w:hint="eastAsia"/>
          <w:szCs w:val="32"/>
        </w:rPr>
        <w:t>持续改善，</w:t>
      </w:r>
      <w:r w:rsidRPr="00E42A41">
        <w:rPr>
          <w:rFonts w:ascii="仿宋" w:eastAsia="仿宋" w:hAnsi="仿宋" w:cs="仿宋" w:hint="eastAsia"/>
          <w:szCs w:val="32"/>
        </w:rPr>
        <w:t>提炼总结，并推广应用，以持续改进</w:t>
      </w:r>
      <w:r w:rsidR="00B647BE">
        <w:rPr>
          <w:rFonts w:ascii="仿宋" w:eastAsia="仿宋" w:hAnsi="仿宋" w:cs="仿宋" w:hint="eastAsia"/>
          <w:szCs w:val="32"/>
        </w:rPr>
        <w:t>推动</w:t>
      </w:r>
      <w:r w:rsidRPr="00E42A41">
        <w:rPr>
          <w:rFonts w:ascii="仿宋" w:eastAsia="仿宋" w:hAnsi="仿宋" w:cs="仿宋" w:hint="eastAsia"/>
          <w:szCs w:val="32"/>
        </w:rPr>
        <w:t>公司工程质量</w:t>
      </w:r>
      <w:r w:rsidR="00B647BE">
        <w:rPr>
          <w:rFonts w:ascii="仿宋" w:eastAsia="仿宋" w:hAnsi="仿宋" w:cs="仿宋" w:hint="eastAsia"/>
          <w:szCs w:val="32"/>
        </w:rPr>
        <w:t>、</w:t>
      </w:r>
      <w:r w:rsidRPr="00E42A41">
        <w:rPr>
          <w:rFonts w:ascii="仿宋" w:eastAsia="仿宋" w:hAnsi="仿宋" w:cs="仿宋" w:hint="eastAsia"/>
          <w:szCs w:val="32"/>
        </w:rPr>
        <w:t>管理</w:t>
      </w:r>
      <w:r w:rsidR="00B647BE">
        <w:rPr>
          <w:rFonts w:ascii="仿宋" w:eastAsia="仿宋" w:hAnsi="仿宋" w:cs="仿宋" w:hint="eastAsia"/>
          <w:szCs w:val="32"/>
        </w:rPr>
        <w:t>和服务</w:t>
      </w:r>
      <w:r w:rsidRPr="00E42A41">
        <w:rPr>
          <w:rFonts w:ascii="仿宋" w:eastAsia="仿宋" w:hAnsi="仿宋" w:cs="仿宋" w:hint="eastAsia"/>
          <w:szCs w:val="32"/>
        </w:rPr>
        <w:t>水平</w:t>
      </w:r>
      <w:r w:rsidR="00B647BE">
        <w:rPr>
          <w:rFonts w:ascii="仿宋" w:eastAsia="仿宋" w:hAnsi="仿宋" w:cs="仿宋" w:hint="eastAsia"/>
          <w:szCs w:val="32"/>
        </w:rPr>
        <w:t>不断提升，</w:t>
      </w:r>
      <w:r w:rsidR="00B96614" w:rsidRPr="00B96614">
        <w:rPr>
          <w:rFonts w:ascii="仿宋" w:eastAsia="仿宋" w:hAnsi="仿宋" w:cs="仿宋" w:hint="eastAsia"/>
          <w:szCs w:val="32"/>
        </w:rPr>
        <w:t>不断</w:t>
      </w:r>
      <w:r w:rsidR="00B96614" w:rsidRPr="004C7068">
        <w:rPr>
          <w:rFonts w:ascii="仿宋" w:eastAsia="仿宋" w:hAnsi="仿宋" w:cs="仿宋" w:hint="eastAsia"/>
          <w:szCs w:val="32"/>
        </w:rPr>
        <w:t>提高企业竞争力，推动公司高质量发展并实现质量强企的战略目标。</w:t>
      </w:r>
    </w:p>
    <w:p w14:paraId="58224DE4" w14:textId="77777777" w:rsidR="0061543C" w:rsidRPr="00CC2195" w:rsidRDefault="0061543C" w:rsidP="0061543C">
      <w:pPr>
        <w:keepNext/>
        <w:keepLines/>
        <w:spacing w:line="360" w:lineRule="auto"/>
        <w:outlineLvl w:val="0"/>
        <w:rPr>
          <w:rFonts w:ascii="黑体" w:eastAsia="黑体" w:hAnsi="黑体" w:cs="仿宋_GB2312" w:hint="eastAsia"/>
          <w:b/>
          <w:kern w:val="0"/>
          <w:szCs w:val="32"/>
          <w:lang w:val="zh-CN"/>
        </w:rPr>
      </w:pPr>
      <w:r w:rsidRPr="00CC2195">
        <w:rPr>
          <w:rFonts w:ascii="黑体" w:eastAsia="黑体" w:hAnsi="黑体" w:cs="仿宋_GB2312" w:hint="eastAsia"/>
          <w:b/>
          <w:kern w:val="0"/>
          <w:szCs w:val="32"/>
          <w:lang w:val="zh-CN"/>
        </w:rPr>
        <w:lastRenderedPageBreak/>
        <w:t>二、项目概况</w:t>
      </w:r>
    </w:p>
    <w:p w14:paraId="371301B7" w14:textId="77777777" w:rsidR="00A0257B" w:rsidRPr="00CC2195" w:rsidRDefault="00A0257B" w:rsidP="00A0257B">
      <w:pPr>
        <w:autoSpaceDE w:val="0"/>
        <w:autoSpaceDN w:val="0"/>
        <w:adjustRightInd w:val="0"/>
        <w:spacing w:line="360" w:lineRule="auto"/>
        <w:outlineLvl w:val="1"/>
        <w:rPr>
          <w:rFonts w:ascii="仿宋" w:eastAsia="仿宋" w:hAnsi="仿宋" w:cs="仿宋" w:hint="eastAsia"/>
          <w:b/>
          <w:szCs w:val="32"/>
        </w:rPr>
      </w:pPr>
      <w:r w:rsidRPr="00A0257B">
        <w:rPr>
          <w:rFonts w:ascii="仿宋" w:eastAsia="仿宋" w:hAnsi="仿宋" w:cs="仿宋" w:hint="eastAsia"/>
          <w:b/>
          <w:szCs w:val="32"/>
        </w:rPr>
        <w:t>（</w:t>
      </w:r>
      <w:r w:rsidR="0061543C" w:rsidRPr="00CC2195">
        <w:rPr>
          <w:rFonts w:ascii="仿宋" w:eastAsia="仿宋" w:hAnsi="仿宋" w:cs="仿宋" w:hint="eastAsia"/>
          <w:b/>
          <w:szCs w:val="32"/>
        </w:rPr>
        <w:t>一</w:t>
      </w:r>
      <w:r w:rsidRPr="00A0257B">
        <w:rPr>
          <w:rFonts w:ascii="仿宋" w:eastAsia="仿宋" w:hAnsi="仿宋" w:cs="仿宋" w:hint="eastAsia"/>
          <w:b/>
          <w:szCs w:val="32"/>
        </w:rPr>
        <w:t>）项目内容</w:t>
      </w:r>
    </w:p>
    <w:p w14:paraId="6F3593CF" w14:textId="77777777" w:rsidR="00A0257B" w:rsidRPr="00A0257B" w:rsidRDefault="00A0257B" w:rsidP="00350774">
      <w:pPr>
        <w:rPr>
          <w:rFonts w:ascii="仿宋" w:eastAsia="仿宋" w:hAnsi="仿宋" w:cs="仿宋" w:hint="eastAsia"/>
          <w:szCs w:val="32"/>
        </w:rPr>
      </w:pPr>
      <w:r w:rsidRPr="00A0257B">
        <w:rPr>
          <w:rFonts w:ascii="仿宋" w:eastAsia="仿宋" w:hAnsi="仿宋" w:cs="仿宋" w:hint="eastAsia"/>
          <w:szCs w:val="32"/>
        </w:rPr>
        <w:t>（1）本次采购内容为：</w:t>
      </w:r>
      <w:r w:rsidR="00B96614" w:rsidRPr="00B96614">
        <w:rPr>
          <w:rFonts w:ascii="仿宋" w:eastAsia="仿宋" w:hAnsi="仿宋" w:cs="Times New Roman"/>
          <w:b/>
          <w:bCs/>
          <w:szCs w:val="32"/>
        </w:rPr>
        <w:t>220kV金家村（猴桥）输变电工</w:t>
      </w:r>
      <w:proofErr w:type="gramStart"/>
      <w:r w:rsidR="00B96614" w:rsidRPr="00B96614">
        <w:rPr>
          <w:rFonts w:ascii="仿宋" w:eastAsia="仿宋" w:hAnsi="仿宋" w:cs="Times New Roman"/>
          <w:b/>
          <w:bCs/>
          <w:szCs w:val="32"/>
        </w:rPr>
        <w:t>程深入</w:t>
      </w:r>
      <w:proofErr w:type="gramEnd"/>
      <w:r w:rsidR="00B96614" w:rsidRPr="00B96614">
        <w:rPr>
          <w:rFonts w:ascii="仿宋" w:eastAsia="仿宋" w:hAnsi="仿宋" w:cs="Times New Roman"/>
          <w:b/>
          <w:bCs/>
          <w:szCs w:val="32"/>
        </w:rPr>
        <w:t>落实高质量发展要求并积极</w:t>
      </w:r>
      <w:proofErr w:type="gramStart"/>
      <w:r w:rsidR="00B96614" w:rsidRPr="00B96614">
        <w:rPr>
          <w:rFonts w:ascii="仿宋" w:eastAsia="仿宋" w:hAnsi="仿宋" w:cs="Times New Roman"/>
          <w:b/>
          <w:bCs/>
          <w:szCs w:val="32"/>
        </w:rPr>
        <w:t>创优全</w:t>
      </w:r>
      <w:proofErr w:type="gramEnd"/>
      <w:r w:rsidR="00B96614" w:rsidRPr="00B96614">
        <w:rPr>
          <w:rFonts w:ascii="仿宋" w:eastAsia="仿宋" w:hAnsi="仿宋" w:cs="Times New Roman"/>
          <w:b/>
          <w:bCs/>
          <w:szCs w:val="32"/>
        </w:rPr>
        <w:t>过程咨询辅导项目</w:t>
      </w:r>
      <w:r w:rsidRPr="00A0257B">
        <w:rPr>
          <w:rFonts w:ascii="仿宋" w:eastAsia="仿宋" w:hAnsi="仿宋" w:cs="仿宋" w:hint="eastAsia"/>
          <w:szCs w:val="32"/>
        </w:rPr>
        <w:t>。此项目根据中国南方电网公司、云南电网公司和保山</w:t>
      </w:r>
      <w:r w:rsidRPr="00A0257B">
        <w:rPr>
          <w:rFonts w:ascii="仿宋" w:eastAsia="仿宋" w:hAnsi="仿宋" w:cs="仿宋"/>
          <w:szCs w:val="32"/>
        </w:rPr>
        <w:t>供电局</w:t>
      </w:r>
      <w:r w:rsidRPr="00A0257B">
        <w:rPr>
          <w:rFonts w:ascii="仿宋" w:eastAsia="仿宋" w:hAnsi="仿宋" w:cs="仿宋" w:hint="eastAsia"/>
          <w:szCs w:val="32"/>
        </w:rPr>
        <w:t>的相关要求，将开展</w:t>
      </w:r>
      <w:r w:rsidRPr="00CC2195">
        <w:rPr>
          <w:rFonts w:ascii="仿宋" w:eastAsia="仿宋" w:hAnsi="仿宋" w:cs="Times New Roman"/>
          <w:szCs w:val="32"/>
        </w:rPr>
        <w:t>220kV金家村（猴桥） 输变</w:t>
      </w:r>
      <w:proofErr w:type="gramStart"/>
      <w:r w:rsidRPr="00CC2195">
        <w:rPr>
          <w:rFonts w:ascii="仿宋" w:eastAsia="仿宋" w:hAnsi="仿宋" w:cs="Times New Roman"/>
          <w:szCs w:val="32"/>
        </w:rPr>
        <w:t>电工程</w:t>
      </w:r>
      <w:r w:rsidR="00B96614" w:rsidRPr="00B96614">
        <w:rPr>
          <w:rFonts w:ascii="仿宋" w:eastAsia="仿宋" w:hAnsi="仿宋" w:cs="Times New Roman" w:hint="eastAsia"/>
          <w:szCs w:val="32"/>
        </w:rPr>
        <w:t>拟申报</w:t>
      </w:r>
      <w:proofErr w:type="gramEnd"/>
      <w:r w:rsidR="00B96614" w:rsidRPr="00B96614">
        <w:rPr>
          <w:rFonts w:ascii="仿宋" w:eastAsia="仿宋" w:hAnsi="仿宋" w:cs="Times New Roman" w:hint="eastAsia"/>
          <w:szCs w:val="32"/>
        </w:rPr>
        <w:t>优质工程</w:t>
      </w:r>
      <w:r w:rsidR="00B96614">
        <w:rPr>
          <w:rFonts w:ascii="仿宋" w:eastAsia="仿宋" w:hAnsi="仿宋" w:cs="Times New Roman" w:hint="eastAsia"/>
          <w:szCs w:val="32"/>
        </w:rPr>
        <w:t>的全过程咨询服务</w:t>
      </w:r>
      <w:r w:rsidRPr="00A0257B">
        <w:rPr>
          <w:rFonts w:ascii="仿宋" w:eastAsia="仿宋" w:hAnsi="仿宋" w:cs="Times New Roman" w:hint="eastAsia"/>
          <w:szCs w:val="32"/>
        </w:rPr>
        <w:t>。</w:t>
      </w:r>
    </w:p>
    <w:p w14:paraId="75744D3A" w14:textId="4009BE1B" w:rsidR="00A0257B" w:rsidRDefault="00A0257B" w:rsidP="00B96614">
      <w:pPr>
        <w:rPr>
          <w:rFonts w:ascii="仿宋" w:eastAsia="仿宋" w:hAnsi="仿宋" w:cs="仿宋" w:hint="eastAsia"/>
          <w:szCs w:val="32"/>
        </w:rPr>
      </w:pPr>
      <w:r w:rsidRPr="00A0257B">
        <w:rPr>
          <w:rFonts w:ascii="仿宋" w:eastAsia="仿宋" w:hAnsi="仿宋" w:cs="仿宋" w:hint="eastAsia"/>
          <w:szCs w:val="32"/>
        </w:rPr>
        <w:t>（2）投标方应积极协助保山</w:t>
      </w:r>
      <w:r w:rsidRPr="00A0257B">
        <w:rPr>
          <w:rFonts w:ascii="仿宋" w:eastAsia="仿宋" w:hAnsi="仿宋" w:cs="仿宋"/>
          <w:szCs w:val="32"/>
        </w:rPr>
        <w:t>供电局</w:t>
      </w:r>
      <w:r w:rsidR="002434CA" w:rsidRPr="00CC2195">
        <w:rPr>
          <w:rFonts w:ascii="仿宋" w:eastAsia="仿宋" w:hAnsi="仿宋" w:cs="仿宋" w:hint="eastAsia"/>
          <w:szCs w:val="32"/>
        </w:rPr>
        <w:t>220kV金家村（猴桥）输变电工程</w:t>
      </w:r>
      <w:r w:rsidR="00B96614">
        <w:rPr>
          <w:rFonts w:ascii="仿宋" w:eastAsia="仿宋" w:hAnsi="仿宋" w:cs="仿宋" w:hint="eastAsia"/>
          <w:szCs w:val="32"/>
        </w:rPr>
        <w:t>申报并参与各类优质工程评选，如</w:t>
      </w:r>
      <w:r w:rsidR="00B96614" w:rsidRPr="00B96614">
        <w:rPr>
          <w:rFonts w:ascii="仿宋" w:eastAsia="仿宋" w:hAnsi="仿宋" w:cs="仿宋" w:hint="eastAsia"/>
          <w:szCs w:val="32"/>
        </w:rPr>
        <w:t>云南电网有限任公司优质</w:t>
      </w:r>
      <w:r w:rsidR="00B96614">
        <w:rPr>
          <w:rFonts w:ascii="仿宋" w:eastAsia="仿宋" w:hAnsi="仿宋" w:cs="仿宋" w:hint="eastAsia"/>
          <w:szCs w:val="32"/>
        </w:rPr>
        <w:t>工程、</w:t>
      </w:r>
      <w:r w:rsidR="00B96614" w:rsidRPr="00B96614">
        <w:rPr>
          <w:rFonts w:ascii="仿宋" w:eastAsia="仿宋" w:hAnsi="仿宋" w:cs="仿宋" w:hint="eastAsia"/>
          <w:szCs w:val="32"/>
        </w:rPr>
        <w:t>云南省优质工程一等奖</w:t>
      </w:r>
      <w:r w:rsidR="00B96614">
        <w:rPr>
          <w:rFonts w:ascii="仿宋" w:eastAsia="仿宋" w:hAnsi="仿宋" w:cs="仿宋" w:hint="eastAsia"/>
          <w:szCs w:val="32"/>
        </w:rPr>
        <w:t>、</w:t>
      </w:r>
      <w:r w:rsidR="00B96614" w:rsidRPr="00B96614">
        <w:rPr>
          <w:rFonts w:ascii="仿宋" w:eastAsia="仿宋" w:hAnsi="仿宋" w:cs="仿宋" w:hint="eastAsia"/>
          <w:szCs w:val="32"/>
        </w:rPr>
        <w:t>中国电力优质工程</w:t>
      </w:r>
      <w:r w:rsidR="00B96614">
        <w:rPr>
          <w:rFonts w:ascii="仿宋" w:eastAsia="仿宋" w:hAnsi="仿宋" w:cs="仿宋" w:hint="eastAsia"/>
          <w:szCs w:val="32"/>
        </w:rPr>
        <w:t>等相关优质工程工程奖项</w:t>
      </w:r>
      <w:r w:rsidR="00AB4141">
        <w:rPr>
          <w:rFonts w:ascii="仿宋" w:eastAsia="仿宋" w:hAnsi="仿宋" w:cs="仿宋" w:hint="eastAsia"/>
          <w:szCs w:val="32"/>
        </w:rPr>
        <w:t>。</w:t>
      </w:r>
    </w:p>
    <w:p w14:paraId="09C3B2F8" w14:textId="77777777" w:rsidR="00AB4141" w:rsidRPr="00CC2195" w:rsidRDefault="00AB4141" w:rsidP="00AB4141">
      <w:pPr>
        <w:rPr>
          <w:rFonts w:ascii="仿宋" w:eastAsia="仿宋" w:hAnsi="仿宋" w:cs="仿宋" w:hint="eastAsia"/>
          <w:szCs w:val="32"/>
        </w:rPr>
      </w:pPr>
      <w:r>
        <w:rPr>
          <w:rFonts w:ascii="仿宋" w:eastAsia="仿宋" w:hAnsi="仿宋" w:cs="仿宋" w:hint="eastAsia"/>
          <w:szCs w:val="32"/>
        </w:rPr>
        <w:t>（3）投标方应根据《</w:t>
      </w:r>
      <w:r w:rsidRPr="00AB4141">
        <w:rPr>
          <w:rFonts w:ascii="仿宋" w:eastAsia="仿宋" w:hAnsi="仿宋" w:cs="仿宋" w:hint="eastAsia"/>
          <w:szCs w:val="32"/>
        </w:rPr>
        <w:t>云南送变电工程有限公司工程创优手册</w:t>
      </w:r>
      <w:r>
        <w:rPr>
          <w:rFonts w:ascii="仿宋" w:eastAsia="仿宋" w:hAnsi="仿宋" w:cs="仿宋" w:hint="eastAsia"/>
          <w:szCs w:val="32"/>
        </w:rPr>
        <w:t>》</w:t>
      </w:r>
      <w:r w:rsidRPr="00AB4141">
        <w:rPr>
          <w:rFonts w:ascii="仿宋" w:eastAsia="仿宋" w:hAnsi="仿宋" w:cs="仿宋" w:hint="eastAsia"/>
          <w:szCs w:val="32"/>
        </w:rPr>
        <w:t>指导</w:t>
      </w:r>
      <w:r>
        <w:rPr>
          <w:rFonts w:ascii="仿宋" w:eastAsia="仿宋" w:hAnsi="仿宋" w:cs="仿宋" w:hint="eastAsia"/>
          <w:szCs w:val="32"/>
        </w:rPr>
        <w:t>保山供电局</w:t>
      </w:r>
      <w:r w:rsidRPr="00AB4141">
        <w:rPr>
          <w:rFonts w:ascii="仿宋" w:eastAsia="仿宋" w:hAnsi="仿宋" w:cs="仿宋" w:hint="eastAsia"/>
          <w:szCs w:val="32"/>
        </w:rPr>
        <w:t>拟申报优质工程</w:t>
      </w:r>
      <w:r>
        <w:rPr>
          <w:rFonts w:ascii="仿宋" w:eastAsia="仿宋" w:hAnsi="仿宋" w:cs="仿宋" w:hint="eastAsia"/>
          <w:szCs w:val="32"/>
        </w:rPr>
        <w:t>，</w:t>
      </w:r>
      <w:r w:rsidRPr="00AB4141">
        <w:rPr>
          <w:rFonts w:ascii="仿宋" w:eastAsia="仿宋" w:hAnsi="仿宋" w:cs="仿宋" w:hint="eastAsia"/>
          <w:szCs w:val="32"/>
        </w:rPr>
        <w:t>从创优目标确立开始，到创优策划、创优准备、创优过程控制、优质工程申报和现场复查迎检等工程创优的全周期工作</w:t>
      </w:r>
      <w:r>
        <w:rPr>
          <w:rFonts w:ascii="仿宋" w:eastAsia="仿宋" w:hAnsi="仿宋" w:cs="仿宋" w:hint="eastAsia"/>
          <w:szCs w:val="32"/>
        </w:rPr>
        <w:t>。</w:t>
      </w:r>
    </w:p>
    <w:p w14:paraId="33B5822D" w14:textId="77777777" w:rsidR="00A0257B" w:rsidRPr="00A0257B" w:rsidRDefault="00A0257B" w:rsidP="00A0257B">
      <w:pPr>
        <w:autoSpaceDE w:val="0"/>
        <w:autoSpaceDN w:val="0"/>
        <w:adjustRightInd w:val="0"/>
        <w:spacing w:line="360" w:lineRule="auto"/>
        <w:outlineLvl w:val="1"/>
        <w:rPr>
          <w:rFonts w:ascii="仿宋" w:eastAsia="仿宋" w:hAnsi="仿宋" w:cs="仿宋" w:hint="eastAsia"/>
          <w:b/>
          <w:szCs w:val="32"/>
        </w:rPr>
      </w:pPr>
      <w:r w:rsidRPr="00A0257B">
        <w:rPr>
          <w:rFonts w:ascii="仿宋" w:eastAsia="仿宋" w:hAnsi="仿宋" w:cs="仿宋" w:hint="eastAsia"/>
          <w:b/>
          <w:szCs w:val="32"/>
        </w:rPr>
        <w:t>（二）项目名称、工期及地点</w:t>
      </w:r>
    </w:p>
    <w:p w14:paraId="554FC705" w14:textId="77777777" w:rsidR="00AB4141" w:rsidRDefault="00A0257B" w:rsidP="00A0257B">
      <w:pPr>
        <w:autoSpaceDE w:val="0"/>
        <w:autoSpaceDN w:val="0"/>
        <w:adjustRightInd w:val="0"/>
        <w:spacing w:line="560" w:lineRule="exact"/>
        <w:ind w:firstLineChars="200" w:firstLine="560"/>
        <w:rPr>
          <w:rFonts w:ascii="仿宋" w:eastAsia="仿宋" w:hAnsi="仿宋" w:cs="Times New Roman" w:hint="eastAsia"/>
          <w:b/>
          <w:bCs/>
          <w:szCs w:val="32"/>
        </w:rPr>
      </w:pPr>
      <w:r w:rsidRPr="00A0257B">
        <w:rPr>
          <w:rFonts w:ascii="仿宋" w:eastAsia="仿宋" w:hAnsi="仿宋" w:cs="仿宋" w:hint="eastAsia"/>
          <w:szCs w:val="32"/>
        </w:rPr>
        <w:t>项目名称：</w:t>
      </w:r>
      <w:r w:rsidR="00AB4141" w:rsidRPr="00AB4141">
        <w:rPr>
          <w:rFonts w:ascii="仿宋" w:eastAsia="仿宋" w:hAnsi="仿宋" w:cs="Times New Roman"/>
          <w:b/>
          <w:bCs/>
          <w:szCs w:val="32"/>
        </w:rPr>
        <w:t>220kV金家村（猴桥）输变电工</w:t>
      </w:r>
      <w:proofErr w:type="gramStart"/>
      <w:r w:rsidR="00AB4141" w:rsidRPr="00AB4141">
        <w:rPr>
          <w:rFonts w:ascii="仿宋" w:eastAsia="仿宋" w:hAnsi="仿宋" w:cs="Times New Roman"/>
          <w:b/>
          <w:bCs/>
          <w:szCs w:val="32"/>
        </w:rPr>
        <w:t>程深入</w:t>
      </w:r>
      <w:proofErr w:type="gramEnd"/>
      <w:r w:rsidR="00AB4141" w:rsidRPr="00AB4141">
        <w:rPr>
          <w:rFonts w:ascii="仿宋" w:eastAsia="仿宋" w:hAnsi="仿宋" w:cs="Times New Roman"/>
          <w:b/>
          <w:bCs/>
          <w:szCs w:val="32"/>
        </w:rPr>
        <w:t>落实高质量发展要求并积极</w:t>
      </w:r>
      <w:proofErr w:type="gramStart"/>
      <w:r w:rsidR="00AB4141" w:rsidRPr="00AB4141">
        <w:rPr>
          <w:rFonts w:ascii="仿宋" w:eastAsia="仿宋" w:hAnsi="仿宋" w:cs="Times New Roman"/>
          <w:b/>
          <w:bCs/>
          <w:szCs w:val="32"/>
        </w:rPr>
        <w:t>创优全</w:t>
      </w:r>
      <w:proofErr w:type="gramEnd"/>
      <w:r w:rsidR="00AB4141" w:rsidRPr="00AB4141">
        <w:rPr>
          <w:rFonts w:ascii="仿宋" w:eastAsia="仿宋" w:hAnsi="仿宋" w:cs="Times New Roman"/>
          <w:b/>
          <w:bCs/>
          <w:szCs w:val="32"/>
        </w:rPr>
        <w:t>过程咨询辅导项目</w:t>
      </w:r>
      <w:r w:rsidR="00AB4141">
        <w:rPr>
          <w:rFonts w:ascii="仿宋" w:eastAsia="仿宋" w:hAnsi="仿宋" w:cs="Times New Roman" w:hint="eastAsia"/>
          <w:b/>
          <w:bCs/>
          <w:szCs w:val="32"/>
        </w:rPr>
        <w:t>。</w:t>
      </w:r>
    </w:p>
    <w:p w14:paraId="70930060" w14:textId="2876F642" w:rsidR="00A0257B" w:rsidRPr="00A0257B" w:rsidRDefault="00A0257B" w:rsidP="00A0257B">
      <w:pPr>
        <w:autoSpaceDE w:val="0"/>
        <w:autoSpaceDN w:val="0"/>
        <w:adjustRightInd w:val="0"/>
        <w:spacing w:line="560" w:lineRule="exact"/>
        <w:ind w:firstLineChars="200" w:firstLine="560"/>
        <w:rPr>
          <w:rFonts w:ascii="仿宋" w:eastAsia="仿宋" w:hAnsi="仿宋" w:cs="Times New Roman" w:hint="eastAsia"/>
          <w:szCs w:val="32"/>
        </w:rPr>
      </w:pPr>
      <w:r w:rsidRPr="00A0257B">
        <w:rPr>
          <w:rFonts w:ascii="仿宋" w:eastAsia="仿宋" w:hAnsi="仿宋" w:cs="仿宋" w:hint="eastAsia"/>
          <w:szCs w:val="32"/>
        </w:rPr>
        <w:t>项目服务期限：</w:t>
      </w:r>
      <w:r w:rsidRPr="00A0257B">
        <w:rPr>
          <w:rFonts w:ascii="仿宋" w:eastAsia="仿宋" w:hAnsi="仿宋" w:cs="Times New Roman" w:hint="eastAsia"/>
          <w:szCs w:val="32"/>
        </w:rPr>
        <w:t>服务期限为合同签订之日起</w:t>
      </w:r>
      <w:r w:rsidR="00F60500">
        <w:rPr>
          <w:rFonts w:ascii="仿宋" w:eastAsia="仿宋" w:hAnsi="仿宋" w:cs="Times New Roman" w:hint="eastAsia"/>
          <w:szCs w:val="32"/>
        </w:rPr>
        <w:t>1个月，</w:t>
      </w:r>
      <w:r w:rsidRPr="00A0257B">
        <w:rPr>
          <w:rFonts w:ascii="仿宋" w:eastAsia="仿宋" w:hAnsi="仿宋" w:cs="Times New Roman" w:hint="eastAsia"/>
          <w:szCs w:val="32"/>
        </w:rPr>
        <w:t>并有</w:t>
      </w:r>
      <w:r w:rsidR="002434CA" w:rsidRPr="00CC2195">
        <w:rPr>
          <w:rFonts w:ascii="仿宋" w:eastAsia="仿宋" w:hAnsi="仿宋" w:cs="Times New Roman"/>
          <w:szCs w:val="32"/>
        </w:rPr>
        <w:t>6</w:t>
      </w:r>
      <w:r w:rsidRPr="00A0257B">
        <w:rPr>
          <w:rFonts w:ascii="仿宋" w:eastAsia="仿宋" w:hAnsi="仿宋" w:cs="Times New Roman" w:hint="eastAsia"/>
          <w:szCs w:val="32"/>
        </w:rPr>
        <w:t>个月的后续跟踪服务。</w:t>
      </w:r>
    </w:p>
    <w:p w14:paraId="528262DA" w14:textId="77777777" w:rsidR="00A0257B" w:rsidRPr="00A0257B" w:rsidRDefault="00A0257B" w:rsidP="00A0257B">
      <w:pPr>
        <w:autoSpaceDE w:val="0"/>
        <w:autoSpaceDN w:val="0"/>
        <w:adjustRightInd w:val="0"/>
        <w:spacing w:line="560" w:lineRule="exact"/>
        <w:ind w:firstLineChars="200" w:firstLine="560"/>
        <w:rPr>
          <w:rFonts w:ascii="仿宋" w:eastAsia="仿宋" w:hAnsi="仿宋" w:cs="仿宋" w:hint="eastAsia"/>
          <w:szCs w:val="32"/>
        </w:rPr>
      </w:pPr>
      <w:r w:rsidRPr="00A0257B">
        <w:rPr>
          <w:rFonts w:ascii="仿宋" w:eastAsia="仿宋" w:hAnsi="仿宋" w:cs="仿宋" w:hint="eastAsia"/>
          <w:szCs w:val="32"/>
        </w:rPr>
        <w:t>项目实施地点：云南电网公司保山供电局。</w:t>
      </w:r>
    </w:p>
    <w:p w14:paraId="6F172853" w14:textId="77777777" w:rsidR="00A0257B" w:rsidRPr="00A0257B" w:rsidRDefault="00A0257B" w:rsidP="00A0257B">
      <w:pPr>
        <w:autoSpaceDE w:val="0"/>
        <w:autoSpaceDN w:val="0"/>
        <w:adjustRightInd w:val="0"/>
        <w:spacing w:line="360" w:lineRule="auto"/>
        <w:outlineLvl w:val="1"/>
        <w:rPr>
          <w:rFonts w:ascii="仿宋" w:eastAsia="仿宋" w:hAnsi="仿宋" w:cs="仿宋" w:hint="eastAsia"/>
          <w:b/>
          <w:szCs w:val="32"/>
        </w:rPr>
      </w:pPr>
      <w:r w:rsidRPr="00A0257B">
        <w:rPr>
          <w:rFonts w:ascii="仿宋" w:eastAsia="仿宋" w:hAnsi="仿宋" w:cs="仿宋" w:hint="eastAsia"/>
          <w:b/>
          <w:szCs w:val="32"/>
        </w:rPr>
        <w:t>（三）项目研究目标</w:t>
      </w:r>
    </w:p>
    <w:p w14:paraId="6672DDE7" w14:textId="77777777" w:rsidR="00E5577E" w:rsidRDefault="00A0257B" w:rsidP="00A0257B">
      <w:pPr>
        <w:snapToGrid w:val="0"/>
        <w:spacing w:line="360" w:lineRule="auto"/>
        <w:ind w:firstLineChars="200" w:firstLine="560"/>
        <w:rPr>
          <w:rFonts w:ascii="仿宋" w:eastAsia="仿宋" w:hAnsi="仿宋" w:cs="仿宋" w:hint="eastAsia"/>
          <w:szCs w:val="32"/>
        </w:rPr>
      </w:pPr>
      <w:r w:rsidRPr="00A0257B">
        <w:rPr>
          <w:rFonts w:ascii="仿宋" w:eastAsia="仿宋" w:hAnsi="仿宋" w:cs="仿宋" w:hint="eastAsia"/>
          <w:szCs w:val="32"/>
        </w:rPr>
        <w:t>（1）</w:t>
      </w:r>
      <w:r w:rsidR="000D75CB" w:rsidRPr="000D75CB">
        <w:rPr>
          <w:rFonts w:ascii="仿宋" w:eastAsia="仿宋" w:hAnsi="仿宋" w:cs="仿宋" w:hint="eastAsia"/>
          <w:szCs w:val="32"/>
        </w:rPr>
        <w:t>解决在工程建设过程中还存在部分管理不规范、策划不全面，过程控制不严格等问题，</w:t>
      </w:r>
      <w:r w:rsidRPr="00A0257B">
        <w:rPr>
          <w:rFonts w:ascii="仿宋" w:eastAsia="仿宋" w:hAnsi="仿宋" w:cs="仿宋" w:hint="eastAsia"/>
          <w:szCs w:val="32"/>
        </w:rPr>
        <w:t>协助梳理项目管理在</w:t>
      </w:r>
      <w:r w:rsidR="00E5577E" w:rsidRPr="00CC2195">
        <w:rPr>
          <w:rFonts w:ascii="仿宋" w:eastAsia="仿宋" w:hAnsi="仿宋" w:cs="仿宋" w:hint="eastAsia"/>
          <w:szCs w:val="32"/>
        </w:rPr>
        <w:t>安全、现场施工作业计划、现场环境改善等方面</w:t>
      </w:r>
      <w:r w:rsidRPr="00A0257B">
        <w:rPr>
          <w:rFonts w:ascii="仿宋" w:eastAsia="仿宋" w:hAnsi="仿宋" w:cs="仿宋" w:hint="eastAsia"/>
          <w:szCs w:val="32"/>
        </w:rPr>
        <w:t>的工作重要事项和工作要点，</w:t>
      </w:r>
      <w:r w:rsidR="00E5577E" w:rsidRPr="00CC2195">
        <w:rPr>
          <w:rFonts w:ascii="仿宋" w:eastAsia="仿宋" w:hAnsi="仿宋" w:cs="仿宋" w:hint="eastAsia"/>
          <w:szCs w:val="32"/>
        </w:rPr>
        <w:t>编制基建</w:t>
      </w:r>
      <w:r w:rsidR="00E5577E" w:rsidRPr="00CC2195">
        <w:rPr>
          <w:rFonts w:ascii="仿宋" w:eastAsia="仿宋" w:hAnsi="仿宋" w:cs="仿宋" w:hint="eastAsia"/>
          <w:szCs w:val="32"/>
        </w:rPr>
        <w:lastRenderedPageBreak/>
        <w:t>项目现场</w:t>
      </w:r>
      <w:r w:rsidR="00B647BE">
        <w:rPr>
          <w:rFonts w:ascii="仿宋" w:eastAsia="仿宋" w:hAnsi="仿宋" w:cs="仿宋" w:hint="eastAsia"/>
          <w:szCs w:val="32"/>
        </w:rPr>
        <w:t>问题库和提升计划清单</w:t>
      </w:r>
      <w:r w:rsidR="00CC2195">
        <w:rPr>
          <w:rFonts w:ascii="仿宋" w:eastAsia="仿宋" w:hAnsi="仿宋" w:cs="仿宋" w:hint="eastAsia"/>
          <w:szCs w:val="32"/>
        </w:rPr>
        <w:t>。</w:t>
      </w:r>
    </w:p>
    <w:p w14:paraId="5FB7DA88" w14:textId="77777777" w:rsidR="00663D1A" w:rsidRDefault="00A0257B" w:rsidP="00A0257B">
      <w:pPr>
        <w:snapToGrid w:val="0"/>
        <w:spacing w:line="360" w:lineRule="auto"/>
        <w:ind w:firstLineChars="200" w:firstLine="560"/>
        <w:rPr>
          <w:rFonts w:ascii="仿宋" w:eastAsia="仿宋" w:hAnsi="仿宋" w:cs="仿宋" w:hint="eastAsia"/>
          <w:szCs w:val="32"/>
        </w:rPr>
      </w:pPr>
      <w:r w:rsidRPr="00A0257B">
        <w:rPr>
          <w:rFonts w:ascii="仿宋" w:eastAsia="仿宋" w:hAnsi="仿宋" w:cs="仿宋" w:hint="eastAsia"/>
          <w:szCs w:val="32"/>
        </w:rPr>
        <w:t>（2）</w:t>
      </w:r>
      <w:r w:rsidR="00304AD6" w:rsidRPr="00CC2195">
        <w:rPr>
          <w:rFonts w:ascii="仿宋" w:eastAsia="仿宋" w:hAnsi="仿宋" w:cs="仿宋" w:hint="eastAsia"/>
          <w:szCs w:val="32"/>
        </w:rPr>
        <w:t>梳理</w:t>
      </w:r>
      <w:r w:rsidRPr="00A0257B">
        <w:rPr>
          <w:rFonts w:ascii="仿宋" w:eastAsia="仿宋" w:hAnsi="仿宋" w:cs="仿宋" w:hint="eastAsia"/>
          <w:szCs w:val="32"/>
        </w:rPr>
        <w:t>在</w:t>
      </w:r>
      <w:r w:rsidR="00E5577E" w:rsidRPr="00CC2195">
        <w:rPr>
          <w:rFonts w:ascii="仿宋" w:eastAsia="仿宋" w:hAnsi="仿宋" w:cs="仿宋" w:hint="eastAsia"/>
          <w:szCs w:val="32"/>
        </w:rPr>
        <w:t>220kV金家村（猴桥） 输变电工程中的</w:t>
      </w:r>
      <w:r w:rsidRPr="00A0257B">
        <w:rPr>
          <w:rFonts w:ascii="仿宋" w:eastAsia="仿宋" w:hAnsi="仿宋" w:cs="仿宋" w:hint="eastAsia"/>
          <w:szCs w:val="32"/>
        </w:rPr>
        <w:t>各模块的重要工作内容</w:t>
      </w:r>
      <w:r w:rsidR="00E5577E" w:rsidRPr="00CC2195">
        <w:rPr>
          <w:rFonts w:ascii="仿宋" w:eastAsia="仿宋" w:hAnsi="仿宋" w:cs="仿宋" w:hint="eastAsia"/>
          <w:szCs w:val="32"/>
        </w:rPr>
        <w:t>，厘清</w:t>
      </w:r>
      <w:r w:rsidRPr="00A0257B">
        <w:rPr>
          <w:rFonts w:ascii="仿宋" w:eastAsia="仿宋" w:hAnsi="仿宋" w:cs="仿宋" w:hint="eastAsia"/>
          <w:szCs w:val="32"/>
        </w:rPr>
        <w:t>各相关方的履约职责</w:t>
      </w:r>
      <w:r w:rsidR="00E5577E" w:rsidRPr="00CC2195">
        <w:rPr>
          <w:rFonts w:ascii="仿宋" w:eastAsia="仿宋" w:hAnsi="仿宋" w:cs="仿宋" w:hint="eastAsia"/>
          <w:szCs w:val="32"/>
        </w:rPr>
        <w:t>和</w:t>
      </w:r>
      <w:r w:rsidR="00304AD6" w:rsidRPr="00CC2195">
        <w:rPr>
          <w:rFonts w:ascii="仿宋" w:eastAsia="仿宋" w:hAnsi="仿宋" w:cs="仿宋" w:hint="eastAsia"/>
          <w:szCs w:val="32"/>
        </w:rPr>
        <w:t>关键时间节点</w:t>
      </w:r>
      <w:r w:rsidRPr="00A0257B">
        <w:rPr>
          <w:rFonts w:ascii="仿宋" w:eastAsia="仿宋" w:hAnsi="仿宋" w:cs="仿宋" w:hint="eastAsia"/>
          <w:szCs w:val="32"/>
        </w:rPr>
        <w:t>，</w:t>
      </w:r>
      <w:r w:rsidR="00304AD6" w:rsidRPr="00CC2195">
        <w:rPr>
          <w:rFonts w:ascii="仿宋" w:eastAsia="仿宋" w:hAnsi="仿宋" w:cs="仿宋" w:hint="eastAsia"/>
          <w:szCs w:val="32"/>
        </w:rPr>
        <w:t>制作基建项目现场标准化管理培训课件</w:t>
      </w:r>
      <w:r w:rsidR="00810094">
        <w:rPr>
          <w:rFonts w:ascii="仿宋" w:eastAsia="仿宋" w:hAnsi="仿宋" w:cs="仿宋" w:hint="eastAsia"/>
          <w:szCs w:val="32"/>
        </w:rPr>
        <w:t>，</w:t>
      </w:r>
      <w:r w:rsidR="00810094" w:rsidRPr="00810094">
        <w:rPr>
          <w:rFonts w:ascii="仿宋" w:eastAsia="仿宋" w:hAnsi="仿宋" w:cs="仿宋" w:hint="eastAsia"/>
          <w:szCs w:val="32"/>
        </w:rPr>
        <w:t>定期和不定期到工程现场开展工程质量培训、咨询、检查及指导等工作</w:t>
      </w:r>
      <w:r w:rsidR="00810094">
        <w:rPr>
          <w:rFonts w:ascii="仿宋" w:eastAsia="仿宋" w:hAnsi="仿宋" w:cs="仿宋" w:hint="eastAsia"/>
          <w:szCs w:val="32"/>
        </w:rPr>
        <w:t>，</w:t>
      </w:r>
      <w:r w:rsidR="00810094" w:rsidRPr="00810094">
        <w:rPr>
          <w:rFonts w:ascii="仿宋" w:eastAsia="仿宋" w:hAnsi="仿宋" w:cs="仿宋" w:hint="eastAsia"/>
          <w:szCs w:val="32"/>
        </w:rPr>
        <w:t>针对过程咨询及复查过程中的问题，</w:t>
      </w:r>
      <w:r w:rsidR="00CE19B6" w:rsidRPr="00810094">
        <w:rPr>
          <w:rFonts w:ascii="仿宋" w:eastAsia="仿宋" w:hAnsi="仿宋" w:cs="仿宋" w:hint="eastAsia"/>
          <w:szCs w:val="32"/>
        </w:rPr>
        <w:t>落实责任单位，督促</w:t>
      </w:r>
      <w:r w:rsidR="00CE19B6">
        <w:rPr>
          <w:rFonts w:ascii="仿宋" w:eastAsia="仿宋" w:hAnsi="仿宋" w:cs="仿宋" w:hint="eastAsia"/>
          <w:szCs w:val="32"/>
        </w:rPr>
        <w:t>和辅导</w:t>
      </w:r>
      <w:r w:rsidR="00CE19B6" w:rsidRPr="00810094">
        <w:rPr>
          <w:rFonts w:ascii="仿宋" w:eastAsia="仿宋" w:hAnsi="仿宋" w:cs="仿宋" w:hint="eastAsia"/>
          <w:szCs w:val="32"/>
        </w:rPr>
        <w:t>各单位限期整改，</w:t>
      </w:r>
      <w:r w:rsidR="00663D1A" w:rsidRPr="00CC2195">
        <w:rPr>
          <w:rFonts w:ascii="仿宋" w:eastAsia="仿宋" w:hAnsi="仿宋" w:cs="仿宋" w:hint="eastAsia"/>
          <w:szCs w:val="32"/>
        </w:rPr>
        <w:t>确保工程安全、提升质量、优化效率、控制成本、保护环境、推动技术创新、实现文明施工以及完善资料管理</w:t>
      </w:r>
      <w:r w:rsidR="00E5577E" w:rsidRPr="00CC2195">
        <w:rPr>
          <w:rFonts w:ascii="仿宋" w:eastAsia="仿宋" w:hAnsi="仿宋" w:cs="仿宋" w:hint="eastAsia"/>
          <w:szCs w:val="32"/>
        </w:rPr>
        <w:t>，全力推动基建项目管理水平，保障电网工程合</w:t>
      </w:r>
      <w:proofErr w:type="gramStart"/>
      <w:r w:rsidR="00E5577E" w:rsidRPr="00CC2195">
        <w:rPr>
          <w:rFonts w:ascii="仿宋" w:eastAsia="仿宋" w:hAnsi="仿宋" w:cs="仿宋" w:hint="eastAsia"/>
          <w:szCs w:val="32"/>
        </w:rPr>
        <w:t>规</w:t>
      </w:r>
      <w:proofErr w:type="gramEnd"/>
      <w:r w:rsidR="00E5577E" w:rsidRPr="00CC2195">
        <w:rPr>
          <w:rFonts w:ascii="仿宋" w:eastAsia="仿宋" w:hAnsi="仿宋" w:cs="仿宋" w:hint="eastAsia"/>
          <w:szCs w:val="32"/>
        </w:rPr>
        <w:t>优质高效建设。</w:t>
      </w:r>
    </w:p>
    <w:p w14:paraId="2B4777A9" w14:textId="77777777" w:rsidR="00B649DC" w:rsidRDefault="00B649DC" w:rsidP="00A0257B">
      <w:pPr>
        <w:snapToGrid w:val="0"/>
        <w:spacing w:line="360" w:lineRule="auto"/>
        <w:ind w:firstLineChars="200" w:firstLine="560"/>
        <w:rPr>
          <w:rFonts w:ascii="仿宋" w:eastAsia="仿宋" w:hAnsi="仿宋" w:cs="仿宋" w:hint="eastAsia"/>
          <w:szCs w:val="32"/>
        </w:rPr>
      </w:pPr>
      <w:r>
        <w:rPr>
          <w:rFonts w:ascii="仿宋" w:eastAsia="仿宋" w:hAnsi="仿宋" w:cs="仿宋" w:hint="eastAsia"/>
          <w:szCs w:val="32"/>
        </w:rPr>
        <w:t>（3）</w:t>
      </w:r>
      <w:r w:rsidRPr="00B649DC">
        <w:rPr>
          <w:rFonts w:ascii="仿宋" w:eastAsia="仿宋" w:hAnsi="仿宋" w:cs="仿宋" w:hint="eastAsia"/>
          <w:szCs w:val="32"/>
        </w:rPr>
        <w:t>根据工程特点，结合设计、监理、施工单位技术能力及管理特点，对工程目标进行分解，制定相应的组织措施，以及质量、安全、进度、造价控制措施，明确各单位在创优工程中的职责和任务，</w:t>
      </w:r>
      <w:r>
        <w:rPr>
          <w:rFonts w:ascii="仿宋" w:eastAsia="仿宋" w:hAnsi="仿宋" w:cs="仿宋" w:hint="eastAsia"/>
          <w:szCs w:val="32"/>
        </w:rPr>
        <w:t>协助</w:t>
      </w:r>
      <w:proofErr w:type="gramStart"/>
      <w:r>
        <w:rPr>
          <w:rFonts w:ascii="仿宋" w:eastAsia="仿宋" w:hAnsi="仿宋" w:cs="仿宋" w:hint="eastAsia"/>
          <w:szCs w:val="32"/>
        </w:rPr>
        <w:t>保山局</w:t>
      </w:r>
      <w:proofErr w:type="gramEnd"/>
      <w:r>
        <w:rPr>
          <w:rFonts w:ascii="仿宋" w:eastAsia="仿宋" w:hAnsi="仿宋" w:cs="仿宋" w:hint="eastAsia"/>
          <w:szCs w:val="32"/>
        </w:rPr>
        <w:t>编制</w:t>
      </w:r>
      <w:r w:rsidR="00810094">
        <w:rPr>
          <w:rFonts w:ascii="仿宋" w:eastAsia="仿宋" w:hAnsi="仿宋" w:cs="仿宋" w:hint="eastAsia"/>
          <w:szCs w:val="32"/>
        </w:rPr>
        <w:t>《</w:t>
      </w:r>
      <w:r w:rsidR="00810094" w:rsidRPr="00B649DC">
        <w:rPr>
          <w:rFonts w:ascii="仿宋" w:eastAsia="仿宋" w:hAnsi="仿宋" w:cs="仿宋"/>
          <w:szCs w:val="32"/>
        </w:rPr>
        <w:t>220kV金家村（猴桥）输变电工程创优策划书</w:t>
      </w:r>
      <w:r w:rsidR="00810094">
        <w:rPr>
          <w:rFonts w:ascii="仿宋" w:eastAsia="仿宋" w:hAnsi="仿宋" w:cs="仿宋" w:hint="eastAsia"/>
          <w:szCs w:val="32"/>
        </w:rPr>
        <w:t>》并确保工程参建单位有效实施，</w:t>
      </w:r>
      <w:r w:rsidR="00810094" w:rsidRPr="00B649DC">
        <w:rPr>
          <w:rFonts w:ascii="仿宋" w:eastAsia="仿宋" w:hAnsi="仿宋" w:cs="仿宋" w:hint="eastAsia"/>
          <w:szCs w:val="32"/>
        </w:rPr>
        <w:t>确保实现工程创优目标。</w:t>
      </w:r>
    </w:p>
    <w:p w14:paraId="6FC66994" w14:textId="77777777" w:rsidR="00810094" w:rsidRDefault="00CE19B6" w:rsidP="00CE19B6">
      <w:pPr>
        <w:snapToGrid w:val="0"/>
        <w:spacing w:line="360" w:lineRule="auto"/>
        <w:ind w:firstLineChars="200" w:firstLine="560"/>
        <w:rPr>
          <w:rFonts w:ascii="仿宋" w:eastAsia="仿宋" w:hAnsi="仿宋" w:cs="仿宋" w:hint="eastAsia"/>
          <w:szCs w:val="32"/>
        </w:rPr>
      </w:pPr>
      <w:r>
        <w:rPr>
          <w:rFonts w:ascii="仿宋" w:eastAsia="仿宋" w:hAnsi="仿宋" w:cs="仿宋" w:hint="eastAsia"/>
          <w:szCs w:val="32"/>
        </w:rPr>
        <w:t>（4）</w:t>
      </w:r>
      <w:r w:rsidRPr="00CE19B6">
        <w:rPr>
          <w:rFonts w:ascii="仿宋" w:eastAsia="仿宋" w:hAnsi="仿宋" w:cs="仿宋" w:hint="eastAsia"/>
          <w:szCs w:val="32"/>
        </w:rPr>
        <w:t>组织工程达标、创优工作开展，</w:t>
      </w:r>
      <w:r>
        <w:rPr>
          <w:rFonts w:ascii="仿宋" w:eastAsia="仿宋" w:hAnsi="仿宋" w:cs="仿宋" w:hint="eastAsia"/>
          <w:szCs w:val="32"/>
        </w:rPr>
        <w:t>协助保山供电局</w:t>
      </w:r>
      <w:r w:rsidRPr="00CE19B6">
        <w:rPr>
          <w:rFonts w:ascii="仿宋" w:eastAsia="仿宋" w:hAnsi="仿宋" w:cs="仿宋" w:hint="eastAsia"/>
          <w:szCs w:val="32"/>
        </w:rPr>
        <w:t>编制工程创优总结，</w:t>
      </w:r>
      <w:r>
        <w:rPr>
          <w:rFonts w:ascii="仿宋" w:eastAsia="仿宋" w:hAnsi="仿宋" w:cs="仿宋" w:hint="eastAsia"/>
          <w:szCs w:val="32"/>
        </w:rPr>
        <w:t>协助</w:t>
      </w:r>
      <w:r w:rsidRPr="00CE19B6">
        <w:rPr>
          <w:rFonts w:ascii="仿宋" w:eastAsia="仿宋" w:hAnsi="仿宋" w:cs="仿宋" w:hint="eastAsia"/>
          <w:szCs w:val="32"/>
        </w:rPr>
        <w:t>组织工程创优申报、迎检等工作。</w:t>
      </w:r>
    </w:p>
    <w:p w14:paraId="29CD5524" w14:textId="77777777" w:rsidR="00A0257B" w:rsidRPr="00A0257B" w:rsidRDefault="0061543C" w:rsidP="00A0257B">
      <w:pPr>
        <w:keepNext/>
        <w:keepLines/>
        <w:spacing w:line="360" w:lineRule="auto"/>
        <w:outlineLvl w:val="0"/>
        <w:rPr>
          <w:rFonts w:ascii="黑体" w:eastAsia="黑体" w:hAnsi="黑体" w:cs="仿宋_GB2312" w:hint="eastAsia"/>
          <w:b/>
          <w:kern w:val="0"/>
          <w:szCs w:val="32"/>
          <w:lang w:val="zh-CN"/>
        </w:rPr>
      </w:pPr>
      <w:r w:rsidRPr="00CC2195">
        <w:rPr>
          <w:rFonts w:ascii="黑体" w:eastAsia="黑体" w:hAnsi="黑体" w:cs="仿宋_GB2312" w:hint="eastAsia"/>
          <w:b/>
          <w:kern w:val="0"/>
          <w:szCs w:val="32"/>
          <w:lang w:val="zh-CN"/>
        </w:rPr>
        <w:t>三</w:t>
      </w:r>
      <w:r w:rsidR="00A0257B" w:rsidRPr="00A0257B">
        <w:rPr>
          <w:rFonts w:ascii="黑体" w:eastAsia="黑体" w:hAnsi="黑体" w:cs="仿宋_GB2312" w:hint="eastAsia"/>
          <w:b/>
          <w:kern w:val="0"/>
          <w:szCs w:val="32"/>
          <w:lang w:val="zh-CN"/>
        </w:rPr>
        <w:t>、</w:t>
      </w:r>
      <w:r w:rsidRPr="00CC2195">
        <w:rPr>
          <w:rFonts w:ascii="黑体" w:eastAsia="黑体" w:hAnsi="黑体" w:cs="仿宋_GB2312" w:hint="eastAsia"/>
          <w:b/>
          <w:kern w:val="0"/>
          <w:szCs w:val="32"/>
          <w:lang w:val="zh-CN"/>
        </w:rPr>
        <w:t>服务</w:t>
      </w:r>
      <w:r w:rsidR="00A0257B" w:rsidRPr="00A0257B">
        <w:rPr>
          <w:rFonts w:ascii="黑体" w:eastAsia="黑体" w:hAnsi="黑体" w:cs="仿宋_GB2312" w:hint="eastAsia"/>
          <w:b/>
          <w:kern w:val="0"/>
          <w:szCs w:val="32"/>
          <w:lang w:val="zh-CN"/>
        </w:rPr>
        <w:t>内容</w:t>
      </w:r>
    </w:p>
    <w:p w14:paraId="45482204" w14:textId="77777777" w:rsidR="00A0257B" w:rsidRPr="00A0257B" w:rsidRDefault="00A0257B" w:rsidP="00A0257B">
      <w:pPr>
        <w:autoSpaceDE w:val="0"/>
        <w:autoSpaceDN w:val="0"/>
        <w:adjustRightInd w:val="0"/>
        <w:spacing w:line="360" w:lineRule="auto"/>
        <w:ind w:firstLineChars="200" w:firstLine="560"/>
        <w:rPr>
          <w:rFonts w:ascii="仿宋" w:eastAsia="仿宋" w:hAnsi="仿宋" w:cs="仿宋" w:hint="eastAsia"/>
          <w:szCs w:val="32"/>
        </w:rPr>
      </w:pPr>
      <w:r w:rsidRPr="00A0257B">
        <w:rPr>
          <w:rFonts w:ascii="仿宋" w:eastAsia="仿宋" w:hAnsi="仿宋" w:cs="仿宋" w:hint="eastAsia"/>
          <w:szCs w:val="32"/>
        </w:rPr>
        <w:t>（一）服务内容</w:t>
      </w:r>
    </w:p>
    <w:p w14:paraId="7B4DC86B" w14:textId="77777777" w:rsidR="00A0257B" w:rsidRPr="00CC2195" w:rsidRDefault="00A0257B" w:rsidP="00D038E8">
      <w:pPr>
        <w:autoSpaceDE w:val="0"/>
        <w:autoSpaceDN w:val="0"/>
        <w:adjustRightInd w:val="0"/>
        <w:spacing w:line="360" w:lineRule="auto"/>
        <w:ind w:firstLineChars="200" w:firstLine="560"/>
        <w:rPr>
          <w:rFonts w:ascii="仿宋" w:eastAsia="仿宋" w:hAnsi="仿宋" w:cs="仿宋" w:hint="eastAsia"/>
          <w:szCs w:val="32"/>
        </w:rPr>
      </w:pPr>
      <w:r w:rsidRPr="00A0257B">
        <w:rPr>
          <w:rFonts w:ascii="仿宋" w:eastAsia="仿宋" w:hAnsi="仿宋" w:cs="仿宋" w:hint="eastAsia"/>
          <w:szCs w:val="32"/>
        </w:rPr>
        <w:t>编制《</w:t>
      </w:r>
      <w:r w:rsidR="00810094" w:rsidRPr="00B649DC">
        <w:rPr>
          <w:rFonts w:ascii="仿宋" w:eastAsia="仿宋" w:hAnsi="仿宋" w:cs="仿宋"/>
          <w:szCs w:val="32"/>
        </w:rPr>
        <w:t>220kV金家村（猴桥）输变电工程创优策划书</w:t>
      </w:r>
      <w:r w:rsidRPr="00A0257B">
        <w:rPr>
          <w:rFonts w:ascii="仿宋" w:eastAsia="仿宋" w:hAnsi="仿宋" w:cs="仿宋" w:hint="eastAsia"/>
          <w:szCs w:val="32"/>
        </w:rPr>
        <w:t>》，</w:t>
      </w:r>
      <w:r w:rsidR="00CE19B6" w:rsidRPr="00CE19B6">
        <w:rPr>
          <w:rFonts w:ascii="仿宋" w:eastAsia="仿宋" w:hAnsi="仿宋" w:cs="仿宋" w:hint="eastAsia"/>
          <w:szCs w:val="32"/>
        </w:rPr>
        <w:t>确定创优目标，成立创优组织机构，制定创优计划。</w:t>
      </w:r>
      <w:r w:rsidR="00D038E8" w:rsidRPr="00CC2195">
        <w:rPr>
          <w:rFonts w:ascii="仿宋" w:eastAsia="仿宋" w:hAnsi="仿宋" w:cs="仿宋" w:hint="eastAsia"/>
          <w:szCs w:val="32"/>
        </w:rPr>
        <w:t>明确各</w:t>
      </w:r>
      <w:r w:rsidR="00CE19B6">
        <w:rPr>
          <w:rFonts w:ascii="仿宋" w:eastAsia="仿宋" w:hAnsi="仿宋" w:cs="仿宋" w:hint="eastAsia"/>
          <w:szCs w:val="32"/>
        </w:rPr>
        <w:t>工程参建单位的创优工作责任并严格执行。</w:t>
      </w:r>
    </w:p>
    <w:p w14:paraId="720EB052" w14:textId="77777777" w:rsidR="00D038E8" w:rsidRPr="00CC2195" w:rsidRDefault="00D038E8" w:rsidP="00D038E8">
      <w:pPr>
        <w:autoSpaceDE w:val="0"/>
        <w:autoSpaceDN w:val="0"/>
        <w:adjustRightInd w:val="0"/>
        <w:spacing w:line="360" w:lineRule="auto"/>
        <w:ind w:firstLineChars="200" w:firstLine="560"/>
        <w:rPr>
          <w:rFonts w:ascii="仿宋" w:eastAsia="仿宋" w:hAnsi="仿宋" w:cs="仿宋" w:hint="eastAsia"/>
          <w:szCs w:val="32"/>
        </w:rPr>
      </w:pPr>
      <w:r w:rsidRPr="00CC2195">
        <w:rPr>
          <w:rFonts w:ascii="仿宋" w:eastAsia="仿宋" w:hAnsi="仿宋" w:cs="仿宋" w:hint="eastAsia"/>
          <w:szCs w:val="32"/>
        </w:rPr>
        <w:t>制作《</w:t>
      </w:r>
      <w:r w:rsidR="00AA7AB7">
        <w:rPr>
          <w:rFonts w:ascii="仿宋" w:eastAsia="仿宋" w:hAnsi="仿宋" w:cs="仿宋" w:hint="eastAsia"/>
          <w:szCs w:val="32"/>
        </w:rPr>
        <w:t>创优工程</w:t>
      </w:r>
      <w:r w:rsidRPr="00CC2195">
        <w:rPr>
          <w:rFonts w:ascii="仿宋" w:eastAsia="仿宋" w:hAnsi="仿宋" w:cs="仿宋" w:hint="eastAsia"/>
          <w:szCs w:val="32"/>
        </w:rPr>
        <w:t>现场管理</w:t>
      </w:r>
      <w:r w:rsidRPr="00CC2195">
        <w:rPr>
          <w:rFonts w:ascii="仿宋" w:eastAsia="仿宋" w:hAnsi="仿宋" w:cs="仿宋"/>
          <w:szCs w:val="32"/>
        </w:rPr>
        <w:t>标准化课件</w:t>
      </w:r>
      <w:r w:rsidRPr="00CC2195">
        <w:rPr>
          <w:rFonts w:ascii="仿宋" w:eastAsia="仿宋" w:hAnsi="仿宋" w:cs="仿宋" w:hint="eastAsia"/>
          <w:szCs w:val="32"/>
        </w:rPr>
        <w:t>》，</w:t>
      </w:r>
      <w:r w:rsidR="00745EBF" w:rsidRPr="00810094">
        <w:rPr>
          <w:rFonts w:ascii="仿宋" w:eastAsia="仿宋" w:hAnsi="仿宋" w:cs="仿宋" w:hint="eastAsia"/>
          <w:szCs w:val="32"/>
        </w:rPr>
        <w:t>定期和不定期到工程现场开展工程质量培训、咨询、检查及指导等工作</w:t>
      </w:r>
      <w:r w:rsidR="00745EBF">
        <w:rPr>
          <w:rFonts w:ascii="仿宋" w:eastAsia="仿宋" w:hAnsi="仿宋" w:cs="仿宋" w:hint="eastAsia"/>
          <w:szCs w:val="32"/>
        </w:rPr>
        <w:t>，</w:t>
      </w:r>
      <w:r w:rsidRPr="00CC2195">
        <w:rPr>
          <w:rFonts w:ascii="仿宋" w:eastAsia="仿宋" w:hAnsi="仿宋" w:cs="仿宋" w:hint="eastAsia"/>
          <w:szCs w:val="32"/>
        </w:rPr>
        <w:t>固化基建项目现场管理可视化样板。</w:t>
      </w:r>
    </w:p>
    <w:p w14:paraId="388F38F1" w14:textId="77777777" w:rsidR="00D038E8" w:rsidRDefault="00D038E8" w:rsidP="00745EBF">
      <w:pPr>
        <w:autoSpaceDE w:val="0"/>
        <w:autoSpaceDN w:val="0"/>
        <w:adjustRightInd w:val="0"/>
        <w:spacing w:line="360" w:lineRule="auto"/>
        <w:ind w:firstLineChars="200" w:firstLine="560"/>
        <w:rPr>
          <w:rFonts w:ascii="仿宋" w:eastAsia="仿宋" w:hAnsi="仿宋" w:cs="仿宋" w:hint="eastAsia"/>
          <w:szCs w:val="32"/>
        </w:rPr>
      </w:pPr>
      <w:r w:rsidRPr="00CC2195">
        <w:rPr>
          <w:rFonts w:ascii="仿宋" w:eastAsia="仿宋" w:hAnsi="仿宋" w:cs="仿宋" w:hint="eastAsia"/>
          <w:szCs w:val="32"/>
        </w:rPr>
        <w:lastRenderedPageBreak/>
        <w:t>编制</w:t>
      </w:r>
      <w:r w:rsidR="00701414">
        <w:rPr>
          <w:rFonts w:ascii="仿宋" w:eastAsia="仿宋" w:hAnsi="仿宋" w:cs="仿宋" w:hint="eastAsia"/>
          <w:szCs w:val="32"/>
        </w:rPr>
        <w:t>《创优工程</w:t>
      </w:r>
      <w:r w:rsidRPr="00CC2195">
        <w:rPr>
          <w:rFonts w:ascii="仿宋" w:eastAsia="仿宋" w:hAnsi="仿宋" w:cs="仿宋" w:hint="eastAsia"/>
          <w:szCs w:val="32"/>
        </w:rPr>
        <w:t>现场监督管控要点表》，</w:t>
      </w:r>
      <w:r w:rsidR="005930DB" w:rsidRPr="00CC2195">
        <w:rPr>
          <w:rFonts w:ascii="仿宋" w:eastAsia="仿宋" w:hAnsi="仿宋" w:cs="仿宋" w:hint="eastAsia"/>
          <w:szCs w:val="32"/>
        </w:rPr>
        <w:t>梳理作业现场关键节点、注意事项，</w:t>
      </w:r>
      <w:r w:rsidR="00745EBF" w:rsidRPr="00745EBF">
        <w:rPr>
          <w:rFonts w:ascii="仿宋" w:eastAsia="仿宋" w:hAnsi="仿宋" w:cs="仿宋" w:hint="eastAsia"/>
          <w:szCs w:val="32"/>
        </w:rPr>
        <w:t>落实创优组织措施、管理措施、技术措施、工艺措施，针对不同阶段的创优要求</w:t>
      </w:r>
      <w:r w:rsidR="00745EBF">
        <w:rPr>
          <w:rFonts w:ascii="仿宋" w:eastAsia="仿宋" w:hAnsi="仿宋" w:cs="仿宋" w:hint="eastAsia"/>
          <w:szCs w:val="32"/>
        </w:rPr>
        <w:t>，协助保山供电局</w:t>
      </w:r>
      <w:r w:rsidR="00745EBF" w:rsidRPr="00745EBF">
        <w:rPr>
          <w:rFonts w:ascii="仿宋" w:eastAsia="仿宋" w:hAnsi="仿宋" w:cs="仿宋" w:hint="eastAsia"/>
          <w:szCs w:val="32"/>
        </w:rPr>
        <w:t>与现场参建各方进行沟通，保证贯彻始终，全员参与，规范有序。</w:t>
      </w:r>
    </w:p>
    <w:p w14:paraId="698858D4" w14:textId="77777777" w:rsidR="00745EBF" w:rsidRPr="00A0257B" w:rsidRDefault="00745EBF" w:rsidP="00A360D2">
      <w:pPr>
        <w:autoSpaceDE w:val="0"/>
        <w:autoSpaceDN w:val="0"/>
        <w:adjustRightInd w:val="0"/>
        <w:spacing w:line="360" w:lineRule="auto"/>
        <w:ind w:firstLineChars="200" w:firstLine="560"/>
        <w:rPr>
          <w:rFonts w:ascii="仿宋" w:eastAsia="仿宋" w:hAnsi="仿宋" w:cs="仿宋" w:hint="eastAsia"/>
          <w:szCs w:val="32"/>
        </w:rPr>
      </w:pPr>
      <w:r>
        <w:rPr>
          <w:rFonts w:ascii="仿宋" w:eastAsia="仿宋" w:hAnsi="仿宋" w:cs="仿宋" w:hint="eastAsia"/>
          <w:szCs w:val="32"/>
        </w:rPr>
        <w:t>协助保山供电局</w:t>
      </w:r>
      <w:r w:rsidRPr="00745EBF">
        <w:rPr>
          <w:rFonts w:ascii="仿宋" w:eastAsia="仿宋" w:hAnsi="仿宋" w:cs="仿宋" w:hint="eastAsia"/>
          <w:szCs w:val="32"/>
        </w:rPr>
        <w:t>按照相关协会发布的关于开展该年度省部级、国家级优质工程奖申报通知要求，和相关优质工程奖评选办法，完成申报资料制作。</w:t>
      </w:r>
      <w:proofErr w:type="gramStart"/>
      <w:r w:rsidR="00A360D2">
        <w:rPr>
          <w:rFonts w:ascii="仿宋" w:eastAsia="仿宋" w:hAnsi="仿宋" w:cs="仿宋" w:hint="eastAsia"/>
          <w:szCs w:val="32"/>
        </w:rPr>
        <w:t>若</w:t>
      </w:r>
      <w:r w:rsidR="00A360D2" w:rsidRPr="00A360D2">
        <w:rPr>
          <w:rFonts w:ascii="仿宋" w:eastAsia="仿宋" w:hAnsi="仿宋" w:cs="仿宋" w:hint="eastAsia"/>
          <w:szCs w:val="32"/>
        </w:rPr>
        <w:t>工</w:t>
      </w:r>
      <w:proofErr w:type="gramEnd"/>
      <w:r w:rsidR="00A360D2" w:rsidRPr="00A360D2">
        <w:rPr>
          <w:rFonts w:ascii="仿宋" w:eastAsia="仿宋" w:hAnsi="仿宋" w:cs="仿宋" w:hint="eastAsia"/>
          <w:szCs w:val="32"/>
        </w:rPr>
        <w:t>程项目申报成功，且申报资料审核通过后，</w:t>
      </w:r>
      <w:r w:rsidR="00A360D2">
        <w:rPr>
          <w:rFonts w:ascii="仿宋" w:eastAsia="仿宋" w:hAnsi="仿宋" w:cs="仿宋" w:hint="eastAsia"/>
          <w:szCs w:val="32"/>
        </w:rPr>
        <w:t>协助保山供电局</w:t>
      </w:r>
      <w:r w:rsidR="00A360D2" w:rsidRPr="00A360D2">
        <w:rPr>
          <w:rFonts w:ascii="仿宋" w:eastAsia="仿宋" w:hAnsi="仿宋" w:cs="仿宋" w:hint="eastAsia"/>
          <w:szCs w:val="32"/>
        </w:rPr>
        <w:t>按照优质工程</w:t>
      </w:r>
      <w:proofErr w:type="gramStart"/>
      <w:r w:rsidR="00A360D2" w:rsidRPr="00A360D2">
        <w:rPr>
          <w:rFonts w:ascii="仿宋" w:eastAsia="仿宋" w:hAnsi="仿宋" w:cs="仿宋" w:hint="eastAsia"/>
          <w:szCs w:val="32"/>
        </w:rPr>
        <w:t>奖现场</w:t>
      </w:r>
      <w:proofErr w:type="gramEnd"/>
      <w:r w:rsidR="00A360D2" w:rsidRPr="00A360D2">
        <w:rPr>
          <w:rFonts w:ascii="仿宋" w:eastAsia="仿宋" w:hAnsi="仿宋" w:cs="仿宋" w:hint="eastAsia"/>
          <w:szCs w:val="32"/>
        </w:rPr>
        <w:t>复查通知要求和复查计划，组织制订现场复查迎检工作方案，并按迎检方案完成迎检人员组织、迎检资料、现场检查、会务安排等准备工作和现场复查迎检工作。</w:t>
      </w:r>
    </w:p>
    <w:p w14:paraId="2EC4B0B5" w14:textId="77777777" w:rsidR="00A0257B" w:rsidRPr="00A0257B" w:rsidRDefault="0061543C" w:rsidP="00A0257B">
      <w:pPr>
        <w:keepNext/>
        <w:keepLines/>
        <w:spacing w:line="360" w:lineRule="auto"/>
        <w:outlineLvl w:val="0"/>
        <w:rPr>
          <w:rFonts w:ascii="黑体" w:eastAsia="黑体" w:hAnsi="黑体" w:cs="仿宋_GB2312" w:hint="eastAsia"/>
          <w:b/>
          <w:kern w:val="0"/>
          <w:szCs w:val="32"/>
          <w:lang w:val="zh-CN"/>
        </w:rPr>
      </w:pPr>
      <w:r w:rsidRPr="00CC2195">
        <w:rPr>
          <w:rFonts w:ascii="黑体" w:eastAsia="黑体" w:hAnsi="黑体" w:cs="仿宋_GB2312" w:hint="eastAsia"/>
          <w:b/>
          <w:kern w:val="0"/>
          <w:szCs w:val="32"/>
          <w:lang w:val="zh-CN"/>
        </w:rPr>
        <w:t>四</w:t>
      </w:r>
      <w:r w:rsidR="00A0257B" w:rsidRPr="00A0257B">
        <w:rPr>
          <w:rFonts w:ascii="黑体" w:eastAsia="黑体" w:hAnsi="黑体" w:cs="仿宋_GB2312" w:hint="eastAsia"/>
          <w:b/>
          <w:kern w:val="0"/>
          <w:szCs w:val="32"/>
          <w:lang w:val="zh-CN"/>
        </w:rPr>
        <w:t>、项目计划与实施步骤</w:t>
      </w:r>
    </w:p>
    <w:p w14:paraId="4ABBD49D" w14:textId="7758FA9C" w:rsidR="00A0257B" w:rsidRPr="00A0257B" w:rsidRDefault="00A0257B" w:rsidP="00A0257B">
      <w:pPr>
        <w:spacing w:line="580" w:lineRule="exact"/>
        <w:ind w:left="720" w:hanging="578"/>
        <w:contextualSpacing/>
        <w:textAlignment w:val="baseline"/>
        <w:rPr>
          <w:rFonts w:ascii="仿宋" w:eastAsia="仿宋" w:hAnsi="仿宋" w:cs="Times New Roman" w:hint="eastAsia"/>
          <w:szCs w:val="24"/>
        </w:rPr>
      </w:pPr>
      <w:r w:rsidRPr="00A0257B">
        <w:rPr>
          <w:rFonts w:ascii="仿宋" w:eastAsia="仿宋" w:hAnsi="仿宋" w:cs="Times New Roman" w:hint="eastAsia"/>
          <w:szCs w:val="24"/>
        </w:rPr>
        <w:t>（一）项目周期：合同签订之日</w:t>
      </w:r>
      <w:r w:rsidR="00F60500">
        <w:rPr>
          <w:rFonts w:ascii="仿宋" w:eastAsia="仿宋" w:hAnsi="仿宋" w:cs="Times New Roman" w:hint="eastAsia"/>
          <w:szCs w:val="24"/>
        </w:rPr>
        <w:t>起一个月</w:t>
      </w:r>
      <w:r w:rsidRPr="00A0257B">
        <w:rPr>
          <w:rFonts w:ascii="仿宋" w:eastAsia="仿宋" w:hAnsi="仿宋" w:cs="Times New Roman" w:hint="eastAsia"/>
          <w:szCs w:val="24"/>
        </w:rPr>
        <w:t>。</w:t>
      </w:r>
    </w:p>
    <w:p w14:paraId="22D8621B" w14:textId="77777777" w:rsidR="00A0257B" w:rsidRPr="00CC2195" w:rsidRDefault="00A0257B" w:rsidP="00A0257B">
      <w:pPr>
        <w:spacing w:line="580" w:lineRule="exact"/>
        <w:ind w:left="720" w:hanging="578"/>
        <w:contextualSpacing/>
        <w:textAlignment w:val="baseline"/>
        <w:rPr>
          <w:rFonts w:ascii="仿宋" w:eastAsia="仿宋" w:hAnsi="仿宋" w:cs="Times New Roman" w:hint="eastAsia"/>
          <w:szCs w:val="24"/>
        </w:rPr>
      </w:pPr>
      <w:r w:rsidRPr="00A0257B">
        <w:rPr>
          <w:rFonts w:ascii="仿宋" w:eastAsia="仿宋" w:hAnsi="仿宋" w:cs="Times New Roman" w:hint="eastAsia"/>
          <w:szCs w:val="24"/>
        </w:rPr>
        <w:t>（二）实施步骤：</w:t>
      </w:r>
    </w:p>
    <w:p w14:paraId="62385BD5" w14:textId="77777777" w:rsidR="00EF4C2E" w:rsidRPr="00A0257B" w:rsidRDefault="00EF4C2E" w:rsidP="00A0257B">
      <w:pPr>
        <w:spacing w:line="580" w:lineRule="exact"/>
        <w:ind w:left="720" w:hanging="578"/>
        <w:contextualSpacing/>
        <w:textAlignment w:val="baseline"/>
        <w:rPr>
          <w:rFonts w:ascii="仿宋" w:eastAsia="仿宋" w:hAnsi="仿宋" w:cs="Times New Roman" w:hint="eastAsia"/>
          <w:szCs w:val="24"/>
        </w:rPr>
      </w:pPr>
      <w:r w:rsidRPr="00CC2195">
        <w:rPr>
          <w:rFonts w:ascii="仿宋" w:eastAsia="仿宋" w:hAnsi="仿宋" w:cs="Times New Roman" w:hint="eastAsia"/>
          <w:szCs w:val="24"/>
        </w:rPr>
        <w:t>以下时间作为参考：</w:t>
      </w:r>
    </w:p>
    <w:tbl>
      <w:tblPr>
        <w:tblW w:w="783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547"/>
        <w:gridCol w:w="4111"/>
        <w:gridCol w:w="1178"/>
      </w:tblGrid>
      <w:tr w:rsidR="00A0257B" w:rsidRPr="00A0257B" w14:paraId="033E2CD8" w14:textId="77777777" w:rsidTr="004C7068">
        <w:trPr>
          <w:jc w:val="center"/>
        </w:trPr>
        <w:tc>
          <w:tcPr>
            <w:tcW w:w="2547" w:type="dxa"/>
            <w:shd w:val="clear" w:color="auto" w:fill="auto"/>
            <w:vAlign w:val="center"/>
          </w:tcPr>
          <w:p w14:paraId="2727D2CC" w14:textId="77777777" w:rsidR="00A0257B" w:rsidRPr="00A0257B" w:rsidRDefault="00A0257B" w:rsidP="004C7068">
            <w:pPr>
              <w:keepNext/>
              <w:keepLines/>
              <w:snapToGrid w:val="0"/>
              <w:jc w:val="center"/>
              <w:rPr>
                <w:rFonts w:ascii="仿宋" w:eastAsia="仿宋" w:hAnsi="仿宋" w:cs="Times New Roman" w:hint="eastAsia"/>
                <w:b/>
                <w:sz w:val="24"/>
              </w:rPr>
            </w:pPr>
            <w:r w:rsidRPr="00A0257B">
              <w:rPr>
                <w:rFonts w:ascii="仿宋" w:eastAsia="仿宋" w:hAnsi="仿宋" w:cs="Times New Roman" w:hint="eastAsia"/>
                <w:b/>
                <w:sz w:val="24"/>
              </w:rPr>
              <w:lastRenderedPageBreak/>
              <w:t>任务名称</w:t>
            </w:r>
          </w:p>
        </w:tc>
        <w:tc>
          <w:tcPr>
            <w:tcW w:w="4111" w:type="dxa"/>
            <w:shd w:val="clear" w:color="auto" w:fill="auto"/>
            <w:vAlign w:val="center"/>
          </w:tcPr>
          <w:p w14:paraId="3DCE9C79" w14:textId="77777777" w:rsidR="00A0257B" w:rsidRPr="00A0257B" w:rsidRDefault="00A0257B" w:rsidP="00CC2195">
            <w:pPr>
              <w:snapToGrid w:val="0"/>
              <w:jc w:val="center"/>
              <w:rPr>
                <w:rFonts w:ascii="仿宋" w:eastAsia="仿宋" w:hAnsi="仿宋" w:cs="Times New Roman" w:hint="eastAsia"/>
                <w:b/>
                <w:sz w:val="24"/>
              </w:rPr>
            </w:pPr>
            <w:r w:rsidRPr="00A0257B">
              <w:rPr>
                <w:rFonts w:ascii="仿宋" w:eastAsia="仿宋" w:hAnsi="仿宋" w:cs="Times New Roman" w:hint="eastAsia"/>
                <w:b/>
                <w:sz w:val="24"/>
              </w:rPr>
              <w:t>工作内容</w:t>
            </w:r>
          </w:p>
        </w:tc>
        <w:tc>
          <w:tcPr>
            <w:tcW w:w="1178" w:type="dxa"/>
            <w:shd w:val="clear" w:color="auto" w:fill="auto"/>
            <w:vAlign w:val="center"/>
          </w:tcPr>
          <w:p w14:paraId="3A55A8EC" w14:textId="7A275C76" w:rsidR="00A0257B" w:rsidRPr="00A0257B" w:rsidRDefault="00A0257B" w:rsidP="00CC2195">
            <w:pPr>
              <w:snapToGrid w:val="0"/>
              <w:jc w:val="center"/>
              <w:rPr>
                <w:rFonts w:ascii="仿宋" w:eastAsia="仿宋" w:hAnsi="仿宋" w:cs="Times New Roman" w:hint="eastAsia"/>
                <w:b/>
                <w:sz w:val="24"/>
              </w:rPr>
            </w:pPr>
            <w:r w:rsidRPr="00A0257B">
              <w:rPr>
                <w:rFonts w:ascii="仿宋" w:eastAsia="仿宋" w:hAnsi="仿宋" w:cs="Times New Roman" w:hint="eastAsia"/>
                <w:b/>
                <w:sz w:val="24"/>
              </w:rPr>
              <w:t>时长（</w:t>
            </w:r>
            <w:r w:rsidR="004352F4">
              <w:rPr>
                <w:rFonts w:ascii="仿宋" w:eastAsia="仿宋" w:hAnsi="仿宋" w:cs="Times New Roman" w:hint="eastAsia"/>
                <w:b/>
                <w:sz w:val="24"/>
              </w:rPr>
              <w:t>天）</w:t>
            </w:r>
          </w:p>
        </w:tc>
      </w:tr>
      <w:tr w:rsidR="00A0257B" w:rsidRPr="00A0257B" w14:paraId="5FFA52D3" w14:textId="77777777" w:rsidTr="004C7068">
        <w:trPr>
          <w:jc w:val="center"/>
        </w:trPr>
        <w:tc>
          <w:tcPr>
            <w:tcW w:w="2547" w:type="dxa"/>
            <w:shd w:val="clear" w:color="auto" w:fill="auto"/>
            <w:vAlign w:val="center"/>
          </w:tcPr>
          <w:p w14:paraId="034B1C69" w14:textId="77777777" w:rsidR="00A0257B" w:rsidRPr="004C7068" w:rsidRDefault="00A0257B" w:rsidP="00CC2195">
            <w:pPr>
              <w:keepNext/>
              <w:keepLines/>
              <w:spacing w:before="120" w:after="120"/>
              <w:jc w:val="center"/>
              <w:outlineLvl w:val="0"/>
              <w:rPr>
                <w:rFonts w:ascii="仿宋" w:eastAsia="仿宋" w:hAnsi="仿宋" w:cs="Times New Roman" w:hint="eastAsia"/>
                <w:sz w:val="22"/>
              </w:rPr>
            </w:pPr>
            <w:r w:rsidRPr="004C7068">
              <w:rPr>
                <w:rFonts w:ascii="仿宋" w:eastAsia="仿宋" w:hAnsi="仿宋" w:cs="Times New Roman" w:hint="eastAsia"/>
                <w:sz w:val="22"/>
              </w:rPr>
              <w:t>项目启动</w:t>
            </w:r>
          </w:p>
        </w:tc>
        <w:tc>
          <w:tcPr>
            <w:tcW w:w="4111" w:type="dxa"/>
            <w:shd w:val="clear" w:color="auto" w:fill="auto"/>
            <w:vAlign w:val="center"/>
          </w:tcPr>
          <w:p w14:paraId="738D95A0" w14:textId="77777777" w:rsidR="00A0257B" w:rsidRPr="004C7068" w:rsidRDefault="00A0257B" w:rsidP="00CC2195">
            <w:pPr>
              <w:keepNext/>
              <w:keepLines/>
              <w:spacing w:before="120" w:after="120"/>
              <w:outlineLvl w:val="0"/>
              <w:rPr>
                <w:rFonts w:ascii="仿宋" w:eastAsia="仿宋" w:hAnsi="仿宋" w:cs="Times New Roman" w:hint="eastAsia"/>
                <w:sz w:val="22"/>
              </w:rPr>
            </w:pPr>
            <w:r w:rsidRPr="004C7068">
              <w:rPr>
                <w:rFonts w:ascii="仿宋" w:eastAsia="仿宋" w:hAnsi="仿宋" w:cs="Times New Roman" w:hint="eastAsia"/>
                <w:sz w:val="22"/>
              </w:rPr>
              <w:t>召开启动会</w:t>
            </w:r>
          </w:p>
        </w:tc>
        <w:tc>
          <w:tcPr>
            <w:tcW w:w="1178" w:type="dxa"/>
            <w:shd w:val="clear" w:color="auto" w:fill="auto"/>
            <w:vAlign w:val="center"/>
          </w:tcPr>
          <w:p w14:paraId="19B215C8" w14:textId="77777777" w:rsidR="00A0257B" w:rsidRPr="00A0257B" w:rsidRDefault="00A0257B" w:rsidP="00CC2195">
            <w:pPr>
              <w:keepNext/>
              <w:keepLines/>
              <w:spacing w:before="120" w:after="120"/>
              <w:jc w:val="center"/>
              <w:outlineLvl w:val="0"/>
              <w:rPr>
                <w:rFonts w:ascii="仿宋" w:eastAsia="仿宋" w:hAnsi="仿宋" w:cs="Times New Roman" w:hint="eastAsia"/>
                <w:sz w:val="24"/>
              </w:rPr>
            </w:pPr>
            <w:r w:rsidRPr="00A0257B">
              <w:rPr>
                <w:rFonts w:ascii="仿宋" w:eastAsia="仿宋" w:hAnsi="仿宋" w:cs="Times New Roman"/>
                <w:sz w:val="24"/>
              </w:rPr>
              <w:t>1</w:t>
            </w:r>
          </w:p>
        </w:tc>
      </w:tr>
      <w:tr w:rsidR="00A0257B" w:rsidRPr="00A0257B" w14:paraId="0DB5E581" w14:textId="77777777" w:rsidTr="004C7068">
        <w:trPr>
          <w:jc w:val="center"/>
        </w:trPr>
        <w:tc>
          <w:tcPr>
            <w:tcW w:w="2547" w:type="dxa"/>
            <w:shd w:val="clear" w:color="auto" w:fill="auto"/>
            <w:vAlign w:val="center"/>
          </w:tcPr>
          <w:p w14:paraId="21485932" w14:textId="77777777" w:rsidR="00A0257B" w:rsidRPr="004C7068" w:rsidRDefault="00A0257B" w:rsidP="00CC2195">
            <w:pPr>
              <w:keepNext/>
              <w:keepLines/>
              <w:spacing w:before="120" w:after="120"/>
              <w:jc w:val="center"/>
              <w:outlineLvl w:val="0"/>
              <w:rPr>
                <w:rFonts w:ascii="仿宋" w:eastAsia="仿宋" w:hAnsi="仿宋" w:cs="Times New Roman" w:hint="eastAsia"/>
                <w:sz w:val="22"/>
              </w:rPr>
            </w:pPr>
            <w:r w:rsidRPr="004C7068">
              <w:rPr>
                <w:rFonts w:ascii="仿宋" w:eastAsia="仿宋" w:hAnsi="仿宋" w:cs="Times New Roman" w:hint="eastAsia"/>
                <w:sz w:val="22"/>
              </w:rPr>
              <w:t>收集资料、</w:t>
            </w:r>
            <w:r w:rsidR="00D30EAF" w:rsidRPr="004C7068">
              <w:rPr>
                <w:rFonts w:ascii="仿宋" w:eastAsia="仿宋" w:hAnsi="仿宋" w:cs="Times New Roman" w:hint="eastAsia"/>
                <w:sz w:val="22"/>
              </w:rPr>
              <w:t>实地</w:t>
            </w:r>
            <w:r w:rsidRPr="004C7068">
              <w:rPr>
                <w:rFonts w:ascii="仿宋" w:eastAsia="仿宋" w:hAnsi="仿宋" w:cs="Times New Roman" w:hint="eastAsia"/>
                <w:sz w:val="22"/>
              </w:rPr>
              <w:t>调研</w:t>
            </w:r>
          </w:p>
        </w:tc>
        <w:tc>
          <w:tcPr>
            <w:tcW w:w="4111" w:type="dxa"/>
            <w:shd w:val="clear" w:color="auto" w:fill="auto"/>
            <w:vAlign w:val="center"/>
          </w:tcPr>
          <w:p w14:paraId="6F92A642" w14:textId="77777777" w:rsidR="00A0257B" w:rsidRPr="004C7068" w:rsidRDefault="00A0257B" w:rsidP="00CC2195">
            <w:pPr>
              <w:keepNext/>
              <w:keepLines/>
              <w:spacing w:before="120" w:after="120"/>
              <w:outlineLvl w:val="0"/>
              <w:rPr>
                <w:rFonts w:ascii="仿宋" w:eastAsia="仿宋" w:hAnsi="仿宋" w:cs="Times New Roman" w:hint="eastAsia"/>
                <w:sz w:val="22"/>
              </w:rPr>
            </w:pPr>
            <w:r w:rsidRPr="004C7068">
              <w:rPr>
                <w:rFonts w:ascii="仿宋" w:eastAsia="仿宋" w:hAnsi="仿宋" w:cs="Times New Roman" w:hint="eastAsia"/>
                <w:sz w:val="22"/>
              </w:rPr>
              <w:t>对关键人员进行访谈</w:t>
            </w:r>
            <w:r w:rsidR="00D30EAF" w:rsidRPr="004C7068">
              <w:rPr>
                <w:rFonts w:ascii="仿宋" w:eastAsia="仿宋" w:hAnsi="仿宋" w:cs="Times New Roman" w:hint="eastAsia"/>
                <w:sz w:val="22"/>
              </w:rPr>
              <w:t>，对现场进行实地调研，多种途径收集资料</w:t>
            </w:r>
          </w:p>
        </w:tc>
        <w:tc>
          <w:tcPr>
            <w:tcW w:w="1178" w:type="dxa"/>
            <w:shd w:val="clear" w:color="auto" w:fill="auto"/>
            <w:vAlign w:val="center"/>
          </w:tcPr>
          <w:p w14:paraId="68011CAC" w14:textId="470864A9" w:rsidR="00A0257B" w:rsidRPr="00A0257B" w:rsidRDefault="00F60500" w:rsidP="00CC2195">
            <w:pPr>
              <w:keepNext/>
              <w:keepLines/>
              <w:spacing w:before="120" w:after="120"/>
              <w:jc w:val="center"/>
              <w:outlineLvl w:val="0"/>
              <w:rPr>
                <w:rFonts w:ascii="仿宋" w:eastAsia="仿宋" w:hAnsi="仿宋" w:cs="Times New Roman" w:hint="eastAsia"/>
                <w:sz w:val="24"/>
              </w:rPr>
            </w:pPr>
            <w:r>
              <w:rPr>
                <w:rFonts w:ascii="仿宋" w:eastAsia="仿宋" w:hAnsi="仿宋" w:cs="Times New Roman" w:hint="eastAsia"/>
                <w:sz w:val="24"/>
              </w:rPr>
              <w:t>5</w:t>
            </w:r>
          </w:p>
        </w:tc>
      </w:tr>
      <w:tr w:rsidR="00A0257B" w:rsidRPr="00A0257B" w14:paraId="25F02F72" w14:textId="77777777" w:rsidTr="004C7068">
        <w:trPr>
          <w:jc w:val="center"/>
        </w:trPr>
        <w:tc>
          <w:tcPr>
            <w:tcW w:w="2547" w:type="dxa"/>
            <w:shd w:val="clear" w:color="auto" w:fill="auto"/>
            <w:vAlign w:val="center"/>
          </w:tcPr>
          <w:p w14:paraId="16323260" w14:textId="77777777" w:rsidR="00A0257B" w:rsidRPr="004C7068" w:rsidRDefault="00A360D2" w:rsidP="00CC2195">
            <w:pPr>
              <w:keepNext/>
              <w:keepLines/>
              <w:spacing w:before="120" w:after="120"/>
              <w:jc w:val="center"/>
              <w:outlineLvl w:val="0"/>
              <w:rPr>
                <w:rFonts w:ascii="仿宋" w:eastAsia="仿宋" w:hAnsi="仿宋" w:cs="Times New Roman" w:hint="eastAsia"/>
                <w:sz w:val="22"/>
              </w:rPr>
            </w:pPr>
            <w:r w:rsidRPr="004C7068">
              <w:rPr>
                <w:rFonts w:ascii="仿宋" w:eastAsia="仿宋" w:hAnsi="仿宋" w:cs="Times New Roman" w:hint="eastAsia"/>
                <w:sz w:val="22"/>
              </w:rPr>
              <w:t>编制</w:t>
            </w:r>
            <w:r w:rsidRPr="004C7068">
              <w:rPr>
                <w:rFonts w:ascii="仿宋" w:eastAsia="仿宋" w:hAnsi="仿宋" w:cs="Times New Roman"/>
                <w:sz w:val="22"/>
              </w:rPr>
              <w:t>220kV金家村（猴桥）输变电工程创优策划书</w:t>
            </w:r>
          </w:p>
        </w:tc>
        <w:tc>
          <w:tcPr>
            <w:tcW w:w="4111" w:type="dxa"/>
            <w:shd w:val="clear" w:color="auto" w:fill="auto"/>
            <w:vAlign w:val="center"/>
          </w:tcPr>
          <w:p w14:paraId="1EC33C4F" w14:textId="77777777" w:rsidR="00A0257B" w:rsidRPr="004C7068" w:rsidRDefault="00D30EAF" w:rsidP="00CC2195">
            <w:pPr>
              <w:keepNext/>
              <w:keepLines/>
              <w:spacing w:before="120" w:after="120"/>
              <w:outlineLvl w:val="0"/>
              <w:rPr>
                <w:rFonts w:ascii="仿宋" w:eastAsia="仿宋" w:hAnsi="仿宋" w:cs="Times New Roman" w:hint="eastAsia"/>
                <w:sz w:val="22"/>
              </w:rPr>
            </w:pPr>
            <w:r w:rsidRPr="004C7068">
              <w:rPr>
                <w:rFonts w:ascii="仿宋" w:eastAsia="仿宋" w:hAnsi="仿宋" w:cs="Times New Roman" w:hint="eastAsia"/>
                <w:sz w:val="22"/>
              </w:rPr>
              <w:t>明确</w:t>
            </w:r>
            <w:r w:rsidR="00A360D2" w:rsidRPr="004C7068">
              <w:rPr>
                <w:rFonts w:ascii="仿宋" w:eastAsia="仿宋" w:hAnsi="仿宋" w:cs="Times New Roman" w:hint="eastAsia"/>
                <w:sz w:val="22"/>
              </w:rPr>
              <w:t>创优</w:t>
            </w:r>
            <w:r w:rsidRPr="004C7068">
              <w:rPr>
                <w:rFonts w:ascii="仿宋" w:eastAsia="仿宋" w:hAnsi="仿宋" w:cs="Times New Roman" w:hint="eastAsia"/>
                <w:sz w:val="22"/>
              </w:rPr>
              <w:t>目标、重点工作举措、</w:t>
            </w:r>
            <w:r w:rsidR="003B688A" w:rsidRPr="004C7068">
              <w:rPr>
                <w:rFonts w:ascii="仿宋" w:eastAsia="仿宋" w:hAnsi="仿宋" w:cs="Times New Roman" w:hint="eastAsia"/>
                <w:sz w:val="22"/>
              </w:rPr>
              <w:t>责任主体和工作要求</w:t>
            </w:r>
          </w:p>
        </w:tc>
        <w:tc>
          <w:tcPr>
            <w:tcW w:w="1178" w:type="dxa"/>
            <w:shd w:val="clear" w:color="auto" w:fill="auto"/>
            <w:vAlign w:val="center"/>
          </w:tcPr>
          <w:p w14:paraId="42ED555A" w14:textId="4C7708A7" w:rsidR="00A0257B" w:rsidRPr="00A0257B" w:rsidRDefault="00F60500" w:rsidP="00CC2195">
            <w:pPr>
              <w:keepNext/>
              <w:keepLines/>
              <w:spacing w:before="120" w:after="120"/>
              <w:jc w:val="center"/>
              <w:outlineLvl w:val="0"/>
              <w:rPr>
                <w:rFonts w:ascii="仿宋" w:eastAsia="仿宋" w:hAnsi="仿宋" w:cs="Times New Roman" w:hint="eastAsia"/>
                <w:sz w:val="24"/>
              </w:rPr>
            </w:pPr>
            <w:r>
              <w:rPr>
                <w:rFonts w:ascii="仿宋" w:eastAsia="仿宋" w:hAnsi="仿宋" w:cs="Times New Roman" w:hint="eastAsia"/>
                <w:sz w:val="24"/>
              </w:rPr>
              <w:t>5</w:t>
            </w:r>
          </w:p>
        </w:tc>
      </w:tr>
      <w:tr w:rsidR="00A0257B" w:rsidRPr="00A0257B" w14:paraId="018EE8B3" w14:textId="77777777" w:rsidTr="004C7068">
        <w:trPr>
          <w:jc w:val="center"/>
        </w:trPr>
        <w:tc>
          <w:tcPr>
            <w:tcW w:w="2547" w:type="dxa"/>
            <w:shd w:val="clear" w:color="auto" w:fill="auto"/>
            <w:vAlign w:val="center"/>
          </w:tcPr>
          <w:p w14:paraId="0A58E26A" w14:textId="77777777" w:rsidR="00A0257B" w:rsidRPr="004C7068" w:rsidRDefault="00BB71E1" w:rsidP="00CC2195">
            <w:pPr>
              <w:keepNext/>
              <w:keepLines/>
              <w:spacing w:before="120" w:after="120"/>
              <w:jc w:val="center"/>
              <w:outlineLvl w:val="0"/>
              <w:rPr>
                <w:rFonts w:ascii="仿宋" w:eastAsia="仿宋" w:hAnsi="仿宋" w:cs="Times New Roman" w:hint="eastAsia"/>
                <w:sz w:val="22"/>
              </w:rPr>
            </w:pPr>
            <w:r w:rsidRPr="004C7068">
              <w:rPr>
                <w:rFonts w:ascii="仿宋" w:eastAsia="仿宋" w:hAnsi="仿宋" w:cs="Times New Roman" w:hint="eastAsia"/>
                <w:sz w:val="22"/>
              </w:rPr>
              <w:t>汇总</w:t>
            </w:r>
            <w:r w:rsidR="00D30EAF" w:rsidRPr="004C7068">
              <w:rPr>
                <w:rFonts w:ascii="仿宋" w:eastAsia="仿宋" w:hAnsi="仿宋" w:cs="Times New Roman" w:hint="eastAsia"/>
                <w:sz w:val="22"/>
              </w:rPr>
              <w:t>编制</w:t>
            </w:r>
            <w:r w:rsidR="00701414" w:rsidRPr="004C7068">
              <w:rPr>
                <w:rFonts w:ascii="仿宋" w:eastAsia="仿宋" w:hAnsi="仿宋" w:cs="Times New Roman" w:hint="eastAsia"/>
                <w:sz w:val="22"/>
              </w:rPr>
              <w:t>创优工程</w:t>
            </w:r>
            <w:r w:rsidR="00D30EAF" w:rsidRPr="004C7068">
              <w:rPr>
                <w:rFonts w:ascii="仿宋" w:eastAsia="仿宋" w:hAnsi="仿宋" w:cs="Times New Roman" w:hint="eastAsia"/>
                <w:sz w:val="22"/>
              </w:rPr>
              <w:t>作业现场监督管控要点表</w:t>
            </w:r>
          </w:p>
        </w:tc>
        <w:tc>
          <w:tcPr>
            <w:tcW w:w="4111" w:type="dxa"/>
            <w:shd w:val="clear" w:color="auto" w:fill="auto"/>
            <w:vAlign w:val="center"/>
          </w:tcPr>
          <w:p w14:paraId="0EF2A040" w14:textId="77777777" w:rsidR="00A0257B" w:rsidRPr="004C7068" w:rsidRDefault="003B688A" w:rsidP="00CC2195">
            <w:pPr>
              <w:keepNext/>
              <w:keepLines/>
              <w:spacing w:before="120" w:after="120"/>
              <w:outlineLvl w:val="0"/>
              <w:rPr>
                <w:rFonts w:ascii="仿宋" w:eastAsia="仿宋" w:hAnsi="仿宋" w:cs="Times New Roman" w:hint="eastAsia"/>
                <w:sz w:val="22"/>
              </w:rPr>
            </w:pPr>
            <w:r w:rsidRPr="004C7068">
              <w:rPr>
                <w:rFonts w:ascii="仿宋" w:eastAsia="仿宋" w:hAnsi="仿宋" w:cs="Times New Roman" w:hint="eastAsia"/>
                <w:sz w:val="22"/>
              </w:rPr>
              <w:t>把握作业现场关键业务事项、关键节点</w:t>
            </w:r>
          </w:p>
        </w:tc>
        <w:tc>
          <w:tcPr>
            <w:tcW w:w="1178" w:type="dxa"/>
            <w:shd w:val="clear" w:color="auto" w:fill="auto"/>
            <w:vAlign w:val="center"/>
          </w:tcPr>
          <w:p w14:paraId="0CFA8361" w14:textId="502BD4C7" w:rsidR="00A0257B" w:rsidRPr="00A0257B" w:rsidRDefault="00F60500" w:rsidP="00CC2195">
            <w:pPr>
              <w:keepNext/>
              <w:keepLines/>
              <w:spacing w:before="120" w:after="120"/>
              <w:jc w:val="center"/>
              <w:outlineLvl w:val="0"/>
              <w:rPr>
                <w:rFonts w:ascii="仿宋" w:eastAsia="仿宋" w:hAnsi="仿宋" w:cs="Times New Roman" w:hint="eastAsia"/>
                <w:sz w:val="24"/>
              </w:rPr>
            </w:pPr>
            <w:r>
              <w:rPr>
                <w:rFonts w:ascii="仿宋" w:eastAsia="仿宋" w:hAnsi="仿宋" w:cs="Times New Roman" w:hint="eastAsia"/>
                <w:sz w:val="24"/>
              </w:rPr>
              <w:t>5</w:t>
            </w:r>
          </w:p>
        </w:tc>
      </w:tr>
      <w:tr w:rsidR="00A0257B" w:rsidRPr="00A0257B" w14:paraId="192123A3" w14:textId="77777777" w:rsidTr="004C7068">
        <w:trPr>
          <w:jc w:val="center"/>
        </w:trPr>
        <w:tc>
          <w:tcPr>
            <w:tcW w:w="2547" w:type="dxa"/>
            <w:shd w:val="clear" w:color="auto" w:fill="auto"/>
            <w:vAlign w:val="center"/>
          </w:tcPr>
          <w:p w14:paraId="6281C0F0" w14:textId="77777777" w:rsidR="00A0257B" w:rsidRPr="004C7068" w:rsidRDefault="00A360D2" w:rsidP="00CC2195">
            <w:pPr>
              <w:keepNext/>
              <w:keepLines/>
              <w:spacing w:before="120" w:after="120"/>
              <w:jc w:val="center"/>
              <w:outlineLvl w:val="0"/>
              <w:rPr>
                <w:rFonts w:ascii="仿宋" w:eastAsia="仿宋" w:hAnsi="仿宋" w:cs="Times New Roman" w:hint="eastAsia"/>
                <w:sz w:val="22"/>
              </w:rPr>
            </w:pPr>
            <w:r w:rsidRPr="004C7068">
              <w:rPr>
                <w:rFonts w:ascii="仿宋" w:eastAsia="仿宋" w:hAnsi="仿宋" w:cs="Times New Roman" w:hint="eastAsia"/>
                <w:sz w:val="22"/>
              </w:rPr>
              <w:t>创优工程现场管理标准化课件并积极开展过程辅导</w:t>
            </w:r>
          </w:p>
        </w:tc>
        <w:tc>
          <w:tcPr>
            <w:tcW w:w="4111" w:type="dxa"/>
            <w:shd w:val="clear" w:color="auto" w:fill="auto"/>
            <w:vAlign w:val="center"/>
          </w:tcPr>
          <w:p w14:paraId="26D3B3F2" w14:textId="77777777" w:rsidR="00A0257B" w:rsidRPr="004C7068" w:rsidRDefault="00BB71E1" w:rsidP="00CC2195">
            <w:pPr>
              <w:keepNext/>
              <w:keepLines/>
              <w:spacing w:before="120" w:after="120"/>
              <w:outlineLvl w:val="0"/>
              <w:rPr>
                <w:rFonts w:ascii="仿宋" w:eastAsia="仿宋" w:hAnsi="仿宋" w:cs="Times New Roman" w:hint="eastAsia"/>
                <w:sz w:val="22"/>
              </w:rPr>
            </w:pPr>
            <w:r w:rsidRPr="004C7068">
              <w:rPr>
                <w:rFonts w:ascii="仿宋" w:eastAsia="仿宋" w:hAnsi="仿宋" w:cs="Times New Roman" w:hint="eastAsia"/>
                <w:sz w:val="22"/>
              </w:rPr>
              <w:t>营造基建项目现场管理精益化、标准化氛围，打造可视化样板</w:t>
            </w:r>
          </w:p>
        </w:tc>
        <w:tc>
          <w:tcPr>
            <w:tcW w:w="1178" w:type="dxa"/>
            <w:shd w:val="clear" w:color="auto" w:fill="auto"/>
            <w:vAlign w:val="center"/>
          </w:tcPr>
          <w:p w14:paraId="22AB1A6A" w14:textId="7ABC26AB" w:rsidR="00A0257B" w:rsidRPr="00A0257B" w:rsidRDefault="00F60500" w:rsidP="00CC2195">
            <w:pPr>
              <w:keepNext/>
              <w:keepLines/>
              <w:spacing w:before="120" w:after="120"/>
              <w:jc w:val="center"/>
              <w:outlineLvl w:val="0"/>
              <w:rPr>
                <w:rFonts w:ascii="仿宋" w:eastAsia="仿宋" w:hAnsi="仿宋" w:cs="Times New Roman" w:hint="eastAsia"/>
                <w:sz w:val="24"/>
              </w:rPr>
            </w:pPr>
            <w:r>
              <w:rPr>
                <w:rFonts w:ascii="仿宋" w:eastAsia="仿宋" w:hAnsi="仿宋" w:cs="Times New Roman" w:hint="eastAsia"/>
                <w:sz w:val="24"/>
              </w:rPr>
              <w:t>5</w:t>
            </w:r>
          </w:p>
        </w:tc>
      </w:tr>
      <w:tr w:rsidR="00A360D2" w:rsidRPr="00A0257B" w14:paraId="19D8A698" w14:textId="77777777" w:rsidTr="004C7068">
        <w:trPr>
          <w:jc w:val="center"/>
        </w:trPr>
        <w:tc>
          <w:tcPr>
            <w:tcW w:w="2547" w:type="dxa"/>
            <w:shd w:val="clear" w:color="auto" w:fill="auto"/>
            <w:vAlign w:val="center"/>
          </w:tcPr>
          <w:p w14:paraId="2760D080" w14:textId="77777777" w:rsidR="00A360D2" w:rsidRPr="004C7068" w:rsidRDefault="00701414" w:rsidP="00CC2195">
            <w:pPr>
              <w:keepNext/>
              <w:keepLines/>
              <w:spacing w:before="120" w:after="120"/>
              <w:jc w:val="center"/>
              <w:outlineLvl w:val="0"/>
              <w:rPr>
                <w:rFonts w:ascii="仿宋" w:eastAsia="仿宋" w:hAnsi="仿宋" w:cs="Times New Roman" w:hint="eastAsia"/>
                <w:sz w:val="22"/>
              </w:rPr>
            </w:pPr>
            <w:r w:rsidRPr="004C7068">
              <w:rPr>
                <w:rFonts w:ascii="仿宋" w:eastAsia="仿宋" w:hAnsi="仿宋" w:cs="Times New Roman" w:hint="eastAsia"/>
                <w:sz w:val="22"/>
              </w:rPr>
              <w:t>协助完成申报资料制作</w:t>
            </w:r>
          </w:p>
        </w:tc>
        <w:tc>
          <w:tcPr>
            <w:tcW w:w="4111" w:type="dxa"/>
            <w:shd w:val="clear" w:color="auto" w:fill="auto"/>
            <w:vAlign w:val="center"/>
          </w:tcPr>
          <w:p w14:paraId="482B7F63" w14:textId="77777777" w:rsidR="00A360D2" w:rsidRPr="004C7068" w:rsidRDefault="00701414" w:rsidP="00CC2195">
            <w:pPr>
              <w:keepNext/>
              <w:keepLines/>
              <w:spacing w:before="120" w:after="120"/>
              <w:outlineLvl w:val="0"/>
              <w:rPr>
                <w:rFonts w:ascii="仿宋" w:eastAsia="仿宋" w:hAnsi="仿宋" w:cs="Times New Roman" w:hint="eastAsia"/>
                <w:sz w:val="22"/>
              </w:rPr>
            </w:pPr>
            <w:r w:rsidRPr="004C7068">
              <w:rPr>
                <w:rFonts w:ascii="仿宋" w:eastAsia="仿宋" w:hAnsi="仿宋" w:cs="Times New Roman" w:hint="eastAsia"/>
                <w:sz w:val="22"/>
              </w:rPr>
              <w:t>优质工程奖申报通知要求，和相关优质工程奖评选办法，完成申报资料制作</w:t>
            </w:r>
          </w:p>
        </w:tc>
        <w:tc>
          <w:tcPr>
            <w:tcW w:w="1178" w:type="dxa"/>
            <w:shd w:val="clear" w:color="auto" w:fill="auto"/>
            <w:vAlign w:val="center"/>
          </w:tcPr>
          <w:p w14:paraId="47C2DE58" w14:textId="2CECB353" w:rsidR="00A360D2" w:rsidRPr="00A0257B" w:rsidRDefault="00F60500" w:rsidP="00CC2195">
            <w:pPr>
              <w:keepNext/>
              <w:keepLines/>
              <w:spacing w:before="120" w:after="120"/>
              <w:jc w:val="center"/>
              <w:outlineLvl w:val="0"/>
              <w:rPr>
                <w:rFonts w:ascii="仿宋" w:eastAsia="仿宋" w:hAnsi="仿宋" w:cs="Times New Roman" w:hint="eastAsia"/>
                <w:sz w:val="24"/>
              </w:rPr>
            </w:pPr>
            <w:r>
              <w:rPr>
                <w:rFonts w:ascii="仿宋" w:eastAsia="仿宋" w:hAnsi="仿宋" w:cs="Times New Roman" w:hint="eastAsia"/>
                <w:sz w:val="24"/>
              </w:rPr>
              <w:t>5</w:t>
            </w:r>
          </w:p>
        </w:tc>
      </w:tr>
      <w:tr w:rsidR="00701414" w:rsidRPr="00A0257B" w14:paraId="0310A550" w14:textId="77777777" w:rsidTr="004C7068">
        <w:trPr>
          <w:jc w:val="center"/>
        </w:trPr>
        <w:tc>
          <w:tcPr>
            <w:tcW w:w="2547" w:type="dxa"/>
            <w:shd w:val="clear" w:color="auto" w:fill="auto"/>
            <w:vAlign w:val="center"/>
          </w:tcPr>
          <w:p w14:paraId="277BD9C8" w14:textId="77777777" w:rsidR="00701414" w:rsidRPr="004C7068" w:rsidRDefault="00701414" w:rsidP="00CC2195">
            <w:pPr>
              <w:keepNext/>
              <w:keepLines/>
              <w:spacing w:before="120" w:after="120"/>
              <w:jc w:val="center"/>
              <w:outlineLvl w:val="0"/>
              <w:rPr>
                <w:rFonts w:ascii="仿宋" w:eastAsia="仿宋" w:hAnsi="仿宋" w:cs="Times New Roman" w:hint="eastAsia"/>
                <w:sz w:val="22"/>
              </w:rPr>
            </w:pPr>
            <w:r w:rsidRPr="004C7068">
              <w:rPr>
                <w:rFonts w:ascii="仿宋" w:eastAsia="仿宋" w:hAnsi="仿宋" w:cs="Times New Roman" w:hint="eastAsia"/>
                <w:sz w:val="22"/>
              </w:rPr>
              <w:t>协助现场复查</w:t>
            </w:r>
          </w:p>
        </w:tc>
        <w:tc>
          <w:tcPr>
            <w:tcW w:w="4111" w:type="dxa"/>
            <w:shd w:val="clear" w:color="auto" w:fill="auto"/>
            <w:vAlign w:val="center"/>
          </w:tcPr>
          <w:p w14:paraId="555E88D9" w14:textId="77777777" w:rsidR="00701414" w:rsidRPr="004C7068" w:rsidRDefault="00701414" w:rsidP="00CC2195">
            <w:pPr>
              <w:keepNext/>
              <w:keepLines/>
              <w:spacing w:before="120" w:after="120"/>
              <w:outlineLvl w:val="0"/>
              <w:rPr>
                <w:rFonts w:ascii="仿宋" w:eastAsia="仿宋" w:hAnsi="仿宋" w:cs="Times New Roman" w:hint="eastAsia"/>
                <w:sz w:val="22"/>
              </w:rPr>
            </w:pPr>
            <w:r w:rsidRPr="004C7068">
              <w:rPr>
                <w:rFonts w:ascii="仿宋" w:eastAsia="仿宋" w:hAnsi="仿宋" w:cs="Times New Roman" w:hint="eastAsia"/>
                <w:sz w:val="22"/>
              </w:rPr>
              <w:t>制订现场复查迎检工作方案，并按迎检方案完成迎检人员组织、迎检资料、现场检查、会务安排等准备工作和现场复查迎检工作</w:t>
            </w:r>
          </w:p>
        </w:tc>
        <w:tc>
          <w:tcPr>
            <w:tcW w:w="1178" w:type="dxa"/>
            <w:shd w:val="clear" w:color="auto" w:fill="auto"/>
            <w:vAlign w:val="center"/>
          </w:tcPr>
          <w:p w14:paraId="26B4D9B4" w14:textId="77777777" w:rsidR="00701414" w:rsidRDefault="00701414" w:rsidP="00CC2195">
            <w:pPr>
              <w:keepNext/>
              <w:keepLines/>
              <w:spacing w:before="120" w:after="120"/>
              <w:jc w:val="center"/>
              <w:outlineLvl w:val="0"/>
              <w:rPr>
                <w:rFonts w:ascii="仿宋" w:eastAsia="仿宋" w:hAnsi="仿宋" w:cs="Times New Roman" w:hint="eastAsia"/>
                <w:sz w:val="24"/>
              </w:rPr>
            </w:pPr>
            <w:r>
              <w:rPr>
                <w:rFonts w:ascii="仿宋" w:eastAsia="仿宋" w:hAnsi="仿宋" w:cs="Times New Roman"/>
                <w:sz w:val="24"/>
              </w:rPr>
              <w:t>2</w:t>
            </w:r>
          </w:p>
        </w:tc>
      </w:tr>
      <w:tr w:rsidR="00701414" w:rsidRPr="00A0257B" w14:paraId="026F0CC7" w14:textId="77777777" w:rsidTr="004C7068">
        <w:trPr>
          <w:jc w:val="center"/>
        </w:trPr>
        <w:tc>
          <w:tcPr>
            <w:tcW w:w="2547" w:type="dxa"/>
            <w:shd w:val="clear" w:color="auto" w:fill="auto"/>
            <w:vAlign w:val="center"/>
          </w:tcPr>
          <w:p w14:paraId="30A29627" w14:textId="77777777" w:rsidR="00701414" w:rsidRPr="004C7068" w:rsidRDefault="00701414" w:rsidP="00CC2195">
            <w:pPr>
              <w:keepNext/>
              <w:keepLines/>
              <w:spacing w:before="120" w:after="120"/>
              <w:jc w:val="center"/>
              <w:outlineLvl w:val="0"/>
              <w:rPr>
                <w:rFonts w:ascii="仿宋" w:eastAsia="仿宋" w:hAnsi="仿宋" w:cs="Times New Roman" w:hint="eastAsia"/>
                <w:sz w:val="22"/>
              </w:rPr>
            </w:pPr>
            <w:r w:rsidRPr="004C7068">
              <w:rPr>
                <w:rFonts w:ascii="仿宋" w:eastAsia="仿宋" w:hAnsi="仿宋" w:cs="Times New Roman" w:hint="eastAsia"/>
                <w:sz w:val="22"/>
              </w:rPr>
              <w:t>项目验收</w:t>
            </w:r>
          </w:p>
        </w:tc>
        <w:tc>
          <w:tcPr>
            <w:tcW w:w="4111" w:type="dxa"/>
            <w:shd w:val="clear" w:color="auto" w:fill="auto"/>
            <w:vAlign w:val="center"/>
          </w:tcPr>
          <w:p w14:paraId="68671076" w14:textId="77777777" w:rsidR="00701414" w:rsidRPr="004C7068" w:rsidRDefault="00701414" w:rsidP="00CC2195">
            <w:pPr>
              <w:keepNext/>
              <w:keepLines/>
              <w:spacing w:before="120" w:after="120"/>
              <w:outlineLvl w:val="0"/>
              <w:rPr>
                <w:rFonts w:ascii="仿宋" w:eastAsia="仿宋" w:hAnsi="仿宋" w:cs="Times New Roman" w:hint="eastAsia"/>
                <w:sz w:val="22"/>
              </w:rPr>
            </w:pPr>
            <w:r w:rsidRPr="004C7068">
              <w:rPr>
                <w:rFonts w:ascii="仿宋" w:eastAsia="仿宋" w:hAnsi="仿宋" w:cs="Times New Roman" w:hint="eastAsia"/>
                <w:sz w:val="22"/>
              </w:rPr>
              <w:t>准备相关资料，组织专家对该项目验收</w:t>
            </w:r>
          </w:p>
        </w:tc>
        <w:tc>
          <w:tcPr>
            <w:tcW w:w="1178" w:type="dxa"/>
            <w:vMerge w:val="restart"/>
            <w:shd w:val="clear" w:color="auto" w:fill="auto"/>
            <w:vAlign w:val="center"/>
          </w:tcPr>
          <w:p w14:paraId="54EF7BD9" w14:textId="54A62C84" w:rsidR="00701414" w:rsidRPr="00A0257B" w:rsidRDefault="00F60500" w:rsidP="00701414">
            <w:pPr>
              <w:keepNext/>
              <w:keepLines/>
              <w:spacing w:before="120" w:after="120"/>
              <w:jc w:val="center"/>
              <w:outlineLvl w:val="0"/>
              <w:rPr>
                <w:rFonts w:ascii="仿宋" w:eastAsia="仿宋" w:hAnsi="仿宋" w:cs="Times New Roman" w:hint="eastAsia"/>
                <w:sz w:val="24"/>
              </w:rPr>
            </w:pPr>
            <w:r>
              <w:rPr>
                <w:rFonts w:ascii="仿宋" w:eastAsia="仿宋" w:hAnsi="仿宋" w:cs="Times New Roman" w:hint="eastAsia"/>
                <w:sz w:val="24"/>
              </w:rPr>
              <w:t>2</w:t>
            </w:r>
          </w:p>
        </w:tc>
      </w:tr>
      <w:tr w:rsidR="00701414" w:rsidRPr="00A0257B" w14:paraId="2AE70BFE" w14:textId="77777777" w:rsidTr="004C7068">
        <w:trPr>
          <w:jc w:val="center"/>
        </w:trPr>
        <w:tc>
          <w:tcPr>
            <w:tcW w:w="2547" w:type="dxa"/>
            <w:shd w:val="clear" w:color="auto" w:fill="auto"/>
            <w:vAlign w:val="center"/>
          </w:tcPr>
          <w:p w14:paraId="7949D2B4" w14:textId="77777777" w:rsidR="00701414" w:rsidRPr="004C7068" w:rsidRDefault="00701414" w:rsidP="00CC2195">
            <w:pPr>
              <w:keepNext/>
              <w:keepLines/>
              <w:spacing w:before="120" w:after="120"/>
              <w:jc w:val="center"/>
              <w:outlineLvl w:val="0"/>
              <w:rPr>
                <w:rFonts w:ascii="仿宋" w:eastAsia="仿宋" w:hAnsi="仿宋" w:cs="Times New Roman" w:hint="eastAsia"/>
                <w:sz w:val="22"/>
              </w:rPr>
            </w:pPr>
            <w:r w:rsidRPr="004C7068">
              <w:rPr>
                <w:rFonts w:ascii="仿宋" w:eastAsia="仿宋" w:hAnsi="仿宋" w:cs="Times New Roman" w:hint="eastAsia"/>
                <w:sz w:val="22"/>
              </w:rPr>
              <w:t>档案移交</w:t>
            </w:r>
          </w:p>
        </w:tc>
        <w:tc>
          <w:tcPr>
            <w:tcW w:w="4111" w:type="dxa"/>
            <w:shd w:val="clear" w:color="auto" w:fill="auto"/>
            <w:vAlign w:val="center"/>
          </w:tcPr>
          <w:p w14:paraId="20254E3D" w14:textId="77777777" w:rsidR="00701414" w:rsidRPr="004C7068" w:rsidRDefault="00701414" w:rsidP="00CC2195">
            <w:pPr>
              <w:keepNext/>
              <w:keepLines/>
              <w:spacing w:before="120" w:after="120"/>
              <w:outlineLvl w:val="0"/>
              <w:rPr>
                <w:rFonts w:ascii="仿宋" w:eastAsia="仿宋" w:hAnsi="仿宋" w:cs="Times New Roman" w:hint="eastAsia"/>
                <w:sz w:val="22"/>
              </w:rPr>
            </w:pPr>
            <w:r w:rsidRPr="004C7068">
              <w:rPr>
                <w:rFonts w:ascii="仿宋" w:eastAsia="仿宋" w:hAnsi="仿宋" w:cs="Times New Roman" w:hint="eastAsia"/>
                <w:sz w:val="22"/>
              </w:rPr>
              <w:t>相关资料</w:t>
            </w:r>
          </w:p>
        </w:tc>
        <w:tc>
          <w:tcPr>
            <w:tcW w:w="1178" w:type="dxa"/>
            <w:vMerge/>
            <w:shd w:val="clear" w:color="auto" w:fill="auto"/>
            <w:vAlign w:val="center"/>
          </w:tcPr>
          <w:p w14:paraId="52373487" w14:textId="77777777" w:rsidR="00701414" w:rsidRPr="00A0257B" w:rsidRDefault="00701414" w:rsidP="00CC2195">
            <w:pPr>
              <w:keepNext/>
              <w:keepLines/>
              <w:spacing w:before="120" w:after="120"/>
              <w:jc w:val="center"/>
              <w:outlineLvl w:val="0"/>
              <w:rPr>
                <w:rFonts w:ascii="仿宋" w:eastAsia="仿宋" w:hAnsi="仿宋" w:cs="Times New Roman" w:hint="eastAsia"/>
                <w:sz w:val="24"/>
              </w:rPr>
            </w:pPr>
          </w:p>
        </w:tc>
      </w:tr>
    </w:tbl>
    <w:p w14:paraId="7CC3C6CB" w14:textId="77777777" w:rsidR="00BB71E1" w:rsidRPr="00CC2195" w:rsidRDefault="0061543C" w:rsidP="005930DB">
      <w:pPr>
        <w:keepNext/>
        <w:keepLines/>
        <w:spacing w:beforeLines="50" w:before="156" w:afterLines="50" w:after="156" w:line="360" w:lineRule="auto"/>
        <w:outlineLvl w:val="0"/>
        <w:rPr>
          <w:rFonts w:ascii="黑体" w:eastAsia="黑体" w:hAnsi="黑体" w:cs="仿宋_GB2312" w:hint="eastAsia"/>
          <w:kern w:val="0"/>
          <w:szCs w:val="32"/>
          <w:lang w:val="zh-CN"/>
        </w:rPr>
      </w:pPr>
      <w:r w:rsidRPr="00CC2195">
        <w:rPr>
          <w:rFonts w:ascii="黑体" w:eastAsia="黑体" w:hAnsi="黑体" w:cs="仿宋_GB2312" w:hint="eastAsia"/>
          <w:kern w:val="0"/>
          <w:szCs w:val="32"/>
          <w:lang w:val="zh-CN"/>
        </w:rPr>
        <w:t>五</w:t>
      </w:r>
      <w:r w:rsidR="00A0257B" w:rsidRPr="00A0257B">
        <w:rPr>
          <w:rFonts w:ascii="黑体" w:eastAsia="黑体" w:hAnsi="黑体" w:cs="仿宋_GB2312" w:hint="eastAsia"/>
          <w:kern w:val="0"/>
          <w:szCs w:val="32"/>
          <w:lang w:val="zh-CN"/>
        </w:rPr>
        <w:t>、项目预期成果（包括但不限于以下内容）</w:t>
      </w:r>
    </w:p>
    <w:tbl>
      <w:tblPr>
        <w:tblStyle w:val="a3"/>
        <w:tblW w:w="0" w:type="auto"/>
        <w:tblLook w:val="04A0" w:firstRow="1" w:lastRow="0" w:firstColumn="1" w:lastColumn="0" w:noHBand="0" w:noVBand="1"/>
      </w:tblPr>
      <w:tblGrid>
        <w:gridCol w:w="2765"/>
        <w:gridCol w:w="2765"/>
        <w:gridCol w:w="2766"/>
      </w:tblGrid>
      <w:tr w:rsidR="00BB71E1" w:rsidRPr="00CC2195" w14:paraId="5D71DB3E" w14:textId="77777777" w:rsidTr="005930DB">
        <w:tc>
          <w:tcPr>
            <w:tcW w:w="2765" w:type="dxa"/>
            <w:vAlign w:val="center"/>
          </w:tcPr>
          <w:p w14:paraId="7DAE4A6F" w14:textId="77777777" w:rsidR="00BB71E1" w:rsidRPr="00CC2195" w:rsidRDefault="00BB71E1" w:rsidP="005930DB">
            <w:pPr>
              <w:jc w:val="center"/>
              <w:rPr>
                <w:rFonts w:ascii="仿宋" w:eastAsia="仿宋" w:hAnsi="仿宋" w:cs="Times New Roman" w:hint="eastAsia"/>
                <w:sz w:val="24"/>
                <w:szCs w:val="24"/>
              </w:rPr>
            </w:pPr>
            <w:r w:rsidRPr="00CC2195">
              <w:rPr>
                <w:rFonts w:ascii="仿宋" w:eastAsia="仿宋" w:hAnsi="仿宋" w:cs="Times New Roman" w:hint="eastAsia"/>
                <w:sz w:val="24"/>
                <w:szCs w:val="24"/>
              </w:rPr>
              <w:t>名称</w:t>
            </w:r>
          </w:p>
        </w:tc>
        <w:tc>
          <w:tcPr>
            <w:tcW w:w="2765" w:type="dxa"/>
            <w:vAlign w:val="center"/>
          </w:tcPr>
          <w:p w14:paraId="226A8BB9" w14:textId="77777777" w:rsidR="00BB71E1" w:rsidRPr="00CC2195" w:rsidRDefault="00BB71E1" w:rsidP="005930DB">
            <w:pPr>
              <w:jc w:val="center"/>
              <w:rPr>
                <w:rFonts w:ascii="仿宋" w:eastAsia="仿宋" w:hAnsi="仿宋" w:cs="Times New Roman" w:hint="eastAsia"/>
                <w:sz w:val="24"/>
                <w:szCs w:val="24"/>
              </w:rPr>
            </w:pPr>
            <w:r w:rsidRPr="00CC2195">
              <w:rPr>
                <w:rFonts w:ascii="仿宋" w:eastAsia="仿宋" w:hAnsi="仿宋" w:cs="Times New Roman" w:hint="eastAsia"/>
                <w:sz w:val="24"/>
                <w:szCs w:val="24"/>
              </w:rPr>
              <w:t>交付形式</w:t>
            </w:r>
          </w:p>
        </w:tc>
        <w:tc>
          <w:tcPr>
            <w:tcW w:w="2766" w:type="dxa"/>
            <w:vAlign w:val="center"/>
          </w:tcPr>
          <w:p w14:paraId="6C7EF45F" w14:textId="77777777" w:rsidR="00BB71E1" w:rsidRPr="00CC2195" w:rsidRDefault="00BB71E1" w:rsidP="005930DB">
            <w:pPr>
              <w:jc w:val="center"/>
              <w:rPr>
                <w:rFonts w:ascii="仿宋" w:eastAsia="仿宋" w:hAnsi="仿宋" w:cs="Times New Roman" w:hint="eastAsia"/>
                <w:sz w:val="24"/>
                <w:szCs w:val="24"/>
              </w:rPr>
            </w:pPr>
            <w:r w:rsidRPr="00CC2195">
              <w:rPr>
                <w:rFonts w:ascii="仿宋" w:eastAsia="仿宋" w:hAnsi="仿宋" w:cs="Times New Roman" w:hint="eastAsia"/>
                <w:sz w:val="24"/>
                <w:szCs w:val="24"/>
              </w:rPr>
              <w:t>数量</w:t>
            </w:r>
          </w:p>
        </w:tc>
      </w:tr>
      <w:tr w:rsidR="00BB71E1" w:rsidRPr="00CC2195" w14:paraId="78D75B4F" w14:textId="77777777" w:rsidTr="005930DB">
        <w:tc>
          <w:tcPr>
            <w:tcW w:w="2765" w:type="dxa"/>
            <w:vAlign w:val="center"/>
          </w:tcPr>
          <w:p w14:paraId="73F4C7BD" w14:textId="77777777" w:rsidR="00BB71E1" w:rsidRPr="00CC2195" w:rsidRDefault="00BB71E1" w:rsidP="005930DB">
            <w:pPr>
              <w:jc w:val="center"/>
              <w:rPr>
                <w:rFonts w:ascii="仿宋" w:eastAsia="仿宋" w:hAnsi="仿宋" w:cs="Times New Roman" w:hint="eastAsia"/>
                <w:sz w:val="22"/>
                <w:szCs w:val="24"/>
              </w:rPr>
            </w:pPr>
            <w:r w:rsidRPr="00CC2195">
              <w:rPr>
                <w:rFonts w:ascii="仿宋" w:eastAsia="仿宋" w:hAnsi="仿宋" w:cs="仿宋" w:hint="eastAsia"/>
                <w:sz w:val="22"/>
                <w:szCs w:val="32"/>
              </w:rPr>
              <w:t>《</w:t>
            </w:r>
            <w:r w:rsidR="00701414" w:rsidRPr="00701414">
              <w:rPr>
                <w:rFonts w:ascii="仿宋" w:eastAsia="仿宋" w:hAnsi="仿宋" w:cs="仿宋"/>
                <w:sz w:val="22"/>
                <w:szCs w:val="32"/>
              </w:rPr>
              <w:t>220kV金家村（猴桥）输变电工程创优策划书</w:t>
            </w:r>
            <w:r w:rsidRPr="00CC2195">
              <w:rPr>
                <w:rFonts w:ascii="仿宋" w:eastAsia="仿宋" w:hAnsi="仿宋" w:cs="仿宋" w:hint="eastAsia"/>
                <w:sz w:val="22"/>
                <w:szCs w:val="32"/>
              </w:rPr>
              <w:t>》</w:t>
            </w:r>
          </w:p>
        </w:tc>
        <w:tc>
          <w:tcPr>
            <w:tcW w:w="2765" w:type="dxa"/>
            <w:vAlign w:val="center"/>
          </w:tcPr>
          <w:p w14:paraId="109FA549" w14:textId="77777777" w:rsidR="00BB71E1" w:rsidRPr="00CC2195" w:rsidRDefault="005930DB" w:rsidP="005930DB">
            <w:pPr>
              <w:jc w:val="center"/>
              <w:rPr>
                <w:rFonts w:ascii="仿宋" w:eastAsia="仿宋" w:hAnsi="仿宋" w:cs="Times New Roman" w:hint="eastAsia"/>
                <w:sz w:val="22"/>
                <w:szCs w:val="24"/>
              </w:rPr>
            </w:pPr>
            <w:r w:rsidRPr="00CC2195">
              <w:rPr>
                <w:rFonts w:ascii="仿宋" w:eastAsia="仿宋" w:hAnsi="仿宋" w:cs="Times New Roman" w:hint="eastAsia"/>
                <w:sz w:val="22"/>
                <w:szCs w:val="24"/>
              </w:rPr>
              <w:t>Word</w:t>
            </w:r>
          </w:p>
        </w:tc>
        <w:tc>
          <w:tcPr>
            <w:tcW w:w="2766" w:type="dxa"/>
            <w:vAlign w:val="center"/>
          </w:tcPr>
          <w:p w14:paraId="57948C4D" w14:textId="77777777" w:rsidR="00BB71E1" w:rsidRPr="00CC2195" w:rsidRDefault="00BB71E1" w:rsidP="005930DB">
            <w:pPr>
              <w:jc w:val="center"/>
              <w:rPr>
                <w:rFonts w:ascii="仿宋" w:eastAsia="仿宋" w:hAnsi="仿宋" w:cs="Times New Roman" w:hint="eastAsia"/>
                <w:sz w:val="22"/>
                <w:szCs w:val="24"/>
              </w:rPr>
            </w:pPr>
            <w:r w:rsidRPr="00CC2195">
              <w:rPr>
                <w:rFonts w:ascii="仿宋" w:eastAsia="仿宋" w:hAnsi="仿宋" w:cs="Times New Roman" w:hint="eastAsia"/>
                <w:sz w:val="22"/>
                <w:szCs w:val="24"/>
              </w:rPr>
              <w:t>1</w:t>
            </w:r>
          </w:p>
        </w:tc>
      </w:tr>
      <w:tr w:rsidR="00BB71E1" w:rsidRPr="00CC2195" w14:paraId="339A21B2" w14:textId="77777777" w:rsidTr="005930DB">
        <w:tc>
          <w:tcPr>
            <w:tcW w:w="2765" w:type="dxa"/>
            <w:vAlign w:val="center"/>
          </w:tcPr>
          <w:p w14:paraId="78D6D0C5" w14:textId="77777777" w:rsidR="00BB71E1" w:rsidRPr="00CC2195" w:rsidRDefault="00BB71E1" w:rsidP="005930DB">
            <w:pPr>
              <w:jc w:val="center"/>
              <w:rPr>
                <w:rFonts w:ascii="仿宋" w:eastAsia="仿宋" w:hAnsi="仿宋" w:cs="Times New Roman" w:hint="eastAsia"/>
                <w:sz w:val="22"/>
                <w:szCs w:val="24"/>
              </w:rPr>
            </w:pPr>
            <w:r w:rsidRPr="00CC2195">
              <w:rPr>
                <w:rFonts w:ascii="仿宋" w:eastAsia="仿宋" w:hAnsi="仿宋" w:cs="仿宋" w:hint="eastAsia"/>
                <w:sz w:val="22"/>
                <w:szCs w:val="32"/>
              </w:rPr>
              <w:t>《</w:t>
            </w:r>
            <w:r w:rsidR="00701414" w:rsidRPr="00701414">
              <w:rPr>
                <w:rFonts w:ascii="仿宋" w:eastAsia="仿宋" w:hAnsi="仿宋" w:cs="仿宋" w:hint="eastAsia"/>
                <w:sz w:val="22"/>
                <w:szCs w:val="32"/>
              </w:rPr>
              <w:t>创优工程现场管理标准化课件</w:t>
            </w:r>
            <w:r w:rsidRPr="00CC2195">
              <w:rPr>
                <w:rFonts w:ascii="仿宋" w:eastAsia="仿宋" w:hAnsi="仿宋" w:cs="仿宋" w:hint="eastAsia"/>
                <w:sz w:val="22"/>
                <w:szCs w:val="32"/>
              </w:rPr>
              <w:t>》</w:t>
            </w:r>
          </w:p>
        </w:tc>
        <w:tc>
          <w:tcPr>
            <w:tcW w:w="2765" w:type="dxa"/>
            <w:vAlign w:val="center"/>
          </w:tcPr>
          <w:p w14:paraId="64140522" w14:textId="77777777" w:rsidR="00BB71E1" w:rsidRPr="00CC2195" w:rsidRDefault="005930DB" w:rsidP="005930DB">
            <w:pPr>
              <w:jc w:val="center"/>
              <w:rPr>
                <w:rFonts w:ascii="仿宋" w:eastAsia="仿宋" w:hAnsi="仿宋" w:cs="Times New Roman" w:hint="eastAsia"/>
                <w:sz w:val="22"/>
                <w:szCs w:val="24"/>
              </w:rPr>
            </w:pPr>
            <w:r w:rsidRPr="00CC2195">
              <w:rPr>
                <w:rFonts w:ascii="仿宋" w:eastAsia="仿宋" w:hAnsi="仿宋" w:cs="Times New Roman" w:hint="eastAsia"/>
                <w:sz w:val="22"/>
                <w:szCs w:val="24"/>
              </w:rPr>
              <w:t>P</w:t>
            </w:r>
            <w:r w:rsidRPr="00CC2195">
              <w:rPr>
                <w:rFonts w:ascii="仿宋" w:eastAsia="仿宋" w:hAnsi="仿宋" w:cs="Times New Roman"/>
                <w:sz w:val="22"/>
                <w:szCs w:val="24"/>
              </w:rPr>
              <w:t>PT/PDF</w:t>
            </w:r>
          </w:p>
        </w:tc>
        <w:tc>
          <w:tcPr>
            <w:tcW w:w="2766" w:type="dxa"/>
            <w:vAlign w:val="center"/>
          </w:tcPr>
          <w:p w14:paraId="6F15D505" w14:textId="77777777" w:rsidR="00BB71E1" w:rsidRPr="00CC2195" w:rsidRDefault="00BB71E1" w:rsidP="005930DB">
            <w:pPr>
              <w:jc w:val="center"/>
              <w:rPr>
                <w:rFonts w:ascii="仿宋" w:eastAsia="仿宋" w:hAnsi="仿宋" w:cs="Times New Roman" w:hint="eastAsia"/>
                <w:sz w:val="22"/>
                <w:szCs w:val="24"/>
              </w:rPr>
            </w:pPr>
            <w:r w:rsidRPr="00CC2195">
              <w:rPr>
                <w:rFonts w:ascii="仿宋" w:eastAsia="仿宋" w:hAnsi="仿宋" w:cs="Times New Roman" w:hint="eastAsia"/>
                <w:sz w:val="22"/>
                <w:szCs w:val="24"/>
              </w:rPr>
              <w:t>1</w:t>
            </w:r>
          </w:p>
        </w:tc>
      </w:tr>
      <w:tr w:rsidR="00BB71E1" w:rsidRPr="00CC2195" w14:paraId="1B39D91A" w14:textId="77777777" w:rsidTr="00470E48">
        <w:trPr>
          <w:trHeight w:val="447"/>
        </w:trPr>
        <w:tc>
          <w:tcPr>
            <w:tcW w:w="2765" w:type="dxa"/>
            <w:vAlign w:val="center"/>
          </w:tcPr>
          <w:p w14:paraId="3B0B6D53" w14:textId="77777777" w:rsidR="00BB71E1" w:rsidRPr="00CC2195" w:rsidRDefault="00BB71E1" w:rsidP="005930DB">
            <w:pPr>
              <w:jc w:val="center"/>
              <w:rPr>
                <w:rFonts w:ascii="仿宋" w:eastAsia="仿宋" w:hAnsi="仿宋" w:cs="Times New Roman" w:hint="eastAsia"/>
                <w:sz w:val="22"/>
                <w:szCs w:val="24"/>
              </w:rPr>
            </w:pPr>
            <w:r w:rsidRPr="00CC2195">
              <w:rPr>
                <w:rFonts w:ascii="仿宋" w:eastAsia="仿宋" w:hAnsi="仿宋" w:cs="仿宋" w:hint="eastAsia"/>
                <w:sz w:val="22"/>
                <w:szCs w:val="32"/>
              </w:rPr>
              <w:t>《</w:t>
            </w:r>
            <w:r w:rsidR="00701414" w:rsidRPr="00701414">
              <w:rPr>
                <w:rFonts w:ascii="仿宋" w:eastAsia="仿宋" w:hAnsi="仿宋" w:cs="仿宋" w:hint="eastAsia"/>
                <w:sz w:val="22"/>
                <w:szCs w:val="32"/>
              </w:rPr>
              <w:t>创优工程作业现场监督管控要点表</w:t>
            </w:r>
            <w:r w:rsidRPr="00CC2195">
              <w:rPr>
                <w:rFonts w:ascii="仿宋" w:eastAsia="仿宋" w:hAnsi="仿宋" w:cs="仿宋" w:hint="eastAsia"/>
                <w:sz w:val="22"/>
                <w:szCs w:val="32"/>
              </w:rPr>
              <w:t>》</w:t>
            </w:r>
          </w:p>
        </w:tc>
        <w:tc>
          <w:tcPr>
            <w:tcW w:w="2765" w:type="dxa"/>
            <w:vAlign w:val="center"/>
          </w:tcPr>
          <w:p w14:paraId="406DE3D1" w14:textId="77777777" w:rsidR="00BB71E1" w:rsidRPr="00CC2195" w:rsidRDefault="005930DB" w:rsidP="005930DB">
            <w:pPr>
              <w:jc w:val="center"/>
              <w:rPr>
                <w:rFonts w:ascii="仿宋" w:eastAsia="仿宋" w:hAnsi="仿宋" w:cs="Times New Roman" w:hint="eastAsia"/>
                <w:sz w:val="22"/>
                <w:szCs w:val="24"/>
              </w:rPr>
            </w:pPr>
            <w:r w:rsidRPr="00CC2195">
              <w:rPr>
                <w:rFonts w:ascii="仿宋" w:eastAsia="仿宋" w:hAnsi="仿宋" w:cs="Times New Roman" w:hint="eastAsia"/>
                <w:sz w:val="22"/>
                <w:szCs w:val="24"/>
              </w:rPr>
              <w:t>Excel</w:t>
            </w:r>
          </w:p>
        </w:tc>
        <w:tc>
          <w:tcPr>
            <w:tcW w:w="2766" w:type="dxa"/>
            <w:vAlign w:val="center"/>
          </w:tcPr>
          <w:p w14:paraId="52C99A86" w14:textId="77777777" w:rsidR="00BB71E1" w:rsidRPr="00CC2195" w:rsidRDefault="00BB71E1" w:rsidP="005930DB">
            <w:pPr>
              <w:jc w:val="center"/>
              <w:rPr>
                <w:rFonts w:ascii="仿宋" w:eastAsia="仿宋" w:hAnsi="仿宋" w:cs="Times New Roman" w:hint="eastAsia"/>
                <w:sz w:val="22"/>
                <w:szCs w:val="24"/>
              </w:rPr>
            </w:pPr>
            <w:r w:rsidRPr="00CC2195">
              <w:rPr>
                <w:rFonts w:ascii="仿宋" w:eastAsia="仿宋" w:hAnsi="仿宋" w:cs="Times New Roman" w:hint="eastAsia"/>
                <w:sz w:val="22"/>
                <w:szCs w:val="24"/>
              </w:rPr>
              <w:t>1</w:t>
            </w:r>
          </w:p>
        </w:tc>
      </w:tr>
    </w:tbl>
    <w:p w14:paraId="154A8CCB" w14:textId="77777777" w:rsidR="00A0257B" w:rsidRPr="00A0257B" w:rsidRDefault="0061543C" w:rsidP="005930DB">
      <w:pPr>
        <w:keepNext/>
        <w:keepLines/>
        <w:spacing w:beforeLines="50" w:before="156" w:afterLines="50" w:after="156" w:line="360" w:lineRule="auto"/>
        <w:outlineLvl w:val="0"/>
        <w:rPr>
          <w:rFonts w:ascii="黑体" w:eastAsia="黑体" w:hAnsi="黑体" w:cs="仿宋_GB2312" w:hint="eastAsia"/>
          <w:kern w:val="0"/>
          <w:szCs w:val="32"/>
          <w:lang w:val="zh-CN"/>
        </w:rPr>
      </w:pPr>
      <w:bookmarkStart w:id="5" w:name="_Toc198272724"/>
      <w:r w:rsidRPr="00CC2195">
        <w:rPr>
          <w:rFonts w:ascii="黑体" w:eastAsia="黑体" w:hAnsi="黑体" w:cs="仿宋_GB2312" w:hint="eastAsia"/>
          <w:kern w:val="0"/>
          <w:szCs w:val="32"/>
          <w:lang w:val="zh-CN"/>
        </w:rPr>
        <w:t>六</w:t>
      </w:r>
      <w:r w:rsidR="00A0257B" w:rsidRPr="00A0257B">
        <w:rPr>
          <w:rFonts w:ascii="黑体" w:eastAsia="黑体" w:hAnsi="黑体" w:cs="仿宋_GB2312" w:hint="eastAsia"/>
          <w:kern w:val="0"/>
          <w:szCs w:val="32"/>
          <w:lang w:val="zh-CN"/>
        </w:rPr>
        <w:t>、第三</w:t>
      </w:r>
      <w:proofErr w:type="gramStart"/>
      <w:r w:rsidR="00A0257B" w:rsidRPr="00A0257B">
        <w:rPr>
          <w:rFonts w:ascii="黑体" w:eastAsia="黑体" w:hAnsi="黑体" w:cs="仿宋_GB2312" w:hint="eastAsia"/>
          <w:kern w:val="0"/>
          <w:szCs w:val="32"/>
          <w:lang w:val="zh-CN"/>
        </w:rPr>
        <w:t>方咨询</w:t>
      </w:r>
      <w:proofErr w:type="gramEnd"/>
      <w:r w:rsidR="00A0257B" w:rsidRPr="00A0257B">
        <w:rPr>
          <w:rFonts w:ascii="黑体" w:eastAsia="黑体" w:hAnsi="黑体" w:cs="仿宋_GB2312" w:hint="eastAsia"/>
          <w:kern w:val="0"/>
          <w:szCs w:val="32"/>
          <w:lang w:val="zh-CN"/>
        </w:rPr>
        <w:t>公司要求</w:t>
      </w:r>
      <w:bookmarkEnd w:id="5"/>
    </w:p>
    <w:p w14:paraId="6808131F" w14:textId="77777777" w:rsidR="00A0257B" w:rsidRPr="00A0257B" w:rsidRDefault="00A0257B" w:rsidP="00A0257B">
      <w:pPr>
        <w:snapToGrid w:val="0"/>
        <w:spacing w:line="360" w:lineRule="auto"/>
        <w:ind w:firstLineChars="133" w:firstLine="372"/>
        <w:rPr>
          <w:rFonts w:ascii="仿宋" w:eastAsia="仿宋" w:hAnsi="仿宋" w:cs="仿宋" w:hint="eastAsia"/>
          <w:szCs w:val="32"/>
        </w:rPr>
      </w:pPr>
      <w:r w:rsidRPr="00A0257B">
        <w:rPr>
          <w:rFonts w:ascii="仿宋" w:eastAsia="仿宋" w:hAnsi="仿宋" w:cs="仿宋" w:hint="eastAsia"/>
          <w:szCs w:val="32"/>
        </w:rPr>
        <w:t>（1）具备丰富的电力基层管理咨询</w:t>
      </w:r>
      <w:r w:rsidR="004C7068">
        <w:rPr>
          <w:rFonts w:ascii="仿宋" w:eastAsia="仿宋" w:hAnsi="仿宋" w:cs="仿宋" w:hint="eastAsia"/>
          <w:szCs w:val="32"/>
        </w:rPr>
        <w:t>、优质工程申报、</w:t>
      </w:r>
      <w:r w:rsidRPr="00A0257B">
        <w:rPr>
          <w:rFonts w:ascii="仿宋" w:eastAsia="仿宋" w:hAnsi="仿宋" w:cs="仿宋" w:hint="eastAsia"/>
          <w:szCs w:val="32"/>
        </w:rPr>
        <w:t>项目管理咨询经验，请提供相关证明材料；</w:t>
      </w:r>
    </w:p>
    <w:p w14:paraId="18D28220" w14:textId="77777777" w:rsidR="00A0257B" w:rsidRPr="00A0257B" w:rsidRDefault="00A0257B" w:rsidP="00A0257B">
      <w:pPr>
        <w:snapToGrid w:val="0"/>
        <w:spacing w:line="360" w:lineRule="auto"/>
        <w:ind w:firstLineChars="133" w:firstLine="372"/>
        <w:rPr>
          <w:rFonts w:ascii="仿宋" w:eastAsia="仿宋" w:hAnsi="仿宋" w:cs="仿宋" w:hint="eastAsia"/>
          <w:szCs w:val="32"/>
        </w:rPr>
      </w:pPr>
      <w:r w:rsidRPr="00A0257B">
        <w:rPr>
          <w:rFonts w:ascii="仿宋" w:eastAsia="仿宋" w:hAnsi="仿宋" w:cs="仿宋" w:hint="eastAsia"/>
          <w:szCs w:val="32"/>
        </w:rPr>
        <w:lastRenderedPageBreak/>
        <w:t>（2）选派的项目</w:t>
      </w:r>
      <w:r w:rsidR="005930DB" w:rsidRPr="00CC2195">
        <w:rPr>
          <w:rFonts w:ascii="仿宋" w:eastAsia="仿宋" w:hAnsi="仿宋" w:cs="仿宋" w:hint="eastAsia"/>
          <w:szCs w:val="32"/>
        </w:rPr>
        <w:t>经理</w:t>
      </w:r>
      <w:r w:rsidRPr="00A0257B">
        <w:rPr>
          <w:rFonts w:ascii="仿宋" w:eastAsia="仿宋" w:hAnsi="仿宋" w:cs="仿宋" w:hint="eastAsia"/>
          <w:szCs w:val="32"/>
        </w:rPr>
        <w:t>应具有</w:t>
      </w:r>
      <w:r w:rsidR="005930DB" w:rsidRPr="00CC2195">
        <w:rPr>
          <w:rFonts w:ascii="仿宋" w:eastAsia="仿宋" w:hAnsi="仿宋" w:cs="仿宋" w:hint="eastAsia"/>
          <w:szCs w:val="32"/>
        </w:rPr>
        <w:t>标准化管理</w:t>
      </w:r>
      <w:r w:rsidRPr="00A0257B">
        <w:rPr>
          <w:rFonts w:ascii="仿宋" w:eastAsia="仿宋" w:hAnsi="仿宋" w:cs="仿宋" w:hint="eastAsia"/>
          <w:szCs w:val="32"/>
        </w:rPr>
        <w:t>的项目咨询经验；项目组成员应达到3人及以上，有供电企业辅导经验者优先；</w:t>
      </w:r>
    </w:p>
    <w:p w14:paraId="5ED6D4BF" w14:textId="77777777" w:rsidR="00A0257B" w:rsidRPr="00A0257B" w:rsidRDefault="00A0257B" w:rsidP="00A0257B">
      <w:pPr>
        <w:snapToGrid w:val="0"/>
        <w:spacing w:line="360" w:lineRule="auto"/>
        <w:ind w:firstLineChars="133" w:firstLine="372"/>
        <w:rPr>
          <w:rFonts w:ascii="仿宋" w:eastAsia="仿宋" w:hAnsi="仿宋" w:cs="仿宋" w:hint="eastAsia"/>
          <w:szCs w:val="32"/>
        </w:rPr>
      </w:pPr>
      <w:r w:rsidRPr="00A0257B">
        <w:rPr>
          <w:rFonts w:ascii="仿宋" w:eastAsia="仿宋" w:hAnsi="仿宋" w:cs="仿宋" w:hint="eastAsia"/>
          <w:szCs w:val="32"/>
        </w:rPr>
        <w:t>（3）选派团队在项目开展的</w:t>
      </w:r>
      <w:r w:rsidR="005930DB" w:rsidRPr="00CC2195">
        <w:rPr>
          <w:rFonts w:ascii="仿宋" w:eastAsia="仿宋" w:hAnsi="仿宋" w:cs="仿宋" w:hint="eastAsia"/>
          <w:szCs w:val="32"/>
        </w:rPr>
        <w:t>时间内</w:t>
      </w:r>
      <w:r w:rsidRPr="00A0257B">
        <w:rPr>
          <w:rFonts w:ascii="仿宋" w:eastAsia="仿宋" w:hAnsi="仿宋" w:cs="仿宋" w:hint="eastAsia"/>
          <w:szCs w:val="32"/>
        </w:rPr>
        <w:t>，每周至少</w:t>
      </w:r>
      <w:r w:rsidR="005930DB" w:rsidRPr="00CC2195">
        <w:rPr>
          <w:rFonts w:ascii="仿宋" w:eastAsia="仿宋" w:hAnsi="仿宋" w:cs="仿宋"/>
          <w:szCs w:val="32"/>
        </w:rPr>
        <w:t>1</w:t>
      </w:r>
      <w:r w:rsidRPr="00A0257B">
        <w:rPr>
          <w:rFonts w:ascii="仿宋" w:eastAsia="仿宋" w:hAnsi="仿宋" w:cs="仿宋" w:hint="eastAsia"/>
          <w:szCs w:val="32"/>
        </w:rPr>
        <w:t>天在保山供电局驻点坐班辅导；</w:t>
      </w:r>
    </w:p>
    <w:p w14:paraId="72AC9C65" w14:textId="77777777" w:rsidR="00A0257B" w:rsidRPr="00A0257B" w:rsidRDefault="00A0257B" w:rsidP="00A0257B">
      <w:pPr>
        <w:snapToGrid w:val="0"/>
        <w:spacing w:line="360" w:lineRule="auto"/>
        <w:ind w:firstLineChars="133" w:firstLine="372"/>
        <w:rPr>
          <w:rFonts w:ascii="仿宋" w:eastAsia="仿宋" w:hAnsi="仿宋" w:cs="仿宋" w:hint="eastAsia"/>
          <w:szCs w:val="32"/>
        </w:rPr>
      </w:pPr>
      <w:r w:rsidRPr="00A0257B">
        <w:rPr>
          <w:rFonts w:ascii="仿宋" w:eastAsia="仿宋" w:hAnsi="仿宋" w:cs="仿宋" w:hint="eastAsia"/>
          <w:szCs w:val="32"/>
        </w:rPr>
        <w:t>（</w:t>
      </w:r>
      <w:r w:rsidR="005930DB" w:rsidRPr="00CC2195">
        <w:rPr>
          <w:rFonts w:ascii="仿宋" w:eastAsia="仿宋" w:hAnsi="仿宋" w:cs="仿宋"/>
          <w:szCs w:val="32"/>
        </w:rPr>
        <w:t>4</w:t>
      </w:r>
      <w:r w:rsidRPr="00A0257B">
        <w:rPr>
          <w:rFonts w:ascii="仿宋" w:eastAsia="仿宋" w:hAnsi="仿宋" w:cs="仿宋" w:hint="eastAsia"/>
          <w:szCs w:val="32"/>
        </w:rPr>
        <w:t>）具有良好的职业化程度和沟通技巧，具有较强的文案总结提炼能力及创新能力。</w:t>
      </w:r>
    </w:p>
    <w:p w14:paraId="62F8B5F1" w14:textId="77777777" w:rsidR="00A0257B" w:rsidRPr="00A0257B" w:rsidRDefault="0061543C" w:rsidP="00A0257B">
      <w:pPr>
        <w:keepNext/>
        <w:keepLines/>
        <w:spacing w:line="360" w:lineRule="auto"/>
        <w:outlineLvl w:val="0"/>
        <w:rPr>
          <w:rFonts w:ascii="黑体" w:eastAsia="黑体" w:hAnsi="黑体" w:cs="仿宋_GB2312" w:hint="eastAsia"/>
          <w:b/>
          <w:kern w:val="0"/>
          <w:szCs w:val="32"/>
          <w:lang w:val="zh-CN"/>
        </w:rPr>
      </w:pPr>
      <w:r w:rsidRPr="00CC2195">
        <w:rPr>
          <w:rFonts w:ascii="黑体" w:eastAsia="黑体" w:hAnsi="黑体" w:cs="仿宋_GB2312" w:hint="eastAsia"/>
          <w:b/>
          <w:kern w:val="0"/>
          <w:szCs w:val="32"/>
          <w:lang w:val="zh-CN"/>
        </w:rPr>
        <w:t>七</w:t>
      </w:r>
      <w:r w:rsidR="00A0257B" w:rsidRPr="00A0257B">
        <w:rPr>
          <w:rFonts w:ascii="黑体" w:eastAsia="黑体" w:hAnsi="黑体" w:cs="仿宋_GB2312" w:hint="eastAsia"/>
          <w:b/>
          <w:kern w:val="0"/>
          <w:szCs w:val="32"/>
          <w:lang w:val="zh-CN"/>
        </w:rPr>
        <w:t>、归属权要求</w:t>
      </w:r>
    </w:p>
    <w:p w14:paraId="7A68C413" w14:textId="77777777" w:rsidR="00A0257B" w:rsidRPr="00A0257B" w:rsidRDefault="00A0257B" w:rsidP="00A0257B">
      <w:pPr>
        <w:snapToGrid w:val="0"/>
        <w:spacing w:line="360" w:lineRule="auto"/>
        <w:ind w:firstLineChars="133" w:firstLine="372"/>
        <w:rPr>
          <w:rFonts w:ascii="仿宋" w:eastAsia="仿宋" w:hAnsi="仿宋" w:cs="仿宋" w:hint="eastAsia"/>
          <w:szCs w:val="32"/>
        </w:rPr>
      </w:pPr>
      <w:r w:rsidRPr="00A0257B">
        <w:rPr>
          <w:rFonts w:ascii="仿宋" w:eastAsia="仿宋" w:hAnsi="仿宋" w:cs="仿宋" w:hint="eastAsia"/>
          <w:szCs w:val="32"/>
        </w:rPr>
        <w:t>（1）本项目下的咨询成果的著作权及其他相关知识产权属云南电网公司保山供电局单方所有。上述知识产权及相关权利主要包括但不限于专利权申请权、版权（著作权）、研究成果署名权、奖项申报申请权、获得报酬权、非专利技术所有权、商誉等。</w:t>
      </w:r>
    </w:p>
    <w:p w14:paraId="203711D4" w14:textId="77777777" w:rsidR="00A0257B" w:rsidRPr="00A0257B" w:rsidRDefault="00A0257B" w:rsidP="00A0257B">
      <w:pPr>
        <w:snapToGrid w:val="0"/>
        <w:spacing w:line="360" w:lineRule="auto"/>
        <w:ind w:firstLineChars="133" w:firstLine="372"/>
        <w:rPr>
          <w:rFonts w:ascii="仿宋" w:eastAsia="仿宋" w:hAnsi="仿宋" w:cs="仿宋" w:hint="eastAsia"/>
          <w:szCs w:val="32"/>
        </w:rPr>
      </w:pPr>
      <w:r w:rsidRPr="00A0257B">
        <w:rPr>
          <w:rFonts w:ascii="仿宋" w:eastAsia="仿宋" w:hAnsi="仿宋" w:cs="仿宋" w:hint="eastAsia"/>
          <w:szCs w:val="32"/>
        </w:rPr>
        <w:t>（2）投标方提交的咨询成果不应存在任何权利瑕疵，投标方应保证招标方免于遭受因第三方提起侵权索赔所产生的任何损失。如果任何第三方向招标方提起侵权索赔，投标方应负责与之进行交涉，并承担由此引起的一切责任。</w:t>
      </w:r>
    </w:p>
    <w:p w14:paraId="7BB3AE7B" w14:textId="77777777" w:rsidR="00A0257B" w:rsidRPr="00A0257B" w:rsidRDefault="00A0257B" w:rsidP="00A0257B">
      <w:pPr>
        <w:snapToGrid w:val="0"/>
        <w:spacing w:line="360" w:lineRule="auto"/>
        <w:ind w:firstLineChars="133" w:firstLine="372"/>
        <w:rPr>
          <w:rFonts w:ascii="仿宋" w:eastAsia="仿宋" w:hAnsi="仿宋" w:cs="仿宋" w:hint="eastAsia"/>
          <w:szCs w:val="32"/>
        </w:rPr>
      </w:pPr>
      <w:r w:rsidRPr="00A0257B">
        <w:rPr>
          <w:rFonts w:ascii="仿宋" w:eastAsia="仿宋" w:hAnsi="仿宋" w:cs="仿宋" w:hint="eastAsia"/>
          <w:szCs w:val="32"/>
        </w:rPr>
        <w:t>（3）招标方利用投标方提交的工作成果所完成的新的技术成果和知识产权，归招标方单独所有。</w:t>
      </w:r>
    </w:p>
    <w:p w14:paraId="373994ED" w14:textId="77777777" w:rsidR="00A0257B" w:rsidRPr="00A0257B" w:rsidRDefault="00A0257B" w:rsidP="00A0257B">
      <w:pPr>
        <w:snapToGrid w:val="0"/>
        <w:spacing w:line="360" w:lineRule="auto"/>
        <w:ind w:firstLineChars="133" w:firstLine="372"/>
        <w:rPr>
          <w:rFonts w:ascii="仿宋" w:eastAsia="仿宋" w:hAnsi="仿宋" w:cs="仿宋" w:hint="eastAsia"/>
          <w:szCs w:val="32"/>
        </w:rPr>
      </w:pPr>
      <w:r w:rsidRPr="00A0257B">
        <w:rPr>
          <w:rFonts w:ascii="仿宋" w:eastAsia="仿宋" w:hAnsi="仿宋" w:cs="仿宋" w:hint="eastAsia"/>
          <w:szCs w:val="32"/>
        </w:rPr>
        <w:t>（4）投标方利用招标方提供的技术资料和工作条件所完成的新的技术成果和知识产权, 归招标方单独所有。</w:t>
      </w:r>
    </w:p>
    <w:p w14:paraId="371325D5" w14:textId="77777777" w:rsidR="00A0257B" w:rsidRPr="00A0257B" w:rsidRDefault="00A0257B" w:rsidP="00A0257B">
      <w:pPr>
        <w:snapToGrid w:val="0"/>
        <w:spacing w:line="360" w:lineRule="auto"/>
        <w:ind w:firstLineChars="133" w:firstLine="372"/>
        <w:rPr>
          <w:rFonts w:ascii="仿宋" w:eastAsia="仿宋" w:hAnsi="仿宋" w:cs="仿宋" w:hint="eastAsia"/>
          <w:szCs w:val="32"/>
        </w:rPr>
      </w:pPr>
      <w:r w:rsidRPr="00A0257B">
        <w:rPr>
          <w:rFonts w:ascii="仿宋" w:eastAsia="仿宋" w:hAnsi="仿宋" w:cs="仿宋" w:hint="eastAsia"/>
          <w:szCs w:val="32"/>
        </w:rPr>
        <w:t>（5）项目约定归招标方单独所有的技术成果和知识产权未经招标方书面同意，投标方不得向任何第三方转让或允许第三方使用，亦不得将其用于本合同以外的任何目的，投标方应制定相应规章制度约束其项目组成员的个人行为。</w:t>
      </w:r>
    </w:p>
    <w:p w14:paraId="749F3F22" w14:textId="77777777" w:rsidR="00A0257B" w:rsidRPr="00A0257B" w:rsidRDefault="00A0257B" w:rsidP="00A0257B">
      <w:pPr>
        <w:snapToGrid w:val="0"/>
        <w:spacing w:line="360" w:lineRule="auto"/>
        <w:ind w:firstLineChars="133" w:firstLine="372"/>
        <w:rPr>
          <w:rFonts w:ascii="仿宋" w:eastAsia="仿宋" w:hAnsi="仿宋" w:cs="仿宋" w:hint="eastAsia"/>
          <w:szCs w:val="32"/>
        </w:rPr>
      </w:pPr>
      <w:r w:rsidRPr="00A0257B">
        <w:rPr>
          <w:rFonts w:ascii="仿宋" w:eastAsia="仿宋" w:hAnsi="仿宋" w:cs="仿宋" w:hint="eastAsia"/>
          <w:szCs w:val="32"/>
        </w:rPr>
        <w:t>（6）上述要求在项目终止后仍然继续有效，且不受项目合同解除、终止或无效的影响。</w:t>
      </w:r>
    </w:p>
    <w:p w14:paraId="1C45E4A1" w14:textId="77777777" w:rsidR="00A0257B" w:rsidRPr="00A0257B" w:rsidRDefault="0061543C" w:rsidP="00A0257B">
      <w:pPr>
        <w:keepNext/>
        <w:keepLines/>
        <w:spacing w:line="360" w:lineRule="auto"/>
        <w:outlineLvl w:val="0"/>
        <w:rPr>
          <w:rFonts w:ascii="黑体" w:eastAsia="黑体" w:hAnsi="黑体" w:cs="仿宋_GB2312" w:hint="eastAsia"/>
          <w:b/>
          <w:kern w:val="0"/>
          <w:szCs w:val="32"/>
          <w:lang w:val="zh-CN"/>
        </w:rPr>
      </w:pPr>
      <w:r w:rsidRPr="00CC2195">
        <w:rPr>
          <w:rFonts w:ascii="黑体" w:eastAsia="黑体" w:hAnsi="黑体" w:cs="仿宋_GB2312" w:hint="eastAsia"/>
          <w:b/>
          <w:kern w:val="0"/>
          <w:szCs w:val="32"/>
          <w:lang w:val="zh-CN"/>
        </w:rPr>
        <w:lastRenderedPageBreak/>
        <w:t>八</w:t>
      </w:r>
      <w:r w:rsidR="00A0257B" w:rsidRPr="00A0257B">
        <w:rPr>
          <w:rFonts w:ascii="黑体" w:eastAsia="黑体" w:hAnsi="黑体" w:cs="仿宋_GB2312" w:hint="eastAsia"/>
          <w:b/>
          <w:kern w:val="0"/>
          <w:szCs w:val="32"/>
          <w:lang w:val="zh-CN"/>
        </w:rPr>
        <w:t>、进度保证</w:t>
      </w:r>
    </w:p>
    <w:p w14:paraId="4060AFE8" w14:textId="77777777" w:rsidR="00A0257B" w:rsidRPr="00A0257B" w:rsidRDefault="00A0257B" w:rsidP="00A0257B">
      <w:pPr>
        <w:snapToGrid w:val="0"/>
        <w:spacing w:line="360" w:lineRule="auto"/>
        <w:ind w:firstLineChars="133" w:firstLine="372"/>
        <w:rPr>
          <w:rFonts w:ascii="仿宋" w:eastAsia="仿宋" w:hAnsi="仿宋" w:cs="仿宋" w:hint="eastAsia"/>
          <w:szCs w:val="32"/>
        </w:rPr>
      </w:pPr>
      <w:r w:rsidRPr="00A0257B">
        <w:rPr>
          <w:rFonts w:ascii="仿宋" w:eastAsia="仿宋" w:hAnsi="仿宋" w:cs="仿宋" w:hint="eastAsia"/>
          <w:szCs w:val="32"/>
        </w:rPr>
        <w:t>（1）投标方须严格按照项目进度要求开展项目工作；</w:t>
      </w:r>
    </w:p>
    <w:p w14:paraId="584932B1" w14:textId="77777777" w:rsidR="00A0257B" w:rsidRPr="00A0257B" w:rsidRDefault="00A0257B" w:rsidP="00A0257B">
      <w:pPr>
        <w:snapToGrid w:val="0"/>
        <w:spacing w:line="360" w:lineRule="auto"/>
        <w:ind w:firstLineChars="133" w:firstLine="372"/>
        <w:rPr>
          <w:rFonts w:ascii="仿宋" w:eastAsia="仿宋" w:hAnsi="仿宋" w:cs="仿宋" w:hint="eastAsia"/>
          <w:szCs w:val="32"/>
        </w:rPr>
      </w:pPr>
      <w:r w:rsidRPr="00A0257B">
        <w:rPr>
          <w:rFonts w:ascii="仿宋" w:eastAsia="仿宋" w:hAnsi="仿宋" w:cs="仿宋" w:hint="eastAsia"/>
          <w:szCs w:val="32"/>
        </w:rPr>
        <w:t>（2）投标方须严格按照项目里程碑开展工作。招标方将根据里程碑和里程碑产出物审核投标方工作。</w:t>
      </w:r>
    </w:p>
    <w:p w14:paraId="0B2AA139" w14:textId="77777777" w:rsidR="00A0257B" w:rsidRPr="00A0257B" w:rsidRDefault="00A0257B" w:rsidP="00A0257B">
      <w:pPr>
        <w:snapToGrid w:val="0"/>
        <w:spacing w:line="360" w:lineRule="auto"/>
        <w:ind w:firstLineChars="133" w:firstLine="372"/>
        <w:rPr>
          <w:rFonts w:ascii="仿宋" w:eastAsia="仿宋" w:hAnsi="仿宋" w:cs="仿宋" w:hint="eastAsia"/>
          <w:szCs w:val="32"/>
        </w:rPr>
      </w:pPr>
      <w:r w:rsidRPr="00A0257B">
        <w:rPr>
          <w:rFonts w:ascii="仿宋" w:eastAsia="仿宋" w:hAnsi="仿宋" w:cs="仿宋" w:hint="eastAsia"/>
          <w:szCs w:val="32"/>
        </w:rPr>
        <w:t>（3）若由于投标方自身原因导致项目进度滞后于项目里程碑计划，招标方可根据合同要求追究投标方责任。</w:t>
      </w:r>
    </w:p>
    <w:p w14:paraId="7D77B0EA" w14:textId="77777777" w:rsidR="00A0257B" w:rsidRPr="00A0257B" w:rsidRDefault="0061543C" w:rsidP="00A0257B">
      <w:pPr>
        <w:keepNext/>
        <w:keepLines/>
        <w:spacing w:line="360" w:lineRule="auto"/>
        <w:outlineLvl w:val="0"/>
        <w:rPr>
          <w:rFonts w:ascii="黑体" w:eastAsia="黑体" w:hAnsi="黑体" w:cs="仿宋_GB2312" w:hint="eastAsia"/>
          <w:b/>
          <w:kern w:val="0"/>
          <w:szCs w:val="32"/>
          <w:lang w:val="zh-CN"/>
        </w:rPr>
      </w:pPr>
      <w:r w:rsidRPr="00CC2195">
        <w:rPr>
          <w:rFonts w:ascii="黑体" w:eastAsia="黑体" w:hAnsi="黑体" w:cs="仿宋_GB2312" w:hint="eastAsia"/>
          <w:b/>
          <w:kern w:val="0"/>
          <w:szCs w:val="32"/>
          <w:lang w:val="zh-CN"/>
        </w:rPr>
        <w:t>九</w:t>
      </w:r>
      <w:r w:rsidR="00A0257B" w:rsidRPr="00A0257B">
        <w:rPr>
          <w:rFonts w:ascii="黑体" w:eastAsia="黑体" w:hAnsi="黑体" w:cs="仿宋_GB2312" w:hint="eastAsia"/>
          <w:b/>
          <w:kern w:val="0"/>
          <w:szCs w:val="32"/>
          <w:lang w:val="zh-CN"/>
        </w:rPr>
        <w:t>、保密要求</w:t>
      </w:r>
    </w:p>
    <w:p w14:paraId="73CAFD76" w14:textId="77777777" w:rsidR="00A0257B" w:rsidRPr="00A0257B" w:rsidRDefault="00A0257B" w:rsidP="00CC2195">
      <w:pPr>
        <w:spacing w:line="360" w:lineRule="auto"/>
        <w:ind w:leftChars="100" w:left="280" w:firstLineChars="200" w:firstLine="560"/>
        <w:contextualSpacing/>
        <w:textAlignment w:val="baseline"/>
        <w:rPr>
          <w:rFonts w:ascii="仿宋" w:eastAsia="仿宋" w:hAnsi="仿宋" w:cs="Times New Roman" w:hint="eastAsia"/>
          <w:color w:val="000000"/>
          <w:lang w:val="zh-CN"/>
        </w:rPr>
      </w:pPr>
      <w:r w:rsidRPr="00A0257B">
        <w:rPr>
          <w:rFonts w:ascii="仿宋" w:eastAsia="仿宋" w:hAnsi="仿宋" w:cs="Times New Roman" w:hint="eastAsia"/>
          <w:color w:val="000000"/>
          <w:lang w:val="zh-CN"/>
        </w:rPr>
        <w:t>鉴于投标方在提供服务期间，需调研</w:t>
      </w:r>
      <w:r w:rsidR="002434CA" w:rsidRPr="00CC2195">
        <w:rPr>
          <w:rFonts w:ascii="仿宋" w:eastAsia="仿宋" w:hAnsi="仿宋" w:cs="Times New Roman" w:hint="eastAsia"/>
          <w:color w:val="000000"/>
          <w:lang w:val="zh-CN"/>
        </w:rPr>
        <w:t>220kV金家村（猴桥） 输变电工程</w:t>
      </w:r>
      <w:r w:rsidRPr="00A0257B">
        <w:rPr>
          <w:rFonts w:ascii="仿宋" w:eastAsia="仿宋" w:hAnsi="仿宋" w:cs="Times New Roman" w:hint="eastAsia"/>
          <w:color w:val="000000"/>
          <w:lang w:val="zh-CN"/>
        </w:rPr>
        <w:t>管理过程资料，为加强信息安全管理，提出以下保密要求：</w:t>
      </w:r>
    </w:p>
    <w:p w14:paraId="4D6A8CD4" w14:textId="77777777" w:rsidR="00A0257B" w:rsidRPr="00A0257B" w:rsidRDefault="00A0257B" w:rsidP="00CC2195">
      <w:pPr>
        <w:snapToGrid w:val="0"/>
        <w:spacing w:line="360" w:lineRule="auto"/>
        <w:ind w:firstLineChars="200" w:firstLine="560"/>
        <w:rPr>
          <w:rFonts w:ascii="仿宋" w:eastAsia="仿宋" w:hAnsi="仿宋" w:cs="仿宋" w:hint="eastAsia"/>
          <w:szCs w:val="32"/>
        </w:rPr>
      </w:pPr>
      <w:r w:rsidRPr="00A0257B">
        <w:rPr>
          <w:rFonts w:ascii="仿宋" w:eastAsia="仿宋" w:hAnsi="仿宋" w:cs="仿宋" w:hint="eastAsia"/>
          <w:szCs w:val="32"/>
        </w:rPr>
        <w:t>（1）投标方在服务期间，负有保护企业的网络安全、信息安全和系统数据的义务和责任；</w:t>
      </w:r>
    </w:p>
    <w:p w14:paraId="0BA98FB0" w14:textId="77777777" w:rsidR="00A0257B" w:rsidRPr="00A0257B" w:rsidRDefault="00A0257B" w:rsidP="00CC2195">
      <w:pPr>
        <w:snapToGrid w:val="0"/>
        <w:spacing w:line="360" w:lineRule="auto"/>
        <w:ind w:firstLineChars="200" w:firstLine="560"/>
        <w:rPr>
          <w:rFonts w:ascii="仿宋" w:eastAsia="仿宋" w:hAnsi="仿宋" w:cs="仿宋" w:hint="eastAsia"/>
          <w:szCs w:val="32"/>
        </w:rPr>
      </w:pPr>
      <w:r w:rsidRPr="00A0257B">
        <w:rPr>
          <w:rFonts w:ascii="仿宋" w:eastAsia="仿宋" w:hAnsi="仿宋" w:cs="仿宋" w:hint="eastAsia"/>
          <w:szCs w:val="32"/>
        </w:rPr>
        <w:t>（2）投标方负有保护所持有、接触的属于或涉及企业商业秘密的信息安全的义务和责任。商业秘密是指因其信息泄露会影响企业生产和发展、影响企业营销活动、影响企业技术进步、使企业在商业竞争中处于被动或不利地位、使企业经济利益受到损害、影响企业对外交流和商业谈判顺利进行、影响企业稳定和安全、影响企业对外承担保密义务事项。</w:t>
      </w:r>
    </w:p>
    <w:p w14:paraId="02FA1148" w14:textId="77777777" w:rsidR="00A0257B" w:rsidRPr="00A0257B" w:rsidRDefault="0061543C" w:rsidP="00A0257B">
      <w:pPr>
        <w:keepNext/>
        <w:keepLines/>
        <w:spacing w:line="360" w:lineRule="auto"/>
        <w:outlineLvl w:val="0"/>
        <w:rPr>
          <w:rFonts w:ascii="黑体" w:eastAsia="黑体" w:hAnsi="黑体" w:cs="仿宋_GB2312" w:hint="eastAsia"/>
          <w:b/>
          <w:kern w:val="0"/>
          <w:szCs w:val="32"/>
          <w:lang w:val="zh-CN"/>
        </w:rPr>
      </w:pPr>
      <w:r w:rsidRPr="00CC2195">
        <w:rPr>
          <w:rFonts w:ascii="黑体" w:eastAsia="黑体" w:hAnsi="黑体" w:cs="仿宋_GB2312" w:hint="eastAsia"/>
          <w:b/>
          <w:kern w:val="0"/>
          <w:szCs w:val="32"/>
          <w:lang w:val="zh-CN"/>
        </w:rPr>
        <w:t>十</w:t>
      </w:r>
      <w:r w:rsidR="00A0257B" w:rsidRPr="00A0257B">
        <w:rPr>
          <w:rFonts w:ascii="黑体" w:eastAsia="黑体" w:hAnsi="黑体" w:cs="仿宋_GB2312" w:hint="eastAsia"/>
          <w:b/>
          <w:kern w:val="0"/>
          <w:szCs w:val="32"/>
          <w:lang w:val="zh-CN"/>
        </w:rPr>
        <w:t>、服务承诺</w:t>
      </w:r>
    </w:p>
    <w:p w14:paraId="4E75AF6D" w14:textId="77777777" w:rsidR="00A0257B" w:rsidRPr="00A0257B" w:rsidRDefault="00A0257B" w:rsidP="00A0257B">
      <w:pPr>
        <w:snapToGrid w:val="0"/>
        <w:spacing w:line="360" w:lineRule="auto"/>
        <w:ind w:firstLineChars="200" w:firstLine="560"/>
        <w:rPr>
          <w:rFonts w:ascii="仿宋" w:eastAsia="仿宋" w:hAnsi="仿宋" w:cs="仿宋" w:hint="eastAsia"/>
          <w:szCs w:val="32"/>
        </w:rPr>
      </w:pPr>
      <w:r w:rsidRPr="00A0257B">
        <w:rPr>
          <w:rFonts w:ascii="仿宋" w:eastAsia="仿宋" w:hAnsi="仿宋" w:cs="仿宋" w:hint="eastAsia"/>
          <w:szCs w:val="32"/>
        </w:rPr>
        <w:t>为保证项目的正常、平稳运转，投标方需保证提供以下服务承诺：</w:t>
      </w:r>
    </w:p>
    <w:p w14:paraId="13D7D240" w14:textId="77777777" w:rsidR="00A0257B" w:rsidRPr="00A0257B" w:rsidRDefault="00A0257B" w:rsidP="00A0257B">
      <w:pPr>
        <w:snapToGrid w:val="0"/>
        <w:spacing w:line="360" w:lineRule="auto"/>
        <w:ind w:firstLineChars="133" w:firstLine="372"/>
        <w:rPr>
          <w:rFonts w:ascii="仿宋" w:eastAsia="仿宋" w:hAnsi="仿宋" w:cs="仿宋" w:hint="eastAsia"/>
          <w:szCs w:val="32"/>
        </w:rPr>
      </w:pPr>
      <w:r w:rsidRPr="00A0257B">
        <w:rPr>
          <w:rFonts w:ascii="仿宋" w:eastAsia="仿宋" w:hAnsi="仿宋" w:cs="仿宋" w:hint="eastAsia"/>
          <w:szCs w:val="32"/>
        </w:rPr>
        <w:t>（1）工作质量和工作进度承诺</w:t>
      </w:r>
    </w:p>
    <w:p w14:paraId="59A9B013" w14:textId="77777777" w:rsidR="00A0257B" w:rsidRPr="00A0257B" w:rsidRDefault="00A0257B" w:rsidP="00CC2195">
      <w:pPr>
        <w:snapToGrid w:val="0"/>
        <w:spacing w:line="360" w:lineRule="auto"/>
        <w:ind w:firstLineChars="200" w:firstLine="560"/>
        <w:rPr>
          <w:rFonts w:ascii="仿宋" w:eastAsia="仿宋" w:hAnsi="仿宋" w:cs="仿宋" w:hint="eastAsia"/>
          <w:szCs w:val="32"/>
        </w:rPr>
      </w:pPr>
      <w:r w:rsidRPr="00A0257B">
        <w:rPr>
          <w:rFonts w:ascii="仿宋" w:eastAsia="仿宋" w:hAnsi="仿宋" w:cs="仿宋" w:hint="eastAsia"/>
          <w:szCs w:val="32"/>
        </w:rPr>
        <w:t>投标方应保证按预计的时间完成项目服务内容，保证项目质量，提供优质的服务，确保保山</w:t>
      </w:r>
      <w:r w:rsidRPr="00A0257B">
        <w:rPr>
          <w:rFonts w:ascii="仿宋" w:eastAsia="仿宋" w:hAnsi="仿宋" w:cs="仿宋"/>
          <w:szCs w:val="32"/>
        </w:rPr>
        <w:t>供电局</w:t>
      </w:r>
      <w:r w:rsidRPr="00A0257B">
        <w:rPr>
          <w:rFonts w:ascii="仿宋" w:eastAsia="仿宋" w:hAnsi="仿宋" w:cs="仿宋" w:hint="eastAsia"/>
          <w:szCs w:val="32"/>
        </w:rPr>
        <w:t>主网基建项目管理水平的提高。</w:t>
      </w:r>
    </w:p>
    <w:p w14:paraId="5DD4A609" w14:textId="77777777" w:rsidR="00A0257B" w:rsidRPr="00A0257B" w:rsidRDefault="00A0257B" w:rsidP="00A0257B">
      <w:pPr>
        <w:snapToGrid w:val="0"/>
        <w:spacing w:line="360" w:lineRule="auto"/>
        <w:ind w:firstLineChars="133" w:firstLine="372"/>
        <w:rPr>
          <w:rFonts w:ascii="仿宋" w:eastAsia="仿宋" w:hAnsi="仿宋" w:cs="仿宋" w:hint="eastAsia"/>
          <w:szCs w:val="32"/>
        </w:rPr>
      </w:pPr>
      <w:r w:rsidRPr="00A0257B">
        <w:rPr>
          <w:rFonts w:ascii="仿宋" w:eastAsia="仿宋" w:hAnsi="仿宋" w:cs="仿宋" w:hint="eastAsia"/>
          <w:szCs w:val="32"/>
        </w:rPr>
        <w:t>（2）文件资料及保密承诺</w:t>
      </w:r>
    </w:p>
    <w:p w14:paraId="41F29F01" w14:textId="77777777" w:rsidR="00A0257B" w:rsidRPr="00A0257B" w:rsidRDefault="00A0257B" w:rsidP="00CC2195">
      <w:pPr>
        <w:snapToGrid w:val="0"/>
        <w:spacing w:line="360" w:lineRule="auto"/>
        <w:ind w:firstLineChars="200" w:firstLine="560"/>
        <w:rPr>
          <w:rFonts w:ascii="仿宋" w:eastAsia="仿宋" w:hAnsi="仿宋" w:cs="仿宋" w:hint="eastAsia"/>
          <w:szCs w:val="32"/>
        </w:rPr>
      </w:pPr>
      <w:r w:rsidRPr="00A0257B">
        <w:rPr>
          <w:rFonts w:ascii="仿宋" w:eastAsia="仿宋" w:hAnsi="仿宋" w:cs="仿宋" w:hint="eastAsia"/>
          <w:szCs w:val="32"/>
        </w:rPr>
        <w:t>投标方应按项目要求编制形成各类型技术文件及研究报告，需根据招标方的实际情况提供相应参考资料、案例、素材等。全部资料应</w:t>
      </w:r>
      <w:r w:rsidRPr="00A0257B">
        <w:rPr>
          <w:rFonts w:ascii="仿宋" w:eastAsia="仿宋" w:hAnsi="仿宋" w:cs="仿宋" w:hint="eastAsia"/>
          <w:szCs w:val="32"/>
        </w:rPr>
        <w:lastRenderedPageBreak/>
        <w:t>遵守保密要求，项目组成员履行保密协定。</w:t>
      </w:r>
    </w:p>
    <w:p w14:paraId="13CACD3F" w14:textId="77777777" w:rsidR="00A0257B" w:rsidRPr="00A0257B" w:rsidRDefault="00A0257B" w:rsidP="00A0257B">
      <w:pPr>
        <w:snapToGrid w:val="0"/>
        <w:spacing w:line="360" w:lineRule="auto"/>
        <w:ind w:firstLineChars="133" w:firstLine="372"/>
        <w:rPr>
          <w:rFonts w:ascii="仿宋" w:eastAsia="仿宋" w:hAnsi="仿宋" w:cs="仿宋" w:hint="eastAsia"/>
          <w:szCs w:val="32"/>
        </w:rPr>
      </w:pPr>
      <w:r w:rsidRPr="00A0257B">
        <w:rPr>
          <w:rFonts w:ascii="仿宋" w:eastAsia="仿宋" w:hAnsi="仿宋" w:cs="仿宋" w:hint="eastAsia"/>
          <w:szCs w:val="32"/>
        </w:rPr>
        <w:t>（3）定期回访的承诺</w:t>
      </w:r>
    </w:p>
    <w:p w14:paraId="6630A23B" w14:textId="77777777" w:rsidR="00A0257B" w:rsidRPr="00A0257B" w:rsidRDefault="00A0257B" w:rsidP="00CC2195">
      <w:pPr>
        <w:snapToGrid w:val="0"/>
        <w:spacing w:line="360" w:lineRule="auto"/>
        <w:ind w:firstLineChars="200" w:firstLine="560"/>
        <w:rPr>
          <w:rFonts w:ascii="仿宋" w:eastAsia="仿宋" w:hAnsi="仿宋" w:cs="仿宋" w:hint="eastAsia"/>
          <w:szCs w:val="32"/>
        </w:rPr>
      </w:pPr>
      <w:r w:rsidRPr="00A0257B">
        <w:rPr>
          <w:rFonts w:ascii="仿宋" w:eastAsia="仿宋" w:hAnsi="仿宋" w:cs="仿宋" w:hint="eastAsia"/>
          <w:szCs w:val="32"/>
        </w:rPr>
        <w:t>投标方应进行定期回访，以了解项目运行的最新状况，解答客户的疑问，了解客户的最新需求并及时予以响应。</w:t>
      </w:r>
    </w:p>
    <w:sectPr w:rsidR="00A0257B" w:rsidRPr="00A0257B">
      <w:footerReference w:type="default" r:id="rId7"/>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B12566A" w14:textId="77777777" w:rsidR="00B131AF" w:rsidRDefault="00B131AF" w:rsidP="005930DB">
      <w:pPr>
        <w:rPr>
          <w:rFonts w:hint="eastAsia"/>
        </w:rPr>
      </w:pPr>
      <w:r>
        <w:separator/>
      </w:r>
    </w:p>
  </w:endnote>
  <w:endnote w:type="continuationSeparator" w:id="0">
    <w:p w14:paraId="6D981707" w14:textId="77777777" w:rsidR="00B131AF" w:rsidRDefault="00B131AF" w:rsidP="005930DB">
      <w:pPr>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Unicode MS">
    <w:panose1 w:val="020B0604020202020204"/>
    <w:charset w:val="86"/>
    <w:family w:val="swiss"/>
    <w:pitch w:val="variable"/>
    <w:sig w:usb0="F7FFAFFF" w:usb1="E9DFFFFF" w:usb2="0000003F" w:usb3="00000000" w:csb0="003F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等线">
    <w:altName w:val="DengXian"/>
    <w:panose1 w:val="02010600030101010101"/>
    <w:charset w:val="86"/>
    <w:family w:val="auto"/>
    <w:pitch w:val="variable"/>
    <w:sig w:usb0="A00002BF" w:usb1="38CF7CFA" w:usb2="00000016" w:usb3="00000000" w:csb0="0004000F" w:csb1="00000000"/>
  </w:font>
  <w:font w:name="微软雅黑">
    <w:panose1 w:val="020B0503020204020204"/>
    <w:charset w:val="86"/>
    <w:family w:val="swiss"/>
    <w:pitch w:val="variable"/>
    <w:sig w:usb0="80000287" w:usb1="2ACF3C50" w:usb2="00000016" w:usb3="00000000" w:csb0="0004001F" w:csb1="00000000"/>
  </w:font>
  <w:font w:name="仿宋">
    <w:panose1 w:val="02010609060101010101"/>
    <w:charset w:val="86"/>
    <w:family w:val="modern"/>
    <w:pitch w:val="fixed"/>
    <w:sig w:usb0="800002BF" w:usb1="38CF7CFA"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仿宋_GB2312">
    <w:altName w:val="微软雅黑"/>
    <w:charset w:val="00"/>
    <w:family w:val="auto"/>
    <w:pitch w:val="default"/>
  </w:font>
  <w:font w:name="等线 Light">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33821294"/>
      <w:docPartObj>
        <w:docPartGallery w:val="Page Numbers (Bottom of Page)"/>
        <w:docPartUnique/>
      </w:docPartObj>
    </w:sdtPr>
    <w:sdtContent>
      <w:p w14:paraId="6059D00B" w14:textId="77777777" w:rsidR="005930DB" w:rsidRDefault="005930DB">
        <w:pPr>
          <w:pStyle w:val="a7"/>
          <w:jc w:val="center"/>
          <w:rPr>
            <w:rFonts w:hint="eastAsia"/>
          </w:rPr>
        </w:pPr>
        <w:r>
          <w:fldChar w:fldCharType="begin"/>
        </w:r>
        <w:r>
          <w:instrText>PAGE   \* MERGEFORMAT</w:instrText>
        </w:r>
        <w:r>
          <w:fldChar w:fldCharType="separate"/>
        </w:r>
        <w:r>
          <w:rPr>
            <w:lang w:val="zh-CN"/>
          </w:rPr>
          <w:t>2</w:t>
        </w:r>
        <w:r>
          <w:fldChar w:fldCharType="end"/>
        </w:r>
      </w:p>
    </w:sdtContent>
  </w:sdt>
  <w:p w14:paraId="708F0DA9" w14:textId="77777777" w:rsidR="005930DB" w:rsidRDefault="005930DB">
    <w:pPr>
      <w:pStyle w:val="a7"/>
      <w:rPr>
        <w:rFonts w:hint="eastAsia"/>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5EBA02" w14:textId="77777777" w:rsidR="00B131AF" w:rsidRDefault="00B131AF" w:rsidP="005930DB">
      <w:pPr>
        <w:rPr>
          <w:rFonts w:hint="eastAsia"/>
        </w:rPr>
      </w:pPr>
      <w:r>
        <w:separator/>
      </w:r>
    </w:p>
  </w:footnote>
  <w:footnote w:type="continuationSeparator" w:id="0">
    <w:p w14:paraId="233BD670" w14:textId="77777777" w:rsidR="00B131AF" w:rsidRDefault="00B131AF" w:rsidP="005930DB">
      <w:pPr>
        <w:rPr>
          <w:rFonts w:hint="eastAsia"/>
        </w:rPr>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FE325B9"/>
    <w:multiLevelType w:val="hybridMultilevel"/>
    <w:tmpl w:val="E27C5356"/>
    <w:lvl w:ilvl="0" w:tplc="7402F652">
      <w:start w:val="1"/>
      <w:numFmt w:val="bullet"/>
      <w:lvlText w:val="-"/>
      <w:lvlJc w:val="left"/>
      <w:pPr>
        <w:ind w:left="420" w:hanging="420"/>
      </w:pPr>
      <w:rPr>
        <w:rFonts w:ascii="Arial Unicode MS" w:eastAsia="Arial Unicode MS" w:hAnsi="Arial Unicode MS" w:hint="eastAsia"/>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num w:numId="1" w16cid:durableId="123438714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2"/>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6777A"/>
    <w:rsid w:val="0006777A"/>
    <w:rsid w:val="000D328F"/>
    <w:rsid w:val="000D75CB"/>
    <w:rsid w:val="001236B2"/>
    <w:rsid w:val="002434CA"/>
    <w:rsid w:val="00304AD6"/>
    <w:rsid w:val="00350774"/>
    <w:rsid w:val="003B688A"/>
    <w:rsid w:val="003F09BF"/>
    <w:rsid w:val="004053ED"/>
    <w:rsid w:val="004352F4"/>
    <w:rsid w:val="00470E48"/>
    <w:rsid w:val="004C7068"/>
    <w:rsid w:val="005930DB"/>
    <w:rsid w:val="0060430F"/>
    <w:rsid w:val="0061543C"/>
    <w:rsid w:val="00663D1A"/>
    <w:rsid w:val="006B126B"/>
    <w:rsid w:val="00701414"/>
    <w:rsid w:val="00745EBF"/>
    <w:rsid w:val="007B4717"/>
    <w:rsid w:val="00810094"/>
    <w:rsid w:val="00875FBA"/>
    <w:rsid w:val="0092184D"/>
    <w:rsid w:val="009F1A36"/>
    <w:rsid w:val="00A0257B"/>
    <w:rsid w:val="00A360D2"/>
    <w:rsid w:val="00A946DB"/>
    <w:rsid w:val="00AA458D"/>
    <w:rsid w:val="00AA7AB7"/>
    <w:rsid w:val="00AB4141"/>
    <w:rsid w:val="00B131AF"/>
    <w:rsid w:val="00B647BE"/>
    <w:rsid w:val="00B649DC"/>
    <w:rsid w:val="00B919C1"/>
    <w:rsid w:val="00B96614"/>
    <w:rsid w:val="00BB71E1"/>
    <w:rsid w:val="00C60070"/>
    <w:rsid w:val="00CC2195"/>
    <w:rsid w:val="00CE19B6"/>
    <w:rsid w:val="00D038E8"/>
    <w:rsid w:val="00D10AFA"/>
    <w:rsid w:val="00D30EAF"/>
    <w:rsid w:val="00E42A41"/>
    <w:rsid w:val="00E5577E"/>
    <w:rsid w:val="00EF4C2E"/>
    <w:rsid w:val="00F6050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8B9BA01"/>
  <w15:chartTrackingRefBased/>
  <w15:docId w15:val="{A102278B-788D-47D5-AE24-2A7257FD8D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BB71E1"/>
    <w:pPr>
      <w:widowControl w:val="0"/>
      <w:jc w:val="both"/>
    </w:pPr>
    <w:rPr>
      <w:rFonts w:eastAsia="微软雅黑"/>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BB71E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BB71E1"/>
    <w:pPr>
      <w:ind w:firstLineChars="200" w:firstLine="420"/>
    </w:pPr>
  </w:style>
  <w:style w:type="paragraph" w:styleId="a5">
    <w:name w:val="header"/>
    <w:basedOn w:val="a"/>
    <w:link w:val="a6"/>
    <w:uiPriority w:val="99"/>
    <w:unhideWhenUsed/>
    <w:rsid w:val="005930DB"/>
    <w:pPr>
      <w:pBdr>
        <w:bottom w:val="single" w:sz="6" w:space="1" w:color="auto"/>
      </w:pBdr>
      <w:tabs>
        <w:tab w:val="center" w:pos="4153"/>
        <w:tab w:val="right" w:pos="8306"/>
      </w:tabs>
      <w:snapToGrid w:val="0"/>
      <w:jc w:val="center"/>
    </w:pPr>
    <w:rPr>
      <w:sz w:val="18"/>
      <w:szCs w:val="18"/>
    </w:rPr>
  </w:style>
  <w:style w:type="character" w:customStyle="1" w:styleId="a6">
    <w:name w:val="页眉 字符"/>
    <w:basedOn w:val="a0"/>
    <w:link w:val="a5"/>
    <w:uiPriority w:val="99"/>
    <w:rsid w:val="005930DB"/>
    <w:rPr>
      <w:rFonts w:eastAsia="微软雅黑"/>
      <w:sz w:val="18"/>
      <w:szCs w:val="18"/>
    </w:rPr>
  </w:style>
  <w:style w:type="paragraph" w:styleId="a7">
    <w:name w:val="footer"/>
    <w:basedOn w:val="a"/>
    <w:link w:val="a8"/>
    <w:uiPriority w:val="99"/>
    <w:unhideWhenUsed/>
    <w:rsid w:val="005930DB"/>
    <w:pPr>
      <w:tabs>
        <w:tab w:val="center" w:pos="4153"/>
        <w:tab w:val="right" w:pos="8306"/>
      </w:tabs>
      <w:snapToGrid w:val="0"/>
      <w:jc w:val="left"/>
    </w:pPr>
    <w:rPr>
      <w:sz w:val="18"/>
      <w:szCs w:val="18"/>
    </w:rPr>
  </w:style>
  <w:style w:type="character" w:customStyle="1" w:styleId="a8">
    <w:name w:val="页脚 字符"/>
    <w:basedOn w:val="a0"/>
    <w:link w:val="a7"/>
    <w:uiPriority w:val="99"/>
    <w:rsid w:val="005930DB"/>
    <w:rPr>
      <w:rFonts w:eastAsia="微软雅黑"/>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50595244">
      <w:bodyDiv w:val="1"/>
      <w:marLeft w:val="0"/>
      <w:marRight w:val="0"/>
      <w:marTop w:val="0"/>
      <w:marBottom w:val="0"/>
      <w:divBdr>
        <w:top w:val="none" w:sz="0" w:space="0" w:color="auto"/>
        <w:left w:val="none" w:sz="0" w:space="0" w:color="auto"/>
        <w:bottom w:val="none" w:sz="0" w:space="0" w:color="auto"/>
        <w:right w:val="none" w:sz="0" w:space="0" w:color="auto"/>
      </w:divBdr>
      <w:divsChild>
        <w:div w:id="870728717">
          <w:marLeft w:val="0"/>
          <w:marRight w:val="0"/>
          <w:marTop w:val="0"/>
          <w:marBottom w:val="0"/>
          <w:divBdr>
            <w:top w:val="none" w:sz="0" w:space="0" w:color="auto"/>
            <w:left w:val="none" w:sz="0" w:space="0" w:color="auto"/>
            <w:bottom w:val="none" w:sz="0" w:space="0" w:color="auto"/>
            <w:right w:val="none" w:sz="0" w:space="0" w:color="auto"/>
          </w:divBdr>
        </w:div>
      </w:divsChild>
    </w:div>
    <w:div w:id="931622626">
      <w:bodyDiv w:val="1"/>
      <w:marLeft w:val="0"/>
      <w:marRight w:val="0"/>
      <w:marTop w:val="0"/>
      <w:marBottom w:val="0"/>
      <w:divBdr>
        <w:top w:val="none" w:sz="0" w:space="0" w:color="auto"/>
        <w:left w:val="none" w:sz="0" w:space="0" w:color="auto"/>
        <w:bottom w:val="none" w:sz="0" w:space="0" w:color="auto"/>
        <w:right w:val="none" w:sz="0" w:space="0" w:color="auto"/>
      </w:divBdr>
      <w:divsChild>
        <w:div w:id="27225846">
          <w:marLeft w:val="0"/>
          <w:marRight w:val="0"/>
          <w:marTop w:val="0"/>
          <w:marBottom w:val="0"/>
          <w:divBdr>
            <w:top w:val="none" w:sz="0" w:space="0" w:color="auto"/>
            <w:left w:val="none" w:sz="0" w:space="0" w:color="auto"/>
            <w:bottom w:val="none" w:sz="0" w:space="0" w:color="auto"/>
            <w:right w:val="none" w:sz="0" w:space="0" w:color="auto"/>
          </w:divBdr>
        </w:div>
        <w:div w:id="179508052">
          <w:marLeft w:val="0"/>
          <w:marRight w:val="0"/>
          <w:marTop w:val="0"/>
          <w:marBottom w:val="0"/>
          <w:divBdr>
            <w:top w:val="none" w:sz="0" w:space="0" w:color="auto"/>
            <w:left w:val="none" w:sz="0" w:space="0" w:color="auto"/>
            <w:bottom w:val="none" w:sz="0" w:space="0" w:color="auto"/>
            <w:right w:val="none" w:sz="0" w:space="0" w:color="auto"/>
          </w:divBdr>
        </w:div>
      </w:divsChild>
    </w:div>
    <w:div w:id="1029259616">
      <w:bodyDiv w:val="1"/>
      <w:marLeft w:val="0"/>
      <w:marRight w:val="0"/>
      <w:marTop w:val="0"/>
      <w:marBottom w:val="0"/>
      <w:divBdr>
        <w:top w:val="none" w:sz="0" w:space="0" w:color="auto"/>
        <w:left w:val="none" w:sz="0" w:space="0" w:color="auto"/>
        <w:bottom w:val="none" w:sz="0" w:space="0" w:color="auto"/>
        <w:right w:val="none" w:sz="0" w:space="0" w:color="auto"/>
      </w:divBdr>
      <w:divsChild>
        <w:div w:id="1043293416">
          <w:marLeft w:val="0"/>
          <w:marRight w:val="0"/>
          <w:marTop w:val="0"/>
          <w:marBottom w:val="0"/>
          <w:divBdr>
            <w:top w:val="none" w:sz="0" w:space="0" w:color="auto"/>
            <w:left w:val="none" w:sz="0" w:space="0" w:color="auto"/>
            <w:bottom w:val="none" w:sz="0" w:space="0" w:color="auto"/>
            <w:right w:val="none" w:sz="0" w:space="0" w:color="auto"/>
          </w:divBdr>
        </w:div>
      </w:divsChild>
    </w:div>
    <w:div w:id="1035619366">
      <w:bodyDiv w:val="1"/>
      <w:marLeft w:val="0"/>
      <w:marRight w:val="0"/>
      <w:marTop w:val="0"/>
      <w:marBottom w:val="0"/>
      <w:divBdr>
        <w:top w:val="none" w:sz="0" w:space="0" w:color="auto"/>
        <w:left w:val="none" w:sz="0" w:space="0" w:color="auto"/>
        <w:bottom w:val="none" w:sz="0" w:space="0" w:color="auto"/>
        <w:right w:val="none" w:sz="0" w:space="0" w:color="auto"/>
      </w:divBdr>
      <w:divsChild>
        <w:div w:id="1440643840">
          <w:marLeft w:val="0"/>
          <w:marRight w:val="0"/>
          <w:marTop w:val="0"/>
          <w:marBottom w:val="0"/>
          <w:divBdr>
            <w:top w:val="none" w:sz="0" w:space="0" w:color="auto"/>
            <w:left w:val="none" w:sz="0" w:space="0" w:color="auto"/>
            <w:bottom w:val="none" w:sz="0" w:space="0" w:color="auto"/>
            <w:right w:val="none" w:sz="0" w:space="0" w:color="auto"/>
          </w:divBdr>
        </w:div>
      </w:divsChild>
    </w:div>
    <w:div w:id="1076173739">
      <w:bodyDiv w:val="1"/>
      <w:marLeft w:val="0"/>
      <w:marRight w:val="0"/>
      <w:marTop w:val="0"/>
      <w:marBottom w:val="0"/>
      <w:divBdr>
        <w:top w:val="none" w:sz="0" w:space="0" w:color="auto"/>
        <w:left w:val="none" w:sz="0" w:space="0" w:color="auto"/>
        <w:bottom w:val="none" w:sz="0" w:space="0" w:color="auto"/>
        <w:right w:val="none" w:sz="0" w:space="0" w:color="auto"/>
      </w:divBdr>
      <w:divsChild>
        <w:div w:id="814688125">
          <w:marLeft w:val="0"/>
          <w:marRight w:val="0"/>
          <w:marTop w:val="0"/>
          <w:marBottom w:val="0"/>
          <w:divBdr>
            <w:top w:val="none" w:sz="0" w:space="0" w:color="auto"/>
            <w:left w:val="none" w:sz="0" w:space="0" w:color="auto"/>
            <w:bottom w:val="none" w:sz="0" w:space="0" w:color="auto"/>
            <w:right w:val="none" w:sz="0" w:space="0" w:color="auto"/>
          </w:divBdr>
        </w:div>
      </w:divsChild>
    </w:div>
    <w:div w:id="1230730526">
      <w:bodyDiv w:val="1"/>
      <w:marLeft w:val="0"/>
      <w:marRight w:val="0"/>
      <w:marTop w:val="0"/>
      <w:marBottom w:val="0"/>
      <w:divBdr>
        <w:top w:val="none" w:sz="0" w:space="0" w:color="auto"/>
        <w:left w:val="none" w:sz="0" w:space="0" w:color="auto"/>
        <w:bottom w:val="none" w:sz="0" w:space="0" w:color="auto"/>
        <w:right w:val="none" w:sz="0" w:space="0" w:color="auto"/>
      </w:divBdr>
      <w:divsChild>
        <w:div w:id="1716197616">
          <w:marLeft w:val="0"/>
          <w:marRight w:val="0"/>
          <w:marTop w:val="0"/>
          <w:marBottom w:val="0"/>
          <w:divBdr>
            <w:top w:val="none" w:sz="0" w:space="0" w:color="auto"/>
            <w:left w:val="none" w:sz="0" w:space="0" w:color="auto"/>
            <w:bottom w:val="none" w:sz="0" w:space="0" w:color="auto"/>
            <w:right w:val="none" w:sz="0" w:space="0" w:color="auto"/>
          </w:divBdr>
        </w:div>
      </w:divsChild>
    </w:div>
    <w:div w:id="1777823503">
      <w:bodyDiv w:val="1"/>
      <w:marLeft w:val="0"/>
      <w:marRight w:val="0"/>
      <w:marTop w:val="0"/>
      <w:marBottom w:val="0"/>
      <w:divBdr>
        <w:top w:val="none" w:sz="0" w:space="0" w:color="auto"/>
        <w:left w:val="none" w:sz="0" w:space="0" w:color="auto"/>
        <w:bottom w:val="none" w:sz="0" w:space="0" w:color="auto"/>
        <w:right w:val="none" w:sz="0" w:space="0" w:color="auto"/>
      </w:divBdr>
      <w:divsChild>
        <w:div w:id="590822123">
          <w:marLeft w:val="0"/>
          <w:marRight w:val="0"/>
          <w:marTop w:val="0"/>
          <w:marBottom w:val="0"/>
          <w:divBdr>
            <w:top w:val="none" w:sz="0" w:space="0" w:color="auto"/>
            <w:left w:val="none" w:sz="0" w:space="0" w:color="auto"/>
            <w:bottom w:val="none" w:sz="0" w:space="0" w:color="auto"/>
            <w:right w:val="none" w:sz="0" w:space="0" w:color="auto"/>
          </w:divBdr>
        </w:div>
      </w:divsChild>
    </w:div>
    <w:div w:id="1947034784">
      <w:bodyDiv w:val="1"/>
      <w:marLeft w:val="0"/>
      <w:marRight w:val="0"/>
      <w:marTop w:val="0"/>
      <w:marBottom w:val="0"/>
      <w:divBdr>
        <w:top w:val="none" w:sz="0" w:space="0" w:color="auto"/>
        <w:left w:val="none" w:sz="0" w:space="0" w:color="auto"/>
        <w:bottom w:val="none" w:sz="0" w:space="0" w:color="auto"/>
        <w:right w:val="none" w:sz="0" w:space="0" w:color="auto"/>
      </w:divBdr>
      <w:divsChild>
        <w:div w:id="1809736805">
          <w:marLeft w:val="0"/>
          <w:marRight w:val="0"/>
          <w:marTop w:val="0"/>
          <w:marBottom w:val="0"/>
          <w:divBdr>
            <w:top w:val="none" w:sz="0" w:space="0" w:color="auto"/>
            <w:left w:val="none" w:sz="0" w:space="0" w:color="auto"/>
            <w:bottom w:val="none" w:sz="0" w:space="0" w:color="auto"/>
            <w:right w:val="none" w:sz="0" w:space="0" w:color="auto"/>
          </w:divBdr>
        </w:div>
        <w:div w:id="340086488">
          <w:marLeft w:val="0"/>
          <w:marRight w:val="0"/>
          <w:marTop w:val="0"/>
          <w:marBottom w:val="0"/>
          <w:divBdr>
            <w:top w:val="none" w:sz="0" w:space="0" w:color="auto"/>
            <w:left w:val="none" w:sz="0" w:space="0" w:color="auto"/>
            <w:bottom w:val="none" w:sz="0" w:space="0" w:color="auto"/>
            <w:right w:val="none" w:sz="0" w:space="0" w:color="auto"/>
          </w:divBdr>
        </w:div>
        <w:div w:id="1515152649">
          <w:marLeft w:val="0"/>
          <w:marRight w:val="0"/>
          <w:marTop w:val="0"/>
          <w:marBottom w:val="0"/>
          <w:divBdr>
            <w:top w:val="none" w:sz="0" w:space="0" w:color="auto"/>
            <w:left w:val="none" w:sz="0" w:space="0" w:color="auto"/>
            <w:bottom w:val="none" w:sz="0" w:space="0" w:color="auto"/>
            <w:right w:val="none" w:sz="0" w:space="0" w:color="auto"/>
          </w:divBdr>
        </w:div>
        <w:div w:id="1093665628">
          <w:marLeft w:val="0"/>
          <w:marRight w:val="0"/>
          <w:marTop w:val="0"/>
          <w:marBottom w:val="0"/>
          <w:divBdr>
            <w:top w:val="none" w:sz="0" w:space="0" w:color="auto"/>
            <w:left w:val="none" w:sz="0" w:space="0" w:color="auto"/>
            <w:bottom w:val="none" w:sz="0" w:space="0" w:color="auto"/>
            <w:right w:val="none" w:sz="0" w:space="0" w:color="auto"/>
          </w:divBdr>
        </w:div>
        <w:div w:id="1555582426">
          <w:marLeft w:val="0"/>
          <w:marRight w:val="0"/>
          <w:marTop w:val="0"/>
          <w:marBottom w:val="0"/>
          <w:divBdr>
            <w:top w:val="none" w:sz="0" w:space="0" w:color="auto"/>
            <w:left w:val="none" w:sz="0" w:space="0" w:color="auto"/>
            <w:bottom w:val="none" w:sz="0" w:space="0" w:color="auto"/>
            <w:right w:val="none" w:sz="0" w:space="0" w:color="auto"/>
          </w:divBdr>
        </w:div>
        <w:div w:id="923609862">
          <w:marLeft w:val="0"/>
          <w:marRight w:val="0"/>
          <w:marTop w:val="0"/>
          <w:marBottom w:val="0"/>
          <w:divBdr>
            <w:top w:val="none" w:sz="0" w:space="0" w:color="auto"/>
            <w:left w:val="none" w:sz="0" w:space="0" w:color="auto"/>
            <w:bottom w:val="none" w:sz="0" w:space="0" w:color="auto"/>
            <w:right w:val="none" w:sz="0" w:space="0" w:color="auto"/>
          </w:divBdr>
        </w:div>
        <w:div w:id="35415897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88</TotalTime>
  <Pages>8</Pages>
  <Words>571</Words>
  <Characters>3256</Characters>
  <Application>Microsoft Office Word</Application>
  <DocSecurity>0</DocSecurity>
  <Lines>27</Lines>
  <Paragraphs>7</Paragraphs>
  <ScaleCrop>false</ScaleCrop>
  <Company/>
  <LinksUpToDate>false</LinksUpToDate>
  <CharactersWithSpaces>3820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CDF</dc:creator>
  <cp:keywords/>
  <dc:description/>
  <cp:lastModifiedBy>代妃 陈</cp:lastModifiedBy>
  <cp:revision>12</cp:revision>
  <dcterms:created xsi:type="dcterms:W3CDTF">2024-09-10T07:19:00Z</dcterms:created>
  <dcterms:modified xsi:type="dcterms:W3CDTF">2025-03-06T06:31:00Z</dcterms:modified>
</cp:coreProperties>
</file>